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DFFBB6" w14:textId="680FC3DB" w:rsidR="0088263A" w:rsidRPr="00403BEA" w:rsidRDefault="0088263A" w:rsidP="0088263A">
      <w:pPr>
        <w:adjustRightInd w:val="0"/>
        <w:snapToGrid w:val="0"/>
        <w:spacing w:line="480" w:lineRule="auto"/>
        <w:jc w:val="center"/>
        <w:rPr>
          <w:rFonts w:ascii="Times New Roman" w:eastAsiaTheme="minorHAnsi" w:hAnsi="Times New Roman" w:cs="Times New Roman"/>
          <w:b/>
          <w:sz w:val="40"/>
          <w:szCs w:val="28"/>
        </w:rPr>
      </w:pPr>
      <w:r w:rsidRPr="00403BEA">
        <w:rPr>
          <w:rFonts w:ascii="Times New Roman" w:eastAsiaTheme="minorHAnsi" w:hAnsi="Times New Roman" w:cs="Times New Roman"/>
          <w:b/>
          <w:sz w:val="40"/>
          <w:szCs w:val="28"/>
        </w:rPr>
        <w:t>S</w:t>
      </w:r>
      <w:r w:rsidR="006C562B">
        <w:rPr>
          <w:rFonts w:ascii="Times New Roman" w:eastAsiaTheme="minorHAnsi" w:hAnsi="Times New Roman" w:cs="Times New Roman"/>
          <w:b/>
          <w:sz w:val="40"/>
          <w:szCs w:val="28"/>
        </w:rPr>
        <w:t>upplementary</w:t>
      </w:r>
      <w:r w:rsidRPr="00403BEA">
        <w:rPr>
          <w:rFonts w:ascii="Times New Roman" w:eastAsiaTheme="minorHAnsi" w:hAnsi="Times New Roman" w:cs="Times New Roman"/>
          <w:b/>
          <w:sz w:val="40"/>
          <w:szCs w:val="28"/>
        </w:rPr>
        <w:t xml:space="preserve"> Information</w:t>
      </w:r>
    </w:p>
    <w:p w14:paraId="1E9109A8" w14:textId="77777777" w:rsidR="00496099" w:rsidRDefault="00496099" w:rsidP="00496099">
      <w:pPr>
        <w:spacing w:line="480" w:lineRule="auto"/>
        <w:jc w:val="center"/>
        <w:rPr>
          <w:rFonts w:ascii="Times New Roman" w:hAnsi="Times New Roman" w:cs="Times New Roman"/>
          <w:b/>
          <w:spacing w:val="-6"/>
          <w:sz w:val="36"/>
          <w:szCs w:val="36"/>
        </w:rPr>
      </w:pPr>
      <w:r>
        <w:rPr>
          <w:rFonts w:ascii="Times New Roman" w:hAnsi="Times New Roman" w:cs="Times New Roman"/>
          <w:b/>
          <w:spacing w:val="-6"/>
          <w:sz w:val="36"/>
          <w:szCs w:val="36"/>
        </w:rPr>
        <w:t>Tracking the Mn diffusion in the carbon-supported nanoparticles through the collaborative analysis of atom probe and evaporation simulation</w:t>
      </w:r>
    </w:p>
    <w:p w14:paraId="1F57638D" w14:textId="77777777" w:rsidR="00F269F0" w:rsidRPr="00496099" w:rsidRDefault="00F269F0" w:rsidP="00F269F0">
      <w:pPr>
        <w:pStyle w:val="a5"/>
        <w:spacing w:line="480" w:lineRule="auto"/>
        <w:jc w:val="left"/>
        <w:rPr>
          <w:rFonts w:ascii="Times New Roman" w:hAnsi="Times New Roman" w:cs="Times New Roman"/>
          <w:color w:val="auto"/>
          <w:sz w:val="24"/>
        </w:rPr>
      </w:pPr>
    </w:p>
    <w:p w14:paraId="7D9F6A04" w14:textId="2E70FE42" w:rsidR="00F269F0" w:rsidRPr="00407B13" w:rsidRDefault="00F269F0" w:rsidP="00F269F0">
      <w:pPr>
        <w:pStyle w:val="a5"/>
        <w:spacing w:line="480" w:lineRule="auto"/>
        <w:jc w:val="left"/>
        <w:rPr>
          <w:rFonts w:ascii="Times New Roman" w:hAnsi="Times New Roman" w:cs="Times New Roman"/>
          <w:color w:val="auto"/>
          <w:spacing w:val="-2"/>
          <w:sz w:val="24"/>
        </w:rPr>
      </w:pPr>
      <w:r w:rsidRPr="00407B13">
        <w:rPr>
          <w:rFonts w:ascii="Times New Roman" w:hAnsi="Times New Roman" w:cs="Times New Roman" w:hint="eastAsia"/>
          <w:color w:val="auto"/>
          <w:spacing w:val="-2"/>
          <w:sz w:val="24"/>
        </w:rPr>
        <w:t>Chanwon</w:t>
      </w:r>
      <w:r w:rsidRPr="00407B13">
        <w:rPr>
          <w:rFonts w:ascii="Times New Roman" w:hAnsi="Times New Roman" w:cs="Times New Roman"/>
          <w:color w:val="auto"/>
          <w:spacing w:val="-2"/>
          <w:sz w:val="24"/>
        </w:rPr>
        <w:t xml:space="preserve"> Jung</w:t>
      </w:r>
      <w:r w:rsidRPr="00407B13">
        <w:rPr>
          <w:rFonts w:ascii="Times New Roman" w:hAnsi="Times New Roman" w:cs="Times New Roman" w:hint="eastAsia"/>
          <w:bCs/>
          <w:color w:val="auto"/>
          <w:spacing w:val="-2"/>
          <w:sz w:val="24"/>
          <w:shd w:val="clear" w:color="auto" w:fill="FFFFFF"/>
          <w:vertAlign w:val="superscript"/>
        </w:rPr>
        <w:t xml:space="preserve"> a</w:t>
      </w:r>
      <w:r>
        <w:rPr>
          <w:rFonts w:ascii="Times New Roman" w:hAnsi="Times New Roman" w:cs="Times New Roman"/>
          <w:bCs/>
          <w:color w:val="auto"/>
          <w:spacing w:val="-2"/>
          <w:sz w:val="24"/>
          <w:shd w:val="clear" w:color="auto" w:fill="FFFFFF"/>
          <w:vertAlign w:val="superscript"/>
        </w:rPr>
        <w:t>,b</w:t>
      </w:r>
      <w:r w:rsidR="00BE5A34">
        <w:rPr>
          <w:rFonts w:ascii="Times New Roman" w:hAnsi="Times New Roman" w:cs="Times New Roman"/>
          <w:bCs/>
          <w:color w:val="auto"/>
          <w:spacing w:val="-2"/>
          <w:sz w:val="24"/>
          <w:shd w:val="clear" w:color="auto" w:fill="FFFFFF"/>
          <w:vertAlign w:val="superscript"/>
        </w:rPr>
        <w:t>,</w:t>
      </w:r>
      <w:r w:rsidRPr="00245A6B">
        <w:rPr>
          <w:rFonts w:ascii="Times New Roman" w:hAnsi="Times New Roman" w:cs="Times New Roman"/>
          <w:bCs/>
          <w:color w:val="auto"/>
          <w:spacing w:val="-2"/>
          <w:sz w:val="24"/>
          <w:szCs w:val="24"/>
          <w:shd w:val="clear" w:color="auto" w:fill="FFFFFF"/>
          <w:vertAlign w:val="superscript"/>
        </w:rPr>
        <w:t>†</w:t>
      </w:r>
      <w:r w:rsidRPr="00407B13">
        <w:rPr>
          <w:rFonts w:ascii="Times New Roman" w:hAnsi="Times New Roman" w:cs="Times New Roman"/>
          <w:color w:val="auto"/>
          <w:spacing w:val="-2"/>
          <w:sz w:val="24"/>
        </w:rPr>
        <w:t xml:space="preserve">, </w:t>
      </w:r>
      <w:r w:rsidRPr="00407B13">
        <w:rPr>
          <w:rFonts w:ascii="Times New Roman" w:hAnsi="Times New Roman" w:cs="Times New Roman" w:hint="eastAsia"/>
          <w:color w:val="auto"/>
          <w:spacing w:val="-2"/>
          <w:sz w:val="24"/>
        </w:rPr>
        <w:t>Hosun Jun</w:t>
      </w:r>
      <w:r w:rsidRPr="00407B13">
        <w:rPr>
          <w:rFonts w:ascii="Times New Roman" w:hAnsi="Times New Roman" w:cs="Times New Roman" w:hint="eastAsia"/>
          <w:bCs/>
          <w:color w:val="auto"/>
          <w:spacing w:val="-2"/>
          <w:sz w:val="24"/>
          <w:shd w:val="clear" w:color="auto" w:fill="FFFFFF"/>
          <w:vertAlign w:val="superscript"/>
        </w:rPr>
        <w:t xml:space="preserve"> a</w:t>
      </w:r>
      <w:r>
        <w:rPr>
          <w:rFonts w:ascii="Times New Roman" w:hAnsi="Times New Roman" w:cs="Times New Roman"/>
          <w:bCs/>
          <w:color w:val="auto"/>
          <w:spacing w:val="-2"/>
          <w:sz w:val="24"/>
          <w:shd w:val="clear" w:color="auto" w:fill="FFFFFF"/>
          <w:vertAlign w:val="superscript"/>
        </w:rPr>
        <w:t>,</w:t>
      </w:r>
      <w:r w:rsidRPr="00245A6B">
        <w:rPr>
          <w:rFonts w:ascii="Times New Roman" w:hAnsi="Times New Roman" w:cs="Times New Roman"/>
          <w:bCs/>
          <w:color w:val="auto"/>
          <w:spacing w:val="-2"/>
          <w:sz w:val="24"/>
          <w:szCs w:val="24"/>
          <w:shd w:val="clear" w:color="auto" w:fill="FFFFFF"/>
          <w:vertAlign w:val="superscript"/>
        </w:rPr>
        <w:t>†</w:t>
      </w:r>
      <w:r w:rsidRPr="00407B13">
        <w:rPr>
          <w:rFonts w:ascii="Times New Roman" w:hAnsi="Times New Roman" w:cs="Times New Roman"/>
          <w:color w:val="auto"/>
          <w:spacing w:val="-2"/>
          <w:sz w:val="24"/>
        </w:rPr>
        <w:t>,</w:t>
      </w:r>
      <w:r w:rsidRPr="00407B13">
        <w:rPr>
          <w:rFonts w:ascii="Times New Roman" w:hAnsi="Times New Roman" w:cs="Times New Roman" w:hint="eastAsia"/>
          <w:color w:val="auto"/>
          <w:spacing w:val="-2"/>
          <w:sz w:val="24"/>
        </w:rPr>
        <w:t xml:space="preserve"> Kyuseon Jang</w:t>
      </w:r>
      <w:r w:rsidRPr="00407B13">
        <w:rPr>
          <w:rFonts w:ascii="Times New Roman" w:hAnsi="Times New Roman" w:cs="Times New Roman" w:hint="eastAsia"/>
          <w:bCs/>
          <w:color w:val="auto"/>
          <w:spacing w:val="-2"/>
          <w:sz w:val="24"/>
          <w:shd w:val="clear" w:color="auto" w:fill="FFFFFF"/>
          <w:vertAlign w:val="superscript"/>
        </w:rPr>
        <w:t xml:space="preserve"> </w:t>
      </w:r>
      <w:r w:rsidRPr="00407B13">
        <w:rPr>
          <w:rFonts w:ascii="Times New Roman" w:hAnsi="Times New Roman" w:cs="Times New Roman" w:hint="eastAsia"/>
          <w:color w:val="auto"/>
          <w:spacing w:val="-2"/>
          <w:sz w:val="24"/>
          <w:vertAlign w:val="superscript"/>
        </w:rPr>
        <w:t>a</w:t>
      </w:r>
      <w:r w:rsidRPr="00407B13">
        <w:rPr>
          <w:rFonts w:ascii="Times New Roman" w:hAnsi="Times New Roman" w:cs="Times New Roman" w:hint="eastAsia"/>
          <w:color w:val="auto"/>
          <w:spacing w:val="-2"/>
          <w:sz w:val="24"/>
        </w:rPr>
        <w:t>, Se-Ho Kim</w:t>
      </w:r>
      <w:r w:rsidRPr="00407B13">
        <w:rPr>
          <w:rFonts w:ascii="Times New Roman" w:hAnsi="Times New Roman" w:cs="Times New Roman" w:hint="eastAsia"/>
          <w:color w:val="auto"/>
          <w:spacing w:val="-2"/>
          <w:sz w:val="24"/>
          <w:vertAlign w:val="superscript"/>
        </w:rPr>
        <w:t>b</w:t>
      </w:r>
      <w:r w:rsidRPr="00407B13">
        <w:rPr>
          <w:rFonts w:ascii="Times New Roman" w:hAnsi="Times New Roman" w:cs="Times New Roman" w:hint="eastAsia"/>
          <w:color w:val="auto"/>
          <w:spacing w:val="-2"/>
          <w:sz w:val="24"/>
        </w:rPr>
        <w:t>, Pyuck-Pa Choi</w:t>
      </w:r>
      <w:r w:rsidRPr="00407B13">
        <w:rPr>
          <w:rFonts w:ascii="Times New Roman" w:hAnsi="Times New Roman" w:cs="Times New Roman" w:hint="eastAsia"/>
          <w:bCs/>
          <w:color w:val="auto"/>
          <w:spacing w:val="-2"/>
          <w:sz w:val="24"/>
          <w:shd w:val="clear" w:color="auto" w:fill="FFFFFF"/>
          <w:vertAlign w:val="superscript"/>
        </w:rPr>
        <w:t xml:space="preserve"> </w:t>
      </w:r>
      <w:r w:rsidRPr="00407B13">
        <w:rPr>
          <w:rFonts w:ascii="Times New Roman" w:hAnsi="Times New Roman" w:cs="Times New Roman" w:hint="eastAsia"/>
          <w:color w:val="auto"/>
          <w:spacing w:val="-2"/>
          <w:sz w:val="24"/>
          <w:vertAlign w:val="superscript"/>
        </w:rPr>
        <w:t>a,</w:t>
      </w:r>
      <w:r w:rsidRPr="00674883">
        <w:rPr>
          <w:rFonts w:ascii="Times New Roman" w:hAnsi="Times New Roman" w:cs="Times New Roman"/>
          <w:color w:val="auto"/>
          <w:spacing w:val="-2"/>
          <w:sz w:val="24"/>
          <w:vertAlign w:val="superscript"/>
        </w:rPr>
        <w:t>*</w:t>
      </w:r>
    </w:p>
    <w:p w14:paraId="5DABC89A" w14:textId="261B7101" w:rsidR="00F269F0" w:rsidRDefault="00F269F0" w:rsidP="00F269F0">
      <w:pPr>
        <w:pStyle w:val="a5"/>
        <w:spacing w:line="480" w:lineRule="auto"/>
        <w:jc w:val="left"/>
        <w:rPr>
          <w:rFonts w:ascii="Times New Roman" w:hAnsi="Times New Roman" w:cs="Times New Roman"/>
          <w:color w:val="auto"/>
          <w:sz w:val="24"/>
        </w:rPr>
      </w:pPr>
    </w:p>
    <w:p w14:paraId="05CAF382" w14:textId="77777777" w:rsidR="005E09FD" w:rsidRPr="00A61465" w:rsidRDefault="005E09FD" w:rsidP="00F269F0">
      <w:pPr>
        <w:pStyle w:val="a5"/>
        <w:spacing w:line="480" w:lineRule="auto"/>
        <w:jc w:val="left"/>
        <w:rPr>
          <w:rFonts w:ascii="Times New Roman" w:hAnsi="Times New Roman" w:cs="Times New Roman"/>
          <w:color w:val="auto"/>
          <w:sz w:val="24"/>
        </w:rPr>
      </w:pPr>
    </w:p>
    <w:p w14:paraId="223BB748" w14:textId="77777777" w:rsidR="00F269F0" w:rsidRDefault="00F269F0" w:rsidP="00F269F0">
      <w:pPr>
        <w:pStyle w:val="a5"/>
        <w:spacing w:after="240" w:line="480" w:lineRule="auto"/>
        <w:jc w:val="left"/>
        <w:rPr>
          <w:rFonts w:ascii="Times New Roman" w:hAnsi="Times New Roman" w:cs="Times New Roman"/>
          <w:color w:val="auto"/>
          <w:sz w:val="24"/>
        </w:rPr>
      </w:pPr>
      <w:r w:rsidRPr="00A61465">
        <w:rPr>
          <w:rFonts w:ascii="Times New Roman" w:hAnsi="Times New Roman" w:cs="Times New Roman" w:hint="eastAsia"/>
          <w:bCs/>
          <w:color w:val="auto"/>
          <w:sz w:val="24"/>
          <w:shd w:val="clear" w:color="auto" w:fill="FFFFFF"/>
          <w:vertAlign w:val="superscript"/>
        </w:rPr>
        <w:t>a</w:t>
      </w:r>
      <w:r w:rsidRPr="00A61465">
        <w:rPr>
          <w:rFonts w:ascii="Times New Roman" w:hAnsi="Times New Roman" w:cs="Times New Roman" w:hint="eastAsia"/>
          <w:bCs/>
          <w:color w:val="auto"/>
          <w:sz w:val="24"/>
          <w:shd w:val="clear" w:color="auto" w:fill="FFFFFF"/>
        </w:rPr>
        <w:t xml:space="preserve"> </w:t>
      </w:r>
      <w:r w:rsidRPr="00A61465">
        <w:rPr>
          <w:rFonts w:ascii="Times New Roman" w:hAnsi="Times New Roman" w:cs="Times New Roman"/>
          <w:color w:val="auto"/>
          <w:sz w:val="24"/>
        </w:rPr>
        <w:t>Department of Materials Science and Engineering, Korea Advanced Institute of Science and Technology (KAIST), 291 Daehak-ro,</w:t>
      </w:r>
      <w:r w:rsidRPr="00A61465">
        <w:rPr>
          <w:rFonts w:ascii="Times New Roman" w:hAnsi="Times New Roman" w:cs="Times New Roman" w:hint="eastAsia"/>
          <w:color w:val="auto"/>
          <w:sz w:val="24"/>
        </w:rPr>
        <w:t xml:space="preserve"> </w:t>
      </w:r>
      <w:r w:rsidRPr="00A61465">
        <w:rPr>
          <w:rFonts w:ascii="Times New Roman" w:hAnsi="Times New Roman" w:cs="Times New Roman"/>
          <w:color w:val="auto"/>
          <w:sz w:val="24"/>
        </w:rPr>
        <w:t>Yuseong-gu,</w:t>
      </w:r>
      <w:r w:rsidRPr="00A61465">
        <w:rPr>
          <w:rFonts w:ascii="Times New Roman" w:hAnsi="Times New Roman" w:cs="Times New Roman" w:hint="eastAsia"/>
          <w:color w:val="auto"/>
          <w:sz w:val="24"/>
        </w:rPr>
        <w:t xml:space="preserve"> D</w:t>
      </w:r>
      <w:r w:rsidRPr="00A61465">
        <w:rPr>
          <w:rFonts w:ascii="Times New Roman" w:hAnsi="Times New Roman" w:cs="Times New Roman"/>
          <w:color w:val="auto"/>
          <w:sz w:val="24"/>
        </w:rPr>
        <w:t>aejeon</w:t>
      </w:r>
      <w:r w:rsidRPr="00A61465">
        <w:rPr>
          <w:rFonts w:ascii="Times New Roman" w:hAnsi="Times New Roman" w:cs="Times New Roman" w:hint="eastAsia"/>
          <w:color w:val="auto"/>
          <w:sz w:val="24"/>
        </w:rPr>
        <w:t xml:space="preserve"> 34141</w:t>
      </w:r>
      <w:r w:rsidRPr="00A61465">
        <w:rPr>
          <w:rFonts w:ascii="Times New Roman" w:hAnsi="Times New Roman" w:cs="Times New Roman"/>
          <w:color w:val="auto"/>
          <w:sz w:val="24"/>
        </w:rPr>
        <w:t>, Republic of Korea</w:t>
      </w:r>
    </w:p>
    <w:p w14:paraId="67F2F7E1" w14:textId="77777777" w:rsidR="00F269F0" w:rsidRDefault="00F269F0" w:rsidP="00F269F0">
      <w:pPr>
        <w:pStyle w:val="a5"/>
        <w:spacing w:after="240" w:line="480" w:lineRule="auto"/>
        <w:jc w:val="left"/>
        <w:rPr>
          <w:rFonts w:ascii="Times New Roman" w:hAnsi="Times New Roman" w:cs="Times New Roman"/>
          <w:color w:val="auto"/>
          <w:sz w:val="24"/>
          <w:szCs w:val="24"/>
          <w:lang w:val="de-DE"/>
        </w:rPr>
      </w:pPr>
      <w:r w:rsidRPr="00245A6B">
        <w:rPr>
          <w:rFonts w:ascii="Times New Roman" w:hAnsi="Times New Roman" w:cs="Times New Roman"/>
          <w:color w:val="auto"/>
          <w:sz w:val="24"/>
          <w:szCs w:val="24"/>
          <w:vertAlign w:val="superscript"/>
          <w:lang w:val="de-DE"/>
        </w:rPr>
        <w:t>b</w:t>
      </w:r>
      <w:r w:rsidRPr="00245A6B">
        <w:rPr>
          <w:rFonts w:ascii="Times New Roman" w:hAnsi="Times New Roman" w:cs="Times New Roman"/>
          <w:color w:val="auto"/>
          <w:sz w:val="24"/>
          <w:szCs w:val="24"/>
          <w:lang w:val="de-DE"/>
        </w:rPr>
        <w:t xml:space="preserve"> Max-Planck-Institut für Eisenforschung GmbH, Düsseldorf 40237, Germany</w:t>
      </w:r>
    </w:p>
    <w:p w14:paraId="6F1C71D0" w14:textId="77777777" w:rsidR="00F269F0" w:rsidRPr="00245A6B" w:rsidRDefault="00F269F0" w:rsidP="00F269F0">
      <w:pPr>
        <w:pStyle w:val="a5"/>
        <w:spacing w:after="240" w:line="480" w:lineRule="auto"/>
        <w:jc w:val="left"/>
        <w:rPr>
          <w:rFonts w:ascii="Times New Roman" w:hAnsi="Times New Roman" w:cs="Times New Roman"/>
          <w:color w:val="auto"/>
          <w:sz w:val="24"/>
          <w:szCs w:val="24"/>
          <w:lang w:val="de-DE"/>
        </w:rPr>
      </w:pPr>
    </w:p>
    <w:p w14:paraId="31473B2A" w14:textId="77777777" w:rsidR="00F269F0" w:rsidRPr="00245A6B" w:rsidRDefault="00F269F0" w:rsidP="00F269F0">
      <w:pPr>
        <w:pStyle w:val="a5"/>
        <w:spacing w:after="240" w:line="480" w:lineRule="auto"/>
        <w:jc w:val="left"/>
        <w:rPr>
          <w:rFonts w:ascii="Times New Roman" w:hAnsi="Times New Roman" w:cs="Times New Roman"/>
          <w:color w:val="auto"/>
          <w:sz w:val="24"/>
          <w:szCs w:val="24"/>
        </w:rPr>
      </w:pPr>
      <w:r w:rsidRPr="00245A6B">
        <w:rPr>
          <w:rFonts w:ascii="Times New Roman" w:hAnsi="Times New Roman" w:cs="Times New Roman"/>
          <w:bCs/>
          <w:color w:val="auto"/>
          <w:spacing w:val="-2"/>
          <w:sz w:val="24"/>
          <w:szCs w:val="24"/>
          <w:shd w:val="clear" w:color="auto" w:fill="FFFFFF"/>
          <w:vertAlign w:val="superscript"/>
        </w:rPr>
        <w:t xml:space="preserve">† </w:t>
      </w:r>
      <w:r w:rsidRPr="00245A6B">
        <w:rPr>
          <w:rFonts w:ascii="Times New Roman" w:hAnsi="Times New Roman" w:cs="Times New Roman"/>
          <w:bCs/>
          <w:color w:val="auto"/>
          <w:spacing w:val="-2"/>
          <w:sz w:val="24"/>
          <w:szCs w:val="24"/>
          <w:shd w:val="clear" w:color="auto" w:fill="FFFFFF"/>
        </w:rPr>
        <w:t>These authors contributed equally to this work</w:t>
      </w:r>
    </w:p>
    <w:p w14:paraId="14B584D0" w14:textId="77777777" w:rsidR="00F269F0" w:rsidRPr="00A61465" w:rsidRDefault="00F269F0" w:rsidP="00F269F0">
      <w:pPr>
        <w:adjustRightInd w:val="0"/>
        <w:snapToGrid w:val="0"/>
        <w:spacing w:line="480" w:lineRule="auto"/>
        <w:jc w:val="left"/>
        <w:rPr>
          <w:rFonts w:ascii="Times New Roman" w:eastAsiaTheme="minorHAnsi" w:hAnsi="Times New Roman" w:cs="Times New Roman"/>
          <w:sz w:val="24"/>
          <w:szCs w:val="20"/>
        </w:rPr>
      </w:pPr>
      <w:r w:rsidRPr="00A61465">
        <w:rPr>
          <w:rFonts w:ascii="Times New Roman" w:hAnsi="Times New Roman" w:cs="Times New Roman"/>
          <w:sz w:val="24"/>
          <w:szCs w:val="20"/>
        </w:rPr>
        <w:t xml:space="preserve">* Corresponding Author: </w:t>
      </w:r>
      <w:r w:rsidRPr="00A61465">
        <w:rPr>
          <w:rFonts w:ascii="Times New Roman" w:eastAsiaTheme="minorHAnsi" w:hAnsi="Times New Roman" w:cs="Times New Roman" w:hint="eastAsia"/>
          <w:sz w:val="24"/>
          <w:szCs w:val="20"/>
        </w:rPr>
        <w:t>p.choi</w:t>
      </w:r>
      <w:r w:rsidRPr="00A61465">
        <w:rPr>
          <w:rFonts w:ascii="Times New Roman" w:eastAsiaTheme="minorHAnsi" w:hAnsi="Times New Roman" w:cs="Times New Roman"/>
          <w:sz w:val="24"/>
          <w:szCs w:val="20"/>
        </w:rPr>
        <w:t>@kaist.ac.kr</w:t>
      </w:r>
    </w:p>
    <w:p w14:paraId="12B4EF24" w14:textId="77777777" w:rsidR="00F269F0" w:rsidRPr="00A61465" w:rsidRDefault="00F269F0" w:rsidP="00F269F0">
      <w:pPr>
        <w:spacing w:line="480" w:lineRule="auto"/>
        <w:rPr>
          <w:rFonts w:ascii="Times New Roman" w:hAnsi="Times New Roman" w:cs="Times New Roman"/>
        </w:rPr>
      </w:pPr>
    </w:p>
    <w:p w14:paraId="3537BEBA" w14:textId="77777777" w:rsidR="00F269F0" w:rsidRPr="00A61465" w:rsidRDefault="00F269F0" w:rsidP="00F269F0">
      <w:pPr>
        <w:spacing w:line="480" w:lineRule="auto"/>
        <w:rPr>
          <w:rFonts w:ascii="Times New Roman" w:hAnsi="Times New Roman" w:cs="Times New Roman"/>
        </w:rPr>
      </w:pPr>
    </w:p>
    <w:p w14:paraId="369CA6D5" w14:textId="77777777" w:rsidR="00F269F0" w:rsidRPr="006C7A0F" w:rsidRDefault="00F269F0" w:rsidP="00F269F0">
      <w:pPr>
        <w:spacing w:line="480" w:lineRule="auto"/>
        <w:rPr>
          <w:rFonts w:ascii="Times New Roman" w:hAnsi="Times New Roman" w:cs="Times New Roman"/>
          <w:b/>
          <w:sz w:val="24"/>
        </w:rPr>
      </w:pPr>
      <w:r w:rsidRPr="006C7A0F">
        <w:rPr>
          <w:rFonts w:ascii="Times New Roman" w:hAnsi="Times New Roman" w:cs="Times New Roman"/>
          <w:b/>
          <w:sz w:val="24"/>
        </w:rPr>
        <w:t>Key words</w:t>
      </w:r>
    </w:p>
    <w:p w14:paraId="682299C9" w14:textId="77777777" w:rsidR="008F70C3" w:rsidRDefault="008F70C3" w:rsidP="008F70C3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  <w:r w:rsidRPr="000352D8">
        <w:rPr>
          <w:rFonts w:ascii="Times New Roman" w:hAnsi="Times New Roman" w:cs="Times New Roman" w:hint="eastAsia"/>
          <w:sz w:val="24"/>
        </w:rPr>
        <w:t xml:space="preserve">Atom probe tomography, </w:t>
      </w:r>
      <w:r>
        <w:rPr>
          <w:rFonts w:ascii="Times New Roman" w:hAnsi="Times New Roman" w:cs="Times New Roman"/>
          <w:sz w:val="24"/>
        </w:rPr>
        <w:t>local magnification effect</w:t>
      </w:r>
      <w:r w:rsidRPr="000352D8">
        <w:rPr>
          <w:rFonts w:ascii="Times New Roman" w:hAnsi="Times New Roman" w:cs="Times New Roman" w:hint="eastAsia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carbon-supported</w:t>
      </w:r>
      <w:r w:rsidRPr="000352D8">
        <w:rPr>
          <w:rFonts w:ascii="Times New Roman" w:hAnsi="Times New Roman" w:cs="Times New Roman" w:hint="eastAsia"/>
          <w:sz w:val="24"/>
        </w:rPr>
        <w:t xml:space="preserve"> nanoparticle</w:t>
      </w:r>
      <w:r>
        <w:rPr>
          <w:rFonts w:ascii="Times New Roman" w:hAnsi="Times New Roman" w:cs="Times New Roman"/>
          <w:sz w:val="24"/>
        </w:rPr>
        <w:t>s</w:t>
      </w:r>
      <w:r w:rsidRPr="000352D8">
        <w:rPr>
          <w:rFonts w:ascii="Times New Roman" w:hAnsi="Times New Roman" w:cs="Times New Roman" w:hint="eastAsia"/>
          <w:sz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field evaporation simulation,</w:t>
      </w:r>
      <w:r w:rsidRPr="000352D8"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intermetallic compounds</w:t>
      </w:r>
    </w:p>
    <w:p w14:paraId="0B89ED09" w14:textId="4A5C48A7" w:rsidR="002D679E" w:rsidRPr="00A61465" w:rsidRDefault="002D679E" w:rsidP="002D679E">
      <w:pPr>
        <w:spacing w:after="0" w:line="48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F</w:t>
      </w:r>
      <w:r>
        <w:rPr>
          <w:rFonts w:ascii="Times New Roman" w:hAnsi="Times New Roman" w:cs="Times New Roman" w:hint="eastAsia"/>
          <w:b/>
          <w:sz w:val="28"/>
        </w:rPr>
        <w:t xml:space="preserve">abrication of APT </w:t>
      </w:r>
      <w:r>
        <w:rPr>
          <w:rFonts w:ascii="Times New Roman" w:hAnsi="Times New Roman" w:cs="Times New Roman"/>
          <w:b/>
          <w:sz w:val="28"/>
        </w:rPr>
        <w:t>specimen including carbon-supported nanoparticles</w:t>
      </w:r>
    </w:p>
    <w:p w14:paraId="6859C287" w14:textId="556F02DF" w:rsidR="002D679E" w:rsidRDefault="002D679E" w:rsidP="002D679E">
      <w:pPr>
        <w:spacing w:after="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color w:val="0000FF"/>
          <w:sz w:val="24"/>
        </w:rPr>
        <w:tab/>
      </w:r>
      <w:r w:rsidRPr="00E57787">
        <w:rPr>
          <w:rFonts w:ascii="Times New Roman" w:hAnsi="Times New Roman" w:cs="Times New Roman" w:hint="eastAsia"/>
          <w:color w:val="0000FF"/>
          <w:sz w:val="24"/>
        </w:rPr>
        <w:t xml:space="preserve">Figure </w:t>
      </w:r>
      <w:r w:rsidR="00382174">
        <w:rPr>
          <w:rFonts w:ascii="Times New Roman" w:hAnsi="Times New Roman" w:cs="Times New Roman"/>
          <w:color w:val="0000FF"/>
          <w:sz w:val="24"/>
        </w:rPr>
        <w:t>S</w:t>
      </w:r>
      <w:r>
        <w:rPr>
          <w:rFonts w:ascii="Times New Roman" w:hAnsi="Times New Roman" w:cs="Times New Roman"/>
          <w:color w:val="0000FF"/>
          <w:sz w:val="24"/>
        </w:rPr>
        <w:t>1</w:t>
      </w:r>
      <w:r w:rsidRPr="00E57787">
        <w:rPr>
          <w:rFonts w:ascii="Times New Roman" w:hAnsi="Times New Roman" w:cs="Times New Roman" w:hint="eastAsia"/>
          <w:color w:val="0000FF"/>
          <w:sz w:val="24"/>
        </w:rPr>
        <w:t>a</w:t>
      </w:r>
      <w:r>
        <w:rPr>
          <w:rFonts w:ascii="Times New Roman" w:hAnsi="Times New Roman" w:cs="Times New Roman" w:hint="eastAsia"/>
          <w:sz w:val="24"/>
        </w:rPr>
        <w:t xml:space="preserve"> shows SEM image of </w:t>
      </w:r>
      <w:r>
        <w:rPr>
          <w:rFonts w:ascii="Times New Roman" w:hAnsi="Times New Roman" w:cs="Times New Roman"/>
          <w:sz w:val="24"/>
        </w:rPr>
        <w:t xml:space="preserve">the </w:t>
      </w:r>
      <w:r>
        <w:rPr>
          <w:rFonts w:ascii="Times New Roman" w:hAnsi="Times New Roman" w:cs="Times New Roman" w:hint="eastAsia"/>
          <w:sz w:val="24"/>
        </w:rPr>
        <w:t>electrodeposited composite film of</w:t>
      </w:r>
      <w:r>
        <w:rPr>
          <w:rFonts w:ascii="Times New Roman" w:hAnsi="Times New Roman" w:cs="Times New Roman"/>
          <w:sz w:val="24"/>
        </w:rPr>
        <w:t xml:space="preserve"> the</w:t>
      </w:r>
      <w:r>
        <w:rPr>
          <w:rFonts w:ascii="Times New Roman" w:hAnsi="Times New Roman" w:cs="Times New Roman" w:hint="eastAsia"/>
          <w:sz w:val="24"/>
        </w:rPr>
        <w:t xml:space="preserve"> nano-catalysts and </w:t>
      </w:r>
      <w:r>
        <w:rPr>
          <w:rFonts w:ascii="Times New Roman" w:hAnsi="Times New Roman" w:cs="Times New Roman"/>
          <w:sz w:val="24"/>
        </w:rPr>
        <w:t xml:space="preserve">the Co </w:t>
      </w:r>
      <w:r>
        <w:rPr>
          <w:rFonts w:ascii="Times New Roman" w:hAnsi="Times New Roman" w:cs="Times New Roman" w:hint="eastAsia"/>
          <w:sz w:val="24"/>
        </w:rPr>
        <w:t xml:space="preserve">matrix. </w:t>
      </w:r>
      <w:r>
        <w:rPr>
          <w:rFonts w:ascii="Times New Roman" w:hAnsi="Times New Roman" w:cs="Times New Roman"/>
          <w:sz w:val="24"/>
        </w:rPr>
        <w:t xml:space="preserve">As backscattered electron (BSE) mode has a moderately high sensitivity in terms of atomic number, distinguished brightness </w:t>
      </w:r>
      <w:r w:rsidR="00A4306D">
        <w:rPr>
          <w:rFonts w:ascii="Times New Roman" w:hAnsi="Times New Roman" w:cs="Times New Roman"/>
          <w:sz w:val="24"/>
        </w:rPr>
        <w:t>indicates</w:t>
      </w:r>
      <w:r>
        <w:rPr>
          <w:rFonts w:ascii="Times New Roman" w:hAnsi="Times New Roman" w:cs="Times New Roman"/>
          <w:sz w:val="24"/>
        </w:rPr>
        <w:t xml:space="preserve"> the different materials of the </w:t>
      </w:r>
      <w:r w:rsidRPr="00222E00">
        <w:rPr>
          <w:rFonts w:ascii="Times New Roman" w:hAnsi="Times New Roman" w:cs="Times New Roman"/>
          <w:sz w:val="24"/>
        </w:rPr>
        <w:t>carbon containing nano-catalysts</w:t>
      </w:r>
      <w:r>
        <w:rPr>
          <w:rFonts w:ascii="Times New Roman" w:hAnsi="Times New Roman" w:cs="Times New Roman"/>
          <w:sz w:val="24"/>
        </w:rPr>
        <w:t xml:space="preserve"> (dark area) and the matrix (bright area)</w:t>
      </w:r>
      <w:r>
        <w:rPr>
          <w:rFonts w:ascii="Times New Roman" w:hAnsi="Times New Roman" w:cs="Times New Roman" w:hint="eastAsia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>Co matrix containing a relatively high density of the nano-catalysts</w:t>
      </w:r>
      <w:r>
        <w:rPr>
          <w:rFonts w:ascii="Times New Roman" w:hAnsi="Times New Roman" w:cs="Times New Roman" w:hint="eastAsia"/>
          <w:sz w:val="24"/>
        </w:rPr>
        <w:t xml:space="preserve"> (</w:t>
      </w:r>
      <w:r w:rsidRPr="00E57787">
        <w:rPr>
          <w:rFonts w:ascii="Times New Roman" w:hAnsi="Times New Roman" w:cs="Times New Roman" w:hint="eastAsia"/>
          <w:color w:val="0000FF"/>
          <w:sz w:val="24"/>
        </w:rPr>
        <w:t xml:space="preserve">Figure </w:t>
      </w:r>
      <w:r w:rsidR="00382174">
        <w:rPr>
          <w:rFonts w:ascii="Times New Roman" w:hAnsi="Times New Roman" w:cs="Times New Roman"/>
          <w:color w:val="0000FF"/>
          <w:sz w:val="24"/>
        </w:rPr>
        <w:t>S</w:t>
      </w:r>
      <w:r>
        <w:rPr>
          <w:rFonts w:ascii="Times New Roman" w:hAnsi="Times New Roman" w:cs="Times New Roman"/>
          <w:color w:val="0000FF"/>
          <w:sz w:val="24"/>
        </w:rPr>
        <w:t>1</w:t>
      </w:r>
      <w:r>
        <w:rPr>
          <w:rFonts w:ascii="Times New Roman" w:hAnsi="Times New Roman" w:cs="Times New Roman" w:hint="eastAsia"/>
          <w:color w:val="0000FF"/>
          <w:sz w:val="24"/>
        </w:rPr>
        <w:t>b</w:t>
      </w:r>
      <w:r>
        <w:rPr>
          <w:rFonts w:ascii="Times New Roman" w:hAnsi="Times New Roman" w:cs="Times New Roman" w:hint="eastAsia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is selected</w:t>
      </w:r>
      <w:r>
        <w:rPr>
          <w:rFonts w:ascii="Times New Roman" w:hAnsi="Times New Roman" w:cs="Times New Roman" w:hint="eastAsia"/>
          <w:sz w:val="24"/>
        </w:rPr>
        <w:t xml:space="preserve"> and </w:t>
      </w:r>
      <w:r>
        <w:rPr>
          <w:rFonts w:ascii="Times New Roman" w:hAnsi="Times New Roman" w:cs="Times New Roman"/>
          <w:sz w:val="24"/>
        </w:rPr>
        <w:t xml:space="preserve">sliced using FIB for lift-out. </w:t>
      </w:r>
      <w:r w:rsidRPr="00E57787">
        <w:rPr>
          <w:rFonts w:ascii="Times New Roman" w:hAnsi="Times New Roman" w:cs="Times New Roman" w:hint="eastAsia"/>
          <w:color w:val="0000FF"/>
          <w:sz w:val="24"/>
        </w:rPr>
        <w:t xml:space="preserve">Figure </w:t>
      </w:r>
      <w:r w:rsidR="00382174">
        <w:rPr>
          <w:rFonts w:ascii="Times New Roman" w:hAnsi="Times New Roman" w:cs="Times New Roman"/>
          <w:color w:val="0000FF"/>
          <w:sz w:val="24"/>
        </w:rPr>
        <w:t>S</w:t>
      </w:r>
      <w:r>
        <w:rPr>
          <w:rFonts w:ascii="Times New Roman" w:hAnsi="Times New Roman" w:cs="Times New Roman"/>
          <w:color w:val="0000FF"/>
          <w:sz w:val="24"/>
        </w:rPr>
        <w:t>1</w:t>
      </w:r>
      <w:r>
        <w:rPr>
          <w:rFonts w:ascii="Times New Roman" w:hAnsi="Times New Roman" w:cs="Times New Roman" w:hint="eastAsia"/>
          <w:color w:val="0000FF"/>
          <w:sz w:val="24"/>
        </w:rPr>
        <w:t>c</w:t>
      </w:r>
      <w:r>
        <w:rPr>
          <w:rFonts w:ascii="Times New Roman" w:hAnsi="Times New Roman" w:cs="Times New Roman"/>
          <w:color w:val="0000FF"/>
          <w:sz w:val="24"/>
        </w:rPr>
        <w:t xml:space="preserve"> </w:t>
      </w:r>
      <w:r w:rsidRPr="002D679E">
        <w:rPr>
          <w:rFonts w:ascii="Times New Roman" w:hAnsi="Times New Roman" w:cs="Times New Roman"/>
          <w:sz w:val="24"/>
        </w:rPr>
        <w:t>shows</w:t>
      </w:r>
      <w:r>
        <w:rPr>
          <w:rFonts w:ascii="Times New Roman" w:hAnsi="Times New Roman" w:cs="Times New Roman"/>
          <w:sz w:val="24"/>
        </w:rPr>
        <w:t xml:space="preserve"> a composite lamella before lift-out process with the completely embedded nano-catalysts</w:t>
      </w:r>
      <w:r>
        <w:rPr>
          <w:rFonts w:ascii="Times New Roman" w:hAnsi="Times New Roman" w:cs="Times New Roman" w:hint="eastAsia"/>
          <w:sz w:val="24"/>
        </w:rPr>
        <w:t xml:space="preserve">. After annular milling, sharpened APT </w:t>
      </w:r>
      <w:r>
        <w:rPr>
          <w:rFonts w:ascii="Times New Roman" w:hAnsi="Times New Roman" w:cs="Times New Roman"/>
          <w:sz w:val="24"/>
        </w:rPr>
        <w:t>specimen</w:t>
      </w:r>
      <w:r>
        <w:rPr>
          <w:rFonts w:ascii="Times New Roman" w:hAnsi="Times New Roman" w:cs="Times New Roman" w:hint="eastAsia"/>
          <w:sz w:val="24"/>
        </w:rPr>
        <w:t xml:space="preserve"> containing nano-catalysts was obtained, as shown in </w:t>
      </w:r>
      <w:r w:rsidRPr="00E57787">
        <w:rPr>
          <w:rFonts w:ascii="Times New Roman" w:hAnsi="Times New Roman" w:cs="Times New Roman" w:hint="eastAsia"/>
          <w:color w:val="0000FF"/>
          <w:sz w:val="24"/>
        </w:rPr>
        <w:t xml:space="preserve">Figure </w:t>
      </w:r>
      <w:r w:rsidR="00382174">
        <w:rPr>
          <w:rFonts w:ascii="Times New Roman" w:hAnsi="Times New Roman" w:cs="Times New Roman"/>
          <w:color w:val="0000FF"/>
          <w:sz w:val="24"/>
        </w:rPr>
        <w:t>S</w:t>
      </w:r>
      <w:r>
        <w:rPr>
          <w:rFonts w:ascii="Times New Roman" w:hAnsi="Times New Roman" w:cs="Times New Roman"/>
          <w:color w:val="0000FF"/>
          <w:sz w:val="24"/>
        </w:rPr>
        <w:t>1</w:t>
      </w:r>
      <w:r>
        <w:rPr>
          <w:rFonts w:ascii="Times New Roman" w:hAnsi="Times New Roman" w:cs="Times New Roman" w:hint="eastAsia"/>
          <w:color w:val="0000FF"/>
          <w:sz w:val="24"/>
        </w:rPr>
        <w:t>d</w:t>
      </w:r>
      <w:r>
        <w:rPr>
          <w:rFonts w:ascii="Times New Roman" w:hAnsi="Times New Roman" w:cs="Times New Roman" w:hint="eastAsia"/>
          <w:sz w:val="24"/>
        </w:rPr>
        <w:t>.</w:t>
      </w:r>
    </w:p>
    <w:p w14:paraId="5688AD27" w14:textId="0C34DA75" w:rsidR="002D679E" w:rsidRDefault="002D679E" w:rsidP="002D679E">
      <w:pPr>
        <w:spacing w:after="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The final APT specimens were measured with bright-field TEM to first confirm possible existence of pores that result abruptly fracture during high-field evaporation process. No noticeable crack or voids were observed in the specimen (see </w:t>
      </w:r>
      <w:r w:rsidRPr="00E57787">
        <w:rPr>
          <w:rFonts w:ascii="Times New Roman" w:hAnsi="Times New Roman" w:cs="Times New Roman" w:hint="eastAsia"/>
          <w:color w:val="0000FF"/>
          <w:sz w:val="24"/>
        </w:rPr>
        <w:t xml:space="preserve">Figure </w:t>
      </w:r>
      <w:r w:rsidR="00382174">
        <w:rPr>
          <w:rFonts w:ascii="Times New Roman" w:hAnsi="Times New Roman" w:cs="Times New Roman"/>
          <w:color w:val="0000FF"/>
          <w:sz w:val="24"/>
        </w:rPr>
        <w:t>S</w:t>
      </w:r>
      <w:r>
        <w:rPr>
          <w:rFonts w:ascii="Times New Roman" w:hAnsi="Times New Roman" w:cs="Times New Roman"/>
          <w:color w:val="0000FF"/>
          <w:sz w:val="24"/>
        </w:rPr>
        <w:t>1</w:t>
      </w:r>
      <w:r>
        <w:rPr>
          <w:rFonts w:ascii="Times New Roman" w:hAnsi="Times New Roman" w:cs="Times New Roman" w:hint="eastAsia"/>
          <w:color w:val="0000FF"/>
          <w:sz w:val="24"/>
        </w:rPr>
        <w:t>e</w:t>
      </w:r>
      <w:r w:rsidRPr="004D7F4A">
        <w:rPr>
          <w:rFonts w:ascii="Times New Roman" w:hAnsi="Times New Roman" w:cs="Times New Roman" w:hint="eastAsia"/>
          <w:sz w:val="24"/>
        </w:rPr>
        <w:t>).</w:t>
      </w:r>
      <w:r>
        <w:rPr>
          <w:rFonts w:ascii="Times New Roman" w:hAnsi="Times New Roman" w:cs="Times New Roman" w:hint="eastAsia"/>
          <w:sz w:val="24"/>
        </w:rPr>
        <w:t xml:space="preserve"> In bright</w:t>
      </w:r>
      <w:r>
        <w:rPr>
          <w:rFonts w:ascii="Times New Roman" w:hAnsi="Times New Roman" w:cs="Times New Roman"/>
          <w:sz w:val="24"/>
        </w:rPr>
        <w:t>-</w:t>
      </w:r>
      <w:r>
        <w:rPr>
          <w:rFonts w:ascii="Times New Roman" w:hAnsi="Times New Roman" w:cs="Times New Roman" w:hint="eastAsia"/>
          <w:sz w:val="24"/>
        </w:rPr>
        <w:t xml:space="preserve">field </w:t>
      </w:r>
      <w:r>
        <w:rPr>
          <w:rFonts w:ascii="Times New Roman" w:hAnsi="Times New Roman" w:cs="Times New Roman"/>
          <w:sz w:val="24"/>
        </w:rPr>
        <w:t>mode, elements with lower atomic mass show brighter contrast than elements with higher atomic mass. Thus, bright features</w:t>
      </w:r>
      <w:r w:rsidR="00382174">
        <w:rPr>
          <w:rFonts w:ascii="Times New Roman" w:hAnsi="Times New Roman" w:cs="Times New Roman"/>
          <w:sz w:val="24"/>
        </w:rPr>
        <w:t xml:space="preserve"> showing</w:t>
      </w:r>
      <w:r w:rsidR="00382174" w:rsidRPr="00382174">
        <w:rPr>
          <w:rFonts w:ascii="Times New Roman" w:hAnsi="Times New Roman" w:cs="Times New Roman"/>
          <w:sz w:val="24"/>
        </w:rPr>
        <w:t xml:space="preserve"> </w:t>
      </w:r>
      <w:r w:rsidR="00382174">
        <w:rPr>
          <w:rFonts w:ascii="Times New Roman" w:hAnsi="Times New Roman" w:cs="Times New Roman"/>
          <w:sz w:val="24"/>
        </w:rPr>
        <w:t>sphere shape</w:t>
      </w:r>
      <w:r>
        <w:rPr>
          <w:rFonts w:ascii="Times New Roman" w:hAnsi="Times New Roman" w:cs="Times New Roman"/>
          <w:sz w:val="24"/>
        </w:rPr>
        <w:t xml:space="preserve"> are the supporting carbon, while </w:t>
      </w:r>
      <w:r>
        <w:rPr>
          <w:rFonts w:ascii="Times New Roman" w:hAnsi="Times New Roman" w:cs="Times New Roman" w:hint="eastAsia"/>
          <w:sz w:val="24"/>
        </w:rPr>
        <w:t xml:space="preserve">darker region </w:t>
      </w:r>
      <w:r>
        <w:rPr>
          <w:rFonts w:ascii="Times New Roman" w:hAnsi="Times New Roman" w:cs="Times New Roman"/>
          <w:sz w:val="24"/>
        </w:rPr>
        <w:t>is the</w:t>
      </w:r>
      <w:r>
        <w:rPr>
          <w:rFonts w:ascii="Times New Roman" w:hAnsi="Times New Roman" w:cs="Times New Roman" w:hint="eastAsia"/>
          <w:sz w:val="24"/>
        </w:rPr>
        <w:t xml:space="preserve"> Co matrix.</w:t>
      </w:r>
      <w:r>
        <w:rPr>
          <w:rFonts w:ascii="Times New Roman" w:hAnsi="Times New Roman" w:cs="Times New Roman"/>
          <w:sz w:val="24"/>
        </w:rPr>
        <w:t xml:space="preserve"> </w:t>
      </w:r>
      <w:r w:rsidRPr="00E57787">
        <w:rPr>
          <w:rFonts w:ascii="Times New Roman" w:hAnsi="Times New Roman" w:cs="Times New Roman" w:hint="eastAsia"/>
          <w:color w:val="0000FF"/>
          <w:sz w:val="24"/>
        </w:rPr>
        <w:t xml:space="preserve">Figure </w:t>
      </w:r>
      <w:r w:rsidR="00382174">
        <w:rPr>
          <w:rFonts w:ascii="Times New Roman" w:hAnsi="Times New Roman" w:cs="Times New Roman"/>
          <w:color w:val="0000FF"/>
          <w:sz w:val="24"/>
        </w:rPr>
        <w:t>S</w:t>
      </w:r>
      <w:r>
        <w:rPr>
          <w:rFonts w:ascii="Times New Roman" w:hAnsi="Times New Roman" w:cs="Times New Roman"/>
          <w:color w:val="0000FF"/>
          <w:sz w:val="24"/>
        </w:rPr>
        <w:t>1</w:t>
      </w:r>
      <w:r>
        <w:rPr>
          <w:rFonts w:ascii="Times New Roman" w:hAnsi="Times New Roman" w:cs="Times New Roman" w:hint="eastAsia"/>
          <w:color w:val="0000FF"/>
          <w:sz w:val="24"/>
        </w:rPr>
        <w:t>f</w:t>
      </w:r>
      <w:r>
        <w:rPr>
          <w:rFonts w:ascii="Times New Roman" w:hAnsi="Times New Roman" w:cs="Times New Roman" w:hint="eastAsia"/>
          <w:sz w:val="24"/>
        </w:rPr>
        <w:t xml:space="preserve"> shows HAA</w:t>
      </w:r>
      <w:r w:rsidR="00382174">
        <w:rPr>
          <w:rFonts w:ascii="Times New Roman" w:hAnsi="Times New Roman" w:cs="Times New Roman" w:hint="eastAsia"/>
          <w:sz w:val="24"/>
        </w:rPr>
        <w:t xml:space="preserve">DF-STEM image of sharpened APT specimen </w:t>
      </w:r>
      <w:r w:rsidR="00382174">
        <w:rPr>
          <w:rFonts w:ascii="Times New Roman" w:hAnsi="Times New Roman" w:cs="Times New Roman"/>
          <w:sz w:val="24"/>
        </w:rPr>
        <w:t>showing</w:t>
      </w:r>
      <w:r>
        <w:rPr>
          <w:rFonts w:ascii="Times New Roman" w:hAnsi="Times New Roman" w:cs="Times New Roman"/>
          <w:sz w:val="24"/>
        </w:rPr>
        <w:t xml:space="preserve"> </w:t>
      </w:r>
      <w:r w:rsidR="00382174">
        <w:rPr>
          <w:rFonts w:ascii="Times New Roman" w:hAnsi="Times New Roman" w:cs="Times New Roman"/>
          <w:sz w:val="24"/>
        </w:rPr>
        <w:t>different</w:t>
      </w:r>
      <w:r>
        <w:rPr>
          <w:rFonts w:ascii="Times New Roman" w:hAnsi="Times New Roman" w:cs="Times New Roman" w:hint="eastAsia"/>
          <w:sz w:val="24"/>
        </w:rPr>
        <w:t xml:space="preserve"> </w:t>
      </w:r>
      <w:r w:rsidR="00382174">
        <w:rPr>
          <w:rFonts w:ascii="Times New Roman" w:hAnsi="Times New Roman" w:cs="Times New Roman"/>
          <w:sz w:val="24"/>
        </w:rPr>
        <w:t>contrast</w:t>
      </w:r>
      <w:r>
        <w:rPr>
          <w:rFonts w:ascii="Times New Roman" w:hAnsi="Times New Roman" w:cs="Times New Roman" w:hint="eastAsia"/>
          <w:sz w:val="24"/>
        </w:rPr>
        <w:t xml:space="preserve">. In addition, even brighter spheres in size of few nanometers representing PtMn nanoparticles were observed </w:t>
      </w:r>
      <w:r w:rsidR="00382174">
        <w:rPr>
          <w:rFonts w:ascii="Times New Roman" w:hAnsi="Times New Roman" w:cs="Times New Roman"/>
          <w:sz w:val="24"/>
        </w:rPr>
        <w:t>without</w:t>
      </w:r>
      <w:r>
        <w:rPr>
          <w:rFonts w:ascii="Times New Roman" w:hAnsi="Times New Roman" w:cs="Times New Roman" w:hint="eastAsia"/>
          <w:sz w:val="24"/>
        </w:rPr>
        <w:t xml:space="preserve"> shape </w:t>
      </w:r>
      <w:r w:rsidR="00382174">
        <w:rPr>
          <w:rFonts w:ascii="Times New Roman" w:hAnsi="Times New Roman" w:cs="Times New Roman"/>
          <w:sz w:val="24"/>
        </w:rPr>
        <w:t>cha</w:t>
      </w:r>
      <w:r w:rsidR="00A4306D">
        <w:rPr>
          <w:rFonts w:ascii="Times New Roman" w:hAnsi="Times New Roman" w:cs="Times New Roman"/>
          <w:sz w:val="24"/>
        </w:rPr>
        <w:t>n</w:t>
      </w:r>
      <w:r w:rsidR="00382174">
        <w:rPr>
          <w:rFonts w:ascii="Times New Roman" w:hAnsi="Times New Roman" w:cs="Times New Roman"/>
          <w:sz w:val="24"/>
        </w:rPr>
        <w:t>ge</w:t>
      </w:r>
      <w:r>
        <w:rPr>
          <w:rFonts w:ascii="Times New Roman" w:hAnsi="Times New Roman" w:cs="Times New Roman" w:hint="eastAsia"/>
          <w:sz w:val="24"/>
        </w:rPr>
        <w:t xml:space="preserve">, indicating the electrodeposition process </w:t>
      </w:r>
      <w:r>
        <w:rPr>
          <w:rFonts w:ascii="Times New Roman" w:hAnsi="Times New Roman" w:cs="Times New Roman"/>
          <w:sz w:val="24"/>
        </w:rPr>
        <w:t>has successfully captured the PtMn nanoparticles within matrix, without affecting</w:t>
      </w:r>
      <w:r>
        <w:rPr>
          <w:rFonts w:ascii="Times New Roman" w:hAnsi="Times New Roman" w:cs="Times New Roman" w:hint="eastAsia"/>
          <w:sz w:val="24"/>
        </w:rPr>
        <w:t xml:space="preserve"> the morphology of </w:t>
      </w:r>
      <w:r w:rsidR="00382174">
        <w:rPr>
          <w:rFonts w:ascii="Times New Roman" w:hAnsi="Times New Roman" w:cs="Times New Roman"/>
          <w:sz w:val="24"/>
        </w:rPr>
        <w:t xml:space="preserve">nano-catalysts </w:t>
      </w:r>
      <w:r>
        <w:rPr>
          <w:rFonts w:ascii="Times New Roman" w:hAnsi="Times New Roman" w:cs="Times New Roman" w:hint="eastAsia"/>
          <w:sz w:val="24"/>
        </w:rPr>
        <w:t xml:space="preserve">(see </w:t>
      </w:r>
      <w:r w:rsidRPr="00E57787">
        <w:rPr>
          <w:rFonts w:ascii="Times New Roman" w:hAnsi="Times New Roman" w:cs="Times New Roman" w:hint="eastAsia"/>
          <w:color w:val="0000FF"/>
          <w:sz w:val="24"/>
        </w:rPr>
        <w:t xml:space="preserve">Figure </w:t>
      </w:r>
      <w:r w:rsidR="00382174">
        <w:rPr>
          <w:rFonts w:ascii="Times New Roman" w:hAnsi="Times New Roman" w:cs="Times New Roman"/>
          <w:color w:val="0000FF"/>
          <w:sz w:val="24"/>
        </w:rPr>
        <w:t>S</w:t>
      </w:r>
      <w:r>
        <w:rPr>
          <w:rFonts w:ascii="Times New Roman" w:hAnsi="Times New Roman" w:cs="Times New Roman"/>
          <w:color w:val="0000FF"/>
          <w:sz w:val="24"/>
        </w:rPr>
        <w:t>1</w:t>
      </w:r>
      <w:r>
        <w:rPr>
          <w:rFonts w:ascii="Times New Roman" w:hAnsi="Times New Roman" w:cs="Times New Roman" w:hint="eastAsia"/>
          <w:color w:val="0000FF"/>
          <w:sz w:val="24"/>
        </w:rPr>
        <w:t>g</w:t>
      </w:r>
      <w:r w:rsidRPr="004D7F4A">
        <w:rPr>
          <w:rFonts w:ascii="Times New Roman" w:hAnsi="Times New Roman" w:cs="Times New Roman" w:hint="eastAsia"/>
          <w:sz w:val="24"/>
        </w:rPr>
        <w:t>).</w:t>
      </w:r>
    </w:p>
    <w:p w14:paraId="54679186" w14:textId="77777777" w:rsidR="002D679E" w:rsidRDefault="002D679E" w:rsidP="002D679E">
      <w:pPr>
        <w:keepNext/>
        <w:spacing w:after="0" w:line="480" w:lineRule="auto"/>
      </w:pPr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0" distR="0" wp14:anchorId="2369DAB8" wp14:editId="2EF888E1">
            <wp:extent cx="5731510" cy="5704205"/>
            <wp:effectExtent l="0" t="0" r="254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0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6B226" w14:textId="2102D066" w:rsidR="002D679E" w:rsidRDefault="002D679E" w:rsidP="002D679E">
      <w:pPr>
        <w:pStyle w:val="a4"/>
        <w:rPr>
          <w:rFonts w:ascii="Times New Roman" w:hAnsi="Times New Roman" w:cs="Times New Roman"/>
          <w:sz w:val="22"/>
          <w:szCs w:val="22"/>
        </w:rPr>
      </w:pPr>
      <w:r w:rsidRPr="00253038">
        <w:rPr>
          <w:rFonts w:ascii="Times New Roman" w:hAnsi="Times New Roman" w:cs="Times New Roman"/>
          <w:sz w:val="22"/>
          <w:szCs w:val="22"/>
        </w:rPr>
        <w:t xml:space="preserve">Figure </w:t>
      </w:r>
      <w:r w:rsidR="00AA1CE6">
        <w:rPr>
          <w:rFonts w:ascii="Times New Roman" w:hAnsi="Times New Roman" w:cs="Times New Roman"/>
          <w:sz w:val="22"/>
          <w:szCs w:val="22"/>
        </w:rPr>
        <w:t>S1</w:t>
      </w:r>
      <w:r w:rsidRPr="00253038">
        <w:rPr>
          <w:rFonts w:ascii="Times New Roman" w:hAnsi="Times New Roman" w:cs="Times New Roman"/>
          <w:noProof/>
          <w:sz w:val="22"/>
          <w:szCs w:val="22"/>
        </w:rPr>
        <w:t xml:space="preserve">. </w:t>
      </w:r>
      <w:r w:rsidRPr="00EB648A">
        <w:rPr>
          <w:rFonts w:ascii="Times New Roman" w:hAnsi="Times New Roman" w:cs="Times New Roman"/>
          <w:b w:val="0"/>
          <w:noProof/>
          <w:sz w:val="22"/>
          <w:szCs w:val="22"/>
        </w:rPr>
        <w:t xml:space="preserve">SEM images of (a) electrodeposited </w:t>
      </w:r>
      <w:r w:rsidRPr="00EB648A">
        <w:rPr>
          <w:rFonts w:ascii="Times New Roman" w:hAnsi="Times New Roman" w:cs="Times New Roman"/>
          <w:b w:val="0"/>
          <w:sz w:val="22"/>
          <w:szCs w:val="22"/>
        </w:rPr>
        <w:t xml:space="preserve">composite film of nano-catalysts and matrix </w:t>
      </w:r>
      <w:r w:rsidRPr="00EB648A">
        <w:rPr>
          <w:rFonts w:ascii="Times New Roman" w:hAnsi="Times New Roman" w:cs="Times New Roman" w:hint="eastAsia"/>
          <w:b w:val="0"/>
          <w:sz w:val="22"/>
          <w:szCs w:val="22"/>
        </w:rPr>
        <w:t>(yellow arrows indicating embedded nano-catalysts and yellow box representing the area in b)</w:t>
      </w:r>
      <w:r w:rsidRPr="00EB648A">
        <w:rPr>
          <w:rFonts w:ascii="Times New Roman" w:hAnsi="Times New Roman" w:cs="Times New Roman"/>
          <w:b w:val="0"/>
          <w:sz w:val="22"/>
          <w:szCs w:val="22"/>
        </w:rPr>
        <w:t>, (b) close-up image of region of interest</w:t>
      </w:r>
      <w:r w:rsidRPr="00EB648A">
        <w:rPr>
          <w:rFonts w:ascii="Times New Roman" w:hAnsi="Times New Roman" w:cs="Times New Roman" w:hint="eastAsia"/>
          <w:b w:val="0"/>
          <w:sz w:val="22"/>
          <w:szCs w:val="22"/>
        </w:rPr>
        <w:t xml:space="preserve"> (dotted line showing the nano-catalysts)</w:t>
      </w:r>
      <w:r w:rsidRPr="00EB648A">
        <w:rPr>
          <w:rFonts w:ascii="Times New Roman" w:hAnsi="Times New Roman" w:cs="Times New Roman"/>
          <w:b w:val="0"/>
          <w:sz w:val="22"/>
          <w:szCs w:val="22"/>
        </w:rPr>
        <w:t xml:space="preserve">, (c) cross-sectional view after lift-out process and (d) sharpened APT tip. (e) </w:t>
      </w:r>
      <w:r w:rsidRPr="00EB648A">
        <w:rPr>
          <w:rFonts w:ascii="Times New Roman" w:hAnsi="Times New Roman" w:cs="Times New Roman" w:hint="eastAsia"/>
          <w:b w:val="0"/>
          <w:sz w:val="22"/>
          <w:szCs w:val="22"/>
        </w:rPr>
        <w:t>BF-</w:t>
      </w:r>
      <w:r w:rsidRPr="00EB648A">
        <w:rPr>
          <w:rFonts w:ascii="Times New Roman" w:hAnsi="Times New Roman" w:cs="Times New Roman"/>
          <w:b w:val="0"/>
          <w:sz w:val="22"/>
          <w:szCs w:val="22"/>
        </w:rPr>
        <w:t>TEM and (f-g) STEM images of prepared APT tip.</w:t>
      </w:r>
    </w:p>
    <w:p w14:paraId="472D27EF" w14:textId="77777777" w:rsidR="002D679E" w:rsidRDefault="002D679E" w:rsidP="002D679E">
      <w:pPr>
        <w:spacing w:after="0" w:line="480" w:lineRule="auto"/>
        <w:rPr>
          <w:rFonts w:ascii="Times New Roman" w:hAnsi="Times New Roman" w:cs="Times New Roman"/>
          <w:b/>
          <w:sz w:val="28"/>
        </w:rPr>
      </w:pPr>
    </w:p>
    <w:p w14:paraId="2A61C448" w14:textId="77777777" w:rsidR="002D679E" w:rsidRDefault="002D679E" w:rsidP="002D679E">
      <w:pPr>
        <w:spacing w:after="0" w:line="480" w:lineRule="auto"/>
        <w:rPr>
          <w:rFonts w:ascii="Times New Roman" w:hAnsi="Times New Roman" w:cs="Times New Roman"/>
          <w:b/>
          <w:sz w:val="28"/>
        </w:rPr>
      </w:pPr>
    </w:p>
    <w:p w14:paraId="03B3CA70" w14:textId="77777777" w:rsidR="002D679E" w:rsidRDefault="002D679E" w:rsidP="002D679E">
      <w:pPr>
        <w:spacing w:after="0" w:line="480" w:lineRule="auto"/>
        <w:rPr>
          <w:rFonts w:ascii="Times New Roman" w:hAnsi="Times New Roman" w:cs="Times New Roman"/>
          <w:b/>
          <w:sz w:val="28"/>
        </w:rPr>
      </w:pPr>
    </w:p>
    <w:p w14:paraId="4060BC1B" w14:textId="7FC5D9B1" w:rsidR="002D679E" w:rsidRDefault="002D679E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1F4E483C" w14:textId="77777777" w:rsidR="00695B37" w:rsidRPr="00C919F2" w:rsidRDefault="00695B37" w:rsidP="00695B37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58919D0" wp14:editId="37B01515">
            <wp:extent cx="4444409" cy="3471473"/>
            <wp:effectExtent l="0" t="0" r="0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2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709" cy="351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5F1C7" w14:textId="2DF8F95E" w:rsidR="00695B37" w:rsidRDefault="00695B37" w:rsidP="00695B37">
      <w:pPr>
        <w:pStyle w:val="a4"/>
        <w:spacing w:after="0"/>
        <w:rPr>
          <w:rFonts w:ascii="Times New Roman" w:hAnsi="Times New Roman" w:cs="Times New Roman"/>
          <w:b w:val="0"/>
          <w:sz w:val="22"/>
          <w:szCs w:val="24"/>
        </w:rPr>
      </w:pPr>
      <w:r w:rsidRPr="00C513FF">
        <w:rPr>
          <w:rFonts w:ascii="Times New Roman" w:hAnsi="Times New Roman" w:cs="Times New Roman"/>
          <w:sz w:val="22"/>
          <w:szCs w:val="24"/>
        </w:rPr>
        <w:t xml:space="preserve">Figure </w:t>
      </w:r>
      <w:r>
        <w:rPr>
          <w:rFonts w:ascii="Times New Roman" w:hAnsi="Times New Roman" w:cs="Times New Roman"/>
          <w:sz w:val="22"/>
          <w:szCs w:val="24"/>
        </w:rPr>
        <w:t>S2</w:t>
      </w:r>
      <w:r w:rsidRPr="00C513FF">
        <w:rPr>
          <w:rFonts w:ascii="Times New Roman" w:hAnsi="Times New Roman" w:cs="Times New Roman"/>
          <w:sz w:val="22"/>
          <w:szCs w:val="24"/>
        </w:rPr>
        <w:t>.</w:t>
      </w:r>
      <w:r w:rsidRPr="00C513FF">
        <w:rPr>
          <w:rFonts w:ascii="Times New Roman" w:hAnsi="Times New Roman" w:cs="Times New Roman"/>
          <w:b w:val="0"/>
          <w:sz w:val="22"/>
          <w:szCs w:val="24"/>
        </w:rPr>
        <w:t xml:space="preserve"> XRD patterns of Pt/C, PtMn/C, and Pt</w:t>
      </w:r>
      <w:r w:rsidRPr="00C513FF">
        <w:rPr>
          <w:rFonts w:ascii="Times New Roman" w:hAnsi="Times New Roman" w:cs="Times New Roman"/>
          <w:b w:val="0"/>
          <w:sz w:val="22"/>
          <w:szCs w:val="24"/>
          <w:vertAlign w:val="subscript"/>
        </w:rPr>
        <w:t>3</w:t>
      </w:r>
      <w:r w:rsidRPr="00C513FF">
        <w:rPr>
          <w:rFonts w:ascii="Times New Roman" w:hAnsi="Times New Roman" w:cs="Times New Roman"/>
          <w:b w:val="0"/>
          <w:sz w:val="22"/>
          <w:szCs w:val="24"/>
        </w:rPr>
        <w:t>Mn/C (Pt standard: PDF no. 01-087-0647, Pt</w:t>
      </w:r>
      <w:r w:rsidRPr="00C513FF">
        <w:rPr>
          <w:rFonts w:ascii="Times New Roman" w:hAnsi="Times New Roman" w:cs="Times New Roman"/>
          <w:b w:val="0"/>
          <w:sz w:val="22"/>
          <w:szCs w:val="24"/>
          <w:vertAlign w:val="subscript"/>
        </w:rPr>
        <w:t>3</w:t>
      </w:r>
      <w:r w:rsidRPr="00C513FF">
        <w:rPr>
          <w:rFonts w:ascii="Times New Roman" w:hAnsi="Times New Roman" w:cs="Times New Roman"/>
          <w:b w:val="0"/>
          <w:sz w:val="22"/>
          <w:szCs w:val="24"/>
        </w:rPr>
        <w:t>Mn standard: PDF no. 03-065-3260, and Mn</w:t>
      </w:r>
      <w:r w:rsidRPr="00C513FF">
        <w:rPr>
          <w:rFonts w:ascii="Times New Roman" w:hAnsi="Times New Roman" w:cs="Times New Roman"/>
          <w:b w:val="0"/>
          <w:sz w:val="22"/>
          <w:szCs w:val="24"/>
          <w:vertAlign w:val="subscript"/>
        </w:rPr>
        <w:t>2</w:t>
      </w:r>
      <w:r w:rsidRPr="00C513FF">
        <w:rPr>
          <w:rFonts w:ascii="Times New Roman" w:hAnsi="Times New Roman" w:cs="Times New Roman"/>
          <w:b w:val="0"/>
          <w:sz w:val="22"/>
          <w:szCs w:val="24"/>
        </w:rPr>
        <w:t>O</w:t>
      </w:r>
      <w:r w:rsidRPr="00C513FF">
        <w:rPr>
          <w:rFonts w:ascii="Times New Roman" w:hAnsi="Times New Roman" w:cs="Times New Roman"/>
          <w:b w:val="0"/>
          <w:sz w:val="22"/>
          <w:szCs w:val="24"/>
          <w:vertAlign w:val="subscript"/>
        </w:rPr>
        <w:t>3</w:t>
      </w:r>
      <w:r w:rsidRPr="00C513FF">
        <w:rPr>
          <w:rFonts w:ascii="Times New Roman" w:hAnsi="Times New Roman" w:cs="Times New Roman"/>
          <w:b w:val="0"/>
          <w:sz w:val="22"/>
          <w:szCs w:val="24"/>
        </w:rPr>
        <w:t xml:space="preserve"> standard: PDF no. 01-078-0390)</w:t>
      </w:r>
    </w:p>
    <w:p w14:paraId="643D50B6" w14:textId="77777777" w:rsidR="00695B37" w:rsidRPr="00695B37" w:rsidRDefault="00695B37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2E7C2E2A" w14:textId="43835255" w:rsidR="002D679E" w:rsidRDefault="002D679E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1FFA4FC9" w14:textId="60D3A1BE" w:rsidR="00695B37" w:rsidRDefault="00695B37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31F0DA0E" w14:textId="7FEA115D" w:rsidR="00695B37" w:rsidRDefault="00695B37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51A92B86" w14:textId="61F78E91" w:rsidR="00695B37" w:rsidRDefault="00695B37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7125372D" w14:textId="3BC2A5C5" w:rsidR="00695B37" w:rsidRDefault="00695B37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355E4A1D" w14:textId="7D4E0250" w:rsidR="00695B37" w:rsidRDefault="00695B37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34BBB7B7" w14:textId="2083BCAD" w:rsidR="00695B37" w:rsidRDefault="00695B37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78EA007A" w14:textId="44213B09" w:rsidR="00695B37" w:rsidRDefault="00695B37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49E2A5B4" w14:textId="77777777" w:rsidR="00695B37" w:rsidRPr="00695B37" w:rsidRDefault="00695B37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</w:rPr>
      </w:pPr>
    </w:p>
    <w:p w14:paraId="14B35FD6" w14:textId="21582952" w:rsidR="002912F0" w:rsidRPr="002D679E" w:rsidRDefault="002912F0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8"/>
        </w:rPr>
      </w:pPr>
      <w:r w:rsidRPr="002D679E">
        <w:rPr>
          <w:rFonts w:ascii="Times New Roman" w:hAnsi="Times New Roman" w:cs="Times New Roman" w:hint="eastAsia"/>
          <w:b/>
          <w:sz w:val="28"/>
        </w:rPr>
        <w:lastRenderedPageBreak/>
        <w:t xml:space="preserve">Calculation of </w:t>
      </w:r>
      <w:r w:rsidRPr="002D679E">
        <w:rPr>
          <w:rFonts w:ascii="Times New Roman" w:hAnsi="Times New Roman" w:cs="Times New Roman"/>
          <w:b/>
          <w:sz w:val="28"/>
        </w:rPr>
        <w:t>average particle size from XRD results</w:t>
      </w:r>
    </w:p>
    <w:p w14:paraId="06FC2978" w14:textId="17F69BB1" w:rsidR="002912F0" w:rsidRDefault="002912F0" w:rsidP="0092022C">
      <w:pPr>
        <w:spacing w:line="480" w:lineRule="auto"/>
        <w:ind w:firstLine="80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t xml:space="preserve">The 2-theta peaks </w:t>
      </w:r>
      <w:r w:rsidRPr="00C80489">
        <w:rPr>
          <w:rFonts w:ascii="Times New Roman" w:hAnsi="Times New Roman" w:cs="Times New Roman"/>
          <w:sz w:val="24"/>
        </w:rPr>
        <w:t>from FCC (111) were centered at 39.</w:t>
      </w:r>
      <w:r>
        <w:rPr>
          <w:rFonts w:ascii="Times New Roman" w:hAnsi="Times New Roman" w:cs="Times New Roman" w:hint="eastAsia"/>
          <w:sz w:val="24"/>
        </w:rPr>
        <w:t>7</w:t>
      </w:r>
      <w:r w:rsidRPr="00C80489">
        <w:rPr>
          <w:rFonts w:ascii="Times New Roman" w:hAnsi="Times New Roman" w:cs="Times New Roman"/>
          <w:sz w:val="24"/>
        </w:rPr>
        <w:t>1˚, 39.77˚, and 40.00˚ for Pt/C, PtMn/C, and Pt</w:t>
      </w:r>
      <w:r w:rsidRPr="00C80489">
        <w:rPr>
          <w:rFonts w:ascii="Times New Roman" w:hAnsi="Times New Roman" w:cs="Times New Roman"/>
          <w:sz w:val="24"/>
          <w:vertAlign w:val="subscript"/>
        </w:rPr>
        <w:t>3</w:t>
      </w:r>
      <w:r w:rsidRPr="00C80489">
        <w:rPr>
          <w:rFonts w:ascii="Times New Roman" w:hAnsi="Times New Roman" w:cs="Times New Roman"/>
          <w:sz w:val="24"/>
        </w:rPr>
        <w:t xml:space="preserve">Mn/C, respectively. </w:t>
      </w:r>
      <w:r w:rsidR="0092022C">
        <w:rPr>
          <w:rFonts w:ascii="Times New Roman" w:hAnsi="Times New Roman" w:cs="Times New Roman"/>
          <w:sz w:val="24"/>
        </w:rPr>
        <w:t xml:space="preserve">No shift between </w:t>
      </w:r>
      <w:r w:rsidRPr="00C80489">
        <w:rPr>
          <w:rFonts w:ascii="Times New Roman" w:hAnsi="Times New Roman" w:cs="Times New Roman"/>
          <w:sz w:val="24"/>
        </w:rPr>
        <w:t>Pt/C and PtMn/C indicates that enough mixing between</w:t>
      </w:r>
      <w:r>
        <w:rPr>
          <w:rFonts w:ascii="Times New Roman" w:hAnsi="Times New Roman" w:cs="Times New Roman" w:hint="eastAsia"/>
          <w:sz w:val="24"/>
        </w:rPr>
        <w:t xml:space="preserve"> Pt and Mn did not </w:t>
      </w:r>
      <w:r>
        <w:rPr>
          <w:rFonts w:ascii="Times New Roman" w:hAnsi="Times New Roman" w:cs="Times New Roman"/>
          <w:sz w:val="24"/>
        </w:rPr>
        <w:t>occur</w:t>
      </w:r>
      <w:r>
        <w:rPr>
          <w:rFonts w:ascii="Times New Roman" w:hAnsi="Times New Roman" w:cs="Times New Roman" w:hint="eastAsia"/>
          <w:sz w:val="24"/>
        </w:rPr>
        <w:t xml:space="preserve"> during the synthesis of PtMn/C. By contrast, 2-theta of Pt</w:t>
      </w:r>
      <w:r w:rsidRPr="00C5268D">
        <w:rPr>
          <w:rFonts w:ascii="Times New Roman" w:hAnsi="Times New Roman" w:cs="Times New Roman" w:hint="eastAsia"/>
          <w:sz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</w:rPr>
        <w:t xml:space="preserve">Mn/C shows larger than PtMn/C </w:t>
      </w:r>
      <w:r>
        <w:rPr>
          <w:rFonts w:ascii="Times New Roman" w:hAnsi="Times New Roman" w:cs="Times New Roman"/>
          <w:sz w:val="24"/>
        </w:rPr>
        <w:t>indicating a</w:t>
      </w:r>
      <w:r>
        <w:rPr>
          <w:rFonts w:ascii="Times New Roman" w:hAnsi="Times New Roman" w:cs="Times New Roman" w:hint="eastAsia"/>
          <w:sz w:val="24"/>
        </w:rPr>
        <w:t xml:space="preserve"> reduction </w:t>
      </w:r>
      <w:r>
        <w:rPr>
          <w:rFonts w:ascii="Times New Roman" w:hAnsi="Times New Roman" w:cs="Times New Roman"/>
          <w:sz w:val="24"/>
        </w:rPr>
        <w:t>of the</w:t>
      </w:r>
      <w:r>
        <w:rPr>
          <w:rFonts w:ascii="Times New Roman" w:hAnsi="Times New Roman" w:cs="Times New Roman" w:hint="eastAsia"/>
          <w:sz w:val="24"/>
        </w:rPr>
        <w:t xml:space="preserve"> lattice constant. The average particle size was estimated by using the Scherrer equation as below</w:t>
      </w:r>
      <w:r>
        <w:rPr>
          <w:rFonts w:ascii="Times New Roman" w:hAnsi="Times New Roman" w:cs="Times New Roman"/>
          <w:sz w:val="24"/>
        </w:rPr>
        <w:t xml:space="preserve"> </w:t>
      </w:r>
      <w:r w:rsidRPr="002912F0">
        <w:rPr>
          <w:rFonts w:ascii="Times New Roman" w:hAnsi="Times New Roman" w:cs="Times New Roman"/>
          <w:noProof/>
          <w:sz w:val="24"/>
        </w:rPr>
        <w:t>[1]</w:t>
      </w:r>
      <w:r>
        <w:rPr>
          <w:rFonts w:ascii="Times New Roman" w:hAnsi="Times New Roman" w:cs="Times New Roman"/>
          <w:sz w:val="24"/>
        </w:rPr>
        <w:t>.</w:t>
      </w:r>
    </w:p>
    <w:p w14:paraId="12CF82D7" w14:textId="77777777" w:rsidR="002912F0" w:rsidRPr="00D87E7E" w:rsidRDefault="002E161B" w:rsidP="002912F0">
      <w:pPr>
        <w:spacing w:line="480" w:lineRule="auto"/>
        <w:rPr>
          <w:rFonts w:ascii="Times New Roman" w:hAnsi="Times New Roman" w:cs="Times New Roman"/>
          <w:sz w:val="24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sz w:val="24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</w:rPr>
                <m:t>D</m:t>
              </m:r>
            </m:e>
            <m:sub>
              <m:r>
                <w:rPr>
                  <w:rFonts w:ascii="Cambria Math" w:hAnsi="Cambria Math" w:cs="Times New Roman"/>
                  <w:sz w:val="24"/>
                </w:rPr>
                <m:t>hkl</m:t>
              </m:r>
            </m:sub>
          </m:sSub>
          <m:r>
            <m:rPr>
              <m:sty m:val="p"/>
            </m:rPr>
            <w:rPr>
              <w:rFonts w:ascii="Cambria Math" w:hAnsi="Cambria Math" w:cs="Times New Roman"/>
              <w:sz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sz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</w:rPr>
                <m:t xml:space="preserve">K </m:t>
              </m:r>
              <m:r>
                <w:rPr>
                  <w:rFonts w:ascii="Cambria Math" w:hAnsi="Cambria Math" w:cs="Times New Roman"/>
                  <w:i/>
                  <w:sz w:val="24"/>
                </w:rPr>
                <w:sym w:font="Symbol" w:char="F06C"/>
              </m:r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</w:rPr>
                    <m:t>B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</w:rPr>
                    <m:t>hkl</m:t>
                  </m:r>
                </m:sub>
              </m:sSub>
              <m:r>
                <w:rPr>
                  <w:rFonts w:ascii="Cambria Math" w:hAnsi="Cambria Math" w:cs="Times New Roman"/>
                  <w:sz w:val="24"/>
                </w:rPr>
                <m:t xml:space="preserve"> cosθ</m:t>
              </m:r>
            </m:den>
          </m:f>
        </m:oMath>
      </m:oMathPara>
    </w:p>
    <w:p w14:paraId="2EAEFC98" w14:textId="2A6E1B2D" w:rsidR="002912F0" w:rsidRDefault="002912F0" w:rsidP="00707B75">
      <w:pPr>
        <w:spacing w:after="0" w:line="480" w:lineRule="auto"/>
        <w:ind w:firstLine="80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Here, </w:t>
      </w:r>
      <w:r>
        <w:rPr>
          <w:rFonts w:ascii="Times New Roman" w:hAnsi="Times New Roman" w:cs="Times New Roman" w:hint="eastAsia"/>
          <w:sz w:val="24"/>
        </w:rPr>
        <w:t>D</w:t>
      </w:r>
      <w:r w:rsidRPr="00D87E7E">
        <w:rPr>
          <w:rFonts w:ascii="Times New Roman" w:hAnsi="Times New Roman" w:cs="Times New Roman" w:hint="eastAsia"/>
          <w:sz w:val="24"/>
          <w:vertAlign w:val="subscript"/>
        </w:rPr>
        <w:t>hkl</w:t>
      </w:r>
      <w:r>
        <w:rPr>
          <w:rFonts w:ascii="Times New Roman" w:hAnsi="Times New Roman" w:cs="Times New Roman" w:hint="eastAsia"/>
          <w:sz w:val="24"/>
        </w:rPr>
        <w:t xml:space="preserve"> is the average crystallite size in direction of hkl plane, K is crystallite shape factor </w:t>
      </w:r>
      <w:r>
        <w:rPr>
          <w:rFonts w:ascii="Times New Roman" w:hAnsi="Times New Roman" w:cs="Times New Roman"/>
          <w:sz w:val="24"/>
        </w:rPr>
        <w:t>which</w:t>
      </w:r>
      <w:r>
        <w:rPr>
          <w:rFonts w:ascii="Times New Roman" w:hAnsi="Times New Roman" w:cs="Times New Roman" w:hint="eastAsia"/>
          <w:sz w:val="24"/>
        </w:rPr>
        <w:t xml:space="preserve"> we used 0.9 (sphere shape)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in this study</w:t>
      </w:r>
      <w:r>
        <w:rPr>
          <w:rFonts w:ascii="Times New Roman" w:hAnsi="Times New Roman" w:cs="Times New Roman"/>
          <w:sz w:val="24"/>
        </w:rPr>
        <w:t xml:space="preserve"> </w:t>
      </w:r>
      <w:r w:rsidRPr="002912F0">
        <w:rPr>
          <w:rFonts w:ascii="Times New Roman" w:hAnsi="Times New Roman" w:cs="Times New Roman"/>
          <w:noProof/>
          <w:sz w:val="24"/>
        </w:rPr>
        <w:t>[2]</w:t>
      </w:r>
      <w:r>
        <w:rPr>
          <w:rFonts w:ascii="Times New Roman" w:hAnsi="Times New Roman" w:cs="Times New Roman" w:hint="eastAsia"/>
          <w:sz w:val="24"/>
        </w:rPr>
        <w:t xml:space="preserve">, </w:t>
      </w:r>
      <w:r w:rsidRPr="00D87E7E">
        <w:rPr>
          <w:rFonts w:ascii="Times New Roman" w:hAnsi="Times New Roman" w:cs="Times New Roman"/>
          <w:sz w:val="24"/>
        </w:rPr>
        <w:t>λ</w:t>
      </w:r>
      <w:r>
        <w:rPr>
          <w:rFonts w:ascii="Times New Roman" w:hAnsi="Times New Roman" w:cs="Times New Roman" w:hint="eastAsia"/>
          <w:sz w:val="24"/>
        </w:rPr>
        <w:t xml:space="preserve"> is </w:t>
      </w:r>
      <w:r w:rsidRPr="00D87E7E">
        <w:rPr>
          <w:rFonts w:ascii="Times New Roman" w:hAnsi="Times New Roman" w:cs="Times New Roman"/>
          <w:sz w:val="24"/>
        </w:rPr>
        <w:t>the wavelength of the X-ray, B</w:t>
      </w:r>
      <w:r w:rsidRPr="00D87E7E">
        <w:rPr>
          <w:rFonts w:ascii="Times New Roman" w:hAnsi="Times New Roman" w:cs="Times New Roman"/>
          <w:sz w:val="24"/>
          <w:vertAlign w:val="subscript"/>
        </w:rPr>
        <w:t>hkl</w:t>
      </w:r>
      <w:r w:rsidRPr="00D87E7E">
        <w:rPr>
          <w:rFonts w:ascii="Times New Roman" w:hAnsi="Times New Roman" w:cs="Times New Roman"/>
          <w:sz w:val="24"/>
        </w:rPr>
        <w:t xml:space="preserve"> is the full-width at half-maxium of the X-ray diffraction peak from hkl and θ</w:t>
      </w:r>
      <w:r>
        <w:rPr>
          <w:rFonts w:ascii="Times New Roman" w:hAnsi="Times New Roman" w:cs="Times New Roman" w:hint="eastAsia"/>
          <w:sz w:val="24"/>
        </w:rPr>
        <w:t xml:space="preserve"> is the Bragg angle. The estimated average particle size of Pt/C, PtMn/C, and Pt</w:t>
      </w:r>
      <w:r w:rsidRPr="00C5268D">
        <w:rPr>
          <w:rFonts w:ascii="Times New Roman" w:hAnsi="Times New Roman" w:cs="Times New Roman" w:hint="eastAsia"/>
          <w:sz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</w:rPr>
        <w:t>Mn/C were 2.1, 2.</w:t>
      </w:r>
      <w:r>
        <w:rPr>
          <w:rFonts w:ascii="Times New Roman" w:hAnsi="Times New Roman" w:cs="Times New Roman"/>
          <w:sz w:val="24"/>
        </w:rPr>
        <w:t>5</w:t>
      </w:r>
      <w:r>
        <w:rPr>
          <w:rFonts w:ascii="Times New Roman" w:hAnsi="Times New Roman" w:cs="Times New Roman" w:hint="eastAsia"/>
          <w:sz w:val="24"/>
        </w:rPr>
        <w:t>, and 6.</w:t>
      </w:r>
      <w:r>
        <w:rPr>
          <w:rFonts w:ascii="Times New Roman" w:hAnsi="Times New Roman" w:cs="Times New Roman"/>
          <w:sz w:val="24"/>
        </w:rPr>
        <w:t>7</w:t>
      </w:r>
      <w:r>
        <w:rPr>
          <w:rFonts w:ascii="Times New Roman" w:hAnsi="Times New Roman" w:cs="Times New Roman" w:hint="eastAsia"/>
          <w:sz w:val="24"/>
        </w:rPr>
        <w:t xml:space="preserve"> nm, respectively. </w:t>
      </w:r>
    </w:p>
    <w:p w14:paraId="34A030A2" w14:textId="104104F6" w:rsidR="00AA1CE6" w:rsidRDefault="00AA1CE6" w:rsidP="00707B75">
      <w:pPr>
        <w:spacing w:after="0" w:line="480" w:lineRule="auto"/>
        <w:ind w:firstLine="800"/>
        <w:rPr>
          <w:rFonts w:ascii="Times New Roman" w:hAnsi="Times New Roman" w:cs="Times New Roman"/>
          <w:sz w:val="24"/>
        </w:rPr>
      </w:pPr>
    </w:p>
    <w:p w14:paraId="2967F94E" w14:textId="14D3F80F" w:rsidR="00AA1CE6" w:rsidRDefault="00AA1CE6" w:rsidP="00707B75">
      <w:pPr>
        <w:spacing w:after="0" w:line="480" w:lineRule="auto"/>
        <w:ind w:firstLine="800"/>
        <w:rPr>
          <w:rFonts w:ascii="Times New Roman" w:hAnsi="Times New Roman" w:cs="Times New Roman"/>
          <w:sz w:val="24"/>
        </w:rPr>
      </w:pPr>
    </w:p>
    <w:p w14:paraId="22E01F4F" w14:textId="0B1DD499" w:rsidR="00AA1CE6" w:rsidRDefault="00AA1CE6" w:rsidP="00707B75">
      <w:pPr>
        <w:spacing w:after="0" w:line="480" w:lineRule="auto"/>
        <w:ind w:firstLine="800"/>
        <w:rPr>
          <w:rFonts w:ascii="Times New Roman" w:hAnsi="Times New Roman" w:cs="Times New Roman"/>
          <w:sz w:val="24"/>
        </w:rPr>
      </w:pPr>
    </w:p>
    <w:p w14:paraId="12719C38" w14:textId="2B82D162" w:rsidR="00AA1CE6" w:rsidRDefault="00AA1CE6" w:rsidP="00707B75">
      <w:pPr>
        <w:spacing w:after="0" w:line="480" w:lineRule="auto"/>
        <w:ind w:firstLine="800"/>
        <w:rPr>
          <w:rFonts w:ascii="Times New Roman" w:hAnsi="Times New Roman" w:cs="Times New Roman"/>
          <w:sz w:val="24"/>
        </w:rPr>
      </w:pPr>
    </w:p>
    <w:p w14:paraId="54A7698D" w14:textId="358934F8" w:rsidR="00AA1CE6" w:rsidRDefault="00AA1CE6" w:rsidP="00707B75">
      <w:pPr>
        <w:spacing w:after="0" w:line="480" w:lineRule="auto"/>
        <w:ind w:firstLine="800"/>
        <w:rPr>
          <w:rFonts w:ascii="Times New Roman" w:hAnsi="Times New Roman" w:cs="Times New Roman"/>
          <w:sz w:val="24"/>
        </w:rPr>
      </w:pPr>
    </w:p>
    <w:p w14:paraId="6BC1D366" w14:textId="05D7F0EF" w:rsidR="00AA1CE6" w:rsidRDefault="00AA1CE6" w:rsidP="00707B75">
      <w:pPr>
        <w:spacing w:after="0" w:line="480" w:lineRule="auto"/>
        <w:ind w:firstLine="800"/>
        <w:rPr>
          <w:rFonts w:ascii="Times New Roman" w:hAnsi="Times New Roman" w:cs="Times New Roman"/>
          <w:sz w:val="24"/>
        </w:rPr>
      </w:pPr>
    </w:p>
    <w:p w14:paraId="4842C47C" w14:textId="77777777" w:rsidR="00AA1CE6" w:rsidRPr="00AA1CE6" w:rsidRDefault="00AA1CE6" w:rsidP="00707B75">
      <w:pPr>
        <w:spacing w:after="0" w:line="480" w:lineRule="auto"/>
        <w:ind w:firstLine="800"/>
        <w:rPr>
          <w:rFonts w:ascii="Times New Roman" w:hAnsi="Times New Roman" w:cs="Times New Roman"/>
          <w:sz w:val="24"/>
        </w:rPr>
      </w:pPr>
    </w:p>
    <w:p w14:paraId="1B39D6ED" w14:textId="14F70D7A" w:rsidR="002912F0" w:rsidRDefault="002912F0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64CCD0D1" w14:textId="2833C96A" w:rsidR="002912F0" w:rsidRDefault="002912F0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4478A3B6" w14:textId="77777777" w:rsidR="00AA1CE6" w:rsidRDefault="00AA1CE6" w:rsidP="00AA1CE6">
      <w:pPr>
        <w:keepNext/>
        <w:spacing w:after="0"/>
        <w:jc w:val="center"/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C3194E6" wp14:editId="32D9FD07">
            <wp:extent cx="5702300" cy="3370923"/>
            <wp:effectExtent l="0" t="0" r="0" b="127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 3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120" cy="338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D4EB6" w14:textId="0042C288" w:rsidR="00AA1CE6" w:rsidRDefault="00AA1CE6" w:rsidP="006D04C9">
      <w:pPr>
        <w:pStyle w:val="a4"/>
        <w:spacing w:before="240"/>
        <w:rPr>
          <w:rFonts w:ascii="Times New Roman" w:hAnsi="Times New Roman" w:cs="Times New Roman"/>
          <w:b w:val="0"/>
          <w:sz w:val="22"/>
        </w:rPr>
      </w:pPr>
      <w:r w:rsidRPr="007E7859">
        <w:rPr>
          <w:rFonts w:ascii="Times New Roman" w:hAnsi="Times New Roman" w:cs="Times New Roman"/>
          <w:sz w:val="22"/>
        </w:rPr>
        <w:t xml:space="preserve">Figure </w:t>
      </w:r>
      <w:r>
        <w:rPr>
          <w:rFonts w:ascii="Times New Roman" w:hAnsi="Times New Roman" w:cs="Times New Roman"/>
          <w:sz w:val="22"/>
        </w:rPr>
        <w:t>S</w:t>
      </w:r>
      <w:r w:rsidR="00695B37">
        <w:rPr>
          <w:rFonts w:ascii="Times New Roman" w:hAnsi="Times New Roman" w:cs="Times New Roman"/>
          <w:sz w:val="22"/>
        </w:rPr>
        <w:t>3</w:t>
      </w:r>
      <w:r w:rsidRPr="007E7859">
        <w:rPr>
          <w:rFonts w:ascii="Times New Roman" w:hAnsi="Times New Roman" w:cs="Times New Roman"/>
          <w:sz w:val="22"/>
        </w:rPr>
        <w:t>.</w:t>
      </w:r>
      <w:r w:rsidRPr="007E7859">
        <w:rPr>
          <w:rFonts w:ascii="Times New Roman" w:hAnsi="Times New Roman" w:cs="Times New Roman"/>
          <w:b w:val="0"/>
          <w:sz w:val="22"/>
        </w:rPr>
        <w:t xml:space="preserve"> BF-TEM images of</w:t>
      </w:r>
      <w:r w:rsidRPr="007E7859">
        <w:rPr>
          <w:rFonts w:ascii="Times New Roman" w:hAnsi="Times New Roman" w:cs="Times New Roman" w:hint="eastAsia"/>
          <w:b w:val="0"/>
          <w:sz w:val="22"/>
        </w:rPr>
        <w:t xml:space="preserve"> (a)</w:t>
      </w:r>
      <w:r w:rsidRPr="007E7859">
        <w:rPr>
          <w:rFonts w:ascii="Times New Roman" w:hAnsi="Times New Roman" w:cs="Times New Roman"/>
          <w:b w:val="0"/>
          <w:sz w:val="22"/>
        </w:rPr>
        <w:t xml:space="preserve"> Pt/C,</w:t>
      </w:r>
      <w:r w:rsidRPr="007E7859">
        <w:rPr>
          <w:rFonts w:ascii="Times New Roman" w:hAnsi="Times New Roman" w:cs="Times New Roman" w:hint="eastAsia"/>
          <w:b w:val="0"/>
          <w:sz w:val="22"/>
        </w:rPr>
        <w:t xml:space="preserve"> (b)</w:t>
      </w:r>
      <w:r w:rsidRPr="007E7859">
        <w:rPr>
          <w:rFonts w:ascii="Times New Roman" w:hAnsi="Times New Roman" w:cs="Times New Roman"/>
          <w:b w:val="0"/>
          <w:sz w:val="22"/>
        </w:rPr>
        <w:t xml:space="preserve"> PtMn/C, and</w:t>
      </w:r>
      <w:r w:rsidRPr="007E7859">
        <w:rPr>
          <w:rFonts w:ascii="Times New Roman" w:hAnsi="Times New Roman" w:cs="Times New Roman" w:hint="eastAsia"/>
          <w:b w:val="0"/>
          <w:sz w:val="22"/>
        </w:rPr>
        <w:t xml:space="preserve"> (c)</w:t>
      </w:r>
      <w:r w:rsidRPr="007E7859">
        <w:rPr>
          <w:rFonts w:ascii="Times New Roman" w:hAnsi="Times New Roman" w:cs="Times New Roman"/>
          <w:b w:val="0"/>
          <w:sz w:val="22"/>
        </w:rPr>
        <w:t xml:space="preserve"> Pt</w:t>
      </w:r>
      <w:r w:rsidRPr="007E7859">
        <w:rPr>
          <w:rFonts w:ascii="Times New Roman" w:hAnsi="Times New Roman" w:cs="Times New Roman"/>
          <w:b w:val="0"/>
          <w:sz w:val="22"/>
          <w:vertAlign w:val="subscript"/>
        </w:rPr>
        <w:t>3</w:t>
      </w:r>
      <w:r w:rsidRPr="007E7859">
        <w:rPr>
          <w:rFonts w:ascii="Times New Roman" w:hAnsi="Times New Roman" w:cs="Times New Roman"/>
          <w:b w:val="0"/>
          <w:sz w:val="22"/>
        </w:rPr>
        <w:t xml:space="preserve">Mn/C. </w:t>
      </w:r>
      <w:r w:rsidRPr="007E7859">
        <w:rPr>
          <w:rFonts w:ascii="Times New Roman" w:hAnsi="Times New Roman" w:cs="Times New Roman" w:hint="eastAsia"/>
          <w:b w:val="0"/>
          <w:sz w:val="22"/>
        </w:rPr>
        <w:t>STEM-EDX maps of (</w:t>
      </w:r>
      <w:r>
        <w:rPr>
          <w:rFonts w:ascii="Times New Roman" w:hAnsi="Times New Roman" w:cs="Times New Roman"/>
          <w:b w:val="0"/>
          <w:sz w:val="22"/>
        </w:rPr>
        <w:t>d</w:t>
      </w:r>
      <w:r w:rsidRPr="007E7859">
        <w:rPr>
          <w:rFonts w:ascii="Times New Roman" w:hAnsi="Times New Roman" w:cs="Times New Roman" w:hint="eastAsia"/>
          <w:b w:val="0"/>
          <w:sz w:val="22"/>
        </w:rPr>
        <w:t>)</w:t>
      </w:r>
      <w:r w:rsidRPr="007E7859">
        <w:rPr>
          <w:rFonts w:ascii="Times New Roman" w:hAnsi="Times New Roman" w:cs="Times New Roman"/>
          <w:b w:val="0"/>
          <w:sz w:val="22"/>
        </w:rPr>
        <w:t xml:space="preserve"> </w:t>
      </w:r>
      <w:r w:rsidRPr="007E7859">
        <w:rPr>
          <w:rFonts w:ascii="Times New Roman" w:hAnsi="Times New Roman" w:cs="Times New Roman" w:hint="eastAsia"/>
          <w:b w:val="0"/>
          <w:sz w:val="22"/>
        </w:rPr>
        <w:t xml:space="preserve">High-resolution STEM images and EDX maps </w:t>
      </w:r>
      <w:r>
        <w:rPr>
          <w:rFonts w:ascii="Times New Roman" w:hAnsi="Times New Roman" w:cs="Times New Roman"/>
          <w:b w:val="0"/>
          <w:sz w:val="22"/>
        </w:rPr>
        <w:t>of Pt</w:t>
      </w:r>
      <w:r w:rsidRPr="009D7FA1">
        <w:rPr>
          <w:rFonts w:ascii="Times New Roman" w:hAnsi="Times New Roman" w:cs="Times New Roman"/>
          <w:b w:val="0"/>
          <w:sz w:val="22"/>
          <w:vertAlign w:val="subscript"/>
        </w:rPr>
        <w:t>3</w:t>
      </w:r>
      <w:r>
        <w:rPr>
          <w:rFonts w:ascii="Times New Roman" w:hAnsi="Times New Roman" w:cs="Times New Roman"/>
          <w:b w:val="0"/>
          <w:sz w:val="22"/>
        </w:rPr>
        <w:t xml:space="preserve">Mn/C </w:t>
      </w:r>
      <w:r w:rsidR="0092022C">
        <w:rPr>
          <w:rFonts w:ascii="Times New Roman" w:hAnsi="Times New Roman" w:cs="Times New Roman"/>
          <w:b w:val="0"/>
          <w:sz w:val="22"/>
        </w:rPr>
        <w:t>in</w:t>
      </w:r>
      <w:r w:rsidR="0092022C" w:rsidRPr="007E7859">
        <w:rPr>
          <w:rFonts w:ascii="Times New Roman" w:hAnsi="Times New Roman" w:cs="Times New Roman" w:hint="eastAsia"/>
          <w:b w:val="0"/>
          <w:sz w:val="22"/>
        </w:rPr>
        <w:t xml:space="preserve"> </w:t>
      </w:r>
      <w:r w:rsidRPr="007E7859">
        <w:rPr>
          <w:rFonts w:ascii="Times New Roman" w:hAnsi="Times New Roman" w:cs="Times New Roman" w:hint="eastAsia"/>
          <w:b w:val="0"/>
          <w:sz w:val="22"/>
        </w:rPr>
        <w:t>atomic resolution.</w:t>
      </w:r>
    </w:p>
    <w:p w14:paraId="65C2A300" w14:textId="76F41961" w:rsidR="00AA1CE6" w:rsidRPr="00AA1CE6" w:rsidRDefault="00AA1CE6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0D7E8B0A" w14:textId="4AA8A838" w:rsidR="00AA1CE6" w:rsidRDefault="00AA1CE6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434A3EEA" w14:textId="125C774B" w:rsidR="00AA1CE6" w:rsidRDefault="00AA1CE6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00593B63" w14:textId="7A47EED9" w:rsidR="00AA1CE6" w:rsidRDefault="00AA1CE6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34A2E947" w14:textId="68DC26FA" w:rsidR="00AA1CE6" w:rsidRDefault="00AA1CE6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60D02B05" w14:textId="2D0F55BB" w:rsidR="00AA1CE6" w:rsidRDefault="00AA1CE6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4058A486" w14:textId="23AC8E5C" w:rsidR="00AA1CE6" w:rsidRDefault="00AA1CE6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2DDE258E" w14:textId="3E539306" w:rsidR="00AA1CE6" w:rsidRDefault="00AA1CE6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273C303D" w14:textId="77777777" w:rsidR="00AA1CE6" w:rsidRDefault="00AA1CE6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7CA073FB" w14:textId="77777777" w:rsidR="009D0711" w:rsidRDefault="009D0711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6357853E" w14:textId="560474B4" w:rsidR="006D04C9" w:rsidRDefault="00717C64" w:rsidP="006D04C9">
      <w:pPr>
        <w:keepNext/>
        <w:spacing w:after="0" w:line="480" w:lineRule="auto"/>
      </w:pPr>
      <w:r>
        <w:rPr>
          <w:noProof/>
        </w:rPr>
        <w:lastRenderedPageBreak/>
        <w:drawing>
          <wp:inline distT="0" distB="0" distL="0" distR="0" wp14:anchorId="03FDFE6D" wp14:editId="0C7FD284">
            <wp:extent cx="5351057" cy="5608320"/>
            <wp:effectExtent l="0" t="0" r="254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duced_Figure S3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1057" cy="560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F97AE" w14:textId="1AA70797" w:rsidR="006D04C9" w:rsidRPr="00717C64" w:rsidRDefault="006D04C9" w:rsidP="006D04C9">
      <w:pPr>
        <w:pStyle w:val="a4"/>
        <w:rPr>
          <w:rFonts w:ascii="Times New Roman" w:hAnsi="Times New Roman" w:cs="Times New Roman"/>
          <w:b w:val="0"/>
          <w:sz w:val="22"/>
          <w:szCs w:val="22"/>
        </w:rPr>
      </w:pPr>
      <w:r w:rsidRPr="00717C64">
        <w:rPr>
          <w:rFonts w:ascii="Times New Roman" w:hAnsi="Times New Roman" w:cs="Times New Roman"/>
          <w:sz w:val="22"/>
          <w:szCs w:val="22"/>
        </w:rPr>
        <w:t>Figure S</w:t>
      </w:r>
      <w:r w:rsidR="00695B37">
        <w:rPr>
          <w:rFonts w:ascii="Times New Roman" w:hAnsi="Times New Roman" w:cs="Times New Roman"/>
          <w:sz w:val="22"/>
          <w:szCs w:val="22"/>
        </w:rPr>
        <w:t>4</w:t>
      </w:r>
      <w:r w:rsidRPr="00717C64">
        <w:rPr>
          <w:rFonts w:ascii="Times New Roman" w:hAnsi="Times New Roman" w:cs="Times New Roman" w:hint="eastAsia"/>
          <w:sz w:val="22"/>
          <w:szCs w:val="22"/>
        </w:rPr>
        <w:t>.</w:t>
      </w:r>
      <w:r w:rsidRPr="00717C64">
        <w:rPr>
          <w:rFonts w:ascii="Times New Roman" w:hAnsi="Times New Roman" w:cs="Times New Roman"/>
          <w:sz w:val="22"/>
          <w:szCs w:val="22"/>
        </w:rPr>
        <w:t xml:space="preserve"> </w:t>
      </w:r>
      <w:r w:rsidRPr="00717C64">
        <w:rPr>
          <w:rFonts w:ascii="Times New Roman" w:hAnsi="Times New Roman" w:cs="Times New Roman"/>
          <w:b w:val="0"/>
          <w:sz w:val="22"/>
          <w:szCs w:val="22"/>
        </w:rPr>
        <w:t>Acquired mass spectra from (a-c</w:t>
      </w:r>
      <w:r w:rsidR="00717C64" w:rsidRPr="00717C64">
        <w:rPr>
          <w:rFonts w:ascii="Times New Roman" w:hAnsi="Times New Roman" w:cs="Times New Roman"/>
          <w:b w:val="0"/>
          <w:sz w:val="22"/>
          <w:szCs w:val="22"/>
        </w:rPr>
        <w:t xml:space="preserve"> and g-h</w:t>
      </w:r>
      <w:r w:rsidRPr="00717C64">
        <w:rPr>
          <w:rFonts w:ascii="Times New Roman" w:hAnsi="Times New Roman" w:cs="Times New Roman"/>
          <w:b w:val="0"/>
          <w:sz w:val="22"/>
          <w:szCs w:val="22"/>
        </w:rPr>
        <w:t>) PtMn/C and (d-f</w:t>
      </w:r>
      <w:r w:rsidR="00717C64" w:rsidRPr="00717C64">
        <w:rPr>
          <w:rFonts w:ascii="Times New Roman" w:hAnsi="Times New Roman" w:cs="Times New Roman"/>
          <w:b w:val="0"/>
          <w:sz w:val="22"/>
          <w:szCs w:val="22"/>
        </w:rPr>
        <w:t xml:space="preserve"> and i-j</w:t>
      </w:r>
      <w:r w:rsidRPr="00717C64">
        <w:rPr>
          <w:rFonts w:ascii="Times New Roman" w:hAnsi="Times New Roman" w:cs="Times New Roman"/>
          <w:b w:val="0"/>
          <w:sz w:val="22"/>
          <w:szCs w:val="22"/>
        </w:rPr>
        <w:t>) Pt</w:t>
      </w:r>
      <w:r w:rsidRPr="00717C64">
        <w:rPr>
          <w:rFonts w:ascii="Times New Roman" w:hAnsi="Times New Roman" w:cs="Times New Roman"/>
          <w:b w:val="0"/>
          <w:sz w:val="22"/>
          <w:szCs w:val="22"/>
          <w:vertAlign w:val="subscript"/>
        </w:rPr>
        <w:t>3</w:t>
      </w:r>
      <w:r w:rsidR="00717C64" w:rsidRPr="00717C64">
        <w:rPr>
          <w:rFonts w:ascii="Times New Roman" w:hAnsi="Times New Roman" w:cs="Times New Roman"/>
          <w:b w:val="0"/>
          <w:sz w:val="22"/>
          <w:szCs w:val="22"/>
        </w:rPr>
        <w:t>Mn/C for closer inspection.</w:t>
      </w:r>
    </w:p>
    <w:p w14:paraId="6EAFA4F0" w14:textId="6DAA5EE1" w:rsidR="006D04C9" w:rsidRDefault="006D04C9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3C06C511" w14:textId="6AC2E33B" w:rsidR="00A13FCF" w:rsidRDefault="00A13FCF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51944844" w14:textId="40A53FE1" w:rsidR="00A13FCF" w:rsidRDefault="00A13FCF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1E907926" w14:textId="3E327A67" w:rsidR="00A13FCF" w:rsidRDefault="00A13FCF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318EA526" w14:textId="48627394" w:rsidR="00B37F89" w:rsidRDefault="00B37F89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347E89F3" w14:textId="37B2F0F5" w:rsidR="00EF0166" w:rsidRDefault="00E53964" w:rsidP="00EF0166">
      <w:pPr>
        <w:keepNext/>
        <w:tabs>
          <w:tab w:val="left" w:pos="7322"/>
        </w:tabs>
        <w:spacing w:line="480" w:lineRule="auto"/>
      </w:pPr>
      <w:r>
        <w:rPr>
          <w:rFonts w:ascii="Times New Roman" w:hAnsi="Times New Roman" w:cs="Times New Roman"/>
          <w:noProof/>
          <w:sz w:val="24"/>
        </w:rPr>
        <w:lastRenderedPageBreak/>
        <w:pict w14:anchorId="3D746D3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5pt;height:237.75pt">
            <v:imagedata r:id="rId12" o:title="Figure S5-4"/>
          </v:shape>
        </w:pict>
      </w:r>
    </w:p>
    <w:p w14:paraId="538343FE" w14:textId="50D5F124" w:rsidR="00EF0166" w:rsidRPr="00717C64" w:rsidRDefault="00EF0166" w:rsidP="00EF0166">
      <w:pPr>
        <w:pStyle w:val="a4"/>
        <w:rPr>
          <w:rFonts w:ascii="Times New Roman" w:hAnsi="Times New Roman" w:cs="Times New Roman"/>
          <w:b w:val="0"/>
          <w:sz w:val="22"/>
          <w:szCs w:val="22"/>
        </w:rPr>
      </w:pPr>
      <w:r w:rsidRPr="00717C64">
        <w:rPr>
          <w:rFonts w:ascii="Times New Roman" w:hAnsi="Times New Roman" w:cs="Times New Roman"/>
          <w:sz w:val="22"/>
          <w:szCs w:val="22"/>
        </w:rPr>
        <w:t>Figure S</w:t>
      </w:r>
      <w:r>
        <w:rPr>
          <w:rFonts w:ascii="Times New Roman" w:hAnsi="Times New Roman" w:cs="Times New Roman"/>
          <w:sz w:val="22"/>
          <w:szCs w:val="22"/>
        </w:rPr>
        <w:t>5</w:t>
      </w:r>
      <w:r w:rsidRPr="00717C64">
        <w:rPr>
          <w:rFonts w:ascii="Times New Roman" w:hAnsi="Times New Roman" w:cs="Times New Roman" w:hint="eastAsia"/>
          <w:sz w:val="22"/>
          <w:szCs w:val="22"/>
        </w:rPr>
        <w:t>.</w:t>
      </w:r>
      <w:r w:rsidRPr="00717C64">
        <w:rPr>
          <w:rFonts w:ascii="Times New Roman" w:hAnsi="Times New Roman" w:cs="Times New Roman"/>
          <w:sz w:val="22"/>
          <w:szCs w:val="22"/>
        </w:rPr>
        <w:t xml:space="preserve"> </w:t>
      </w:r>
      <w:r w:rsidRPr="00EF0166">
        <w:rPr>
          <w:rFonts w:ascii="Times New Roman" w:hAnsi="Times New Roman" w:cs="Times New Roman"/>
          <w:b w:val="0"/>
          <w:sz w:val="22"/>
          <w:szCs w:val="22"/>
        </w:rPr>
        <w:t>3d ion maps of detected PtMn nanoparticles and 1d concentration profiles across the nanoparticles.</w:t>
      </w:r>
    </w:p>
    <w:p w14:paraId="722397CB" w14:textId="5A832D9F" w:rsidR="00B37F89" w:rsidRPr="00EF0166" w:rsidRDefault="00B37F89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757A15BC" w14:textId="2526C62C" w:rsidR="00B37F89" w:rsidRDefault="00E53964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pict w14:anchorId="42BC75B1">
          <v:shape id="_x0000_i1026" type="#_x0000_t75" style="width:450.75pt;height:240pt">
            <v:imagedata r:id="rId13" o:title="Figure S6-4"/>
          </v:shape>
        </w:pict>
      </w:r>
    </w:p>
    <w:p w14:paraId="6B454187" w14:textId="28B891EB" w:rsidR="00EF0166" w:rsidRPr="00717C64" w:rsidRDefault="00EF0166" w:rsidP="00EF0166">
      <w:pPr>
        <w:pStyle w:val="a4"/>
        <w:rPr>
          <w:rFonts w:ascii="Times New Roman" w:hAnsi="Times New Roman" w:cs="Times New Roman"/>
          <w:b w:val="0"/>
          <w:sz w:val="22"/>
          <w:szCs w:val="22"/>
        </w:rPr>
      </w:pPr>
      <w:r w:rsidRPr="00717C64">
        <w:rPr>
          <w:rFonts w:ascii="Times New Roman" w:hAnsi="Times New Roman" w:cs="Times New Roman"/>
          <w:sz w:val="22"/>
          <w:szCs w:val="22"/>
        </w:rPr>
        <w:t>Figure S</w:t>
      </w:r>
      <w:r>
        <w:rPr>
          <w:rFonts w:ascii="Times New Roman" w:hAnsi="Times New Roman" w:cs="Times New Roman"/>
          <w:sz w:val="22"/>
          <w:szCs w:val="22"/>
        </w:rPr>
        <w:t>6</w:t>
      </w:r>
      <w:r w:rsidRPr="00717C64">
        <w:rPr>
          <w:rFonts w:ascii="Times New Roman" w:hAnsi="Times New Roman" w:cs="Times New Roman" w:hint="eastAsia"/>
          <w:sz w:val="22"/>
          <w:szCs w:val="22"/>
        </w:rPr>
        <w:t>.</w:t>
      </w:r>
      <w:r w:rsidRPr="00717C64">
        <w:rPr>
          <w:rFonts w:ascii="Times New Roman" w:hAnsi="Times New Roman" w:cs="Times New Roman"/>
          <w:sz w:val="22"/>
          <w:szCs w:val="22"/>
        </w:rPr>
        <w:t xml:space="preserve"> </w:t>
      </w:r>
      <w:r w:rsidRPr="00EF0166">
        <w:rPr>
          <w:rFonts w:ascii="Times New Roman" w:hAnsi="Times New Roman" w:cs="Times New Roman"/>
          <w:b w:val="0"/>
          <w:sz w:val="22"/>
          <w:szCs w:val="22"/>
        </w:rPr>
        <w:t>3d ion maps of detected Pt</w:t>
      </w:r>
      <w:r w:rsidRPr="00EF0166">
        <w:rPr>
          <w:rFonts w:ascii="Times New Roman" w:hAnsi="Times New Roman" w:cs="Times New Roman"/>
          <w:b w:val="0"/>
          <w:sz w:val="22"/>
          <w:szCs w:val="22"/>
          <w:vertAlign w:val="subscript"/>
        </w:rPr>
        <w:t>3</w:t>
      </w:r>
      <w:r w:rsidRPr="00EF0166">
        <w:rPr>
          <w:rFonts w:ascii="Times New Roman" w:hAnsi="Times New Roman" w:cs="Times New Roman"/>
          <w:b w:val="0"/>
          <w:sz w:val="22"/>
          <w:szCs w:val="22"/>
        </w:rPr>
        <w:t>Mn nanoparticles and 1d concentration profiles across the nanoparticles.</w:t>
      </w:r>
    </w:p>
    <w:p w14:paraId="5B33E1AC" w14:textId="5B8D54A8" w:rsidR="00B37F89" w:rsidRDefault="00B37F89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sz w:val="24"/>
        </w:rPr>
      </w:pPr>
    </w:p>
    <w:p w14:paraId="16ACA140" w14:textId="2BAFD5B7" w:rsidR="002912F0" w:rsidRPr="00E62FA8" w:rsidRDefault="00FE57E8" w:rsidP="002912F0">
      <w:pPr>
        <w:tabs>
          <w:tab w:val="left" w:pos="7322"/>
        </w:tabs>
        <w:spacing w:line="480" w:lineRule="auto"/>
        <w:rPr>
          <w:rFonts w:ascii="Times New Roman" w:hAnsi="Times New Roman" w:cs="Times New Roman"/>
          <w:b/>
          <w:sz w:val="24"/>
          <w:lang w:val="de-DE"/>
        </w:rPr>
      </w:pPr>
      <w:r w:rsidRPr="00E62FA8">
        <w:rPr>
          <w:rFonts w:ascii="Times New Roman" w:hAnsi="Times New Roman" w:cs="Times New Roman" w:hint="eastAsia"/>
          <w:b/>
          <w:sz w:val="24"/>
          <w:lang w:val="de-DE"/>
        </w:rPr>
        <w:lastRenderedPageBreak/>
        <w:t>Reference</w:t>
      </w:r>
    </w:p>
    <w:p w14:paraId="71FA7546" w14:textId="7ADCEE8D" w:rsidR="00AA0DBC" w:rsidRPr="00E62FA8" w:rsidRDefault="00AA0DBC" w:rsidP="00AA0DBC">
      <w:pPr>
        <w:adjustRightInd w:val="0"/>
        <w:spacing w:line="480" w:lineRule="auto"/>
        <w:ind w:left="640" w:hanging="640"/>
        <w:jc w:val="left"/>
        <w:rPr>
          <w:rFonts w:ascii="Times New Roman" w:hAnsi="Times New Roman" w:cs="Times New Roman"/>
          <w:noProof/>
          <w:kern w:val="0"/>
          <w:sz w:val="24"/>
          <w:szCs w:val="24"/>
          <w:lang w:val="de-DE"/>
        </w:rPr>
      </w:pPr>
      <w:r w:rsidRPr="00E62FA8">
        <w:rPr>
          <w:rFonts w:ascii="Times New Roman" w:hAnsi="Times New Roman" w:cs="Times New Roman"/>
          <w:noProof/>
          <w:kern w:val="0"/>
          <w:sz w:val="24"/>
          <w:szCs w:val="24"/>
          <w:lang w:val="de-DE"/>
        </w:rPr>
        <w:t>[1]</w:t>
      </w:r>
      <w:r w:rsidRPr="00E62FA8">
        <w:rPr>
          <w:rFonts w:ascii="Times New Roman" w:hAnsi="Times New Roman" w:cs="Times New Roman"/>
          <w:noProof/>
          <w:kern w:val="0"/>
          <w:sz w:val="24"/>
          <w:szCs w:val="24"/>
          <w:lang w:val="de-DE"/>
        </w:rPr>
        <w:tab/>
        <w:t>P. Scherrer, Göttinger nachrichten math, Phys. 2 (1918) 98–100.</w:t>
      </w:r>
    </w:p>
    <w:p w14:paraId="3071F3C5" w14:textId="77777777" w:rsidR="00AA0DBC" w:rsidRPr="00AA0DBC" w:rsidRDefault="00AA0DBC" w:rsidP="00AA0DBC">
      <w:pPr>
        <w:adjustRightInd w:val="0"/>
        <w:spacing w:line="480" w:lineRule="auto"/>
        <w:ind w:left="640" w:hanging="640"/>
        <w:jc w:val="left"/>
        <w:rPr>
          <w:rFonts w:ascii="Times New Roman" w:hAnsi="Times New Roman" w:cs="Times New Roman"/>
          <w:noProof/>
          <w:sz w:val="24"/>
        </w:rPr>
      </w:pPr>
      <w:r w:rsidRPr="00AA0DBC">
        <w:rPr>
          <w:rFonts w:ascii="Times New Roman" w:hAnsi="Times New Roman" w:cs="Times New Roman"/>
          <w:noProof/>
          <w:kern w:val="0"/>
          <w:sz w:val="24"/>
          <w:szCs w:val="24"/>
        </w:rPr>
        <w:t>[2]</w:t>
      </w:r>
      <w:r w:rsidRPr="00AA0DBC">
        <w:rPr>
          <w:rFonts w:ascii="Times New Roman" w:hAnsi="Times New Roman" w:cs="Times New Roman"/>
          <w:noProof/>
          <w:kern w:val="0"/>
          <w:sz w:val="24"/>
          <w:szCs w:val="24"/>
        </w:rPr>
        <w:tab/>
        <w:t xml:space="preserve">U. Holzwarth, N. Gibson, The Scherrer equation versus </w:t>
      </w:r>
      <w:bookmarkStart w:id="0" w:name="_GoBack"/>
      <w:bookmarkEnd w:id="0"/>
      <w:r w:rsidRPr="00AA0DBC">
        <w:rPr>
          <w:rFonts w:ascii="Times New Roman" w:hAnsi="Times New Roman" w:cs="Times New Roman"/>
          <w:noProof/>
          <w:kern w:val="0"/>
          <w:sz w:val="24"/>
          <w:szCs w:val="24"/>
        </w:rPr>
        <w:t>the’Debye-Scherrer equation’, Nat. Nanotechnol. 6 (2011) 534.</w:t>
      </w:r>
    </w:p>
    <w:p w14:paraId="1E5AE649" w14:textId="7743B0A7" w:rsidR="00444343" w:rsidRDefault="00444343" w:rsidP="00FE57E8">
      <w:pPr>
        <w:tabs>
          <w:tab w:val="left" w:pos="7322"/>
        </w:tabs>
        <w:spacing w:line="480" w:lineRule="auto"/>
      </w:pPr>
    </w:p>
    <w:sectPr w:rsidR="00444343" w:rsidSect="0042676E">
      <w:footerReference w:type="first" r:id="rId14"/>
      <w:pgSz w:w="11906" w:h="16838"/>
      <w:pgMar w:top="1701" w:right="1440" w:bottom="1440" w:left="1440" w:header="851" w:footer="992" w:gutter="0"/>
      <w:pgNumType w:start="1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C7E7FC" w14:textId="77777777" w:rsidR="002E161B" w:rsidRDefault="002E161B">
      <w:pPr>
        <w:spacing w:after="0" w:line="240" w:lineRule="auto"/>
      </w:pPr>
      <w:r>
        <w:separator/>
      </w:r>
    </w:p>
  </w:endnote>
  <w:endnote w:type="continuationSeparator" w:id="0">
    <w:p w14:paraId="056E8E17" w14:textId="77777777" w:rsidR="002E161B" w:rsidRDefault="002E1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442673" w14:textId="77777777" w:rsidR="00CB1154" w:rsidRDefault="0088263A" w:rsidP="00CB1154">
    <w:pPr>
      <w:pStyle w:val="a3"/>
      <w:jc w:val="center"/>
    </w:pPr>
    <w:r>
      <w:rPr>
        <w:rFonts w:hint="eastAsia"/>
      </w:rPr>
      <w:t>S-1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ADEB50E" w14:textId="77777777" w:rsidR="002E161B" w:rsidRDefault="002E161B">
      <w:pPr>
        <w:spacing w:after="0" w:line="240" w:lineRule="auto"/>
      </w:pPr>
      <w:r>
        <w:separator/>
      </w:r>
    </w:p>
  </w:footnote>
  <w:footnote w:type="continuationSeparator" w:id="0">
    <w:p w14:paraId="54699AE7" w14:textId="77777777" w:rsidR="002E161B" w:rsidRDefault="002E1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9D6686C"/>
    <w:multiLevelType w:val="hybridMultilevel"/>
    <w:tmpl w:val="898402E6"/>
    <w:lvl w:ilvl="0" w:tplc="BFDE4A44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Layout" w:val="&lt;ENLayout&gt;&lt;Style&gt;Acta Materialia&lt;/Style&gt;&lt;LeftDelim&gt;{&lt;/LeftDelim&gt;&lt;RightDelim&gt;}&lt;/RightDelim&gt;&lt;FontName&gt;굴림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xdtdxrxhdzxtgezwr7vdpznxrxata02fftp&quot;&gt;HEAs&lt;record-ids&gt;&lt;item&gt;153&lt;/item&gt;&lt;item&gt;191&lt;/item&gt;&lt;item&gt;192&lt;/item&gt;&lt;item&gt;193&lt;/item&gt;&lt;item&gt;194&lt;/item&gt;&lt;item&gt;195&lt;/item&gt;&lt;item&gt;196&lt;/item&gt;&lt;/record-ids&gt;&lt;/item&gt;&lt;/Libraries&gt;"/>
  </w:docVars>
  <w:rsids>
    <w:rsidRoot w:val="0088263A"/>
    <w:rsid w:val="00036996"/>
    <w:rsid w:val="000516BA"/>
    <w:rsid w:val="000601A7"/>
    <w:rsid w:val="00062162"/>
    <w:rsid w:val="00075410"/>
    <w:rsid w:val="00093937"/>
    <w:rsid w:val="000A4FBA"/>
    <w:rsid w:val="000A5FB5"/>
    <w:rsid w:val="000D3626"/>
    <w:rsid w:val="000E4094"/>
    <w:rsid w:val="000E45C0"/>
    <w:rsid w:val="001343D3"/>
    <w:rsid w:val="001B6547"/>
    <w:rsid w:val="001D5BD3"/>
    <w:rsid w:val="00215298"/>
    <w:rsid w:val="0021638F"/>
    <w:rsid w:val="0023030A"/>
    <w:rsid w:val="002755E2"/>
    <w:rsid w:val="002912F0"/>
    <w:rsid w:val="002972A2"/>
    <w:rsid w:val="002A2F7E"/>
    <w:rsid w:val="002C6A66"/>
    <w:rsid w:val="002D44D1"/>
    <w:rsid w:val="002D679E"/>
    <w:rsid w:val="002E161B"/>
    <w:rsid w:val="002F30B7"/>
    <w:rsid w:val="00303860"/>
    <w:rsid w:val="0032246C"/>
    <w:rsid w:val="00336033"/>
    <w:rsid w:val="00344E12"/>
    <w:rsid w:val="00345E4A"/>
    <w:rsid w:val="00382174"/>
    <w:rsid w:val="00397B9B"/>
    <w:rsid w:val="003B7E1B"/>
    <w:rsid w:val="003E5166"/>
    <w:rsid w:val="00403BEA"/>
    <w:rsid w:val="0042676E"/>
    <w:rsid w:val="0043237D"/>
    <w:rsid w:val="00432ED6"/>
    <w:rsid w:val="00434167"/>
    <w:rsid w:val="00444343"/>
    <w:rsid w:val="00456A7C"/>
    <w:rsid w:val="00480F41"/>
    <w:rsid w:val="00496099"/>
    <w:rsid w:val="004D03B9"/>
    <w:rsid w:val="004E1DD2"/>
    <w:rsid w:val="004E2E12"/>
    <w:rsid w:val="004E31F1"/>
    <w:rsid w:val="004F10F4"/>
    <w:rsid w:val="004F314E"/>
    <w:rsid w:val="0050273E"/>
    <w:rsid w:val="00503EA7"/>
    <w:rsid w:val="005533A6"/>
    <w:rsid w:val="0056473B"/>
    <w:rsid w:val="0059627D"/>
    <w:rsid w:val="005A1563"/>
    <w:rsid w:val="005A15BF"/>
    <w:rsid w:val="005C0297"/>
    <w:rsid w:val="005C7DCE"/>
    <w:rsid w:val="005D25AB"/>
    <w:rsid w:val="005E09FD"/>
    <w:rsid w:val="005F1DBA"/>
    <w:rsid w:val="0063371C"/>
    <w:rsid w:val="006522CF"/>
    <w:rsid w:val="0066523F"/>
    <w:rsid w:val="00685C78"/>
    <w:rsid w:val="0069102B"/>
    <w:rsid w:val="00695B37"/>
    <w:rsid w:val="006B5ED3"/>
    <w:rsid w:val="006C562B"/>
    <w:rsid w:val="006D04C9"/>
    <w:rsid w:val="006F0CE6"/>
    <w:rsid w:val="006F1863"/>
    <w:rsid w:val="006F4238"/>
    <w:rsid w:val="00706E02"/>
    <w:rsid w:val="00707B75"/>
    <w:rsid w:val="00717C64"/>
    <w:rsid w:val="0076241C"/>
    <w:rsid w:val="007F5457"/>
    <w:rsid w:val="008010DF"/>
    <w:rsid w:val="00803051"/>
    <w:rsid w:val="00805D19"/>
    <w:rsid w:val="008332CB"/>
    <w:rsid w:val="00836020"/>
    <w:rsid w:val="0084070B"/>
    <w:rsid w:val="008410D9"/>
    <w:rsid w:val="00854FB2"/>
    <w:rsid w:val="0088263A"/>
    <w:rsid w:val="00882935"/>
    <w:rsid w:val="008B2807"/>
    <w:rsid w:val="008B6453"/>
    <w:rsid w:val="008C5FBE"/>
    <w:rsid w:val="008E3494"/>
    <w:rsid w:val="008F70C3"/>
    <w:rsid w:val="009148EF"/>
    <w:rsid w:val="0092022C"/>
    <w:rsid w:val="0092420C"/>
    <w:rsid w:val="009325E8"/>
    <w:rsid w:val="00942D48"/>
    <w:rsid w:val="00944709"/>
    <w:rsid w:val="009930F7"/>
    <w:rsid w:val="009C3E9C"/>
    <w:rsid w:val="009D0711"/>
    <w:rsid w:val="009E0772"/>
    <w:rsid w:val="00A00D95"/>
    <w:rsid w:val="00A13FCF"/>
    <w:rsid w:val="00A4306D"/>
    <w:rsid w:val="00A56C99"/>
    <w:rsid w:val="00A804D9"/>
    <w:rsid w:val="00AA0DBC"/>
    <w:rsid w:val="00AA1CE6"/>
    <w:rsid w:val="00AE1C00"/>
    <w:rsid w:val="00AF40D8"/>
    <w:rsid w:val="00B37E0A"/>
    <w:rsid w:val="00B37F89"/>
    <w:rsid w:val="00B41B95"/>
    <w:rsid w:val="00B62C4F"/>
    <w:rsid w:val="00B67EC7"/>
    <w:rsid w:val="00B8585D"/>
    <w:rsid w:val="00BB51F4"/>
    <w:rsid w:val="00BC34A2"/>
    <w:rsid w:val="00BD692A"/>
    <w:rsid w:val="00BE5A34"/>
    <w:rsid w:val="00C31E74"/>
    <w:rsid w:val="00D03204"/>
    <w:rsid w:val="00D054CF"/>
    <w:rsid w:val="00D2209A"/>
    <w:rsid w:val="00D26D10"/>
    <w:rsid w:val="00D3027B"/>
    <w:rsid w:val="00D608AE"/>
    <w:rsid w:val="00D90613"/>
    <w:rsid w:val="00D94E3F"/>
    <w:rsid w:val="00DA5BD8"/>
    <w:rsid w:val="00DD381A"/>
    <w:rsid w:val="00DD693C"/>
    <w:rsid w:val="00DE6160"/>
    <w:rsid w:val="00E06D7B"/>
    <w:rsid w:val="00E41E3A"/>
    <w:rsid w:val="00E43DD8"/>
    <w:rsid w:val="00E53964"/>
    <w:rsid w:val="00E62280"/>
    <w:rsid w:val="00E62FA8"/>
    <w:rsid w:val="00E71B64"/>
    <w:rsid w:val="00EC2CBB"/>
    <w:rsid w:val="00EC6395"/>
    <w:rsid w:val="00ED4796"/>
    <w:rsid w:val="00EE5443"/>
    <w:rsid w:val="00EF0166"/>
    <w:rsid w:val="00F227CB"/>
    <w:rsid w:val="00F269F0"/>
    <w:rsid w:val="00F33FA1"/>
    <w:rsid w:val="00F465BF"/>
    <w:rsid w:val="00FC0F1E"/>
    <w:rsid w:val="00FE57E8"/>
    <w:rsid w:val="00FE7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DD2C63"/>
  <w15:docId w15:val="{EC48F1B1-743E-4420-9100-9608B50197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263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rsid w:val="0088263A"/>
    <w:pPr>
      <w:widowControl w:val="0"/>
      <w:tabs>
        <w:tab w:val="center" w:pos="4513"/>
        <w:tab w:val="right" w:pos="9026"/>
      </w:tabs>
      <w:wordWrap w:val="0"/>
      <w:autoSpaceDE w:val="0"/>
      <w:autoSpaceDN w:val="0"/>
      <w:snapToGrid w:val="0"/>
    </w:pPr>
  </w:style>
  <w:style w:type="character" w:customStyle="1" w:styleId="Char">
    <w:name w:val="바닥글 Char"/>
    <w:basedOn w:val="a0"/>
    <w:link w:val="a3"/>
    <w:uiPriority w:val="99"/>
    <w:rsid w:val="0088263A"/>
  </w:style>
  <w:style w:type="paragraph" w:styleId="a4">
    <w:name w:val="caption"/>
    <w:basedOn w:val="a"/>
    <w:next w:val="a"/>
    <w:uiPriority w:val="35"/>
    <w:unhideWhenUsed/>
    <w:qFormat/>
    <w:rsid w:val="0088263A"/>
    <w:pPr>
      <w:widowControl w:val="0"/>
      <w:wordWrap w:val="0"/>
      <w:autoSpaceDE w:val="0"/>
      <w:autoSpaceDN w:val="0"/>
    </w:pPr>
    <w:rPr>
      <w:b/>
      <w:bCs/>
      <w:szCs w:val="20"/>
    </w:rPr>
  </w:style>
  <w:style w:type="paragraph" w:customStyle="1" w:styleId="a5">
    <w:name w:val="바탕글"/>
    <w:basedOn w:val="a"/>
    <w:link w:val="Char0"/>
    <w:rsid w:val="0088263A"/>
    <w:pPr>
      <w:widowControl w:val="0"/>
      <w:shd w:val="clear" w:color="auto" w:fill="FFFFFF"/>
      <w:wordWrap w:val="0"/>
      <w:autoSpaceDE w:val="0"/>
      <w:autoSpaceDN w:val="0"/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character" w:customStyle="1" w:styleId="Char0">
    <w:name w:val="바탕글 Char"/>
    <w:link w:val="a5"/>
    <w:rsid w:val="0088263A"/>
    <w:rPr>
      <w:rFonts w:ascii="굴림" w:eastAsia="굴림" w:hAnsi="굴림" w:cs="굴림"/>
      <w:color w:val="000000"/>
      <w:kern w:val="0"/>
      <w:szCs w:val="20"/>
      <w:shd w:val="clear" w:color="auto" w:fill="FFFFFF"/>
    </w:rPr>
  </w:style>
  <w:style w:type="paragraph" w:styleId="a6">
    <w:name w:val="Normal (Web)"/>
    <w:basedOn w:val="a"/>
    <w:uiPriority w:val="99"/>
    <w:unhideWhenUsed/>
    <w:rsid w:val="0088263A"/>
    <w:pPr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table" w:styleId="a7">
    <w:name w:val="Table Grid"/>
    <w:basedOn w:val="a1"/>
    <w:uiPriority w:val="59"/>
    <w:rsid w:val="008826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annotation reference"/>
    <w:basedOn w:val="a0"/>
    <w:uiPriority w:val="99"/>
    <w:semiHidden/>
    <w:unhideWhenUsed/>
    <w:rsid w:val="0088263A"/>
    <w:rPr>
      <w:sz w:val="18"/>
      <w:szCs w:val="18"/>
    </w:rPr>
  </w:style>
  <w:style w:type="paragraph" w:styleId="a9">
    <w:name w:val="annotation text"/>
    <w:basedOn w:val="a"/>
    <w:link w:val="Char1"/>
    <w:uiPriority w:val="99"/>
    <w:unhideWhenUsed/>
    <w:rsid w:val="0088263A"/>
    <w:pPr>
      <w:jc w:val="left"/>
    </w:pPr>
  </w:style>
  <w:style w:type="character" w:customStyle="1" w:styleId="Char1">
    <w:name w:val="메모 텍스트 Char"/>
    <w:basedOn w:val="a0"/>
    <w:link w:val="a9"/>
    <w:uiPriority w:val="99"/>
    <w:rsid w:val="0088263A"/>
  </w:style>
  <w:style w:type="paragraph" w:customStyle="1" w:styleId="EndNoteBibliography">
    <w:name w:val="EndNote Bibliography"/>
    <w:basedOn w:val="a"/>
    <w:link w:val="EndNoteBibliographyChar"/>
    <w:rsid w:val="0088263A"/>
    <w:pPr>
      <w:spacing w:line="240" w:lineRule="auto"/>
    </w:pPr>
    <w:rPr>
      <w:rFonts w:ascii="굴림" w:eastAsia="굴림" w:hAnsi="굴림"/>
      <w:noProof/>
      <w:sz w:val="24"/>
    </w:rPr>
  </w:style>
  <w:style w:type="character" w:customStyle="1" w:styleId="EndNoteBibliographyChar">
    <w:name w:val="EndNote Bibliography Char"/>
    <w:basedOn w:val="a0"/>
    <w:link w:val="EndNoteBibliography"/>
    <w:rsid w:val="0088263A"/>
    <w:rPr>
      <w:rFonts w:ascii="굴림" w:eastAsia="굴림" w:hAnsi="굴림"/>
      <w:noProof/>
      <w:sz w:val="24"/>
    </w:rPr>
  </w:style>
  <w:style w:type="paragraph" w:styleId="aa">
    <w:name w:val="Balloon Text"/>
    <w:basedOn w:val="a"/>
    <w:link w:val="Char2"/>
    <w:uiPriority w:val="99"/>
    <w:semiHidden/>
    <w:unhideWhenUsed/>
    <w:rsid w:val="0088263A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88263A"/>
    <w:rPr>
      <w:rFonts w:asciiTheme="majorHAnsi" w:eastAsiaTheme="majorEastAsia" w:hAnsiTheme="majorHAnsi" w:cstheme="majorBidi"/>
      <w:sz w:val="18"/>
      <w:szCs w:val="18"/>
    </w:rPr>
  </w:style>
  <w:style w:type="paragraph" w:styleId="ab">
    <w:name w:val="header"/>
    <w:basedOn w:val="a"/>
    <w:link w:val="Char3"/>
    <w:uiPriority w:val="99"/>
    <w:unhideWhenUsed/>
    <w:rsid w:val="004F10F4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4F10F4"/>
  </w:style>
  <w:style w:type="paragraph" w:customStyle="1" w:styleId="EndNoteBibliographyTitle">
    <w:name w:val="EndNote Bibliography Title"/>
    <w:basedOn w:val="a"/>
    <w:link w:val="EndNoteBibliographyTitleChar"/>
    <w:rsid w:val="00BB51F4"/>
    <w:pPr>
      <w:spacing w:after="0"/>
      <w:jc w:val="center"/>
    </w:pPr>
    <w:rPr>
      <w:rFonts w:ascii="굴림" w:eastAsia="굴림" w:hAnsi="굴림"/>
      <w:noProof/>
      <w:sz w:val="24"/>
    </w:rPr>
  </w:style>
  <w:style w:type="character" w:customStyle="1" w:styleId="EndNoteBibliographyTitleChar">
    <w:name w:val="EndNote Bibliography Title Char"/>
    <w:basedOn w:val="a0"/>
    <w:link w:val="EndNoteBibliographyTitle"/>
    <w:rsid w:val="00BB51F4"/>
    <w:rPr>
      <w:rFonts w:ascii="굴림" w:eastAsia="굴림" w:hAnsi="굴림"/>
      <w:noProof/>
      <w:sz w:val="24"/>
    </w:rPr>
  </w:style>
  <w:style w:type="character" w:styleId="ac">
    <w:name w:val="Hyperlink"/>
    <w:basedOn w:val="a0"/>
    <w:uiPriority w:val="99"/>
    <w:unhideWhenUsed/>
    <w:rsid w:val="0043237D"/>
    <w:rPr>
      <w:color w:val="0563C1" w:themeColor="hyperlink"/>
      <w:u w:val="single"/>
    </w:rPr>
  </w:style>
  <w:style w:type="paragraph" w:styleId="ad">
    <w:name w:val="annotation subject"/>
    <w:basedOn w:val="a9"/>
    <w:next w:val="a9"/>
    <w:link w:val="Char4"/>
    <w:uiPriority w:val="99"/>
    <w:semiHidden/>
    <w:unhideWhenUsed/>
    <w:rsid w:val="00DE6160"/>
    <w:rPr>
      <w:b/>
      <w:bCs/>
    </w:rPr>
  </w:style>
  <w:style w:type="character" w:customStyle="1" w:styleId="Char4">
    <w:name w:val="메모 주제 Char"/>
    <w:basedOn w:val="Char1"/>
    <w:link w:val="ad"/>
    <w:uiPriority w:val="99"/>
    <w:semiHidden/>
    <w:rsid w:val="00DE6160"/>
    <w:rPr>
      <w:b/>
      <w:bCs/>
    </w:rPr>
  </w:style>
  <w:style w:type="character" w:styleId="ae">
    <w:name w:val="Placeholder Text"/>
    <w:basedOn w:val="a0"/>
    <w:uiPriority w:val="99"/>
    <w:semiHidden/>
    <w:rsid w:val="0030386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88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844AE0-9772-4119-A2AE-C95B8878AB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685</Words>
  <Characters>3908</Characters>
  <Application>Microsoft Office Word</Application>
  <DocSecurity>0</DocSecurity>
  <Lines>32</Lines>
  <Paragraphs>9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3</cp:revision>
  <dcterms:created xsi:type="dcterms:W3CDTF">2022-04-21T07:15:00Z</dcterms:created>
  <dcterms:modified xsi:type="dcterms:W3CDTF">2022-04-25T05:33:00Z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0012756e-0b6b-30b5-90f9-c9e318eb946c</vt:lpwstr>
  </property>
  <property fmtid="{D5CDD505-2E9C-101B-9397-08002B2CF9AE}" pid="4" name="Mendeley Citation Style_1">
    <vt:lpwstr>http://www.zotero.org/styles/journal-of-alloys-and-compounds</vt:lpwstr>
  </property>
  <property fmtid="{D5CDD505-2E9C-101B-9397-08002B2CF9AE}" pid="5" name="Mendeley Recent Style Id 0_1">
    <vt:lpwstr>http://www.zotero.org/styles/apa</vt:lpwstr>
  </property>
  <property fmtid="{D5CDD505-2E9C-101B-9397-08002B2CF9AE}" pid="6" name="Mendeley Recent Style Name 0_1">
    <vt:lpwstr>American Psychological Association 7th edition</vt:lpwstr>
  </property>
  <property fmtid="{D5CDD505-2E9C-101B-9397-08002B2CF9AE}" pid="7" name="Mendeley Recent Style Id 1_1">
    <vt:lpwstr>http://www.zotero.org/styles/chicago-author-date</vt:lpwstr>
  </property>
  <property fmtid="{D5CDD505-2E9C-101B-9397-08002B2CF9AE}" pid="8" name="Mendeley Recent Style Name 1_1">
    <vt:lpwstr>Chicago Manual of Style 17th edition (author-date)</vt:lpwstr>
  </property>
  <property fmtid="{D5CDD505-2E9C-101B-9397-08002B2CF9AE}" pid="9" name="Mendeley Recent Style Id 2_1">
    <vt:lpwstr>http://www.zotero.org/styles/harvard-cite-them-right</vt:lpwstr>
  </property>
  <property fmtid="{D5CDD505-2E9C-101B-9397-08002B2CF9AE}" pid="10" name="Mendeley Recent Style Name 2_1">
    <vt:lpwstr>Cite Them Right 10th edition - Harvard</vt:lpwstr>
  </property>
  <property fmtid="{D5CDD505-2E9C-101B-9397-08002B2CF9AE}" pid="11" name="Mendeley Recent Style Id 3_1">
    <vt:lpwstr>http://www.zotero.org/styles/ieee</vt:lpwstr>
  </property>
  <property fmtid="{D5CDD505-2E9C-101B-9397-08002B2CF9AE}" pid="12" name="Mendeley Recent Style Name 3_1">
    <vt:lpwstr>IEEE</vt:lpwstr>
  </property>
  <property fmtid="{D5CDD505-2E9C-101B-9397-08002B2CF9AE}" pid="13" name="Mendeley Recent Style Id 4_1">
    <vt:lpwstr>http://www.zotero.org/styles/journal-of-alloys-and-compounds</vt:lpwstr>
  </property>
  <property fmtid="{D5CDD505-2E9C-101B-9397-08002B2CF9AE}" pid="14" name="Mendeley Recent Style Name 4_1">
    <vt:lpwstr>Journal of Alloys and Compounds</vt:lpwstr>
  </property>
  <property fmtid="{D5CDD505-2E9C-101B-9397-08002B2CF9AE}" pid="15" name="Mendeley Recent Style Id 5_1">
    <vt:lpwstr>http://www.zotero.org/styles/microscopy-and-microanalysis</vt:lpwstr>
  </property>
  <property fmtid="{D5CDD505-2E9C-101B-9397-08002B2CF9AE}" pid="16" name="Mendeley Recent Style Name 5_1">
    <vt:lpwstr>Microscopy and Microanalysis</vt:lpwstr>
  </property>
  <property fmtid="{D5CDD505-2E9C-101B-9397-08002B2CF9AE}" pid="17" name="Mendeley Recent Style Id 6_1">
    <vt:lpwstr>http://www.zotero.org/styles/modern-humanities-research-association</vt:lpwstr>
  </property>
  <property fmtid="{D5CDD505-2E9C-101B-9397-08002B2CF9AE}" pid="18" name="Mendeley Recent Style Name 6_1">
    <vt:lpwstr>Modern Humanities Research Association 3rd edition (note with bibliography)</vt:lpwstr>
  </property>
  <property fmtid="{D5CDD505-2E9C-101B-9397-08002B2CF9AE}" pid="19" name="Mendeley Recent Style Id 7_1">
    <vt:lpwstr>http://www.zotero.org/styles/modern-language-association</vt:lpwstr>
  </property>
  <property fmtid="{D5CDD505-2E9C-101B-9397-08002B2CF9AE}" pid="20" name="Mendeley Recent Style Name 7_1">
    <vt:lpwstr>Modern Language Association 8th edition</vt:lpwstr>
  </property>
  <property fmtid="{D5CDD505-2E9C-101B-9397-08002B2CF9AE}" pid="21" name="Mendeley Recent Style Id 8_1">
    <vt:lpwstr>http://www.zotero.org/styles/nature</vt:lpwstr>
  </property>
  <property fmtid="{D5CDD505-2E9C-101B-9397-08002B2CF9AE}" pid="22" name="Mendeley Recent Style Name 8_1">
    <vt:lpwstr>Nature</vt:lpwstr>
  </property>
  <property fmtid="{D5CDD505-2E9C-101B-9397-08002B2CF9AE}" pid="23" name="Mendeley Recent Style Id 9_1">
    <vt:lpwstr>http://www.zotero.org/styles/scripta-materialia</vt:lpwstr>
  </property>
  <property fmtid="{D5CDD505-2E9C-101B-9397-08002B2CF9AE}" pid="24" name="Mendeley Recent Style Name 9_1">
    <vt:lpwstr>Scripta Materialia</vt:lpwstr>
  </property>
  <property fmtid="{D5CDD505-2E9C-101B-9397-08002B2CF9AE}" pid="25" name="NSCPROP_SA">
    <vt:lpwstr>C:\Users\User\DOCUME~1\카카오~1\SUPP)P~1.DOC</vt:lpwstr>
  </property>
</Properties>
</file>