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214F59" w14:textId="77777777" w:rsidR="004E7498" w:rsidRPr="00A17D41" w:rsidRDefault="004E7498" w:rsidP="004E7498">
      <w:pPr>
        <w:autoSpaceDE w:val="0"/>
        <w:autoSpaceDN w:val="0"/>
        <w:adjustRightInd w:val="0"/>
        <w:snapToGrid w:val="0"/>
        <w:spacing w:line="480" w:lineRule="auto"/>
        <w:rPr>
          <w:rFonts w:ascii="Times New Roman" w:hAnsi="Times New Roman" w:cs="Times New Roman"/>
          <w:b/>
          <w:kern w:val="0"/>
          <w:sz w:val="24"/>
          <w:szCs w:val="24"/>
        </w:rPr>
      </w:pPr>
      <w:r w:rsidRPr="00A17D41">
        <w:rPr>
          <w:rFonts w:ascii="Times New Roman" w:hAnsi="Times New Roman" w:cs="Times New Roman" w:hint="eastAsia"/>
          <w:b/>
          <w:kern w:val="0"/>
          <w:sz w:val="24"/>
          <w:szCs w:val="24"/>
        </w:rPr>
        <w:t>Precise</w:t>
      </w:r>
      <w:r w:rsidRPr="00A17D41">
        <w:rPr>
          <w:rFonts w:ascii="Times New Roman" w:hAnsi="Times New Roman" w:cs="Times New Roman"/>
          <w:b/>
          <w:kern w:val="0"/>
          <w:sz w:val="24"/>
          <w:szCs w:val="24"/>
        </w:rPr>
        <w:t xml:space="preserve"> </w:t>
      </w:r>
      <w:r>
        <w:rPr>
          <w:rFonts w:ascii="Times New Roman" w:hAnsi="Times New Roman" w:cs="Times New Roman"/>
          <w:b/>
          <w:kern w:val="0"/>
          <w:sz w:val="24"/>
          <w:szCs w:val="24"/>
        </w:rPr>
        <w:t>D</w:t>
      </w:r>
      <w:r w:rsidRPr="00A17D41">
        <w:rPr>
          <w:rFonts w:ascii="Times New Roman" w:hAnsi="Times New Roman" w:cs="Times New Roman"/>
          <w:b/>
          <w:kern w:val="0"/>
          <w:sz w:val="24"/>
          <w:szCs w:val="24"/>
        </w:rPr>
        <w:t xml:space="preserve">rift </w:t>
      </w:r>
      <w:r>
        <w:rPr>
          <w:rFonts w:ascii="Times New Roman" w:hAnsi="Times New Roman" w:cs="Times New Roman"/>
          <w:b/>
          <w:kern w:val="0"/>
          <w:sz w:val="24"/>
          <w:szCs w:val="24"/>
        </w:rPr>
        <w:t>T</w:t>
      </w:r>
      <w:r w:rsidRPr="00A17D41">
        <w:rPr>
          <w:rFonts w:ascii="Times New Roman" w:hAnsi="Times New Roman" w:cs="Times New Roman"/>
          <w:b/>
          <w:kern w:val="0"/>
          <w:sz w:val="24"/>
          <w:szCs w:val="24"/>
        </w:rPr>
        <w:t>racking for</w:t>
      </w:r>
      <w:r w:rsidRPr="00A17D41">
        <w:rPr>
          <w:rFonts w:ascii="Times New Roman" w:hAnsi="Times New Roman" w:cs="Times New Roman" w:hint="eastAsia"/>
          <w:b/>
          <w:kern w:val="0"/>
          <w:sz w:val="24"/>
          <w:szCs w:val="24"/>
        </w:rPr>
        <w:t xml:space="preserve"> </w:t>
      </w:r>
      <w:r>
        <w:rPr>
          <w:rFonts w:ascii="Times New Roman" w:hAnsi="Times New Roman" w:cs="Times New Roman"/>
          <w:b/>
          <w:i/>
          <w:iCs/>
          <w:kern w:val="0"/>
          <w:sz w:val="24"/>
          <w:szCs w:val="24"/>
        </w:rPr>
        <w:t>i</w:t>
      </w:r>
      <w:r w:rsidRPr="00C47B3A">
        <w:rPr>
          <w:rFonts w:ascii="Times New Roman" w:hAnsi="Times New Roman" w:cs="Times New Roman"/>
          <w:b/>
          <w:i/>
          <w:iCs/>
          <w:kern w:val="0"/>
          <w:sz w:val="24"/>
          <w:szCs w:val="24"/>
        </w:rPr>
        <w:t>n situ</w:t>
      </w:r>
      <w:r w:rsidRPr="00A17D41">
        <w:rPr>
          <w:rFonts w:ascii="Times New Roman" w:hAnsi="Times New Roman" w:cs="Times New Roman"/>
          <w:b/>
          <w:kern w:val="0"/>
          <w:sz w:val="24"/>
          <w:szCs w:val="24"/>
        </w:rPr>
        <w:t xml:space="preserve"> </w:t>
      </w:r>
      <w:r w:rsidRPr="00A17D41">
        <w:rPr>
          <w:rFonts w:ascii="Times New Roman" w:hAnsi="Times New Roman" w:cs="Times New Roman" w:hint="eastAsia"/>
          <w:b/>
          <w:kern w:val="0"/>
          <w:sz w:val="24"/>
          <w:szCs w:val="24"/>
        </w:rPr>
        <w:t xml:space="preserve">Transmission </w:t>
      </w:r>
      <w:r w:rsidRPr="00A17D41">
        <w:rPr>
          <w:rFonts w:ascii="Times New Roman" w:hAnsi="Times New Roman" w:cs="Times New Roman"/>
          <w:b/>
          <w:kern w:val="0"/>
          <w:sz w:val="24"/>
          <w:szCs w:val="24"/>
        </w:rPr>
        <w:t>Electron Microscopy via Thon-ring based Sample Position Measurement</w:t>
      </w:r>
    </w:p>
    <w:p w14:paraId="75EDB11E" w14:textId="77777777" w:rsidR="004E7498" w:rsidRPr="00A17D41" w:rsidRDefault="004E7498" w:rsidP="004E7498">
      <w:pPr>
        <w:autoSpaceDE w:val="0"/>
        <w:autoSpaceDN w:val="0"/>
        <w:adjustRightInd w:val="0"/>
        <w:snapToGrid w:val="0"/>
        <w:spacing w:line="480" w:lineRule="auto"/>
        <w:rPr>
          <w:rFonts w:ascii="Times New Roman" w:hAnsi="Times New Roman" w:cs="Times New Roman"/>
          <w:sz w:val="24"/>
          <w:szCs w:val="24"/>
        </w:rPr>
      </w:pPr>
    </w:p>
    <w:p w14:paraId="3AB0B70C" w14:textId="5E163002" w:rsidR="004E7498" w:rsidRPr="00A17D41" w:rsidRDefault="004E7498" w:rsidP="004E7498">
      <w:pPr>
        <w:autoSpaceDE w:val="0"/>
        <w:autoSpaceDN w:val="0"/>
        <w:adjustRightInd w:val="0"/>
        <w:snapToGrid w:val="0"/>
        <w:spacing w:line="480" w:lineRule="auto"/>
        <w:rPr>
          <w:rFonts w:ascii="Times New Roman" w:hAnsi="Times New Roman" w:cs="Times New Roman"/>
          <w:sz w:val="24"/>
          <w:szCs w:val="24"/>
          <w:lang w:val="nl-NL"/>
        </w:rPr>
      </w:pPr>
      <w:r w:rsidRPr="00A17D41">
        <w:rPr>
          <w:rFonts w:ascii="Times New Roman" w:hAnsi="Times New Roman" w:cs="Times New Roman"/>
          <w:sz w:val="24"/>
          <w:szCs w:val="24"/>
          <w:lang w:val="nl-NL"/>
        </w:rPr>
        <w:t>Fan Zhang</w:t>
      </w:r>
      <w:r w:rsidRPr="00A17D41">
        <w:rPr>
          <w:rFonts w:ascii="Times New Roman" w:hAnsi="Times New Roman" w:cs="Times New Roman"/>
          <w:sz w:val="24"/>
          <w:szCs w:val="24"/>
          <w:vertAlign w:val="superscript"/>
          <w:lang w:val="nl-NL"/>
        </w:rPr>
        <w:t>1,2</w:t>
      </w:r>
      <w:r w:rsidRPr="00A17D41">
        <w:rPr>
          <w:rFonts w:ascii="Times New Roman" w:hAnsi="Times New Roman" w:cs="Times New Roman"/>
          <w:sz w:val="24"/>
          <w:szCs w:val="24"/>
          <w:lang w:val="nl-NL"/>
        </w:rPr>
        <w:t>, Xiaoben Zhang</w:t>
      </w:r>
      <w:r w:rsidRPr="00A17D41">
        <w:rPr>
          <w:rFonts w:ascii="Times New Roman" w:hAnsi="Times New Roman" w:cs="Times New Roman"/>
          <w:sz w:val="24"/>
          <w:szCs w:val="24"/>
          <w:vertAlign w:val="superscript"/>
          <w:lang w:val="nl-NL"/>
        </w:rPr>
        <w:t>1,2</w:t>
      </w:r>
      <w:r w:rsidRPr="00A17D41">
        <w:rPr>
          <w:rFonts w:ascii="Times New Roman" w:hAnsi="Times New Roman" w:cs="Times New Roman"/>
          <w:sz w:val="24"/>
          <w:szCs w:val="24"/>
          <w:lang w:val="nl-NL"/>
        </w:rPr>
        <w:t xml:space="preserve">, </w:t>
      </w:r>
      <w:r w:rsidR="00AD7C26" w:rsidRPr="00AD7C26">
        <w:rPr>
          <w:rFonts w:ascii="Times New Roman" w:hAnsi="Times New Roman" w:cs="Times New Roman"/>
          <w:sz w:val="24"/>
          <w:szCs w:val="24"/>
          <w:lang w:val="nl-NL"/>
        </w:rPr>
        <w:t>Zhenghao Jia</w:t>
      </w:r>
      <w:r w:rsidR="00AD7C26" w:rsidRPr="00AD7C26">
        <w:rPr>
          <w:rFonts w:ascii="Times New Roman" w:hAnsi="Times New Roman" w:cs="Times New Roman"/>
          <w:sz w:val="24"/>
          <w:szCs w:val="24"/>
          <w:vertAlign w:val="superscript"/>
          <w:lang w:val="nl-NL"/>
        </w:rPr>
        <w:t>1</w:t>
      </w:r>
      <w:r w:rsidR="00AD7C26">
        <w:rPr>
          <w:rFonts w:ascii="Times New Roman" w:hAnsi="Times New Roman" w:cs="Times New Roman"/>
          <w:sz w:val="24"/>
          <w:szCs w:val="24"/>
          <w:lang w:val="nl-NL"/>
        </w:rPr>
        <w:t xml:space="preserve">, </w:t>
      </w:r>
      <w:r w:rsidRPr="00A17D41">
        <w:rPr>
          <w:rFonts w:ascii="Times New Roman" w:hAnsi="Times New Roman" w:cs="Times New Roman"/>
          <w:sz w:val="24"/>
          <w:szCs w:val="24"/>
          <w:lang w:val="nl-NL"/>
        </w:rPr>
        <w:t>Wei Liu</w:t>
      </w:r>
      <w:r w:rsidRPr="00A17D41">
        <w:rPr>
          <w:rFonts w:ascii="Times New Roman" w:hAnsi="Times New Roman" w:cs="Times New Roman"/>
          <w:sz w:val="24"/>
          <w:szCs w:val="24"/>
          <w:vertAlign w:val="superscript"/>
          <w:lang w:val="nl-NL"/>
        </w:rPr>
        <w:t>1,2*</w:t>
      </w:r>
    </w:p>
    <w:p w14:paraId="286B2300" w14:textId="77777777" w:rsidR="004E7498" w:rsidRPr="00A17D41" w:rsidRDefault="004E7498" w:rsidP="004E7498">
      <w:pPr>
        <w:autoSpaceDE w:val="0"/>
        <w:autoSpaceDN w:val="0"/>
        <w:adjustRightInd w:val="0"/>
        <w:snapToGrid w:val="0"/>
        <w:spacing w:line="480" w:lineRule="auto"/>
        <w:rPr>
          <w:rFonts w:ascii="Times New Roman" w:hAnsi="Times New Roman" w:cs="Times New Roman"/>
          <w:sz w:val="24"/>
          <w:szCs w:val="24"/>
          <w:lang w:val="nl-NL"/>
        </w:rPr>
      </w:pPr>
      <w:bookmarkStart w:id="0" w:name="_GoBack"/>
      <w:bookmarkEnd w:id="0"/>
    </w:p>
    <w:p w14:paraId="312A7019" w14:textId="77777777" w:rsidR="004E7498" w:rsidRPr="00A17D41" w:rsidRDefault="004E7498" w:rsidP="004E7498">
      <w:pPr>
        <w:autoSpaceDE w:val="0"/>
        <w:autoSpaceDN w:val="0"/>
        <w:adjustRightInd w:val="0"/>
        <w:snapToGrid w:val="0"/>
        <w:spacing w:line="480" w:lineRule="auto"/>
        <w:rPr>
          <w:rFonts w:ascii="Times New Roman" w:hAnsi="Times New Roman" w:cs="Times New Roman"/>
          <w:sz w:val="24"/>
          <w:szCs w:val="24"/>
        </w:rPr>
      </w:pPr>
      <w:bookmarkStart w:id="1" w:name="_Hlk97059089"/>
      <w:r w:rsidRPr="00A17D41">
        <w:rPr>
          <w:rFonts w:ascii="Times New Roman" w:hAnsi="Times New Roman" w:cs="Times New Roman"/>
          <w:sz w:val="24"/>
          <w:szCs w:val="24"/>
        </w:rPr>
        <w:t xml:space="preserve">1 Dalian National Laboratory for Clean Energy, Dalian Institute of Chemical Physics (DICP), Chinese Academy of Sciences, Dalian, Liaoning 116023, China. </w:t>
      </w:r>
    </w:p>
    <w:p w14:paraId="441B324B" w14:textId="77777777" w:rsidR="004E7498" w:rsidRPr="00A17D41" w:rsidRDefault="004E7498" w:rsidP="004E7498">
      <w:pPr>
        <w:autoSpaceDE w:val="0"/>
        <w:autoSpaceDN w:val="0"/>
        <w:adjustRightInd w:val="0"/>
        <w:snapToGrid w:val="0"/>
        <w:spacing w:line="480" w:lineRule="auto"/>
        <w:rPr>
          <w:rFonts w:ascii="Times New Roman" w:hAnsi="Times New Roman" w:cs="Times New Roman"/>
          <w:sz w:val="24"/>
          <w:szCs w:val="24"/>
        </w:rPr>
      </w:pPr>
      <w:r w:rsidRPr="00A17D41">
        <w:rPr>
          <w:rFonts w:ascii="Times New Roman" w:hAnsi="Times New Roman" w:cs="Times New Roman"/>
          <w:sz w:val="24"/>
          <w:szCs w:val="24"/>
        </w:rPr>
        <w:t>2 University</w:t>
      </w:r>
      <w:r w:rsidRPr="00A17D41">
        <w:rPr>
          <w:rFonts w:ascii="Times New Roman" w:hAnsi="Times New Roman" w:cs="Times New Roman" w:hint="eastAsia"/>
          <w:sz w:val="24"/>
          <w:szCs w:val="24"/>
        </w:rPr>
        <w:t xml:space="preserve"> </w:t>
      </w:r>
      <w:r w:rsidRPr="00A17D41">
        <w:rPr>
          <w:rFonts w:ascii="Times New Roman" w:hAnsi="Times New Roman" w:cs="Times New Roman"/>
          <w:sz w:val="24"/>
          <w:szCs w:val="24"/>
        </w:rPr>
        <w:t>of Chinese Academy of Sciences, Beijing 101408, China.</w:t>
      </w:r>
    </w:p>
    <w:bookmarkEnd w:id="1"/>
    <w:p w14:paraId="62653E76" w14:textId="77777777" w:rsidR="004E7498" w:rsidRPr="00A17D41" w:rsidRDefault="004E7498" w:rsidP="004E7498">
      <w:pPr>
        <w:autoSpaceDE w:val="0"/>
        <w:autoSpaceDN w:val="0"/>
        <w:adjustRightInd w:val="0"/>
        <w:snapToGrid w:val="0"/>
        <w:spacing w:line="480" w:lineRule="auto"/>
        <w:rPr>
          <w:rFonts w:ascii="Times New Roman" w:hAnsi="Times New Roman" w:cs="Times New Roman"/>
          <w:sz w:val="24"/>
          <w:szCs w:val="24"/>
        </w:rPr>
      </w:pPr>
    </w:p>
    <w:p w14:paraId="611A1F30" w14:textId="77777777" w:rsidR="004E7498" w:rsidRPr="00A17D41" w:rsidRDefault="004E7498" w:rsidP="004E7498">
      <w:pPr>
        <w:autoSpaceDE w:val="0"/>
        <w:autoSpaceDN w:val="0"/>
        <w:adjustRightInd w:val="0"/>
        <w:snapToGrid w:val="0"/>
        <w:spacing w:line="480" w:lineRule="auto"/>
        <w:rPr>
          <w:rFonts w:ascii="Times New Roman" w:hAnsi="Times New Roman" w:cs="Times New Roman"/>
          <w:sz w:val="24"/>
          <w:szCs w:val="24"/>
        </w:rPr>
      </w:pPr>
      <w:r w:rsidRPr="00A17D41">
        <w:rPr>
          <w:rFonts w:ascii="Times New Roman" w:hAnsi="Times New Roman" w:cs="Times New Roman"/>
          <w:sz w:val="24"/>
          <w:szCs w:val="24"/>
        </w:rPr>
        <w:t>Corresponding author: weiliu@dicp.ac.cn</w:t>
      </w:r>
    </w:p>
    <w:p w14:paraId="1EC60204" w14:textId="2D481A43" w:rsidR="004E7498" w:rsidRPr="004E7498" w:rsidRDefault="004E7498" w:rsidP="004E7498">
      <w:pPr>
        <w:autoSpaceDE w:val="0"/>
        <w:autoSpaceDN w:val="0"/>
        <w:adjustRightInd w:val="0"/>
        <w:snapToGrid w:val="0"/>
        <w:spacing w:line="360" w:lineRule="auto"/>
        <w:rPr>
          <w:rFonts w:ascii="Times New Roman" w:hAnsi="Times New Roman" w:cs="Times New Roman"/>
          <w:b/>
          <w:kern w:val="0"/>
          <w:sz w:val="24"/>
          <w:szCs w:val="24"/>
        </w:rPr>
      </w:pPr>
      <w:r>
        <w:rPr>
          <w:rFonts w:ascii="Times New Roman" w:hAnsi="Times New Roman" w:cs="Times New Roman"/>
          <w:b/>
          <w:kern w:val="0"/>
          <w:sz w:val="24"/>
          <w:szCs w:val="24"/>
        </w:rPr>
        <w:br w:type="page"/>
      </w:r>
    </w:p>
    <w:p w14:paraId="4E484F33" w14:textId="6DBB8EA8" w:rsidR="00B91D8A" w:rsidRDefault="00B91D8A" w:rsidP="007646EA">
      <w:pPr>
        <w:pStyle w:val="a9"/>
        <w:numPr>
          <w:ilvl w:val="0"/>
          <w:numId w:val="1"/>
        </w:numPr>
        <w:autoSpaceDE w:val="0"/>
        <w:autoSpaceDN w:val="0"/>
        <w:adjustRightInd w:val="0"/>
        <w:snapToGrid w:val="0"/>
        <w:spacing w:line="480" w:lineRule="auto"/>
        <w:rPr>
          <w:rFonts w:ascii="Times New Roman" w:hAnsi="Times New Roman" w:cs="Times New Roman"/>
          <w:b/>
          <w:kern w:val="0"/>
          <w:sz w:val="24"/>
          <w:szCs w:val="24"/>
        </w:rPr>
      </w:pPr>
      <w:r w:rsidRPr="00B91D8A">
        <w:rPr>
          <w:rFonts w:ascii="Times New Roman" w:hAnsi="Times New Roman" w:cs="Times New Roman"/>
          <w:b/>
          <w:kern w:val="0"/>
          <w:sz w:val="24"/>
          <w:szCs w:val="24"/>
        </w:rPr>
        <w:lastRenderedPageBreak/>
        <w:t>Workflow of bulgy height calculation using Thon-ring based sample position measurement.</w:t>
      </w:r>
    </w:p>
    <w:p w14:paraId="4B1D4375" w14:textId="217B4E40" w:rsidR="00B91D8A" w:rsidRPr="008876DB" w:rsidRDefault="00B91D8A" w:rsidP="007646EA">
      <w:pPr>
        <w:autoSpaceDE w:val="0"/>
        <w:autoSpaceDN w:val="0"/>
        <w:adjustRightInd w:val="0"/>
        <w:snapToGrid w:val="0"/>
        <w:spacing w:line="480" w:lineRule="auto"/>
        <w:ind w:firstLineChars="200" w:firstLine="480"/>
        <w:rPr>
          <w:rFonts w:ascii="Times New Roman" w:hAnsi="Times New Roman" w:cs="Times New Roman"/>
          <w:bCs/>
          <w:kern w:val="0"/>
          <w:sz w:val="24"/>
          <w:szCs w:val="24"/>
        </w:rPr>
      </w:pPr>
      <w:r w:rsidRPr="008876DB">
        <w:rPr>
          <w:rFonts w:ascii="Times New Roman" w:hAnsi="Times New Roman" w:cs="Times New Roman"/>
          <w:bCs/>
          <w:kern w:val="0"/>
          <w:sz w:val="24"/>
          <w:szCs w:val="24"/>
        </w:rPr>
        <w:t>First, we obtained the image of the Si</w:t>
      </w:r>
      <w:r w:rsidRPr="008876DB">
        <w:rPr>
          <w:rFonts w:ascii="Times New Roman" w:hAnsi="Times New Roman" w:cs="Times New Roman"/>
          <w:bCs/>
          <w:kern w:val="0"/>
          <w:sz w:val="24"/>
          <w:szCs w:val="24"/>
          <w:vertAlign w:val="subscript"/>
        </w:rPr>
        <w:t>3</w:t>
      </w:r>
      <w:r w:rsidRPr="008876DB">
        <w:rPr>
          <w:rFonts w:ascii="Times New Roman" w:hAnsi="Times New Roman" w:cs="Times New Roman"/>
          <w:bCs/>
          <w:kern w:val="0"/>
          <w:sz w:val="24"/>
          <w:szCs w:val="24"/>
        </w:rPr>
        <w:t>N</w:t>
      </w:r>
      <w:r w:rsidRPr="008876DB">
        <w:rPr>
          <w:rFonts w:ascii="Times New Roman" w:hAnsi="Times New Roman" w:cs="Times New Roman"/>
          <w:bCs/>
          <w:kern w:val="0"/>
          <w:sz w:val="24"/>
          <w:szCs w:val="24"/>
          <w:vertAlign w:val="subscript"/>
        </w:rPr>
        <w:t>4</w:t>
      </w:r>
      <w:r w:rsidRPr="008876DB">
        <w:rPr>
          <w:rFonts w:ascii="Times New Roman" w:hAnsi="Times New Roman" w:cs="Times New Roman"/>
          <w:bCs/>
          <w:kern w:val="0"/>
          <w:sz w:val="24"/>
          <w:szCs w:val="24"/>
        </w:rPr>
        <w:t xml:space="preserve"> film (Fig.S1(a)) that carries the sample and performed Fast Fourier Transform (FFT) on it to obtain the amorphous ring (Fig.S1(b)) in the frequency domain. Next, the intensity distribution curve corresponding to different frequencies can be obtained by performing aforesaid radial integration of diffraction intensity profile (the red circle in Fig.S1(b)). The resulted curve now comes to be the contrast transfer function at this time, and its formula can be written as </w:t>
      </w:r>
    </w:p>
    <w:p w14:paraId="07BBE629" w14:textId="37688280" w:rsidR="00B91D8A" w:rsidRPr="008876DB" w:rsidRDefault="00B91D8A" w:rsidP="007646EA">
      <w:pPr>
        <w:autoSpaceDE w:val="0"/>
        <w:autoSpaceDN w:val="0"/>
        <w:adjustRightInd w:val="0"/>
        <w:snapToGrid w:val="0"/>
        <w:spacing w:line="480" w:lineRule="auto"/>
        <w:ind w:firstLineChars="200" w:firstLine="480"/>
        <w:rPr>
          <w:rFonts w:ascii="Times New Roman" w:hAnsi="Times New Roman" w:cs="Times New Roman"/>
          <w:color w:val="000000" w:themeColor="text1"/>
          <w:kern w:val="24"/>
          <w:sz w:val="32"/>
          <w:szCs w:val="32"/>
        </w:rPr>
      </w:pPr>
      <m:oMath>
        <m:r>
          <w:rPr>
            <w:rFonts w:ascii="Cambria Math" w:eastAsia="Cambria Math" w:hAnsi="Cambria Math" w:cs="Times New Roman"/>
            <w:color w:val="000000" w:themeColor="text1"/>
            <w:kern w:val="24"/>
            <w:sz w:val="24"/>
            <w:szCs w:val="24"/>
          </w:rPr>
          <m:t>χ</m:t>
        </m:r>
        <m:r>
          <m:rPr>
            <m:sty m:val="p"/>
          </m:rPr>
          <w:rPr>
            <w:rFonts w:ascii="Cambria Math" w:eastAsia="Cambria Math" w:hAnsi="Cambria Math" w:cs="Times New Roman"/>
            <w:color w:val="000000" w:themeColor="text1"/>
            <w:kern w:val="24"/>
            <w:sz w:val="24"/>
            <w:szCs w:val="24"/>
          </w:rPr>
          <m:t>(</m:t>
        </m:r>
        <m:r>
          <w:rPr>
            <w:rFonts w:ascii="Cambria Math" w:eastAsia="Cambria Math" w:hAnsi="Cambria Math" w:cs="Times New Roman"/>
            <w:color w:val="000000" w:themeColor="text1"/>
            <w:kern w:val="24"/>
            <w:sz w:val="24"/>
            <w:szCs w:val="24"/>
          </w:rPr>
          <m:t>u</m:t>
        </m:r>
        <m:r>
          <m:rPr>
            <m:sty m:val="p"/>
          </m:rPr>
          <w:rPr>
            <w:rFonts w:ascii="Cambria Math" w:eastAsia="Cambria Math" w:hAnsi="Cambria Math" w:cs="Times New Roman"/>
            <w:color w:val="000000" w:themeColor="text1"/>
            <w:kern w:val="24"/>
            <w:sz w:val="24"/>
            <w:szCs w:val="24"/>
          </w:rPr>
          <m:t>)</m:t>
        </m:r>
      </m:oMath>
      <w:r w:rsidRPr="008876DB">
        <w:rPr>
          <w:rFonts w:ascii="Times New Roman" w:hAnsi="Times New Roman" w:cs="Times New Roman"/>
          <w:color w:val="000000" w:themeColor="text1"/>
          <w:kern w:val="24"/>
          <w:sz w:val="24"/>
          <w:szCs w:val="24"/>
        </w:rPr>
        <w:t xml:space="preserve">= </w:t>
      </w:r>
      <m:oMath>
        <m:r>
          <w:rPr>
            <w:rFonts w:ascii="Cambria Math" w:eastAsia="Cambria Math" w:hAnsi="Cambria Math" w:cs="Times New Roman"/>
            <w:color w:val="000000" w:themeColor="text1"/>
            <w:kern w:val="24"/>
            <w:sz w:val="24"/>
            <w:szCs w:val="24"/>
          </w:rPr>
          <m:t>π</m:t>
        </m:r>
        <m:r>
          <m:rPr>
            <m:sty m:val="p"/>
          </m:rPr>
          <w:rPr>
            <w:rFonts w:ascii="Cambria Math" w:eastAsia="Cambria Math" w:hAnsi="Cambria Math" w:cs="Times New Roman"/>
            <w:color w:val="000000" w:themeColor="text1"/>
            <w:kern w:val="24"/>
            <w:sz w:val="24"/>
            <w:szCs w:val="24"/>
          </w:rPr>
          <m:t>∆</m:t>
        </m:r>
        <m:r>
          <w:rPr>
            <w:rFonts w:ascii="Cambria Math" w:eastAsia="Cambria Math" w:hAnsi="Cambria Math" w:cs="Times New Roman"/>
            <w:color w:val="000000" w:themeColor="text1"/>
            <w:kern w:val="24"/>
            <w:sz w:val="24"/>
            <w:szCs w:val="24"/>
          </w:rPr>
          <m:t>fλ</m:t>
        </m:r>
        <m:sSup>
          <m:sSupPr>
            <m:ctrlPr>
              <w:rPr>
                <w:rFonts w:ascii="Cambria Math" w:eastAsia="Cambria Math" w:hAnsi="Cambria Math" w:cs="Times New Roman"/>
                <w:color w:val="000000" w:themeColor="text1"/>
                <w:kern w:val="24"/>
                <w:sz w:val="24"/>
                <w:szCs w:val="24"/>
              </w:rPr>
            </m:ctrlPr>
          </m:sSupPr>
          <m:e>
            <m:r>
              <w:rPr>
                <w:rFonts w:ascii="Cambria Math" w:eastAsia="Cambria Math" w:hAnsi="Cambria Math" w:cs="Times New Roman"/>
                <w:color w:val="000000" w:themeColor="text1"/>
                <w:kern w:val="24"/>
                <w:sz w:val="24"/>
                <w:szCs w:val="24"/>
              </w:rPr>
              <m:t>u</m:t>
            </m:r>
          </m:e>
          <m:sup>
            <m:r>
              <m:rPr>
                <m:sty m:val="p"/>
              </m:rPr>
              <w:rPr>
                <w:rFonts w:ascii="Cambria Math" w:eastAsia="Cambria Math" w:hAnsi="Cambria Math" w:cs="Times New Roman"/>
                <w:color w:val="000000" w:themeColor="text1"/>
                <w:kern w:val="24"/>
                <w:sz w:val="24"/>
                <w:szCs w:val="24"/>
              </w:rPr>
              <m:t>2</m:t>
            </m:r>
          </m:sup>
        </m:sSup>
        <m:r>
          <m:rPr>
            <m:sty m:val="p"/>
          </m:rPr>
          <w:rPr>
            <w:rFonts w:ascii="Cambria Math" w:hAnsi="Cambria Math" w:cs="Times New Roman"/>
            <w:color w:val="000000" w:themeColor="text1"/>
            <w:kern w:val="24"/>
            <w:sz w:val="24"/>
            <w:szCs w:val="24"/>
          </w:rPr>
          <m:t>+</m:t>
        </m:r>
        <m:f>
          <m:fPr>
            <m:ctrlPr>
              <w:rPr>
                <w:rFonts w:ascii="Cambria Math" w:hAnsi="Cambria Math" w:cs="Times New Roman"/>
                <w:color w:val="000000" w:themeColor="text1"/>
                <w:kern w:val="24"/>
                <w:sz w:val="24"/>
                <w:szCs w:val="24"/>
              </w:rPr>
            </m:ctrlPr>
          </m:fPr>
          <m:num>
            <m:r>
              <m:rPr>
                <m:sty m:val="p"/>
              </m:rPr>
              <w:rPr>
                <w:rFonts w:ascii="Cambria Math" w:hAnsi="Cambria Math" w:cs="Times New Roman"/>
                <w:color w:val="000000" w:themeColor="text1"/>
                <w:kern w:val="24"/>
                <w:sz w:val="24"/>
                <w:szCs w:val="24"/>
              </w:rPr>
              <m:t>1</m:t>
            </m:r>
          </m:num>
          <m:den>
            <m:r>
              <m:rPr>
                <m:sty m:val="p"/>
              </m:rPr>
              <w:rPr>
                <w:rFonts w:ascii="Cambria Math" w:hAnsi="Cambria Math" w:cs="Times New Roman"/>
                <w:color w:val="000000" w:themeColor="text1"/>
                <w:kern w:val="24"/>
                <w:sz w:val="24"/>
                <w:szCs w:val="24"/>
              </w:rPr>
              <m:t>2</m:t>
            </m:r>
          </m:den>
        </m:f>
        <m:r>
          <w:rPr>
            <w:rFonts w:ascii="Cambria Math" w:eastAsia="Cambria Math" w:hAnsi="Cambria Math" w:cs="Times New Roman"/>
            <w:color w:val="000000" w:themeColor="text1"/>
            <w:kern w:val="24"/>
            <w:sz w:val="24"/>
            <w:szCs w:val="24"/>
          </w:rPr>
          <m:t>π</m:t>
        </m:r>
        <m:sSub>
          <m:sSubPr>
            <m:ctrlPr>
              <w:rPr>
                <w:rFonts w:ascii="Cambria Math" w:eastAsia="Cambria Math" w:hAnsi="Cambria Math" w:cs="Times New Roman"/>
                <w:color w:val="000000" w:themeColor="text1"/>
                <w:kern w:val="24"/>
                <w:sz w:val="24"/>
                <w:szCs w:val="24"/>
              </w:rPr>
            </m:ctrlPr>
          </m:sSubPr>
          <m:e>
            <m:r>
              <w:rPr>
                <w:rFonts w:ascii="Cambria Math" w:eastAsia="Cambria Math" w:hAnsi="Cambria Math" w:cs="Times New Roman"/>
                <w:color w:val="000000" w:themeColor="text1"/>
                <w:kern w:val="24"/>
                <w:sz w:val="24"/>
                <w:szCs w:val="24"/>
              </w:rPr>
              <m:t>C</m:t>
            </m:r>
          </m:e>
          <m:sub>
            <m:r>
              <w:rPr>
                <w:rFonts w:ascii="Cambria Math" w:eastAsia="Cambria Math" w:hAnsi="Cambria Math" w:cs="Times New Roman"/>
                <w:color w:val="000000" w:themeColor="text1"/>
                <w:kern w:val="24"/>
                <w:sz w:val="24"/>
                <w:szCs w:val="24"/>
              </w:rPr>
              <m:t>s</m:t>
            </m:r>
          </m:sub>
        </m:sSub>
        <m:sSup>
          <m:sSupPr>
            <m:ctrlPr>
              <w:rPr>
                <w:rFonts w:ascii="Cambria Math" w:eastAsia="Cambria Math" w:hAnsi="Cambria Math" w:cs="Times New Roman"/>
                <w:color w:val="000000" w:themeColor="text1"/>
                <w:kern w:val="24"/>
                <w:sz w:val="24"/>
                <w:szCs w:val="24"/>
              </w:rPr>
            </m:ctrlPr>
          </m:sSupPr>
          <m:e>
            <m:sSup>
              <m:sSupPr>
                <m:ctrlPr>
                  <w:rPr>
                    <w:rFonts w:ascii="Cambria Math" w:eastAsia="Cambria Math" w:hAnsi="Cambria Math" w:cs="Times New Roman"/>
                    <w:color w:val="000000" w:themeColor="text1"/>
                    <w:kern w:val="24"/>
                    <w:sz w:val="24"/>
                    <w:szCs w:val="24"/>
                  </w:rPr>
                </m:ctrlPr>
              </m:sSupPr>
              <m:e>
                <m:r>
                  <w:rPr>
                    <w:rFonts w:ascii="Cambria Math" w:eastAsia="Cambria Math" w:hAnsi="Cambria Math" w:cs="Times New Roman"/>
                    <w:color w:val="000000" w:themeColor="text1"/>
                    <w:kern w:val="24"/>
                    <w:sz w:val="24"/>
                    <w:szCs w:val="24"/>
                  </w:rPr>
                  <m:t>λ</m:t>
                </m:r>
              </m:e>
              <m:sup>
                <m:r>
                  <m:rPr>
                    <m:sty m:val="p"/>
                  </m:rPr>
                  <w:rPr>
                    <w:rFonts w:ascii="Cambria Math" w:eastAsia="Cambria Math" w:hAnsi="Cambria Math" w:cs="Times New Roman"/>
                    <w:color w:val="000000" w:themeColor="text1"/>
                    <w:kern w:val="24"/>
                    <w:sz w:val="24"/>
                    <w:szCs w:val="24"/>
                  </w:rPr>
                  <m:t>3</m:t>
                </m:r>
              </m:sup>
            </m:sSup>
            <m:r>
              <w:rPr>
                <w:rFonts w:ascii="Cambria Math" w:eastAsia="Cambria Math" w:hAnsi="Cambria Math" w:cs="Times New Roman"/>
                <w:color w:val="000000" w:themeColor="text1"/>
                <w:kern w:val="24"/>
                <w:sz w:val="24"/>
                <w:szCs w:val="24"/>
              </w:rPr>
              <m:t>u</m:t>
            </m:r>
          </m:e>
          <m:sup>
            <m:r>
              <m:rPr>
                <m:sty m:val="p"/>
              </m:rPr>
              <w:rPr>
                <w:rFonts w:ascii="Cambria Math" w:eastAsia="Cambria Math" w:hAnsi="Cambria Math" w:cs="Times New Roman"/>
                <w:color w:val="000000" w:themeColor="text1"/>
                <w:kern w:val="24"/>
                <w:sz w:val="24"/>
                <w:szCs w:val="24"/>
              </w:rPr>
              <m:t>4</m:t>
            </m:r>
          </m:sup>
        </m:sSup>
      </m:oMath>
      <w:r w:rsidRPr="008876DB">
        <w:rPr>
          <w:rFonts w:ascii="Times New Roman" w:hAnsi="Times New Roman" w:cs="Times New Roman"/>
          <w:kern w:val="0"/>
          <w:sz w:val="24"/>
          <w:szCs w:val="24"/>
        </w:rPr>
        <w:tab/>
      </w:r>
      <w:r w:rsidRPr="008876DB">
        <w:rPr>
          <w:rFonts w:ascii="Times New Roman" w:hAnsi="Times New Roman" w:cs="Times New Roman"/>
          <w:kern w:val="0"/>
          <w:sz w:val="24"/>
          <w:szCs w:val="24"/>
        </w:rPr>
        <w:tab/>
      </w:r>
      <w:r w:rsidRPr="008876DB">
        <w:rPr>
          <w:rFonts w:ascii="Times New Roman" w:hAnsi="Times New Roman" w:cs="Times New Roman"/>
          <w:kern w:val="0"/>
          <w:sz w:val="24"/>
          <w:szCs w:val="24"/>
        </w:rPr>
        <w:tab/>
      </w:r>
      <w:r w:rsidRPr="008876DB">
        <w:rPr>
          <w:rFonts w:ascii="Times New Roman" w:hAnsi="Times New Roman" w:cs="Times New Roman"/>
          <w:kern w:val="0"/>
          <w:sz w:val="24"/>
          <w:szCs w:val="24"/>
        </w:rPr>
        <w:tab/>
      </w:r>
      <w:r w:rsidRPr="008876DB">
        <w:rPr>
          <w:rFonts w:ascii="Times New Roman" w:hAnsi="Times New Roman" w:cs="Times New Roman"/>
          <w:kern w:val="0"/>
          <w:sz w:val="24"/>
          <w:szCs w:val="24"/>
        </w:rPr>
        <w:tab/>
      </w:r>
      <w:r w:rsidRPr="008876DB">
        <w:rPr>
          <w:rFonts w:ascii="Times New Roman" w:hAnsi="Times New Roman" w:cs="Times New Roman"/>
          <w:kern w:val="0"/>
          <w:sz w:val="24"/>
          <w:szCs w:val="24"/>
        </w:rPr>
        <w:tab/>
      </w:r>
      <w:r w:rsidRPr="008876DB">
        <w:rPr>
          <w:rFonts w:ascii="Times New Roman" w:hAnsi="Times New Roman" w:cs="Times New Roman"/>
          <w:kern w:val="0"/>
          <w:sz w:val="24"/>
          <w:szCs w:val="24"/>
        </w:rPr>
        <w:tab/>
        <w:t>(5)</w:t>
      </w:r>
    </w:p>
    <w:p w14:paraId="5D90DBCB" w14:textId="77777777" w:rsidR="00CC3DC8" w:rsidRPr="008876DB" w:rsidRDefault="00B91D8A" w:rsidP="007646EA">
      <w:pPr>
        <w:autoSpaceDE w:val="0"/>
        <w:autoSpaceDN w:val="0"/>
        <w:adjustRightInd w:val="0"/>
        <w:snapToGrid w:val="0"/>
        <w:spacing w:line="480" w:lineRule="auto"/>
        <w:ind w:firstLineChars="200" w:firstLine="480"/>
        <w:rPr>
          <w:rFonts w:ascii="Times New Roman" w:hAnsi="Times New Roman" w:cs="Times New Roman"/>
          <w:bCs/>
          <w:kern w:val="0"/>
          <w:sz w:val="24"/>
          <w:szCs w:val="24"/>
        </w:rPr>
      </w:pPr>
      <w:r w:rsidRPr="008876DB">
        <w:rPr>
          <w:rFonts w:ascii="Times New Roman" w:hAnsi="Times New Roman" w:cs="Times New Roman"/>
          <w:bCs/>
          <w:kern w:val="0"/>
          <w:sz w:val="24"/>
          <w:szCs w:val="24"/>
        </w:rPr>
        <w:t xml:space="preserve">Where </w:t>
      </w:r>
      <w:r w:rsidRPr="008876DB">
        <w:rPr>
          <w:rFonts w:ascii="Times New Roman" w:hAnsi="Times New Roman" w:cs="Times New Roman"/>
          <w:bCs/>
          <w:i/>
          <w:iCs/>
          <w:kern w:val="0"/>
          <w:sz w:val="24"/>
          <w:szCs w:val="24"/>
        </w:rPr>
        <w:t>Cs</w:t>
      </w:r>
      <w:r w:rsidRPr="008876DB">
        <w:rPr>
          <w:rFonts w:ascii="Times New Roman" w:hAnsi="Times New Roman" w:cs="Times New Roman"/>
          <w:bCs/>
          <w:kern w:val="0"/>
          <w:sz w:val="24"/>
          <w:szCs w:val="24"/>
        </w:rPr>
        <w:t xml:space="preserve"> is spherical aberration. </w:t>
      </w:r>
      <w:r w:rsidRPr="008876DB">
        <w:rPr>
          <w:rFonts w:ascii="Times New Roman" w:hAnsi="Times New Roman" w:cs="Times New Roman"/>
          <w:bCs/>
          <w:i/>
          <w:iCs/>
          <w:kern w:val="0"/>
          <w:sz w:val="24"/>
          <w:szCs w:val="24"/>
        </w:rPr>
        <w:t>λ</w:t>
      </w:r>
      <w:r w:rsidRPr="008876DB">
        <w:rPr>
          <w:rFonts w:ascii="Times New Roman" w:hAnsi="Times New Roman" w:cs="Times New Roman"/>
          <w:bCs/>
          <w:kern w:val="0"/>
          <w:sz w:val="24"/>
          <w:szCs w:val="24"/>
        </w:rPr>
        <w:t xml:space="preserve"> is the electrons wavelength. </w:t>
      </w:r>
      <w:r w:rsidRPr="008876DB">
        <w:rPr>
          <w:rFonts w:ascii="Times New Roman" w:hAnsi="Times New Roman" w:cs="Times New Roman"/>
          <w:bCs/>
          <w:i/>
          <w:iCs/>
          <w:kern w:val="0"/>
          <w:sz w:val="24"/>
          <w:szCs w:val="24"/>
        </w:rPr>
        <w:t>u</w:t>
      </w:r>
      <w:r w:rsidRPr="008876DB">
        <w:rPr>
          <w:rFonts w:ascii="Times New Roman" w:hAnsi="Times New Roman" w:cs="Times New Roman"/>
          <w:bCs/>
          <w:kern w:val="0"/>
          <w:sz w:val="24"/>
          <w:szCs w:val="24"/>
        </w:rPr>
        <w:t xml:space="preserve"> is a reciprocal-lattice vector, corresponding to the spatial frequency along that radical direction, and </w:t>
      </w:r>
      <w:proofErr w:type="spellStart"/>
      <w:r w:rsidRPr="008876DB">
        <w:rPr>
          <w:rFonts w:ascii="Times New Roman" w:hAnsi="Times New Roman" w:cs="Times New Roman"/>
          <w:bCs/>
          <w:i/>
          <w:iCs/>
          <w:kern w:val="0"/>
          <w:sz w:val="24"/>
          <w:szCs w:val="24"/>
        </w:rPr>
        <w:t>Δf</w:t>
      </w:r>
      <w:proofErr w:type="spellEnd"/>
      <w:r w:rsidRPr="008876DB">
        <w:rPr>
          <w:rFonts w:ascii="Times New Roman" w:hAnsi="Times New Roman" w:cs="Times New Roman"/>
          <w:bCs/>
          <w:kern w:val="0"/>
          <w:sz w:val="24"/>
          <w:szCs w:val="24"/>
        </w:rPr>
        <w:t xml:space="preserve"> is defocus. The value of defocus at this time can be obtained by fitting the contrast transfer function. </w:t>
      </w:r>
    </w:p>
    <w:p w14:paraId="3856D18D" w14:textId="0CDADAC0" w:rsidR="00B91D8A" w:rsidRDefault="00CC3DC8" w:rsidP="007646EA">
      <w:pPr>
        <w:autoSpaceDE w:val="0"/>
        <w:autoSpaceDN w:val="0"/>
        <w:adjustRightInd w:val="0"/>
        <w:snapToGrid w:val="0"/>
        <w:spacing w:line="480" w:lineRule="auto"/>
        <w:ind w:firstLineChars="200" w:firstLine="480"/>
        <w:rPr>
          <w:rFonts w:ascii="Times New Roman" w:hAnsi="Times New Roman" w:cs="Times New Roman"/>
          <w:bCs/>
          <w:kern w:val="0"/>
          <w:sz w:val="24"/>
          <w:szCs w:val="24"/>
        </w:rPr>
      </w:pPr>
      <w:r w:rsidRPr="008876DB">
        <w:rPr>
          <w:rFonts w:ascii="Times New Roman" w:hAnsi="Times New Roman" w:cs="Times New Roman"/>
          <w:bCs/>
          <w:kern w:val="0"/>
          <w:sz w:val="24"/>
          <w:szCs w:val="24"/>
        </w:rPr>
        <w:t>It is fit well with an error of less than 0.4%. The fitting process and the fitted curves</w:t>
      </w:r>
      <w:r w:rsidR="00261B16" w:rsidRPr="008876DB">
        <w:rPr>
          <w:rFonts w:ascii="Times New Roman" w:hAnsi="Times New Roman" w:cs="Times New Roman"/>
          <w:bCs/>
          <w:kern w:val="0"/>
          <w:sz w:val="24"/>
          <w:szCs w:val="24"/>
        </w:rPr>
        <w:t xml:space="preserve"> (red curve)</w:t>
      </w:r>
      <w:r w:rsidRPr="008876DB">
        <w:rPr>
          <w:rFonts w:ascii="Times New Roman" w:hAnsi="Times New Roman" w:cs="Times New Roman"/>
          <w:bCs/>
          <w:kern w:val="0"/>
          <w:sz w:val="24"/>
          <w:szCs w:val="24"/>
        </w:rPr>
        <w:t xml:space="preserve"> and parameters are shown in the Fig.S1(c).</w:t>
      </w:r>
      <w:r w:rsidR="00261B16" w:rsidRPr="008876DB">
        <w:rPr>
          <w:rFonts w:ascii="Times New Roman" w:hAnsi="Times New Roman" w:cs="Times New Roman"/>
          <w:bCs/>
          <w:kern w:val="0"/>
          <w:sz w:val="24"/>
          <w:szCs w:val="24"/>
        </w:rPr>
        <w:t xml:space="preserve"> </w:t>
      </w:r>
      <w:r w:rsidR="00B91D8A" w:rsidRPr="008876DB">
        <w:rPr>
          <w:rFonts w:ascii="Times New Roman" w:hAnsi="Times New Roman" w:cs="Times New Roman"/>
          <w:bCs/>
          <w:kern w:val="0"/>
          <w:sz w:val="24"/>
          <w:szCs w:val="24"/>
        </w:rPr>
        <w:t>Therefore, we can quantify the relationship between heating temperature and sample height bias by calculating the defocus change varying with temperatures (Fig.</w:t>
      </w:r>
      <w:r w:rsidR="00261B16" w:rsidRPr="008876DB">
        <w:rPr>
          <w:rFonts w:ascii="Times New Roman" w:hAnsi="Times New Roman" w:cs="Times New Roman"/>
          <w:bCs/>
          <w:kern w:val="0"/>
          <w:sz w:val="24"/>
          <w:szCs w:val="24"/>
        </w:rPr>
        <w:t>S</w:t>
      </w:r>
      <w:r w:rsidR="00B91D8A" w:rsidRPr="008876DB">
        <w:rPr>
          <w:rFonts w:ascii="Times New Roman" w:hAnsi="Times New Roman" w:cs="Times New Roman"/>
          <w:bCs/>
          <w:kern w:val="0"/>
          <w:sz w:val="24"/>
          <w:szCs w:val="24"/>
        </w:rPr>
        <w:t>1(</w:t>
      </w:r>
      <w:r w:rsidR="00261B16" w:rsidRPr="008876DB">
        <w:rPr>
          <w:rFonts w:ascii="Times New Roman" w:hAnsi="Times New Roman" w:cs="Times New Roman"/>
          <w:bCs/>
          <w:kern w:val="0"/>
          <w:sz w:val="24"/>
          <w:szCs w:val="24"/>
        </w:rPr>
        <w:t>d</w:t>
      </w:r>
      <w:r w:rsidR="00B91D8A" w:rsidRPr="008876DB">
        <w:rPr>
          <w:rFonts w:ascii="Times New Roman" w:hAnsi="Times New Roman" w:cs="Times New Roman"/>
          <w:bCs/>
          <w:kern w:val="0"/>
          <w:sz w:val="24"/>
          <w:szCs w:val="24"/>
        </w:rPr>
        <w:t>)).</w:t>
      </w:r>
    </w:p>
    <w:p w14:paraId="4306B1BF" w14:textId="56CEF393" w:rsidR="008130CE" w:rsidRPr="00131326" w:rsidRDefault="008130CE" w:rsidP="008130CE">
      <w:pPr>
        <w:pStyle w:val="a9"/>
        <w:numPr>
          <w:ilvl w:val="0"/>
          <w:numId w:val="1"/>
        </w:numPr>
        <w:autoSpaceDE w:val="0"/>
        <w:autoSpaceDN w:val="0"/>
        <w:adjustRightInd w:val="0"/>
        <w:snapToGrid w:val="0"/>
        <w:spacing w:line="480" w:lineRule="auto"/>
        <w:rPr>
          <w:rFonts w:ascii="Times New Roman" w:hAnsi="Times New Roman" w:cs="Times New Roman"/>
          <w:bCs/>
          <w:kern w:val="0"/>
          <w:sz w:val="24"/>
          <w:szCs w:val="24"/>
        </w:rPr>
      </w:pPr>
      <w:r w:rsidRPr="008130CE">
        <w:rPr>
          <w:rFonts w:ascii="Times New Roman" w:hAnsi="Times New Roman" w:cs="Times New Roman"/>
          <w:b/>
          <w:kern w:val="0"/>
          <w:sz w:val="24"/>
          <w:szCs w:val="24"/>
        </w:rPr>
        <w:t>Exclusion of electron beam effect</w:t>
      </w:r>
    </w:p>
    <w:p w14:paraId="5C63313B" w14:textId="283F0D8D" w:rsidR="00131326" w:rsidRDefault="00131326" w:rsidP="00131326">
      <w:pPr>
        <w:autoSpaceDE w:val="0"/>
        <w:autoSpaceDN w:val="0"/>
        <w:adjustRightInd w:val="0"/>
        <w:snapToGrid w:val="0"/>
        <w:spacing w:line="480" w:lineRule="auto"/>
        <w:ind w:firstLineChars="200" w:firstLine="480"/>
        <w:rPr>
          <w:rFonts w:ascii="Times New Roman" w:hAnsi="Times New Roman" w:cs="Times New Roman"/>
          <w:bCs/>
          <w:kern w:val="0"/>
          <w:sz w:val="24"/>
          <w:szCs w:val="24"/>
        </w:rPr>
      </w:pPr>
      <w:r>
        <w:rPr>
          <w:rFonts w:ascii="Times New Roman" w:hAnsi="Times New Roman" w:cs="Times New Roman"/>
          <w:bCs/>
          <w:kern w:val="0"/>
          <w:sz w:val="24"/>
          <w:szCs w:val="24"/>
        </w:rPr>
        <w:t>In order to</w:t>
      </w:r>
      <w:r w:rsidRPr="00131326">
        <w:rPr>
          <w:rFonts w:ascii="Times New Roman" w:hAnsi="Times New Roman" w:cs="Times New Roman"/>
          <w:bCs/>
          <w:kern w:val="0"/>
          <w:sz w:val="24"/>
          <w:szCs w:val="24"/>
        </w:rPr>
        <w:t xml:space="preserve"> </w:t>
      </w:r>
      <w:r>
        <w:rPr>
          <w:rFonts w:ascii="Times New Roman" w:hAnsi="Times New Roman" w:cs="Times New Roman"/>
          <w:bCs/>
          <w:kern w:val="0"/>
          <w:sz w:val="24"/>
          <w:szCs w:val="24"/>
        </w:rPr>
        <w:t xml:space="preserve">make </w:t>
      </w:r>
      <w:r w:rsidRPr="00131326">
        <w:rPr>
          <w:rFonts w:ascii="Times New Roman" w:hAnsi="Times New Roman" w:cs="Times New Roman"/>
          <w:bCs/>
          <w:kern w:val="0"/>
          <w:sz w:val="24"/>
          <w:szCs w:val="24"/>
        </w:rPr>
        <w:t xml:space="preserve">sure that the expansion of the </w:t>
      </w:r>
      <w:r>
        <w:rPr>
          <w:rFonts w:ascii="Times New Roman" w:hAnsi="Times New Roman" w:cs="Times New Roman"/>
          <w:bCs/>
          <w:kern w:val="0"/>
          <w:sz w:val="24"/>
          <w:szCs w:val="24"/>
        </w:rPr>
        <w:t>nano</w:t>
      </w:r>
      <w:r w:rsidRPr="00131326">
        <w:rPr>
          <w:rFonts w:ascii="Times New Roman" w:hAnsi="Times New Roman" w:cs="Times New Roman"/>
          <w:bCs/>
          <w:kern w:val="0"/>
          <w:sz w:val="24"/>
          <w:szCs w:val="24"/>
        </w:rPr>
        <w:t>chip</w:t>
      </w:r>
      <w:r>
        <w:rPr>
          <w:rFonts w:ascii="Times New Roman" w:hAnsi="Times New Roman" w:cs="Times New Roman"/>
          <w:bCs/>
          <w:kern w:val="0"/>
          <w:sz w:val="24"/>
          <w:szCs w:val="24"/>
        </w:rPr>
        <w:t>s</w:t>
      </w:r>
      <w:r w:rsidRPr="00131326">
        <w:rPr>
          <w:rFonts w:ascii="Times New Roman" w:hAnsi="Times New Roman" w:cs="Times New Roman"/>
          <w:bCs/>
          <w:kern w:val="0"/>
          <w:sz w:val="24"/>
          <w:szCs w:val="24"/>
        </w:rPr>
        <w:t xml:space="preserve"> is independent of the thermal effects of the electron beam, we continued to irradiate the chip at room temperature for 20 s, found that the drift of the heater chip induced by the electron beam was less than 0.5 nm, which was much lower than the change of the chip height caused by heating, indicating that the thermal effect caused by the electron beam is not the main reason for the observed imaging drift.</w:t>
      </w:r>
      <w:r w:rsidRPr="00131326">
        <w:t xml:space="preserve"> </w:t>
      </w:r>
      <w:r w:rsidRPr="00131326">
        <w:rPr>
          <w:rFonts w:ascii="Times New Roman" w:hAnsi="Times New Roman" w:cs="Times New Roman"/>
          <w:bCs/>
          <w:kern w:val="0"/>
          <w:sz w:val="24"/>
          <w:szCs w:val="24"/>
        </w:rPr>
        <w:t>The height change of the Si</w:t>
      </w:r>
      <w:r w:rsidRPr="00131326">
        <w:rPr>
          <w:rFonts w:ascii="Times New Roman" w:hAnsi="Times New Roman" w:cs="Times New Roman"/>
          <w:bCs/>
          <w:kern w:val="0"/>
          <w:sz w:val="24"/>
          <w:szCs w:val="24"/>
          <w:vertAlign w:val="subscript"/>
        </w:rPr>
        <w:t>3</w:t>
      </w:r>
      <w:r w:rsidRPr="00131326">
        <w:rPr>
          <w:rFonts w:ascii="Times New Roman" w:hAnsi="Times New Roman" w:cs="Times New Roman"/>
          <w:bCs/>
          <w:kern w:val="0"/>
          <w:sz w:val="24"/>
          <w:szCs w:val="24"/>
        </w:rPr>
        <w:t>N</w:t>
      </w:r>
      <w:r w:rsidRPr="00131326">
        <w:rPr>
          <w:rFonts w:ascii="Times New Roman" w:hAnsi="Times New Roman" w:cs="Times New Roman"/>
          <w:bCs/>
          <w:kern w:val="0"/>
          <w:sz w:val="24"/>
          <w:szCs w:val="24"/>
          <w:vertAlign w:val="subscript"/>
        </w:rPr>
        <w:t>4</w:t>
      </w:r>
      <w:r w:rsidRPr="00131326">
        <w:rPr>
          <w:rFonts w:ascii="Times New Roman" w:hAnsi="Times New Roman" w:cs="Times New Roman"/>
          <w:bCs/>
          <w:kern w:val="0"/>
          <w:sz w:val="24"/>
          <w:szCs w:val="24"/>
        </w:rPr>
        <w:t xml:space="preserve"> film under electron beam irradiation is shown </w:t>
      </w:r>
      <w:r w:rsidRPr="00131326">
        <w:rPr>
          <w:rFonts w:ascii="Times New Roman" w:hAnsi="Times New Roman" w:cs="Times New Roman"/>
          <w:bCs/>
          <w:kern w:val="0"/>
          <w:sz w:val="24"/>
          <w:szCs w:val="24"/>
        </w:rPr>
        <w:lastRenderedPageBreak/>
        <w:t>in the figure below (Fig</w:t>
      </w:r>
      <w:r>
        <w:rPr>
          <w:rFonts w:ascii="Times New Roman" w:hAnsi="Times New Roman" w:cs="Times New Roman"/>
          <w:bCs/>
          <w:kern w:val="0"/>
          <w:sz w:val="24"/>
          <w:szCs w:val="24"/>
        </w:rPr>
        <w:t>.S</w:t>
      </w:r>
      <w:r w:rsidRPr="00131326">
        <w:rPr>
          <w:rFonts w:ascii="Times New Roman" w:hAnsi="Times New Roman" w:cs="Times New Roman"/>
          <w:bCs/>
          <w:kern w:val="0"/>
          <w:sz w:val="24"/>
          <w:szCs w:val="24"/>
        </w:rPr>
        <w:t>2a).</w:t>
      </w:r>
      <w:r w:rsidRPr="00131326">
        <w:t xml:space="preserve"> </w:t>
      </w:r>
      <w:r w:rsidRPr="00131326">
        <w:rPr>
          <w:rFonts w:ascii="Times New Roman" w:hAnsi="Times New Roman" w:cs="Times New Roman"/>
          <w:bCs/>
          <w:kern w:val="0"/>
          <w:sz w:val="24"/>
          <w:szCs w:val="24"/>
        </w:rPr>
        <w:t>And we used the camera frame rate of 300 frames/s at this time, trying to capture the possible vibration of the MEMS heating when the temperature remained constant (Fig</w:t>
      </w:r>
      <w:r>
        <w:rPr>
          <w:rFonts w:ascii="Times New Roman" w:hAnsi="Times New Roman" w:cs="Times New Roman"/>
          <w:bCs/>
          <w:kern w:val="0"/>
          <w:sz w:val="24"/>
          <w:szCs w:val="24"/>
        </w:rPr>
        <w:t>.S</w:t>
      </w:r>
      <w:r w:rsidRPr="00131326">
        <w:rPr>
          <w:rFonts w:ascii="Times New Roman" w:hAnsi="Times New Roman" w:cs="Times New Roman"/>
          <w:bCs/>
          <w:kern w:val="0"/>
          <w:sz w:val="24"/>
          <w:szCs w:val="24"/>
        </w:rPr>
        <w:t xml:space="preserve">2b), and found that there were no obvious periodic vibrations within the temporal accuracy range (3 </w:t>
      </w:r>
      <w:proofErr w:type="spellStart"/>
      <w:r w:rsidRPr="00131326">
        <w:rPr>
          <w:rFonts w:ascii="Times New Roman" w:hAnsi="Times New Roman" w:cs="Times New Roman"/>
          <w:bCs/>
          <w:kern w:val="0"/>
          <w:sz w:val="24"/>
          <w:szCs w:val="24"/>
        </w:rPr>
        <w:t>ms</w:t>
      </w:r>
      <w:proofErr w:type="spellEnd"/>
      <w:r w:rsidRPr="00131326">
        <w:rPr>
          <w:rFonts w:ascii="Times New Roman" w:hAnsi="Times New Roman" w:cs="Times New Roman"/>
          <w:bCs/>
          <w:kern w:val="0"/>
          <w:sz w:val="24"/>
          <w:szCs w:val="24"/>
        </w:rPr>
        <w:t>) we could achieve.</w:t>
      </w:r>
    </w:p>
    <w:p w14:paraId="3AB61CB0" w14:textId="777750A5" w:rsidR="00131326" w:rsidRPr="00131326" w:rsidRDefault="00131326" w:rsidP="00131326">
      <w:pPr>
        <w:autoSpaceDE w:val="0"/>
        <w:autoSpaceDN w:val="0"/>
        <w:adjustRightInd w:val="0"/>
        <w:snapToGrid w:val="0"/>
        <w:spacing w:line="480" w:lineRule="auto"/>
        <w:ind w:firstLineChars="200" w:firstLine="480"/>
        <w:rPr>
          <w:rFonts w:ascii="Times New Roman" w:hAnsi="Times New Roman" w:cs="Times New Roman"/>
          <w:bCs/>
          <w:kern w:val="0"/>
          <w:sz w:val="24"/>
          <w:szCs w:val="24"/>
        </w:rPr>
      </w:pPr>
      <w:r>
        <w:rPr>
          <w:rFonts w:ascii="Times New Roman" w:hAnsi="Times New Roman" w:cs="Times New Roman"/>
          <w:bCs/>
          <w:kern w:val="0"/>
          <w:sz w:val="24"/>
          <w:szCs w:val="24"/>
        </w:rPr>
        <w:br w:type="page"/>
      </w:r>
    </w:p>
    <w:p w14:paraId="4D7CF7E0" w14:textId="7F7517F3" w:rsidR="00944F6B" w:rsidRDefault="008876DB" w:rsidP="00DB0C60">
      <w:pPr>
        <w:autoSpaceDE w:val="0"/>
        <w:autoSpaceDN w:val="0"/>
        <w:adjustRightInd w:val="0"/>
        <w:snapToGrid w:val="0"/>
        <w:spacing w:line="360" w:lineRule="auto"/>
        <w:jc w:val="center"/>
        <w:rPr>
          <w:rFonts w:ascii="Times New Roman" w:hAnsi="Times New Roman" w:cs="Times New Roman"/>
          <w:b/>
          <w:kern w:val="0"/>
          <w:sz w:val="24"/>
          <w:szCs w:val="24"/>
        </w:rPr>
      </w:pPr>
      <w:r>
        <w:rPr>
          <w:rFonts w:ascii="Times New Roman" w:hAnsi="Times New Roman" w:cs="Times New Roman"/>
          <w:b/>
          <w:noProof/>
          <w:kern w:val="0"/>
          <w:sz w:val="24"/>
          <w:szCs w:val="24"/>
        </w:rPr>
        <w:lastRenderedPageBreak/>
        <w:drawing>
          <wp:inline distT="0" distB="0" distL="0" distR="0" wp14:anchorId="4A24C092" wp14:editId="2AAADED1">
            <wp:extent cx="5486400" cy="56222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S1.jpg"/>
                    <pic:cNvPicPr/>
                  </pic:nvPicPr>
                  <pic:blipFill>
                    <a:blip r:embed="rId7">
                      <a:extLst>
                        <a:ext uri="{28A0092B-C50C-407E-A947-70E740481C1C}">
                          <a14:useLocalDpi xmlns:a14="http://schemas.microsoft.com/office/drawing/2010/main" val="0"/>
                        </a:ext>
                      </a:extLst>
                    </a:blip>
                    <a:stretch>
                      <a:fillRect/>
                    </a:stretch>
                  </pic:blipFill>
                  <pic:spPr>
                    <a:xfrm>
                      <a:off x="0" y="0"/>
                      <a:ext cx="5486400" cy="5622290"/>
                    </a:xfrm>
                    <a:prstGeom prst="rect">
                      <a:avLst/>
                    </a:prstGeom>
                  </pic:spPr>
                </pic:pic>
              </a:graphicData>
            </a:graphic>
          </wp:inline>
        </w:drawing>
      </w:r>
    </w:p>
    <w:p w14:paraId="69958B16" w14:textId="19D53110" w:rsidR="00944F6B" w:rsidRPr="000521DD" w:rsidRDefault="00944F6B" w:rsidP="00944F6B">
      <w:pPr>
        <w:autoSpaceDE w:val="0"/>
        <w:autoSpaceDN w:val="0"/>
        <w:adjustRightInd w:val="0"/>
        <w:snapToGrid w:val="0"/>
        <w:spacing w:line="360" w:lineRule="auto"/>
        <w:rPr>
          <w:rFonts w:ascii="Times New Roman" w:hAnsi="Times New Roman" w:cs="Times New Roman"/>
          <w:b/>
          <w:kern w:val="0"/>
          <w:sz w:val="24"/>
          <w:szCs w:val="24"/>
        </w:rPr>
      </w:pPr>
      <w:bookmarkStart w:id="2" w:name="_Hlk99282784"/>
      <w:r w:rsidRPr="000521DD">
        <w:rPr>
          <w:rFonts w:ascii="Times New Roman" w:hAnsi="Times New Roman" w:cs="Times New Roman"/>
          <w:b/>
          <w:kern w:val="0"/>
          <w:sz w:val="24"/>
          <w:szCs w:val="24"/>
        </w:rPr>
        <w:t xml:space="preserve">Figure </w:t>
      </w:r>
      <w:r w:rsidR="008E0610">
        <w:rPr>
          <w:rFonts w:ascii="Times New Roman" w:hAnsi="Times New Roman" w:cs="Times New Roman"/>
          <w:b/>
          <w:kern w:val="0"/>
          <w:sz w:val="24"/>
          <w:szCs w:val="24"/>
        </w:rPr>
        <w:t>S1</w:t>
      </w:r>
      <w:r w:rsidRPr="000521DD">
        <w:rPr>
          <w:rFonts w:ascii="Times New Roman" w:hAnsi="Times New Roman" w:cs="Times New Roman"/>
          <w:b/>
          <w:kern w:val="0"/>
          <w:sz w:val="24"/>
          <w:szCs w:val="24"/>
        </w:rPr>
        <w:t xml:space="preserve">. </w:t>
      </w:r>
      <w:r>
        <w:rPr>
          <w:rFonts w:ascii="Times New Roman" w:hAnsi="Times New Roman" w:cs="Times New Roman"/>
          <w:b/>
          <w:kern w:val="0"/>
          <w:sz w:val="24"/>
          <w:szCs w:val="24"/>
        </w:rPr>
        <w:t xml:space="preserve">Workflow of bulgy height </w:t>
      </w:r>
      <w:r w:rsidR="00CD3374">
        <w:rPr>
          <w:rFonts w:ascii="Times New Roman" w:hAnsi="Times New Roman" w:cs="Times New Roman"/>
          <w:b/>
          <w:kern w:val="0"/>
          <w:sz w:val="24"/>
          <w:szCs w:val="24"/>
        </w:rPr>
        <w:t>calculation</w:t>
      </w:r>
      <w:r>
        <w:rPr>
          <w:rFonts w:ascii="Times New Roman" w:hAnsi="Times New Roman" w:cs="Times New Roman"/>
          <w:b/>
          <w:kern w:val="0"/>
          <w:sz w:val="24"/>
          <w:szCs w:val="24"/>
        </w:rPr>
        <w:t xml:space="preserve"> using Thon-ring based precise sample position </w:t>
      </w:r>
      <w:r w:rsidR="00CD3374">
        <w:rPr>
          <w:rFonts w:ascii="Times New Roman" w:hAnsi="Times New Roman" w:cs="Times New Roman"/>
          <w:b/>
          <w:kern w:val="0"/>
          <w:sz w:val="24"/>
          <w:szCs w:val="24"/>
        </w:rPr>
        <w:t>measurement</w:t>
      </w:r>
      <w:r>
        <w:rPr>
          <w:rFonts w:ascii="Times New Roman" w:hAnsi="Times New Roman" w:cs="Times New Roman"/>
          <w:b/>
          <w:kern w:val="0"/>
          <w:sz w:val="24"/>
          <w:szCs w:val="24"/>
        </w:rPr>
        <w:t xml:space="preserve">. </w:t>
      </w:r>
      <w:r w:rsidRPr="000521DD">
        <w:rPr>
          <w:rFonts w:ascii="Times New Roman" w:hAnsi="Times New Roman" w:cs="Times New Roman"/>
          <w:b/>
          <w:kern w:val="0"/>
          <w:sz w:val="24"/>
          <w:szCs w:val="24"/>
        </w:rPr>
        <w:t xml:space="preserve">a) </w:t>
      </w:r>
      <w:r>
        <w:rPr>
          <w:rFonts w:ascii="Times New Roman" w:hAnsi="Times New Roman" w:cs="Times New Roman"/>
          <w:b/>
          <w:kern w:val="0"/>
          <w:sz w:val="24"/>
          <w:szCs w:val="24"/>
        </w:rPr>
        <w:t>t</w:t>
      </w:r>
      <w:r w:rsidRPr="000521DD">
        <w:rPr>
          <w:rFonts w:ascii="Times New Roman" w:hAnsi="Times New Roman" w:cs="Times New Roman"/>
          <w:b/>
          <w:kern w:val="0"/>
          <w:sz w:val="24"/>
          <w:szCs w:val="24"/>
        </w:rPr>
        <w:t>he</w:t>
      </w:r>
      <w:r>
        <w:rPr>
          <w:rFonts w:ascii="Times New Roman" w:hAnsi="Times New Roman" w:cs="Times New Roman"/>
          <w:b/>
          <w:kern w:val="0"/>
          <w:sz w:val="24"/>
          <w:szCs w:val="24"/>
        </w:rPr>
        <w:t xml:space="preserve"> HRTEM</w:t>
      </w:r>
      <w:r w:rsidRPr="000521DD">
        <w:rPr>
          <w:rFonts w:ascii="Times New Roman" w:hAnsi="Times New Roman" w:cs="Times New Roman"/>
          <w:b/>
          <w:kern w:val="0"/>
          <w:sz w:val="24"/>
          <w:szCs w:val="24"/>
        </w:rPr>
        <w:t xml:space="preserve"> image of amorphous Si</w:t>
      </w:r>
      <w:r w:rsidRPr="000521DD">
        <w:rPr>
          <w:rFonts w:ascii="Times New Roman" w:hAnsi="Times New Roman" w:cs="Times New Roman"/>
          <w:b/>
          <w:kern w:val="0"/>
          <w:sz w:val="24"/>
          <w:szCs w:val="24"/>
          <w:vertAlign w:val="subscript"/>
        </w:rPr>
        <w:t>3</w:t>
      </w:r>
      <w:r w:rsidRPr="000521DD">
        <w:rPr>
          <w:rFonts w:ascii="Times New Roman" w:hAnsi="Times New Roman" w:cs="Times New Roman"/>
          <w:b/>
          <w:kern w:val="0"/>
          <w:sz w:val="24"/>
          <w:szCs w:val="24"/>
        </w:rPr>
        <w:t>N</w:t>
      </w:r>
      <w:r w:rsidRPr="000521DD">
        <w:rPr>
          <w:rFonts w:ascii="Times New Roman" w:hAnsi="Times New Roman" w:cs="Times New Roman"/>
          <w:b/>
          <w:kern w:val="0"/>
          <w:sz w:val="24"/>
          <w:szCs w:val="24"/>
          <w:vertAlign w:val="subscript"/>
        </w:rPr>
        <w:t>4</w:t>
      </w:r>
      <w:r w:rsidRPr="000521DD">
        <w:rPr>
          <w:rFonts w:ascii="Times New Roman" w:hAnsi="Times New Roman" w:cs="Times New Roman"/>
          <w:b/>
          <w:kern w:val="0"/>
          <w:sz w:val="24"/>
          <w:szCs w:val="24"/>
        </w:rPr>
        <w:t xml:space="preserve"> film </w:t>
      </w:r>
      <w:r w:rsidR="00CD3374">
        <w:rPr>
          <w:rFonts w:ascii="Times New Roman" w:hAnsi="Times New Roman" w:cs="Times New Roman"/>
          <w:b/>
          <w:kern w:val="0"/>
          <w:sz w:val="24"/>
          <w:szCs w:val="24"/>
        </w:rPr>
        <w:t>acquired</w:t>
      </w:r>
      <w:r>
        <w:rPr>
          <w:rFonts w:ascii="Times New Roman" w:hAnsi="Times New Roman" w:cs="Times New Roman"/>
          <w:b/>
          <w:kern w:val="0"/>
          <w:sz w:val="24"/>
          <w:szCs w:val="24"/>
        </w:rPr>
        <w:t xml:space="preserve"> from</w:t>
      </w:r>
      <w:r w:rsidRPr="000521DD">
        <w:rPr>
          <w:rFonts w:ascii="Times New Roman" w:hAnsi="Times New Roman" w:cs="Times New Roman"/>
          <w:b/>
          <w:kern w:val="0"/>
          <w:sz w:val="24"/>
          <w:szCs w:val="24"/>
        </w:rPr>
        <w:t xml:space="preserve"> the </w:t>
      </w:r>
      <w:r>
        <w:rPr>
          <w:rFonts w:ascii="Times New Roman" w:hAnsi="Times New Roman" w:cs="Times New Roman"/>
          <w:b/>
          <w:kern w:val="0"/>
          <w:sz w:val="24"/>
          <w:szCs w:val="24"/>
        </w:rPr>
        <w:t xml:space="preserve">interested </w:t>
      </w:r>
      <w:r w:rsidRPr="000521DD">
        <w:rPr>
          <w:rFonts w:ascii="Times New Roman" w:hAnsi="Times New Roman" w:cs="Times New Roman"/>
          <w:b/>
          <w:kern w:val="0"/>
          <w:sz w:val="24"/>
          <w:szCs w:val="24"/>
        </w:rPr>
        <w:t xml:space="preserve">area of the </w:t>
      </w:r>
      <w:r>
        <w:rPr>
          <w:rFonts w:ascii="Times New Roman" w:hAnsi="Times New Roman" w:cs="Times New Roman"/>
          <w:b/>
          <w:kern w:val="0"/>
          <w:sz w:val="24"/>
          <w:szCs w:val="24"/>
        </w:rPr>
        <w:t>nano</w:t>
      </w:r>
      <w:r w:rsidRPr="000521DD">
        <w:rPr>
          <w:rFonts w:ascii="Times New Roman" w:hAnsi="Times New Roman" w:cs="Times New Roman"/>
          <w:b/>
          <w:kern w:val="0"/>
          <w:sz w:val="24"/>
          <w:szCs w:val="24"/>
        </w:rPr>
        <w:t>chip</w:t>
      </w:r>
      <w:r>
        <w:rPr>
          <w:rFonts w:ascii="Times New Roman" w:hAnsi="Times New Roman" w:cs="Times New Roman"/>
          <w:b/>
          <w:kern w:val="0"/>
          <w:sz w:val="24"/>
          <w:szCs w:val="24"/>
        </w:rPr>
        <w:t>;</w:t>
      </w:r>
      <w:r w:rsidRPr="000521DD">
        <w:rPr>
          <w:rFonts w:ascii="Times New Roman" w:hAnsi="Times New Roman" w:cs="Times New Roman"/>
          <w:b/>
          <w:kern w:val="0"/>
          <w:sz w:val="24"/>
          <w:szCs w:val="24"/>
        </w:rPr>
        <w:t xml:space="preserve"> b) </w:t>
      </w:r>
      <w:r>
        <w:rPr>
          <w:rFonts w:ascii="Times New Roman" w:hAnsi="Times New Roman" w:cs="Times New Roman"/>
          <w:b/>
          <w:kern w:val="0"/>
          <w:sz w:val="24"/>
          <w:szCs w:val="24"/>
        </w:rPr>
        <w:t>t</w:t>
      </w:r>
      <w:r w:rsidRPr="000521DD">
        <w:rPr>
          <w:rFonts w:ascii="Times New Roman" w:hAnsi="Times New Roman" w:cs="Times New Roman"/>
          <w:b/>
          <w:kern w:val="0"/>
          <w:sz w:val="24"/>
          <w:szCs w:val="24"/>
        </w:rPr>
        <w:t xml:space="preserve">he </w:t>
      </w:r>
      <w:r w:rsidR="00CD3374" w:rsidRPr="000521DD">
        <w:rPr>
          <w:rFonts w:ascii="Times New Roman" w:hAnsi="Times New Roman" w:cs="Times New Roman"/>
          <w:b/>
          <w:kern w:val="0"/>
          <w:sz w:val="24"/>
          <w:szCs w:val="24"/>
        </w:rPr>
        <w:t>Fourier</w:t>
      </w:r>
      <w:r w:rsidRPr="000521DD">
        <w:rPr>
          <w:rFonts w:ascii="Times New Roman" w:hAnsi="Times New Roman" w:cs="Times New Roman"/>
          <w:b/>
          <w:kern w:val="0"/>
          <w:sz w:val="24"/>
          <w:szCs w:val="24"/>
        </w:rPr>
        <w:t xml:space="preserve"> transform </w:t>
      </w:r>
      <w:r>
        <w:rPr>
          <w:rFonts w:ascii="Times New Roman" w:hAnsi="Times New Roman" w:cs="Times New Roman"/>
          <w:b/>
          <w:kern w:val="0"/>
          <w:sz w:val="24"/>
          <w:szCs w:val="24"/>
        </w:rPr>
        <w:t xml:space="preserve">pattern </w:t>
      </w:r>
      <w:r w:rsidRPr="000521DD">
        <w:rPr>
          <w:rFonts w:ascii="Times New Roman" w:hAnsi="Times New Roman" w:cs="Times New Roman"/>
          <w:b/>
          <w:kern w:val="0"/>
          <w:sz w:val="24"/>
          <w:szCs w:val="24"/>
        </w:rPr>
        <w:t xml:space="preserve">of </w:t>
      </w:r>
      <w:r>
        <w:rPr>
          <w:rFonts w:ascii="Times New Roman" w:hAnsi="Times New Roman" w:cs="Times New Roman"/>
          <w:b/>
          <w:kern w:val="0"/>
          <w:sz w:val="24"/>
          <w:szCs w:val="24"/>
        </w:rPr>
        <w:t xml:space="preserve">image </w:t>
      </w:r>
      <w:r w:rsidRPr="000521DD">
        <w:rPr>
          <w:rFonts w:ascii="Times New Roman" w:hAnsi="Times New Roman" w:cs="Times New Roman"/>
          <w:b/>
          <w:kern w:val="0"/>
          <w:sz w:val="24"/>
          <w:szCs w:val="24"/>
        </w:rPr>
        <w:t>a</w:t>
      </w:r>
      <w:r>
        <w:rPr>
          <w:rFonts w:ascii="Times New Roman" w:hAnsi="Times New Roman" w:cs="Times New Roman"/>
          <w:b/>
          <w:kern w:val="0"/>
          <w:sz w:val="24"/>
          <w:szCs w:val="24"/>
        </w:rPr>
        <w:t>;</w:t>
      </w:r>
      <w:r w:rsidRPr="000521DD">
        <w:rPr>
          <w:rFonts w:ascii="Times New Roman" w:hAnsi="Times New Roman" w:cs="Times New Roman"/>
          <w:b/>
          <w:kern w:val="0"/>
          <w:sz w:val="24"/>
          <w:szCs w:val="24"/>
        </w:rPr>
        <w:t xml:space="preserve"> c) the</w:t>
      </w:r>
      <w:r>
        <w:rPr>
          <w:rFonts w:ascii="Times New Roman" w:hAnsi="Times New Roman" w:cs="Times New Roman"/>
          <w:b/>
          <w:kern w:val="0"/>
          <w:sz w:val="24"/>
          <w:szCs w:val="24"/>
        </w:rPr>
        <w:t xml:space="preserve"> integrated</w:t>
      </w:r>
      <w:r w:rsidRPr="000521DD">
        <w:rPr>
          <w:rFonts w:ascii="Times New Roman" w:hAnsi="Times New Roman" w:cs="Times New Roman"/>
          <w:b/>
          <w:kern w:val="0"/>
          <w:sz w:val="24"/>
          <w:szCs w:val="24"/>
        </w:rPr>
        <w:t xml:space="preserve"> radial intensity </w:t>
      </w:r>
      <w:r>
        <w:rPr>
          <w:rFonts w:ascii="Times New Roman" w:hAnsi="Times New Roman" w:cs="Times New Roman"/>
          <w:b/>
          <w:kern w:val="0"/>
          <w:sz w:val="24"/>
          <w:szCs w:val="24"/>
        </w:rPr>
        <w:t xml:space="preserve">profile (black dotted line) </w:t>
      </w:r>
      <w:r w:rsidRPr="000521DD">
        <w:rPr>
          <w:rFonts w:ascii="Times New Roman" w:hAnsi="Times New Roman" w:cs="Times New Roman"/>
          <w:b/>
          <w:kern w:val="0"/>
          <w:sz w:val="24"/>
          <w:szCs w:val="24"/>
        </w:rPr>
        <w:t xml:space="preserve">extracted </w:t>
      </w:r>
      <w:r>
        <w:rPr>
          <w:rFonts w:ascii="Times New Roman" w:hAnsi="Times New Roman" w:cs="Times New Roman"/>
          <w:b/>
          <w:kern w:val="0"/>
          <w:sz w:val="24"/>
          <w:szCs w:val="24"/>
        </w:rPr>
        <w:t>f</w:t>
      </w:r>
      <w:r w:rsidRPr="00F11DF9">
        <w:rPr>
          <w:rFonts w:ascii="Times New Roman" w:hAnsi="Times New Roman" w:cs="Times New Roman"/>
          <w:b/>
          <w:kern w:val="0"/>
          <w:sz w:val="24"/>
          <w:szCs w:val="24"/>
        </w:rPr>
        <w:t xml:space="preserve">rom </w:t>
      </w:r>
      <w:r>
        <w:rPr>
          <w:rFonts w:ascii="Times New Roman" w:hAnsi="Times New Roman" w:cs="Times New Roman"/>
          <w:b/>
          <w:kern w:val="0"/>
          <w:sz w:val="24"/>
          <w:szCs w:val="24"/>
        </w:rPr>
        <w:t>image b</w:t>
      </w:r>
      <w:r w:rsidRPr="00F11DF9">
        <w:rPr>
          <w:rFonts w:ascii="Times New Roman" w:hAnsi="Times New Roman" w:cs="Times New Roman"/>
          <w:b/>
          <w:kern w:val="0"/>
          <w:sz w:val="24"/>
          <w:szCs w:val="24"/>
        </w:rPr>
        <w:t>,</w:t>
      </w:r>
      <w:r>
        <w:rPr>
          <w:rFonts w:ascii="Times New Roman" w:hAnsi="Times New Roman" w:cs="Times New Roman"/>
          <w:b/>
          <w:kern w:val="0"/>
          <w:sz w:val="24"/>
          <w:szCs w:val="24"/>
        </w:rPr>
        <w:t xml:space="preserve"> </w:t>
      </w:r>
      <w:r w:rsidRPr="000521DD">
        <w:rPr>
          <w:rFonts w:ascii="Times New Roman" w:hAnsi="Times New Roman" w:cs="Times New Roman"/>
          <w:b/>
          <w:kern w:val="0"/>
          <w:sz w:val="24"/>
          <w:szCs w:val="24"/>
        </w:rPr>
        <w:t xml:space="preserve">and </w:t>
      </w:r>
      <w:r>
        <w:rPr>
          <w:rFonts w:ascii="Times New Roman" w:hAnsi="Times New Roman" w:cs="Times New Roman"/>
          <w:b/>
          <w:kern w:val="0"/>
          <w:sz w:val="24"/>
          <w:szCs w:val="24"/>
        </w:rPr>
        <w:t xml:space="preserve">corresponding </w:t>
      </w:r>
      <w:r w:rsidRPr="000521DD">
        <w:rPr>
          <w:rFonts w:ascii="Times New Roman" w:hAnsi="Times New Roman" w:cs="Times New Roman"/>
          <w:b/>
          <w:kern w:val="0"/>
          <w:sz w:val="24"/>
          <w:szCs w:val="24"/>
        </w:rPr>
        <w:t xml:space="preserve">CTF </w:t>
      </w:r>
      <w:r>
        <w:rPr>
          <w:rFonts w:ascii="Times New Roman" w:hAnsi="Times New Roman" w:cs="Times New Roman"/>
          <w:b/>
          <w:kern w:val="0"/>
          <w:sz w:val="24"/>
          <w:szCs w:val="24"/>
        </w:rPr>
        <w:t xml:space="preserve">fitting (red line) </w:t>
      </w:r>
      <w:r w:rsidRPr="000521DD">
        <w:rPr>
          <w:rFonts w:ascii="Times New Roman" w:hAnsi="Times New Roman" w:cs="Times New Roman"/>
          <w:b/>
          <w:kern w:val="0"/>
          <w:sz w:val="24"/>
          <w:szCs w:val="24"/>
        </w:rPr>
        <w:t>to calculate the defocus</w:t>
      </w:r>
      <w:r>
        <w:rPr>
          <w:rFonts w:ascii="Times New Roman" w:hAnsi="Times New Roman" w:cs="Times New Roman"/>
          <w:b/>
          <w:kern w:val="0"/>
          <w:sz w:val="24"/>
          <w:szCs w:val="24"/>
        </w:rPr>
        <w:t xml:space="preserve"> value;</w:t>
      </w:r>
      <w:r w:rsidRPr="000521DD">
        <w:rPr>
          <w:rFonts w:ascii="Times New Roman" w:hAnsi="Times New Roman" w:cs="Times New Roman"/>
          <w:b/>
          <w:kern w:val="0"/>
          <w:sz w:val="24"/>
          <w:szCs w:val="24"/>
        </w:rPr>
        <w:t xml:space="preserve"> d) </w:t>
      </w:r>
      <w:r>
        <w:rPr>
          <w:rFonts w:ascii="Times New Roman" w:hAnsi="Times New Roman" w:cs="Times New Roman"/>
          <w:b/>
          <w:kern w:val="0"/>
          <w:sz w:val="24"/>
          <w:szCs w:val="24"/>
        </w:rPr>
        <w:t>t</w:t>
      </w:r>
      <w:r w:rsidRPr="000521DD">
        <w:rPr>
          <w:rFonts w:ascii="Times New Roman" w:hAnsi="Times New Roman" w:cs="Times New Roman"/>
          <w:b/>
          <w:kern w:val="0"/>
          <w:sz w:val="24"/>
          <w:szCs w:val="24"/>
        </w:rPr>
        <w:t xml:space="preserve">he </w:t>
      </w:r>
      <w:r>
        <w:rPr>
          <w:rFonts w:ascii="Times New Roman" w:hAnsi="Times New Roman" w:cs="Times New Roman"/>
          <w:b/>
          <w:kern w:val="0"/>
          <w:sz w:val="24"/>
          <w:szCs w:val="24"/>
        </w:rPr>
        <w:t>overall evaluation about</w:t>
      </w:r>
      <w:r w:rsidRPr="000521DD">
        <w:rPr>
          <w:rFonts w:ascii="Times New Roman" w:hAnsi="Times New Roman" w:cs="Times New Roman"/>
          <w:b/>
          <w:kern w:val="0"/>
          <w:sz w:val="24"/>
          <w:szCs w:val="24"/>
        </w:rPr>
        <w:t xml:space="preserve"> the </w:t>
      </w:r>
      <w:r>
        <w:rPr>
          <w:rFonts w:ascii="Times New Roman" w:hAnsi="Times New Roman" w:cs="Times New Roman"/>
          <w:b/>
          <w:kern w:val="0"/>
          <w:sz w:val="24"/>
          <w:szCs w:val="24"/>
        </w:rPr>
        <w:t xml:space="preserve">height drift characteristics </w:t>
      </w:r>
      <w:r w:rsidRPr="000521DD">
        <w:rPr>
          <w:rFonts w:ascii="Times New Roman" w:hAnsi="Times New Roman" w:cs="Times New Roman"/>
          <w:b/>
          <w:kern w:val="0"/>
          <w:sz w:val="24"/>
          <w:szCs w:val="24"/>
        </w:rPr>
        <w:t xml:space="preserve">of three </w:t>
      </w:r>
      <w:r w:rsidR="00CD3374">
        <w:rPr>
          <w:rFonts w:ascii="Times New Roman" w:hAnsi="Times New Roman" w:cs="Times New Roman"/>
          <w:b/>
          <w:kern w:val="0"/>
          <w:sz w:val="24"/>
          <w:szCs w:val="24"/>
        </w:rPr>
        <w:t>commercially</w:t>
      </w:r>
      <w:r>
        <w:rPr>
          <w:rFonts w:ascii="Times New Roman" w:hAnsi="Times New Roman" w:cs="Times New Roman"/>
          <w:b/>
          <w:kern w:val="0"/>
          <w:sz w:val="24"/>
          <w:szCs w:val="24"/>
        </w:rPr>
        <w:t xml:space="preserve"> available </w:t>
      </w:r>
      <w:r w:rsidRPr="000521DD">
        <w:rPr>
          <w:rFonts w:ascii="Times New Roman" w:hAnsi="Times New Roman" w:cs="Times New Roman"/>
          <w:b/>
          <w:kern w:val="0"/>
          <w:sz w:val="24"/>
          <w:szCs w:val="24"/>
        </w:rPr>
        <w:t xml:space="preserve">nanochips during </w:t>
      </w:r>
      <w:r>
        <w:rPr>
          <w:rFonts w:ascii="Times New Roman" w:hAnsi="Times New Roman" w:cs="Times New Roman"/>
          <w:b/>
          <w:kern w:val="0"/>
          <w:sz w:val="24"/>
          <w:szCs w:val="24"/>
        </w:rPr>
        <w:t>practical</w:t>
      </w:r>
      <w:r w:rsidRPr="000521DD">
        <w:rPr>
          <w:rFonts w:ascii="Times New Roman" w:hAnsi="Times New Roman" w:cs="Times New Roman"/>
          <w:b/>
          <w:kern w:val="0"/>
          <w:sz w:val="24"/>
          <w:szCs w:val="24"/>
        </w:rPr>
        <w:t xml:space="preserve"> heating process.</w:t>
      </w:r>
    </w:p>
    <w:bookmarkEnd w:id="2"/>
    <w:p w14:paraId="7BC5DC71" w14:textId="30F39D00" w:rsidR="008130CE" w:rsidRDefault="008130CE" w:rsidP="008130CE">
      <w:pPr>
        <w:pStyle w:val="a9"/>
        <w:numPr>
          <w:ilvl w:val="0"/>
          <w:numId w:val="1"/>
        </w:numPr>
        <w:autoSpaceDE w:val="0"/>
        <w:autoSpaceDN w:val="0"/>
        <w:adjustRightInd w:val="0"/>
        <w:snapToGrid w:val="0"/>
        <w:spacing w:line="480" w:lineRule="auto"/>
        <w:rPr>
          <w:rFonts w:ascii="Times New Roman" w:hAnsi="Times New Roman" w:cs="Times New Roman"/>
          <w:b/>
          <w:kern w:val="0"/>
          <w:sz w:val="24"/>
          <w:szCs w:val="24"/>
        </w:rPr>
      </w:pPr>
      <w:r>
        <w:rPr>
          <w:rFonts w:ascii="Times New Roman" w:hAnsi="Times New Roman" w:cs="Times New Roman"/>
          <w:b/>
          <w:kern w:val="0"/>
          <w:sz w:val="24"/>
          <w:szCs w:val="24"/>
        </w:rPr>
        <w:br w:type="page"/>
      </w:r>
    </w:p>
    <w:p w14:paraId="10E323FA" w14:textId="50BF1426" w:rsidR="008E0610" w:rsidRDefault="00131326" w:rsidP="00CD3374">
      <w:pPr>
        <w:autoSpaceDE w:val="0"/>
        <w:autoSpaceDN w:val="0"/>
        <w:adjustRightInd w:val="0"/>
        <w:snapToGrid w:val="0"/>
        <w:spacing w:line="360" w:lineRule="auto"/>
        <w:rPr>
          <w:rFonts w:ascii="Times New Roman" w:hAnsi="Times New Roman" w:cs="Times New Roman"/>
          <w:b/>
          <w:kern w:val="0"/>
          <w:sz w:val="24"/>
          <w:szCs w:val="24"/>
        </w:rPr>
      </w:pPr>
      <w:r>
        <w:rPr>
          <w:rFonts w:ascii="Times New Roman" w:eastAsia="微软雅黑" w:hAnsi="Times New Roman" w:cs="Times New Roman"/>
          <w:noProof/>
          <w:color w:val="0070C0"/>
          <w:szCs w:val="21"/>
        </w:rPr>
        <w:lastRenderedPageBreak/>
        <w:drawing>
          <wp:inline distT="0" distB="0" distL="0" distR="0" wp14:anchorId="38B4FD1F" wp14:editId="0022C3D3">
            <wp:extent cx="5486400" cy="22193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1.jpg"/>
                    <pic:cNvPicPr/>
                  </pic:nvPicPr>
                  <pic:blipFill>
                    <a:blip r:embed="rId8"/>
                    <a:stretch>
                      <a:fillRect/>
                    </a:stretch>
                  </pic:blipFill>
                  <pic:spPr>
                    <a:xfrm>
                      <a:off x="0" y="0"/>
                      <a:ext cx="5486400" cy="2219325"/>
                    </a:xfrm>
                    <a:prstGeom prst="rect">
                      <a:avLst/>
                    </a:prstGeom>
                  </pic:spPr>
                </pic:pic>
              </a:graphicData>
            </a:graphic>
          </wp:inline>
        </w:drawing>
      </w:r>
    </w:p>
    <w:p w14:paraId="4D74CCDF" w14:textId="0D21D3E9" w:rsidR="00131326" w:rsidRPr="00CD3374" w:rsidRDefault="00131326" w:rsidP="00CD3374">
      <w:pPr>
        <w:autoSpaceDE w:val="0"/>
        <w:autoSpaceDN w:val="0"/>
        <w:adjustRightInd w:val="0"/>
        <w:snapToGrid w:val="0"/>
        <w:spacing w:line="360" w:lineRule="auto"/>
        <w:rPr>
          <w:rFonts w:ascii="Times New Roman" w:hAnsi="Times New Roman" w:cs="Times New Roman"/>
          <w:b/>
          <w:kern w:val="0"/>
          <w:sz w:val="24"/>
          <w:szCs w:val="24"/>
        </w:rPr>
      </w:pPr>
      <w:r w:rsidRPr="00131326">
        <w:rPr>
          <w:rFonts w:ascii="Times New Roman" w:hAnsi="Times New Roman" w:cs="Times New Roman"/>
          <w:b/>
          <w:kern w:val="0"/>
          <w:sz w:val="24"/>
          <w:szCs w:val="24"/>
        </w:rPr>
        <w:t xml:space="preserve">Figure </w:t>
      </w:r>
      <w:r>
        <w:rPr>
          <w:rFonts w:ascii="Times New Roman" w:hAnsi="Times New Roman" w:cs="Times New Roman"/>
          <w:b/>
          <w:kern w:val="0"/>
          <w:sz w:val="24"/>
          <w:szCs w:val="24"/>
        </w:rPr>
        <w:t>S</w:t>
      </w:r>
      <w:r w:rsidRPr="00131326">
        <w:rPr>
          <w:rFonts w:ascii="Times New Roman" w:hAnsi="Times New Roman" w:cs="Times New Roman"/>
          <w:b/>
          <w:kern w:val="0"/>
          <w:sz w:val="24"/>
          <w:szCs w:val="24"/>
        </w:rPr>
        <w:t>2</w:t>
      </w:r>
      <w:r w:rsidR="00A07545">
        <w:rPr>
          <w:rFonts w:ascii="Times New Roman" w:hAnsi="Times New Roman" w:cs="Times New Roman"/>
          <w:b/>
          <w:kern w:val="0"/>
          <w:sz w:val="24"/>
          <w:szCs w:val="24"/>
        </w:rPr>
        <w:t xml:space="preserve">. </w:t>
      </w:r>
      <w:r w:rsidRPr="00131326">
        <w:rPr>
          <w:rFonts w:ascii="Times New Roman" w:hAnsi="Times New Roman" w:cs="Times New Roman"/>
          <w:b/>
          <w:kern w:val="0"/>
          <w:sz w:val="24"/>
          <w:szCs w:val="24"/>
        </w:rPr>
        <w:t>a. The height of the Si</w:t>
      </w:r>
      <w:r w:rsidRPr="00A07545">
        <w:rPr>
          <w:rFonts w:ascii="Times New Roman" w:hAnsi="Times New Roman" w:cs="Times New Roman"/>
          <w:b/>
          <w:kern w:val="0"/>
          <w:sz w:val="24"/>
          <w:szCs w:val="24"/>
          <w:vertAlign w:val="subscript"/>
        </w:rPr>
        <w:t>3</w:t>
      </w:r>
      <w:r w:rsidRPr="00131326">
        <w:rPr>
          <w:rFonts w:ascii="Times New Roman" w:hAnsi="Times New Roman" w:cs="Times New Roman"/>
          <w:b/>
          <w:kern w:val="0"/>
          <w:sz w:val="24"/>
          <w:szCs w:val="24"/>
        </w:rPr>
        <w:t>N</w:t>
      </w:r>
      <w:r w:rsidRPr="00A07545">
        <w:rPr>
          <w:rFonts w:ascii="Times New Roman" w:hAnsi="Times New Roman" w:cs="Times New Roman"/>
          <w:b/>
          <w:kern w:val="0"/>
          <w:sz w:val="24"/>
          <w:szCs w:val="24"/>
          <w:vertAlign w:val="subscript"/>
        </w:rPr>
        <w:t>4</w:t>
      </w:r>
      <w:r w:rsidRPr="00131326">
        <w:rPr>
          <w:rFonts w:ascii="Times New Roman" w:hAnsi="Times New Roman" w:cs="Times New Roman"/>
          <w:b/>
          <w:kern w:val="0"/>
          <w:sz w:val="24"/>
          <w:szCs w:val="24"/>
        </w:rPr>
        <w:t xml:space="preserve"> film in the Z direction changes under the affection of the electron beam at room temperature. b. The height of the Si</w:t>
      </w:r>
      <w:r w:rsidRPr="00A07545">
        <w:rPr>
          <w:rFonts w:ascii="Times New Roman" w:hAnsi="Times New Roman" w:cs="Times New Roman"/>
          <w:b/>
          <w:kern w:val="0"/>
          <w:sz w:val="24"/>
          <w:szCs w:val="24"/>
          <w:vertAlign w:val="subscript"/>
        </w:rPr>
        <w:t>3</w:t>
      </w:r>
      <w:r w:rsidRPr="00131326">
        <w:rPr>
          <w:rFonts w:ascii="Times New Roman" w:hAnsi="Times New Roman" w:cs="Times New Roman"/>
          <w:b/>
          <w:kern w:val="0"/>
          <w:sz w:val="24"/>
          <w:szCs w:val="24"/>
        </w:rPr>
        <w:t>N</w:t>
      </w:r>
      <w:r w:rsidRPr="00A07545">
        <w:rPr>
          <w:rFonts w:ascii="Times New Roman" w:hAnsi="Times New Roman" w:cs="Times New Roman"/>
          <w:b/>
          <w:kern w:val="0"/>
          <w:sz w:val="24"/>
          <w:szCs w:val="24"/>
          <w:vertAlign w:val="subscript"/>
        </w:rPr>
        <w:t>4</w:t>
      </w:r>
      <w:r w:rsidRPr="00131326">
        <w:rPr>
          <w:rFonts w:ascii="Times New Roman" w:hAnsi="Times New Roman" w:cs="Times New Roman"/>
          <w:b/>
          <w:kern w:val="0"/>
          <w:sz w:val="24"/>
          <w:szCs w:val="24"/>
        </w:rPr>
        <w:t xml:space="preserve"> film in the Z direction changes when the chip is heated at 150°C.</w:t>
      </w:r>
    </w:p>
    <w:sectPr w:rsidR="00131326" w:rsidRPr="00CD337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31A220" w14:textId="77777777" w:rsidR="004C1101" w:rsidRDefault="004C1101" w:rsidP="00944F6B">
      <w:r>
        <w:separator/>
      </w:r>
    </w:p>
  </w:endnote>
  <w:endnote w:type="continuationSeparator" w:id="0">
    <w:p w14:paraId="3BE25B2E" w14:textId="77777777" w:rsidR="004C1101" w:rsidRDefault="004C1101" w:rsidP="00944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8C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D6EA33" w14:textId="77777777" w:rsidR="004C1101" w:rsidRDefault="004C1101" w:rsidP="00944F6B">
      <w:r>
        <w:separator/>
      </w:r>
    </w:p>
  </w:footnote>
  <w:footnote w:type="continuationSeparator" w:id="0">
    <w:p w14:paraId="59153DF3" w14:textId="77777777" w:rsidR="004C1101" w:rsidRDefault="004C1101" w:rsidP="00944F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1756F9"/>
    <w:multiLevelType w:val="hybridMultilevel"/>
    <w:tmpl w:val="8F540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830549"/>
    <w:multiLevelType w:val="hybridMultilevel"/>
    <w:tmpl w:val="8F540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BA6"/>
    <w:rsid w:val="00131326"/>
    <w:rsid w:val="00261B16"/>
    <w:rsid w:val="004C1101"/>
    <w:rsid w:val="004E7498"/>
    <w:rsid w:val="00565B58"/>
    <w:rsid w:val="006979CB"/>
    <w:rsid w:val="006E2BFE"/>
    <w:rsid w:val="007646EA"/>
    <w:rsid w:val="007F61CA"/>
    <w:rsid w:val="008130CE"/>
    <w:rsid w:val="008876DB"/>
    <w:rsid w:val="008E0610"/>
    <w:rsid w:val="00944F6B"/>
    <w:rsid w:val="00A07545"/>
    <w:rsid w:val="00A700B0"/>
    <w:rsid w:val="00AD7C26"/>
    <w:rsid w:val="00B91D8A"/>
    <w:rsid w:val="00BC5BA6"/>
    <w:rsid w:val="00CC3DC8"/>
    <w:rsid w:val="00CD3374"/>
    <w:rsid w:val="00DB0C60"/>
    <w:rsid w:val="00F46A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05BB9C"/>
  <w15:chartTrackingRefBased/>
  <w15:docId w15:val="{1AF1B380-D5A5-4B5E-A1F5-22A853D6D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4F6B"/>
    <w:pPr>
      <w:widowControl w:val="0"/>
      <w:spacing w:after="0" w:line="240" w:lineRule="auto"/>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44F6B"/>
    <w:pPr>
      <w:widowControl/>
      <w:tabs>
        <w:tab w:val="center" w:pos="4320"/>
        <w:tab w:val="right" w:pos="8640"/>
      </w:tabs>
      <w:jc w:val="left"/>
    </w:pPr>
    <w:rPr>
      <w:kern w:val="0"/>
      <w:sz w:val="22"/>
    </w:rPr>
  </w:style>
  <w:style w:type="character" w:customStyle="1" w:styleId="a4">
    <w:name w:val="页眉 字符"/>
    <w:basedOn w:val="a0"/>
    <w:link w:val="a3"/>
    <w:uiPriority w:val="99"/>
    <w:rsid w:val="00944F6B"/>
  </w:style>
  <w:style w:type="paragraph" w:styleId="a5">
    <w:name w:val="footer"/>
    <w:basedOn w:val="a"/>
    <w:link w:val="a6"/>
    <w:uiPriority w:val="99"/>
    <w:unhideWhenUsed/>
    <w:rsid w:val="00944F6B"/>
    <w:pPr>
      <w:widowControl/>
      <w:tabs>
        <w:tab w:val="center" w:pos="4320"/>
        <w:tab w:val="right" w:pos="8640"/>
      </w:tabs>
      <w:jc w:val="left"/>
    </w:pPr>
    <w:rPr>
      <w:kern w:val="0"/>
      <w:sz w:val="22"/>
    </w:rPr>
  </w:style>
  <w:style w:type="character" w:customStyle="1" w:styleId="a6">
    <w:name w:val="页脚 字符"/>
    <w:basedOn w:val="a0"/>
    <w:link w:val="a5"/>
    <w:uiPriority w:val="99"/>
    <w:rsid w:val="00944F6B"/>
  </w:style>
  <w:style w:type="paragraph" w:styleId="a7">
    <w:name w:val="Balloon Text"/>
    <w:basedOn w:val="a"/>
    <w:link w:val="a8"/>
    <w:uiPriority w:val="99"/>
    <w:semiHidden/>
    <w:unhideWhenUsed/>
    <w:rsid w:val="00944F6B"/>
    <w:rPr>
      <w:rFonts w:ascii="Microsoft YaHei UI" w:eastAsia="Microsoft YaHei UI"/>
      <w:sz w:val="18"/>
      <w:szCs w:val="18"/>
    </w:rPr>
  </w:style>
  <w:style w:type="character" w:customStyle="1" w:styleId="a8">
    <w:name w:val="批注框文本 字符"/>
    <w:basedOn w:val="a0"/>
    <w:link w:val="a7"/>
    <w:uiPriority w:val="99"/>
    <w:semiHidden/>
    <w:rsid w:val="00944F6B"/>
    <w:rPr>
      <w:rFonts w:ascii="Microsoft YaHei UI" w:eastAsia="Microsoft YaHei UI"/>
      <w:kern w:val="2"/>
      <w:sz w:val="18"/>
      <w:szCs w:val="18"/>
    </w:rPr>
  </w:style>
  <w:style w:type="paragraph" w:styleId="a9">
    <w:name w:val="List Paragraph"/>
    <w:basedOn w:val="a"/>
    <w:uiPriority w:val="34"/>
    <w:qFormat/>
    <w:rsid w:val="00B91D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5</Pages>
  <Words>504</Words>
  <Characters>2874</Characters>
  <Application>Microsoft Office Word</Application>
  <DocSecurity>0</DocSecurity>
  <Lines>23</Lines>
  <Paragraphs>6</Paragraphs>
  <ScaleCrop>false</ScaleCrop>
  <Company/>
  <LinksUpToDate>false</LinksUpToDate>
  <CharactersWithSpaces>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dc:creator>
  <cp:keywords/>
  <dc:description/>
  <cp:lastModifiedBy>win7</cp:lastModifiedBy>
  <cp:revision>10</cp:revision>
  <dcterms:created xsi:type="dcterms:W3CDTF">2021-11-10T01:40:00Z</dcterms:created>
  <dcterms:modified xsi:type="dcterms:W3CDTF">2022-03-29T06:47:00Z</dcterms:modified>
</cp:coreProperties>
</file>