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96A" w14:textId="3973416F" w:rsidR="002E1757" w:rsidRDefault="00FE5F33" w:rsidP="00FE5F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4F0224" wp14:editId="3EF6E765">
            <wp:extent cx="5630778" cy="3343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69" cy="33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08C2" w14:textId="0436AE42" w:rsidR="00FE5F33" w:rsidRDefault="00FE5F33" w:rsidP="00FE5F33">
      <w:pPr>
        <w:rPr>
          <w:noProof/>
        </w:rPr>
      </w:pPr>
    </w:p>
    <w:p w14:paraId="40C7BACC" w14:textId="2A3CD51A" w:rsidR="00FE5F33" w:rsidRPr="00FE5F33" w:rsidRDefault="00FE5F33" w:rsidP="00FE5F33">
      <w:pPr>
        <w:tabs>
          <w:tab w:val="left" w:pos="6806"/>
        </w:tabs>
        <w:bidi w:val="0"/>
        <w:jc w:val="both"/>
        <w:rPr>
          <w:rFonts w:hint="cs"/>
          <w:sz w:val="24"/>
          <w:szCs w:val="24"/>
          <w:lang w:bidi="ar-EG"/>
        </w:rPr>
      </w:pPr>
      <w:r w:rsidRPr="00FE5F33">
        <w:rPr>
          <w:sz w:val="24"/>
          <w:szCs w:val="24"/>
          <w:lang w:bidi="ar-EG"/>
        </w:rPr>
        <w:t>Supplementary Figure: Comparative expression of sugar residues in the testicular cells of bull and</w:t>
      </w:r>
      <w:r>
        <w:rPr>
          <w:sz w:val="24"/>
          <w:szCs w:val="24"/>
          <w:lang w:bidi="ar-EG"/>
        </w:rPr>
        <w:t xml:space="preserve"> </w:t>
      </w:r>
      <w:r w:rsidRPr="001C2B01">
        <w:rPr>
          <w:rFonts w:asciiTheme="majorBidi" w:eastAsia="MS Mincho" w:hAnsiTheme="majorBidi" w:cstheme="majorBidi"/>
          <w:color w:val="000000" w:themeColor="text1"/>
          <w:sz w:val="24"/>
          <w:szCs w:val="24"/>
          <w:lang w:eastAsia="ja-JP" w:bidi="ar-EG"/>
        </w:rPr>
        <w:t>donkey</w:t>
      </w:r>
    </w:p>
    <w:sectPr w:rsidR="00FE5F33" w:rsidRPr="00FE5F33" w:rsidSect="00E00A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C5"/>
    <w:rsid w:val="002E1757"/>
    <w:rsid w:val="00AB4FC5"/>
    <w:rsid w:val="00E00A11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9AC3"/>
  <w15:chartTrackingRefBased/>
  <w15:docId w15:val="{A7844220-AA31-429F-A1D7-E65634D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Gewaily</dc:creator>
  <cp:keywords/>
  <dc:description/>
  <cp:lastModifiedBy>Mahmoud Gewaily</cp:lastModifiedBy>
  <cp:revision>2</cp:revision>
  <dcterms:created xsi:type="dcterms:W3CDTF">2021-06-22T16:20:00Z</dcterms:created>
  <dcterms:modified xsi:type="dcterms:W3CDTF">2021-06-22T16:22:00Z</dcterms:modified>
</cp:coreProperties>
</file>