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064175" w14:textId="77777777" w:rsidR="00C04FEF" w:rsidRDefault="00C04FEF" w:rsidP="00C04FEF">
      <w:pPr>
        <w:spacing w:line="240" w:lineRule="auto"/>
        <w:rPr>
          <w:rFonts w:ascii="Times New Roman" w:hAnsi="Times New Roman" w:cs="Times New Roman"/>
          <w:sz w:val="24"/>
        </w:rPr>
      </w:pPr>
      <w:r>
        <w:rPr>
          <w:rFonts w:ascii="Times New Roman" w:hAnsi="Times New Roman" w:cs="Times New Roman"/>
          <w:sz w:val="24"/>
        </w:rPr>
        <w:t>Supplemental information for</w:t>
      </w:r>
    </w:p>
    <w:p w14:paraId="180A117A" w14:textId="77777777" w:rsidR="00BC4D7F" w:rsidRDefault="00BC4D7F" w:rsidP="00C04FEF">
      <w:pPr>
        <w:spacing w:line="240" w:lineRule="auto"/>
        <w:rPr>
          <w:rFonts w:ascii="Times New Roman" w:hAnsi="Times New Roman" w:cs="Times New Roman"/>
          <w:sz w:val="24"/>
        </w:rPr>
      </w:pPr>
    </w:p>
    <w:p w14:paraId="4ED403EA" w14:textId="77777777" w:rsidR="00A42BEC" w:rsidRDefault="00A42BEC" w:rsidP="00BC4D7F">
      <w:pPr>
        <w:widowControl/>
        <w:wordWrap/>
        <w:autoSpaceDE/>
        <w:autoSpaceDN/>
        <w:spacing w:afterLines="60" w:after="144" w:line="360" w:lineRule="auto"/>
        <w:jc w:val="center"/>
        <w:rPr>
          <w:rFonts w:ascii="Times New Roman" w:eastAsia="Times New Roman" w:hAnsi="Times New Roman" w:cs="Times New Roman"/>
          <w:b/>
          <w:bCs/>
          <w:kern w:val="0"/>
          <w:sz w:val="32"/>
          <w:szCs w:val="32"/>
        </w:rPr>
      </w:pPr>
      <w:r w:rsidRPr="00A42BEC">
        <w:rPr>
          <w:rFonts w:ascii="Times New Roman" w:eastAsia="Times New Roman" w:hAnsi="Times New Roman" w:cs="Times New Roman"/>
          <w:b/>
          <w:bCs/>
          <w:kern w:val="0"/>
          <w:sz w:val="32"/>
          <w:szCs w:val="32"/>
        </w:rPr>
        <w:t xml:space="preserve">Automated crystal orientation mapping by precession electron diffraction assisted 4D STEM using a </w:t>
      </w:r>
      <w:proofErr w:type="gramStart"/>
      <w:r w:rsidRPr="00A42BEC">
        <w:rPr>
          <w:rFonts w:ascii="Times New Roman" w:eastAsia="Times New Roman" w:hAnsi="Times New Roman" w:cs="Times New Roman"/>
          <w:b/>
          <w:bCs/>
          <w:kern w:val="0"/>
          <w:sz w:val="32"/>
          <w:szCs w:val="32"/>
        </w:rPr>
        <w:t>scintillator based</w:t>
      </w:r>
      <w:proofErr w:type="gramEnd"/>
      <w:r w:rsidRPr="00A42BEC">
        <w:rPr>
          <w:rFonts w:ascii="Times New Roman" w:eastAsia="Times New Roman" w:hAnsi="Times New Roman" w:cs="Times New Roman"/>
          <w:b/>
          <w:bCs/>
          <w:kern w:val="0"/>
          <w:sz w:val="32"/>
          <w:szCs w:val="32"/>
        </w:rPr>
        <w:t xml:space="preserve"> CMOS detector </w:t>
      </w:r>
    </w:p>
    <w:p w14:paraId="106CFA62" w14:textId="7AA95FFA" w:rsidR="00BC4D7F" w:rsidRPr="00BC4D7F" w:rsidRDefault="00BC4D7F" w:rsidP="00BC4D7F">
      <w:pPr>
        <w:widowControl/>
        <w:wordWrap/>
        <w:autoSpaceDE/>
        <w:autoSpaceDN/>
        <w:spacing w:afterLines="60" w:after="144" w:line="360" w:lineRule="auto"/>
        <w:jc w:val="center"/>
        <w:rPr>
          <w:rFonts w:ascii="Times New Roman" w:eastAsia="Times New Roman" w:hAnsi="Times New Roman" w:cs="Times New Roman"/>
          <w:kern w:val="0"/>
          <w:sz w:val="24"/>
          <w:szCs w:val="24"/>
        </w:rPr>
      </w:pPr>
      <w:r w:rsidRPr="00BC4D7F">
        <w:rPr>
          <w:rFonts w:ascii="Times New Roman" w:eastAsia="Times New Roman" w:hAnsi="Times New Roman" w:cs="Times New Roman"/>
          <w:kern w:val="0"/>
          <w:sz w:val="24"/>
          <w:szCs w:val="24"/>
        </w:rPr>
        <w:t xml:space="preserve">Jiwon Jeong, Niels </w:t>
      </w:r>
      <w:proofErr w:type="spellStart"/>
      <w:r w:rsidRPr="00BC4D7F">
        <w:rPr>
          <w:rFonts w:ascii="Times New Roman" w:eastAsia="Times New Roman" w:hAnsi="Times New Roman" w:cs="Times New Roman"/>
          <w:kern w:val="0"/>
          <w:sz w:val="24"/>
          <w:szCs w:val="24"/>
        </w:rPr>
        <w:t>Cautaerts</w:t>
      </w:r>
      <w:proofErr w:type="spellEnd"/>
      <w:r w:rsidRPr="00BC4D7F">
        <w:rPr>
          <w:rFonts w:ascii="Times New Roman" w:eastAsia="Times New Roman" w:hAnsi="Times New Roman" w:cs="Times New Roman"/>
          <w:kern w:val="0"/>
          <w:sz w:val="24"/>
          <w:szCs w:val="24"/>
        </w:rPr>
        <w:t xml:space="preserve">, Gerhard </w:t>
      </w:r>
      <w:proofErr w:type="spellStart"/>
      <w:r w:rsidRPr="00BC4D7F">
        <w:rPr>
          <w:rFonts w:ascii="Times New Roman" w:eastAsia="Times New Roman" w:hAnsi="Times New Roman" w:cs="Times New Roman"/>
          <w:kern w:val="0"/>
          <w:sz w:val="24"/>
          <w:szCs w:val="24"/>
        </w:rPr>
        <w:t>Dehm</w:t>
      </w:r>
      <w:proofErr w:type="spellEnd"/>
      <w:r w:rsidRPr="00BC4D7F">
        <w:rPr>
          <w:rFonts w:ascii="Times New Roman" w:eastAsia="Times New Roman" w:hAnsi="Times New Roman" w:cs="Times New Roman"/>
          <w:kern w:val="0"/>
          <w:sz w:val="24"/>
          <w:szCs w:val="24"/>
        </w:rPr>
        <w:t xml:space="preserve"> and Christian H. </w:t>
      </w:r>
      <w:proofErr w:type="spellStart"/>
      <w:r w:rsidRPr="00BC4D7F">
        <w:rPr>
          <w:rFonts w:ascii="Times New Roman" w:eastAsia="Times New Roman" w:hAnsi="Times New Roman" w:cs="Times New Roman"/>
          <w:kern w:val="0"/>
          <w:sz w:val="24"/>
          <w:szCs w:val="24"/>
        </w:rPr>
        <w:t>Liebscher</w:t>
      </w:r>
      <w:proofErr w:type="spellEnd"/>
    </w:p>
    <w:p w14:paraId="3FCE3348" w14:textId="77777777" w:rsidR="00BC4D7F" w:rsidRPr="00BC4D7F" w:rsidRDefault="00BC4D7F" w:rsidP="00BC4D7F">
      <w:pPr>
        <w:widowControl/>
        <w:wordWrap/>
        <w:autoSpaceDE/>
        <w:autoSpaceDN/>
        <w:spacing w:afterLines="60" w:after="144" w:line="360" w:lineRule="auto"/>
        <w:jc w:val="center"/>
        <w:rPr>
          <w:rFonts w:ascii="Times New Roman" w:eastAsia="Times New Roman" w:hAnsi="Times New Roman" w:cs="Times New Roman"/>
          <w:i/>
          <w:kern w:val="0"/>
          <w:sz w:val="24"/>
          <w:szCs w:val="24"/>
        </w:rPr>
      </w:pPr>
      <w:r w:rsidRPr="00BC4D7F">
        <w:rPr>
          <w:rFonts w:ascii="Times New Roman" w:eastAsia="Times New Roman" w:hAnsi="Times New Roman" w:cs="Times New Roman"/>
          <w:i/>
          <w:kern w:val="0"/>
          <w:sz w:val="24"/>
          <w:szCs w:val="24"/>
        </w:rPr>
        <w:t xml:space="preserve">Department of Structure and Nano-/Micromechanics of Materials, Max-Planck </w:t>
      </w:r>
      <w:proofErr w:type="spellStart"/>
      <w:r w:rsidRPr="00BC4D7F">
        <w:rPr>
          <w:rFonts w:ascii="Times New Roman" w:eastAsia="Times New Roman" w:hAnsi="Times New Roman" w:cs="Times New Roman"/>
          <w:i/>
          <w:kern w:val="0"/>
          <w:sz w:val="24"/>
          <w:szCs w:val="24"/>
        </w:rPr>
        <w:t>Institut</w:t>
      </w:r>
      <w:proofErr w:type="spellEnd"/>
      <w:r w:rsidRPr="00BC4D7F">
        <w:rPr>
          <w:rFonts w:ascii="Times New Roman" w:eastAsia="Times New Roman" w:hAnsi="Times New Roman" w:cs="Times New Roman"/>
          <w:i/>
          <w:kern w:val="0"/>
          <w:sz w:val="24"/>
          <w:szCs w:val="24"/>
        </w:rPr>
        <w:t xml:space="preserve"> </w:t>
      </w:r>
      <w:proofErr w:type="spellStart"/>
      <w:r w:rsidRPr="00BC4D7F">
        <w:rPr>
          <w:rFonts w:ascii="Times New Roman" w:eastAsia="Times New Roman" w:hAnsi="Times New Roman" w:cs="Times New Roman"/>
          <w:i/>
          <w:kern w:val="0"/>
          <w:sz w:val="24"/>
          <w:szCs w:val="24"/>
        </w:rPr>
        <w:t>für</w:t>
      </w:r>
      <w:proofErr w:type="spellEnd"/>
      <w:r w:rsidRPr="00BC4D7F">
        <w:rPr>
          <w:rFonts w:ascii="Times New Roman" w:eastAsia="Times New Roman" w:hAnsi="Times New Roman" w:cs="Times New Roman"/>
          <w:i/>
          <w:kern w:val="0"/>
          <w:sz w:val="24"/>
          <w:szCs w:val="24"/>
        </w:rPr>
        <w:t xml:space="preserve"> </w:t>
      </w:r>
      <w:proofErr w:type="spellStart"/>
      <w:r w:rsidRPr="00BC4D7F">
        <w:rPr>
          <w:rFonts w:ascii="Times New Roman" w:eastAsia="Times New Roman" w:hAnsi="Times New Roman" w:cs="Times New Roman"/>
          <w:i/>
          <w:kern w:val="0"/>
          <w:sz w:val="24"/>
          <w:szCs w:val="24"/>
        </w:rPr>
        <w:t>Eisenforschung</w:t>
      </w:r>
      <w:proofErr w:type="spellEnd"/>
      <w:r w:rsidRPr="00BC4D7F">
        <w:rPr>
          <w:rFonts w:ascii="Times New Roman" w:eastAsia="Times New Roman" w:hAnsi="Times New Roman" w:cs="Times New Roman"/>
          <w:i/>
          <w:kern w:val="0"/>
          <w:sz w:val="24"/>
          <w:szCs w:val="24"/>
        </w:rPr>
        <w:t xml:space="preserve"> GmbH, Düsseldorf, 40237, Germany</w:t>
      </w:r>
    </w:p>
    <w:p w14:paraId="45D4A379" w14:textId="4E010E95" w:rsidR="000F3BC9" w:rsidRDefault="006E1D06" w:rsidP="006E1D06">
      <w:pPr>
        <w:widowControl/>
        <w:wordWrap/>
        <w:autoSpaceDE/>
        <w:autoSpaceDN/>
        <w:jc w:val="center"/>
        <w:rPr>
          <w:lang w:val="de-DE"/>
        </w:rPr>
      </w:pPr>
      <w:r w:rsidRPr="006E1D06">
        <w:rPr>
          <w:lang w:val="de-DE"/>
        </w:rPr>
        <w:lastRenderedPageBreak/>
        <w:drawing>
          <wp:inline distT="0" distB="0" distL="0" distR="0" wp14:anchorId="19993FED" wp14:editId="53260517">
            <wp:extent cx="4875859" cy="6191250"/>
            <wp:effectExtent l="0" t="0" r="127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0"/>
                    <a:stretch>
                      <a:fillRect/>
                    </a:stretch>
                  </pic:blipFill>
                  <pic:spPr>
                    <a:xfrm>
                      <a:off x="0" y="0"/>
                      <a:ext cx="4881189" cy="6198018"/>
                    </a:xfrm>
                    <a:prstGeom prst="rect">
                      <a:avLst/>
                    </a:prstGeom>
                  </pic:spPr>
                </pic:pic>
              </a:graphicData>
            </a:graphic>
          </wp:inline>
        </w:drawing>
      </w:r>
    </w:p>
    <w:p w14:paraId="3B8C4BDF" w14:textId="0D57542F" w:rsidR="00C04FEF" w:rsidRPr="00F176B9" w:rsidRDefault="007064EE">
      <w:r w:rsidRPr="007064EE">
        <w:rPr>
          <w:rFonts w:ascii="Times New Roman" w:hAnsi="Times New Roman" w:cs="Times New Roman"/>
          <w:b/>
          <w:bCs/>
          <w:color w:val="000000" w:themeColor="text1"/>
          <w:kern w:val="0"/>
          <w:sz w:val="24"/>
          <w:szCs w:val="24"/>
        </w:rPr>
        <w:t xml:space="preserve">Figure S1. </w:t>
      </w:r>
      <w:r w:rsidR="006E1D06" w:rsidRPr="006E1D06">
        <w:rPr>
          <w:rFonts w:ascii="Times New Roman" w:hAnsi="Times New Roman" w:cs="Times New Roman"/>
          <w:color w:val="000000" w:themeColor="text1"/>
          <w:kern w:val="0"/>
          <w:sz w:val="24"/>
          <w:szCs w:val="24"/>
        </w:rPr>
        <w:t>The effect of binning factor and bit depth on the diffraction pattern during the data conversion of CMOS dataset. Intensity profiles are measured along the direction in the pattern image (marked as yellow square) using (a) original raw image of diffraction pattern acquired with 2k × 2k resolution and 16-bit depth shown in Fig. 2b, (b) Converted image with 512 × 512 resolution (binning 4) and 8-bit depth and (c) Converted image with 128 × 128 resolution (binning 16) and 8-bit depth. Intensity profile measured by conventional system (Red line in Fig. 2c) is overlaid for the comparison.</w:t>
      </w:r>
    </w:p>
    <w:p w14:paraId="10478607" w14:textId="328E66B6" w:rsidR="00CB6453" w:rsidRPr="006540EB" w:rsidRDefault="00487976" w:rsidP="006540EB">
      <w:pPr>
        <w:jc w:val="center"/>
        <w:rPr>
          <w:lang w:val="de-DE"/>
        </w:rPr>
      </w:pPr>
      <w:r>
        <w:rPr>
          <w:noProof/>
        </w:rPr>
        <w:lastRenderedPageBreak/>
        <w:drawing>
          <wp:inline distT="0" distB="0" distL="0" distR="0" wp14:anchorId="1C071F1F" wp14:editId="1E29E287">
            <wp:extent cx="3898900" cy="3155492"/>
            <wp:effectExtent l="0" t="0" r="6350" b="698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16276" cy="3169555"/>
                    </a:xfrm>
                    <a:prstGeom prst="rect">
                      <a:avLst/>
                    </a:prstGeom>
                  </pic:spPr>
                </pic:pic>
              </a:graphicData>
            </a:graphic>
          </wp:inline>
        </w:drawing>
      </w:r>
    </w:p>
    <w:p w14:paraId="09F303DF" w14:textId="5E2AAAEA" w:rsidR="00CB6453" w:rsidRPr="006678D1" w:rsidRDefault="006678D1">
      <w:r w:rsidRPr="006678D1">
        <w:rPr>
          <w:rFonts w:ascii="Times New Roman" w:hAnsi="Times New Roman" w:cs="Times New Roman"/>
          <w:b/>
          <w:bCs/>
          <w:color w:val="000000" w:themeColor="text1"/>
          <w:kern w:val="0"/>
          <w:sz w:val="24"/>
          <w:szCs w:val="24"/>
        </w:rPr>
        <w:t xml:space="preserve">Figure S2. </w:t>
      </w:r>
      <w:r w:rsidRPr="006678D1">
        <w:rPr>
          <w:rFonts w:ascii="Times New Roman" w:hAnsi="Times New Roman" w:cs="Times New Roman"/>
          <w:color w:val="000000" w:themeColor="text1"/>
          <w:kern w:val="0"/>
          <w:sz w:val="24"/>
          <w:szCs w:val="24"/>
        </w:rPr>
        <w:t xml:space="preserve">Measurement of the dark noise of external CCD camera in </w:t>
      </w:r>
      <w:r w:rsidR="00A42BEC">
        <w:rPr>
          <w:rFonts w:ascii="Times New Roman" w:hAnsi="Times New Roman" w:cs="Times New Roman"/>
          <w:color w:val="000000" w:themeColor="text1"/>
          <w:kern w:val="0"/>
          <w:sz w:val="24"/>
          <w:szCs w:val="24"/>
        </w:rPr>
        <w:t>conventional</w:t>
      </w:r>
      <w:r w:rsidRPr="006678D1">
        <w:rPr>
          <w:rFonts w:ascii="Times New Roman" w:hAnsi="Times New Roman" w:cs="Times New Roman"/>
          <w:color w:val="000000" w:themeColor="text1"/>
          <w:kern w:val="0"/>
          <w:sz w:val="24"/>
          <w:szCs w:val="24"/>
        </w:rPr>
        <w:t xml:space="preserve"> system. Intensity profiles measured along the horizontal direction in the image acquired with gamma correction function and an exposure time of 50 </w:t>
      </w:r>
      <w:proofErr w:type="spellStart"/>
      <w:r w:rsidRPr="006678D1">
        <w:rPr>
          <w:rFonts w:ascii="Times New Roman" w:hAnsi="Times New Roman" w:cs="Times New Roman"/>
          <w:color w:val="000000" w:themeColor="text1"/>
          <w:kern w:val="0"/>
          <w:sz w:val="24"/>
          <w:szCs w:val="24"/>
        </w:rPr>
        <w:t>ms.</w:t>
      </w:r>
      <w:proofErr w:type="spellEnd"/>
      <w:r w:rsidR="00975453">
        <w:rPr>
          <w:rFonts w:ascii="Times New Roman" w:hAnsi="Times New Roman" w:cs="Times New Roman"/>
          <w:color w:val="000000" w:themeColor="text1"/>
          <w:kern w:val="0"/>
          <w:sz w:val="24"/>
          <w:szCs w:val="24"/>
        </w:rPr>
        <w:t xml:space="preserve"> </w:t>
      </w:r>
      <w:r w:rsidR="00975453" w:rsidRPr="00975453">
        <w:rPr>
          <w:rFonts w:ascii="Times New Roman" w:hAnsi="Times New Roman" w:cs="Times New Roman"/>
          <w:color w:val="000000" w:themeColor="text1"/>
          <w:kern w:val="0"/>
          <w:sz w:val="24"/>
          <w:szCs w:val="24"/>
        </w:rPr>
        <w:t>The average intensity of dark noise was measured as 18.96 for the external CCD</w:t>
      </w:r>
      <w:r w:rsidR="00975453">
        <w:rPr>
          <w:rFonts w:ascii="Times New Roman" w:hAnsi="Times New Roman" w:cs="Times New Roman"/>
          <w:color w:val="000000" w:themeColor="text1"/>
          <w:kern w:val="0"/>
          <w:sz w:val="24"/>
          <w:szCs w:val="24"/>
        </w:rPr>
        <w:t>.</w:t>
      </w:r>
    </w:p>
    <w:p w14:paraId="4AE834BD" w14:textId="77777777" w:rsidR="00F15F57" w:rsidRDefault="00F15F57"/>
    <w:p w14:paraId="493C0F60" w14:textId="77777777" w:rsidR="00F15F57" w:rsidRDefault="00F15F57"/>
    <w:p w14:paraId="2026B21D" w14:textId="77777777" w:rsidR="00F15F57" w:rsidRDefault="00F15F57"/>
    <w:p w14:paraId="078BCD05" w14:textId="77777777" w:rsidR="00F15F57" w:rsidRDefault="00F15F57"/>
    <w:p w14:paraId="1944DB10" w14:textId="77777777" w:rsidR="00F15F57" w:rsidRDefault="00F15F57"/>
    <w:p w14:paraId="0194A8AB" w14:textId="2A9B1785" w:rsidR="00F15F57" w:rsidRDefault="00283295" w:rsidP="00F15F57">
      <w:pPr>
        <w:jc w:val="center"/>
      </w:pPr>
      <w:r>
        <w:rPr>
          <w:noProof/>
        </w:rPr>
        <w:lastRenderedPageBreak/>
        <w:drawing>
          <wp:inline distT="0" distB="0" distL="0" distR="0" wp14:anchorId="1AE20D94" wp14:editId="24CDE1F1">
            <wp:extent cx="4388501" cy="3465195"/>
            <wp:effectExtent l="0" t="0" r="0" b="190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9866" cy="3474169"/>
                    </a:xfrm>
                    <a:prstGeom prst="rect">
                      <a:avLst/>
                    </a:prstGeom>
                  </pic:spPr>
                </pic:pic>
              </a:graphicData>
            </a:graphic>
          </wp:inline>
        </w:drawing>
      </w:r>
    </w:p>
    <w:p w14:paraId="7C61626D" w14:textId="065DB491" w:rsidR="00F15F57" w:rsidRDefault="00F15F57" w:rsidP="00A41099">
      <w:pPr>
        <w:pStyle w:val="ListParagraph"/>
        <w:ind w:leftChars="0" w:left="0"/>
      </w:pPr>
      <w:r w:rsidRPr="00F15F57">
        <w:rPr>
          <w:b/>
          <w:color w:val="000000" w:themeColor="text1"/>
        </w:rPr>
        <w:t xml:space="preserve">Figure </w:t>
      </w:r>
      <w:r>
        <w:rPr>
          <w:b/>
          <w:color w:val="000000" w:themeColor="text1"/>
        </w:rPr>
        <w:t>S3</w:t>
      </w:r>
      <w:r w:rsidRPr="00F15F57">
        <w:rPr>
          <w:b/>
          <w:color w:val="000000" w:themeColor="text1"/>
        </w:rPr>
        <w:t xml:space="preserve">. </w:t>
      </w:r>
      <w:r w:rsidR="00A41099" w:rsidRPr="00A41099">
        <w:rPr>
          <w:color w:val="000000" w:themeColor="text1"/>
        </w:rPr>
        <w:t xml:space="preserve">Measurement of the dark noise of XF416 CMOS detector. Intensity profiles measured along the horizontal direction in the image acquired with an exposure time of 50 </w:t>
      </w:r>
      <w:proofErr w:type="spellStart"/>
      <w:r w:rsidR="00A41099" w:rsidRPr="00A41099">
        <w:rPr>
          <w:color w:val="000000" w:themeColor="text1"/>
        </w:rPr>
        <w:t>ms</w:t>
      </w:r>
      <w:proofErr w:type="spellEnd"/>
      <w:r w:rsidR="00A41099" w:rsidRPr="00A41099">
        <w:rPr>
          <w:color w:val="000000" w:themeColor="text1"/>
        </w:rPr>
        <w:t xml:space="preserve"> and 16 bit-depth (a) 4k × 4k, full resolution (b) 2k × 2k, binning 2 (c) 512 × 512, binning 8 (d) 256 × 256, binning 16.</w:t>
      </w:r>
      <w:r w:rsidR="00975453">
        <w:rPr>
          <w:color w:val="000000" w:themeColor="text1"/>
        </w:rPr>
        <w:t xml:space="preserve"> </w:t>
      </w:r>
      <w:r w:rsidR="00975453">
        <w:rPr>
          <w:rFonts w:eastAsia="Malgun Gothic"/>
        </w:rPr>
        <w:t>The a</w:t>
      </w:r>
      <w:r w:rsidR="00975453" w:rsidRPr="00F623D5">
        <w:rPr>
          <w:rFonts w:eastAsia="Malgun Gothic"/>
        </w:rPr>
        <w:t>verage intensity of dark noise was measured as 6.07 for the CMOS detector</w:t>
      </w:r>
      <w:r w:rsidR="00975453">
        <w:rPr>
          <w:rFonts w:eastAsia="Malgun Gothic"/>
        </w:rPr>
        <w:t xml:space="preserve"> with binning 2.</w:t>
      </w:r>
    </w:p>
    <w:p w14:paraId="4E1E49C5" w14:textId="549F61CE" w:rsidR="00B50A0A" w:rsidRDefault="00B50A0A" w:rsidP="00F15F57">
      <w:pPr>
        <w:jc w:val="center"/>
      </w:pPr>
    </w:p>
    <w:p w14:paraId="0177F574" w14:textId="69D376DC" w:rsidR="006E1D06" w:rsidRDefault="006E1D06">
      <w:pPr>
        <w:widowControl/>
        <w:wordWrap/>
        <w:autoSpaceDE/>
        <w:autoSpaceDN/>
      </w:pPr>
      <w:r>
        <w:br w:type="page"/>
      </w:r>
    </w:p>
    <w:p w14:paraId="7083C0C4" w14:textId="1377A494" w:rsidR="00975453" w:rsidRDefault="006E1D06" w:rsidP="00F15F57">
      <w:pPr>
        <w:jc w:val="center"/>
      </w:pPr>
      <w:r w:rsidRPr="006E1D06">
        <w:lastRenderedPageBreak/>
        <w:drawing>
          <wp:inline distT="0" distB="0" distL="0" distR="0" wp14:anchorId="6FF18C8B" wp14:editId="1844381A">
            <wp:extent cx="4261220" cy="6400800"/>
            <wp:effectExtent l="0" t="0" r="6350"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13"/>
                    <a:stretch>
                      <a:fillRect/>
                    </a:stretch>
                  </pic:blipFill>
                  <pic:spPr>
                    <a:xfrm>
                      <a:off x="0" y="0"/>
                      <a:ext cx="4272824" cy="6418230"/>
                    </a:xfrm>
                    <a:prstGeom prst="rect">
                      <a:avLst/>
                    </a:prstGeom>
                  </pic:spPr>
                </pic:pic>
              </a:graphicData>
            </a:graphic>
          </wp:inline>
        </w:drawing>
      </w:r>
    </w:p>
    <w:p w14:paraId="6FA4ED08" w14:textId="25264AE9" w:rsidR="00975453" w:rsidRPr="006E1D06" w:rsidRDefault="00975453" w:rsidP="00F15F57">
      <w:pPr>
        <w:jc w:val="center"/>
        <w:rPr>
          <w:rFonts w:ascii="Times New Roman" w:hAnsi="Times New Roman" w:cs="Times New Roman"/>
        </w:rPr>
      </w:pPr>
    </w:p>
    <w:p w14:paraId="69ED67DF" w14:textId="77777777" w:rsidR="006E1D06" w:rsidRPr="006E1D06" w:rsidRDefault="006E1D06" w:rsidP="006E1D06">
      <w:pPr>
        <w:pStyle w:val="ListParagraph"/>
        <w:ind w:leftChars="0" w:left="0"/>
        <w:rPr>
          <w:lang w:val="en-DE"/>
        </w:rPr>
      </w:pPr>
      <w:r w:rsidRPr="006E1D06">
        <w:rPr>
          <w:b/>
        </w:rPr>
        <w:t xml:space="preserve">Figure S4. </w:t>
      </w:r>
      <w:r w:rsidRPr="006E1D06">
        <w:t>Measurement of the signal to noise ratio of conventional system and CMOS detector. (a) Log-scale plot and (b) linear plot. The signal-to-noise ratio was calculated as the ratio between the measured intensity of pattern image and the average intensity of dark noise measured by using the image without any signal. To estimate the signal-to-noise ratio of conventional system without gamma correction, we calculated the signal-to-noise ratio by assuming the value 0.5 for the gamma exponent (0.5) with reverse mathematical approach.</w:t>
      </w:r>
    </w:p>
    <w:p w14:paraId="4914A1FD" w14:textId="37973C7B" w:rsidR="00975453" w:rsidRPr="006E1D06" w:rsidRDefault="00975453" w:rsidP="00F15F57">
      <w:pPr>
        <w:jc w:val="center"/>
        <w:rPr>
          <w:lang w:val="en-DE"/>
        </w:rPr>
      </w:pPr>
    </w:p>
    <w:p w14:paraId="3FF7FECB" w14:textId="64AAB9E4" w:rsidR="00975453" w:rsidRDefault="006E1D06" w:rsidP="00F15F57">
      <w:pPr>
        <w:jc w:val="center"/>
      </w:pPr>
      <w:r w:rsidRPr="006E1D06">
        <w:lastRenderedPageBreak/>
        <w:drawing>
          <wp:inline distT="0" distB="0" distL="0" distR="0" wp14:anchorId="04AA40CA" wp14:editId="75111C6E">
            <wp:extent cx="5731510" cy="4198620"/>
            <wp:effectExtent l="0" t="0" r="0" b="5080"/>
            <wp:docPr id="5" name="Picture 5" descr="A picture containing text, a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x&#10;&#10;Description automatically generated"/>
                    <pic:cNvPicPr/>
                  </pic:nvPicPr>
                  <pic:blipFill>
                    <a:blip r:embed="rId14"/>
                    <a:stretch>
                      <a:fillRect/>
                    </a:stretch>
                  </pic:blipFill>
                  <pic:spPr>
                    <a:xfrm>
                      <a:off x="0" y="0"/>
                      <a:ext cx="5731510" cy="4198620"/>
                    </a:xfrm>
                    <a:prstGeom prst="rect">
                      <a:avLst/>
                    </a:prstGeom>
                  </pic:spPr>
                </pic:pic>
              </a:graphicData>
            </a:graphic>
          </wp:inline>
        </w:drawing>
      </w:r>
    </w:p>
    <w:p w14:paraId="38F9A3CB" w14:textId="5C0D776A" w:rsidR="00975453" w:rsidRDefault="00975453" w:rsidP="00F15F57">
      <w:pPr>
        <w:jc w:val="center"/>
      </w:pPr>
    </w:p>
    <w:p w14:paraId="588FCAE9" w14:textId="77777777" w:rsidR="006E1D06" w:rsidRDefault="006E1D06" w:rsidP="006E1D06">
      <w:pPr>
        <w:pStyle w:val="ListParagraph"/>
        <w:ind w:leftChars="0" w:left="0"/>
      </w:pPr>
      <w:r>
        <w:rPr>
          <w:rFonts w:eastAsia="Malgun Gothic" w:cs="+mn-cs"/>
          <w:b/>
          <w:bCs w:val="0"/>
          <w:color w:val="000000"/>
          <w:kern w:val="24"/>
        </w:rPr>
        <w:t xml:space="preserve">Figure S5. </w:t>
      </w:r>
      <w:r>
        <w:rPr>
          <w:rFonts w:eastAsia="Malgun Gothic" w:cs="+mn-cs"/>
          <w:color w:val="000000"/>
          <w:kern w:val="24"/>
        </w:rPr>
        <w:t xml:space="preserve">Comparison of magnified orientation maps showing the grain containing a nanotwin acquired by the conventional system and the CMOS </w:t>
      </w:r>
      <w:r w:rsidRPr="006E1D06">
        <w:t>detector</w:t>
      </w:r>
      <w:r>
        <w:rPr>
          <w:rFonts w:eastAsia="Malgun Gothic" w:cs="+mn-cs"/>
          <w:color w:val="000000"/>
          <w:kern w:val="24"/>
        </w:rPr>
        <w:t xml:space="preserve"> with different pattern resolution and number of templates. (a) BF image. (b) conventional; image resolution of diffraction pattern: 144 × 144 pixels; the number of templates: 1326. (c) CMOS; image resolution of diffraction pattern: 128 × 128 pixels; the number of templates: 1326. (d) CMOS; image resolution of diffraction pattern: 512 × 512 pixels; the number of templates: 11476. Fuzzy mask is applied to all experimental patterns.</w:t>
      </w:r>
    </w:p>
    <w:p w14:paraId="0BAB0117" w14:textId="3A559231" w:rsidR="00975453" w:rsidRDefault="00975453" w:rsidP="00F15F57">
      <w:pPr>
        <w:jc w:val="center"/>
      </w:pPr>
    </w:p>
    <w:p w14:paraId="7FD63C89" w14:textId="58DD52B2" w:rsidR="00975453" w:rsidRDefault="00975453" w:rsidP="00F15F57">
      <w:pPr>
        <w:jc w:val="center"/>
      </w:pPr>
    </w:p>
    <w:p w14:paraId="3DBA6B7A" w14:textId="33BA07FB" w:rsidR="00975453" w:rsidRDefault="00975453" w:rsidP="00F15F57">
      <w:pPr>
        <w:jc w:val="center"/>
      </w:pPr>
    </w:p>
    <w:p w14:paraId="02D0E7CD" w14:textId="23595F1E" w:rsidR="00975453" w:rsidRDefault="00975453" w:rsidP="00F15F57">
      <w:pPr>
        <w:jc w:val="center"/>
      </w:pPr>
    </w:p>
    <w:p w14:paraId="36A2CBDB" w14:textId="1E7365C1" w:rsidR="00975453" w:rsidRDefault="00975453" w:rsidP="00F15F57">
      <w:pPr>
        <w:jc w:val="center"/>
      </w:pPr>
    </w:p>
    <w:p w14:paraId="4C1364BF" w14:textId="79836650" w:rsidR="00975453" w:rsidRDefault="00975453" w:rsidP="00F15F57">
      <w:pPr>
        <w:jc w:val="center"/>
      </w:pPr>
    </w:p>
    <w:p w14:paraId="40F90246" w14:textId="77777777" w:rsidR="006E1D06" w:rsidRDefault="006E1D06" w:rsidP="00F15F57">
      <w:pPr>
        <w:jc w:val="center"/>
      </w:pPr>
    </w:p>
    <w:p w14:paraId="1BA86F84" w14:textId="77777777" w:rsidR="00975453" w:rsidRPr="000430E2" w:rsidRDefault="00975453" w:rsidP="00975453">
      <w:pPr>
        <w:widowControl/>
        <w:wordWrap/>
        <w:autoSpaceDE/>
        <w:autoSpaceDN/>
        <w:rPr>
          <w:rFonts w:ascii="Times New Roman" w:hAnsi="Times New Roman" w:cs="Times New Roman"/>
          <w:color w:val="000000" w:themeColor="text1"/>
        </w:rPr>
      </w:pPr>
      <w:r w:rsidRPr="000430E2">
        <w:rPr>
          <w:rFonts w:ascii="Times New Roman" w:hAnsi="Times New Roman" w:cs="Times New Roman"/>
          <w:b/>
          <w:bCs/>
          <w:color w:val="000000" w:themeColor="text1"/>
        </w:rPr>
        <w:lastRenderedPageBreak/>
        <w:t xml:space="preserve">Table </w:t>
      </w:r>
      <w:r>
        <w:rPr>
          <w:rFonts w:ascii="Times New Roman" w:hAnsi="Times New Roman" w:cs="Times New Roman"/>
          <w:b/>
          <w:bCs/>
          <w:color w:val="000000" w:themeColor="text1"/>
        </w:rPr>
        <w:t>S</w:t>
      </w:r>
      <w:r w:rsidRPr="000430E2">
        <w:rPr>
          <w:rFonts w:ascii="Times New Roman" w:hAnsi="Times New Roman" w:cs="Times New Roman"/>
          <w:b/>
          <w:bCs/>
          <w:color w:val="000000" w:themeColor="text1"/>
        </w:rPr>
        <w:t>1</w:t>
      </w:r>
      <w:r w:rsidRPr="000430E2">
        <w:rPr>
          <w:rFonts w:ascii="Times New Roman" w:hAnsi="Times New Roman" w:cs="Times New Roman"/>
          <w:color w:val="000000" w:themeColor="text1"/>
        </w:rPr>
        <w:t xml:space="preserve">. </w:t>
      </w:r>
      <w:r w:rsidRPr="000430E2">
        <w:rPr>
          <w:rFonts w:ascii="Times New Roman" w:hAnsi="Times New Roman" w:cs="Times New Roman"/>
        </w:rPr>
        <w:t>Euler angles representing orientation of matrix and twin</w:t>
      </w:r>
      <w:r>
        <w:rPr>
          <w:rFonts w:ascii="Times New Roman" w:hAnsi="Times New Roman" w:cs="Times New Roman"/>
        </w:rPr>
        <w:t xml:space="preserve"> measured</w:t>
      </w:r>
      <w:r w:rsidRPr="000430E2">
        <w:rPr>
          <w:rFonts w:ascii="Times New Roman" w:hAnsi="Times New Roman" w:cs="Times New Roman"/>
        </w:rPr>
        <w:t xml:space="preserve"> along Σ3 twin boundary (Fig. 7d)</w:t>
      </w:r>
      <w:r>
        <w:rPr>
          <w:rFonts w:ascii="Times New Roman" w:hAnsi="Times New Roman" w:cs="Times New Roman"/>
        </w:rPr>
        <w:t>. Ideal misorientation angle between matrix and twin is 60</w:t>
      </w:r>
      <w:r w:rsidRPr="00CA72AA">
        <w:rPr>
          <w:rFonts w:ascii="Times New Roman" w:hAnsi="Times New Roman" w:cs="Times New Roman"/>
        </w:rPr>
        <w:t>°</w:t>
      </w:r>
      <w:r>
        <w:rPr>
          <w:rFonts w:ascii="Times New Roman" w:hAnsi="Times New Roman" w:cs="Times New Roman"/>
        </w:rPr>
        <w:t xml:space="preserve"> for</w:t>
      </w:r>
      <w:r w:rsidRPr="00820D69">
        <w:rPr>
          <w:rFonts w:ascii="Times New Roman" w:hAnsi="Times New Roman" w:cs="Times New Roman"/>
        </w:rPr>
        <w:t xml:space="preserve"> </w:t>
      </w:r>
      <w:r w:rsidRPr="000430E2">
        <w:rPr>
          <w:rFonts w:ascii="Times New Roman" w:hAnsi="Times New Roman" w:cs="Times New Roman"/>
        </w:rPr>
        <w:t>Σ3 twin</w:t>
      </w:r>
      <w:r>
        <w:rPr>
          <w:rFonts w:ascii="Times New Roman" w:hAnsi="Times New Roman" w:cs="Times New Roman"/>
        </w:rPr>
        <w:t>.</w:t>
      </w:r>
    </w:p>
    <w:tbl>
      <w:tblPr>
        <w:tblStyle w:val="ListTable3"/>
        <w:tblW w:w="8480" w:type="dxa"/>
        <w:tblLook w:val="0600" w:firstRow="0" w:lastRow="0" w:firstColumn="0" w:lastColumn="0" w:noHBand="1" w:noVBand="1"/>
      </w:tblPr>
      <w:tblGrid>
        <w:gridCol w:w="910"/>
        <w:gridCol w:w="914"/>
        <w:gridCol w:w="914"/>
        <w:gridCol w:w="914"/>
        <w:gridCol w:w="912"/>
        <w:gridCol w:w="914"/>
        <w:gridCol w:w="915"/>
        <w:gridCol w:w="2087"/>
      </w:tblGrid>
      <w:tr w:rsidR="00975453" w:rsidRPr="00CA72AA" w14:paraId="51B24AAB" w14:textId="77777777" w:rsidTr="00CA0D12">
        <w:trPr>
          <w:trHeight w:val="300"/>
        </w:trPr>
        <w:tc>
          <w:tcPr>
            <w:tcW w:w="910" w:type="dxa"/>
            <w:tcBorders>
              <w:top w:val="single" w:sz="4" w:space="0" w:color="000000" w:themeColor="text1"/>
              <w:left w:val="nil"/>
              <w:bottom w:val="nil"/>
            </w:tcBorders>
            <w:vAlign w:val="center"/>
            <w:hideMark/>
          </w:tcPr>
          <w:p w14:paraId="27CAE7D5" w14:textId="77777777" w:rsidR="00975453" w:rsidRPr="00CA72AA" w:rsidRDefault="00975453" w:rsidP="00CA0D12">
            <w:pPr>
              <w:widowControl/>
              <w:wordWrap/>
              <w:autoSpaceDE/>
              <w:autoSpaceDN/>
              <w:spacing w:line="259" w:lineRule="auto"/>
              <w:jc w:val="center"/>
              <w:rPr>
                <w:rFonts w:ascii="Times New Roman" w:hAnsi="Times New Roman" w:cs="Times New Roman"/>
              </w:rPr>
            </w:pPr>
          </w:p>
        </w:tc>
        <w:tc>
          <w:tcPr>
            <w:tcW w:w="2742" w:type="dxa"/>
            <w:gridSpan w:val="3"/>
            <w:tcBorders>
              <w:top w:val="single" w:sz="4" w:space="0" w:color="000000" w:themeColor="text1"/>
              <w:bottom w:val="single" w:sz="4" w:space="0" w:color="auto"/>
            </w:tcBorders>
            <w:vAlign w:val="center"/>
            <w:hideMark/>
          </w:tcPr>
          <w:p w14:paraId="2E2C97CB"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Matrix</w:t>
            </w:r>
          </w:p>
        </w:tc>
        <w:tc>
          <w:tcPr>
            <w:tcW w:w="2741" w:type="dxa"/>
            <w:gridSpan w:val="3"/>
            <w:tcBorders>
              <w:top w:val="single" w:sz="4" w:space="0" w:color="000000" w:themeColor="text1"/>
              <w:bottom w:val="single" w:sz="4" w:space="0" w:color="auto"/>
            </w:tcBorders>
            <w:vAlign w:val="center"/>
            <w:hideMark/>
          </w:tcPr>
          <w:p w14:paraId="7FC8102C"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Twin</w:t>
            </w:r>
          </w:p>
        </w:tc>
        <w:tc>
          <w:tcPr>
            <w:tcW w:w="2087" w:type="dxa"/>
            <w:tcBorders>
              <w:top w:val="single" w:sz="4" w:space="0" w:color="000000" w:themeColor="text1"/>
              <w:bottom w:val="single" w:sz="4" w:space="0" w:color="auto"/>
              <w:right w:val="nil"/>
            </w:tcBorders>
            <w:vAlign w:val="center"/>
            <w:hideMark/>
          </w:tcPr>
          <w:p w14:paraId="3921687D"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Misorientation angle</w:t>
            </w:r>
          </w:p>
        </w:tc>
      </w:tr>
      <w:tr w:rsidR="00975453" w:rsidRPr="00CA72AA" w14:paraId="6699587C" w14:textId="77777777" w:rsidTr="00CA0D12">
        <w:trPr>
          <w:trHeight w:val="300"/>
        </w:trPr>
        <w:tc>
          <w:tcPr>
            <w:tcW w:w="910" w:type="dxa"/>
            <w:tcBorders>
              <w:top w:val="nil"/>
              <w:left w:val="nil"/>
              <w:bottom w:val="single" w:sz="4" w:space="0" w:color="auto"/>
            </w:tcBorders>
            <w:vAlign w:val="center"/>
            <w:hideMark/>
          </w:tcPr>
          <w:p w14:paraId="3FE751FF" w14:textId="77777777" w:rsidR="00975453" w:rsidRPr="00CA72AA" w:rsidRDefault="00975453" w:rsidP="00CA0D12">
            <w:pPr>
              <w:widowControl/>
              <w:wordWrap/>
              <w:autoSpaceDE/>
              <w:autoSpaceDN/>
              <w:spacing w:line="259" w:lineRule="auto"/>
              <w:jc w:val="center"/>
              <w:rPr>
                <w:rFonts w:ascii="Times New Roman" w:hAnsi="Times New Roman" w:cs="Times New Roman"/>
              </w:rPr>
            </w:pPr>
          </w:p>
        </w:tc>
        <w:tc>
          <w:tcPr>
            <w:tcW w:w="914" w:type="dxa"/>
            <w:tcBorders>
              <w:top w:val="single" w:sz="4" w:space="0" w:color="auto"/>
              <w:bottom w:val="single" w:sz="4" w:space="0" w:color="auto"/>
            </w:tcBorders>
            <w:vAlign w:val="center"/>
            <w:hideMark/>
          </w:tcPr>
          <w:p w14:paraId="28416F3E"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lang w:val="el-GR"/>
              </w:rPr>
              <w:t>ϕ</w:t>
            </w:r>
            <w:r w:rsidRPr="00CA72AA">
              <w:rPr>
                <w:rFonts w:ascii="Times New Roman" w:hAnsi="Times New Roman" w:cs="Times New Roman"/>
              </w:rPr>
              <w:t>1</w:t>
            </w:r>
          </w:p>
        </w:tc>
        <w:tc>
          <w:tcPr>
            <w:tcW w:w="914" w:type="dxa"/>
            <w:tcBorders>
              <w:top w:val="single" w:sz="4" w:space="0" w:color="auto"/>
              <w:bottom w:val="single" w:sz="4" w:space="0" w:color="auto"/>
            </w:tcBorders>
            <w:vAlign w:val="center"/>
            <w:hideMark/>
          </w:tcPr>
          <w:p w14:paraId="71555B9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lang w:val="el-GR"/>
              </w:rPr>
              <w:t>Φ</w:t>
            </w:r>
          </w:p>
        </w:tc>
        <w:tc>
          <w:tcPr>
            <w:tcW w:w="914" w:type="dxa"/>
            <w:tcBorders>
              <w:top w:val="single" w:sz="4" w:space="0" w:color="auto"/>
              <w:bottom w:val="single" w:sz="4" w:space="0" w:color="auto"/>
            </w:tcBorders>
            <w:vAlign w:val="center"/>
            <w:hideMark/>
          </w:tcPr>
          <w:p w14:paraId="72A68C6F"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lang w:val="el-GR"/>
              </w:rPr>
              <w:t>ϕ</w:t>
            </w:r>
            <w:r w:rsidRPr="00CA72AA">
              <w:rPr>
                <w:rFonts w:ascii="Times New Roman" w:hAnsi="Times New Roman" w:cs="Times New Roman"/>
              </w:rPr>
              <w:t>2</w:t>
            </w:r>
          </w:p>
        </w:tc>
        <w:tc>
          <w:tcPr>
            <w:tcW w:w="912" w:type="dxa"/>
            <w:tcBorders>
              <w:top w:val="single" w:sz="4" w:space="0" w:color="auto"/>
              <w:bottom w:val="single" w:sz="4" w:space="0" w:color="auto"/>
            </w:tcBorders>
            <w:vAlign w:val="center"/>
            <w:hideMark/>
          </w:tcPr>
          <w:p w14:paraId="7A66788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lang w:val="el-GR"/>
              </w:rPr>
              <w:t>ϕ</w:t>
            </w:r>
            <w:r w:rsidRPr="00CA72AA">
              <w:rPr>
                <w:rFonts w:ascii="Times New Roman" w:hAnsi="Times New Roman" w:cs="Times New Roman"/>
              </w:rPr>
              <w:t>1</w:t>
            </w:r>
          </w:p>
        </w:tc>
        <w:tc>
          <w:tcPr>
            <w:tcW w:w="914" w:type="dxa"/>
            <w:tcBorders>
              <w:top w:val="single" w:sz="4" w:space="0" w:color="auto"/>
              <w:bottom w:val="single" w:sz="4" w:space="0" w:color="auto"/>
            </w:tcBorders>
            <w:vAlign w:val="center"/>
            <w:hideMark/>
          </w:tcPr>
          <w:p w14:paraId="482ADD23"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lang w:val="el-GR"/>
              </w:rPr>
              <w:t>Φ</w:t>
            </w:r>
          </w:p>
        </w:tc>
        <w:tc>
          <w:tcPr>
            <w:tcW w:w="915" w:type="dxa"/>
            <w:tcBorders>
              <w:top w:val="single" w:sz="4" w:space="0" w:color="auto"/>
              <w:bottom w:val="single" w:sz="4" w:space="0" w:color="auto"/>
            </w:tcBorders>
            <w:vAlign w:val="center"/>
            <w:hideMark/>
          </w:tcPr>
          <w:p w14:paraId="2F72589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lang w:val="el-GR"/>
              </w:rPr>
              <w:t>ϕ</w:t>
            </w:r>
            <w:r w:rsidRPr="00CA72AA">
              <w:rPr>
                <w:rFonts w:ascii="Times New Roman" w:hAnsi="Times New Roman" w:cs="Times New Roman"/>
              </w:rPr>
              <w:t>2</w:t>
            </w:r>
          </w:p>
        </w:tc>
        <w:tc>
          <w:tcPr>
            <w:tcW w:w="2087" w:type="dxa"/>
            <w:tcBorders>
              <w:top w:val="single" w:sz="4" w:space="0" w:color="auto"/>
              <w:bottom w:val="single" w:sz="4" w:space="0" w:color="auto"/>
              <w:right w:val="nil"/>
            </w:tcBorders>
            <w:vAlign w:val="center"/>
            <w:hideMark/>
          </w:tcPr>
          <w:p w14:paraId="50BC65C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Degree (°)</w:t>
            </w:r>
          </w:p>
        </w:tc>
      </w:tr>
      <w:tr w:rsidR="00975453" w:rsidRPr="00CA72AA" w14:paraId="130D389F" w14:textId="77777777" w:rsidTr="00CA0D12">
        <w:trPr>
          <w:trHeight w:val="300"/>
        </w:trPr>
        <w:tc>
          <w:tcPr>
            <w:tcW w:w="910" w:type="dxa"/>
            <w:tcBorders>
              <w:top w:val="single" w:sz="4" w:space="0" w:color="auto"/>
              <w:left w:val="nil"/>
            </w:tcBorders>
            <w:vAlign w:val="center"/>
            <w:hideMark/>
          </w:tcPr>
          <w:p w14:paraId="23E47B0B"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w:t>
            </w:r>
          </w:p>
        </w:tc>
        <w:tc>
          <w:tcPr>
            <w:tcW w:w="914" w:type="dxa"/>
            <w:tcBorders>
              <w:top w:val="single" w:sz="4" w:space="0" w:color="auto"/>
            </w:tcBorders>
            <w:vAlign w:val="center"/>
            <w:hideMark/>
          </w:tcPr>
          <w:p w14:paraId="0F51215A"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315.8</w:t>
            </w:r>
          </w:p>
        </w:tc>
        <w:tc>
          <w:tcPr>
            <w:tcW w:w="914" w:type="dxa"/>
            <w:tcBorders>
              <w:top w:val="single" w:sz="4" w:space="0" w:color="auto"/>
            </w:tcBorders>
            <w:vAlign w:val="center"/>
            <w:hideMark/>
          </w:tcPr>
          <w:p w14:paraId="367930B2"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135.3</w:t>
            </w:r>
          </w:p>
        </w:tc>
        <w:tc>
          <w:tcPr>
            <w:tcW w:w="914" w:type="dxa"/>
            <w:tcBorders>
              <w:top w:val="single" w:sz="4" w:space="0" w:color="auto"/>
            </w:tcBorders>
            <w:vAlign w:val="center"/>
            <w:hideMark/>
          </w:tcPr>
          <w:p w14:paraId="624DDC93"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257.5</w:t>
            </w:r>
          </w:p>
        </w:tc>
        <w:tc>
          <w:tcPr>
            <w:tcW w:w="912" w:type="dxa"/>
            <w:tcBorders>
              <w:top w:val="single" w:sz="4" w:space="0" w:color="auto"/>
            </w:tcBorders>
            <w:vAlign w:val="center"/>
            <w:hideMark/>
          </w:tcPr>
          <w:p w14:paraId="6013F148"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31.6</w:t>
            </w:r>
          </w:p>
        </w:tc>
        <w:tc>
          <w:tcPr>
            <w:tcW w:w="914" w:type="dxa"/>
            <w:tcBorders>
              <w:top w:val="single" w:sz="4" w:space="0" w:color="auto"/>
            </w:tcBorders>
            <w:vAlign w:val="center"/>
            <w:hideMark/>
          </w:tcPr>
          <w:p w14:paraId="781C36FD"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142.9</w:t>
            </w:r>
          </w:p>
        </w:tc>
        <w:tc>
          <w:tcPr>
            <w:tcW w:w="915" w:type="dxa"/>
            <w:tcBorders>
              <w:top w:val="single" w:sz="4" w:space="0" w:color="auto"/>
            </w:tcBorders>
            <w:vAlign w:val="center"/>
            <w:hideMark/>
          </w:tcPr>
          <w:p w14:paraId="6D766DF6"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265.4</w:t>
            </w:r>
          </w:p>
        </w:tc>
        <w:tc>
          <w:tcPr>
            <w:tcW w:w="2087" w:type="dxa"/>
            <w:tcBorders>
              <w:top w:val="single" w:sz="4" w:space="0" w:color="auto"/>
              <w:right w:val="nil"/>
            </w:tcBorders>
            <w:vAlign w:val="center"/>
            <w:hideMark/>
          </w:tcPr>
          <w:p w14:paraId="73655F7D"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59.73</w:t>
            </w:r>
          </w:p>
        </w:tc>
      </w:tr>
      <w:tr w:rsidR="00975453" w:rsidRPr="00CA72AA" w14:paraId="5B5A4E26" w14:textId="77777777" w:rsidTr="00CA0D12">
        <w:trPr>
          <w:trHeight w:val="300"/>
        </w:trPr>
        <w:tc>
          <w:tcPr>
            <w:tcW w:w="910" w:type="dxa"/>
            <w:tcBorders>
              <w:left w:val="nil"/>
            </w:tcBorders>
            <w:vAlign w:val="center"/>
            <w:hideMark/>
          </w:tcPr>
          <w:p w14:paraId="7D41E92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w:t>
            </w:r>
          </w:p>
        </w:tc>
        <w:tc>
          <w:tcPr>
            <w:tcW w:w="914" w:type="dxa"/>
            <w:vAlign w:val="center"/>
            <w:hideMark/>
          </w:tcPr>
          <w:p w14:paraId="649967C2"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316.6</w:t>
            </w:r>
          </w:p>
        </w:tc>
        <w:tc>
          <w:tcPr>
            <w:tcW w:w="914" w:type="dxa"/>
            <w:vAlign w:val="center"/>
            <w:hideMark/>
          </w:tcPr>
          <w:p w14:paraId="6C2E767C"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135.1</w:t>
            </w:r>
          </w:p>
        </w:tc>
        <w:tc>
          <w:tcPr>
            <w:tcW w:w="914" w:type="dxa"/>
            <w:vAlign w:val="center"/>
            <w:hideMark/>
          </w:tcPr>
          <w:p w14:paraId="4D845A4C"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258.1</w:t>
            </w:r>
          </w:p>
        </w:tc>
        <w:tc>
          <w:tcPr>
            <w:tcW w:w="912" w:type="dxa"/>
            <w:vAlign w:val="center"/>
            <w:hideMark/>
          </w:tcPr>
          <w:p w14:paraId="6988FB23"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31.8</w:t>
            </w:r>
          </w:p>
        </w:tc>
        <w:tc>
          <w:tcPr>
            <w:tcW w:w="914" w:type="dxa"/>
            <w:vAlign w:val="center"/>
            <w:hideMark/>
          </w:tcPr>
          <w:p w14:paraId="47174C46"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142.8</w:t>
            </w:r>
          </w:p>
        </w:tc>
        <w:tc>
          <w:tcPr>
            <w:tcW w:w="915" w:type="dxa"/>
            <w:vAlign w:val="center"/>
            <w:hideMark/>
          </w:tcPr>
          <w:p w14:paraId="63D5FC1C"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265.5</w:t>
            </w:r>
          </w:p>
        </w:tc>
        <w:tc>
          <w:tcPr>
            <w:tcW w:w="2087" w:type="dxa"/>
            <w:tcBorders>
              <w:right w:val="nil"/>
            </w:tcBorders>
            <w:vAlign w:val="center"/>
            <w:hideMark/>
          </w:tcPr>
          <w:p w14:paraId="2335A07B"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59.68</w:t>
            </w:r>
          </w:p>
        </w:tc>
      </w:tr>
      <w:tr w:rsidR="00975453" w:rsidRPr="00CA72AA" w14:paraId="615BC6C2" w14:textId="77777777" w:rsidTr="00CA0D12">
        <w:trPr>
          <w:trHeight w:val="300"/>
        </w:trPr>
        <w:tc>
          <w:tcPr>
            <w:tcW w:w="910" w:type="dxa"/>
            <w:tcBorders>
              <w:left w:val="nil"/>
            </w:tcBorders>
            <w:vAlign w:val="center"/>
            <w:hideMark/>
          </w:tcPr>
          <w:p w14:paraId="3274DBE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w:t>
            </w:r>
          </w:p>
        </w:tc>
        <w:tc>
          <w:tcPr>
            <w:tcW w:w="914" w:type="dxa"/>
            <w:vAlign w:val="center"/>
            <w:hideMark/>
          </w:tcPr>
          <w:p w14:paraId="4823F292"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316.4</w:t>
            </w:r>
          </w:p>
        </w:tc>
        <w:tc>
          <w:tcPr>
            <w:tcW w:w="914" w:type="dxa"/>
            <w:vAlign w:val="center"/>
            <w:hideMark/>
          </w:tcPr>
          <w:p w14:paraId="261DAED8"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135.1</w:t>
            </w:r>
          </w:p>
        </w:tc>
        <w:tc>
          <w:tcPr>
            <w:tcW w:w="914" w:type="dxa"/>
            <w:vAlign w:val="center"/>
            <w:hideMark/>
          </w:tcPr>
          <w:p w14:paraId="5BC96C35"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258.3</w:t>
            </w:r>
          </w:p>
        </w:tc>
        <w:tc>
          <w:tcPr>
            <w:tcW w:w="912" w:type="dxa"/>
            <w:vAlign w:val="center"/>
            <w:hideMark/>
          </w:tcPr>
          <w:p w14:paraId="594921FE"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31.6</w:t>
            </w:r>
          </w:p>
        </w:tc>
        <w:tc>
          <w:tcPr>
            <w:tcW w:w="914" w:type="dxa"/>
            <w:vAlign w:val="center"/>
            <w:hideMark/>
          </w:tcPr>
          <w:p w14:paraId="65A9E6F6"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142.9</w:t>
            </w:r>
          </w:p>
        </w:tc>
        <w:tc>
          <w:tcPr>
            <w:tcW w:w="915" w:type="dxa"/>
            <w:vAlign w:val="center"/>
            <w:hideMark/>
          </w:tcPr>
          <w:p w14:paraId="420E557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265.1</w:t>
            </w:r>
          </w:p>
        </w:tc>
        <w:tc>
          <w:tcPr>
            <w:tcW w:w="2087" w:type="dxa"/>
            <w:tcBorders>
              <w:right w:val="nil"/>
            </w:tcBorders>
            <w:vAlign w:val="center"/>
            <w:hideMark/>
          </w:tcPr>
          <w:p w14:paraId="3AF197DD"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59.28</w:t>
            </w:r>
          </w:p>
        </w:tc>
      </w:tr>
      <w:tr w:rsidR="00975453" w:rsidRPr="00CA72AA" w14:paraId="2B04A102" w14:textId="77777777" w:rsidTr="00CA0D12">
        <w:trPr>
          <w:trHeight w:val="300"/>
        </w:trPr>
        <w:tc>
          <w:tcPr>
            <w:tcW w:w="910" w:type="dxa"/>
            <w:tcBorders>
              <w:left w:val="nil"/>
            </w:tcBorders>
            <w:vAlign w:val="center"/>
            <w:hideMark/>
          </w:tcPr>
          <w:p w14:paraId="18E4F9A3"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4</w:t>
            </w:r>
          </w:p>
        </w:tc>
        <w:tc>
          <w:tcPr>
            <w:tcW w:w="914" w:type="dxa"/>
            <w:vAlign w:val="center"/>
            <w:hideMark/>
          </w:tcPr>
          <w:p w14:paraId="2349B10B"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316.5</w:t>
            </w:r>
          </w:p>
        </w:tc>
        <w:tc>
          <w:tcPr>
            <w:tcW w:w="914" w:type="dxa"/>
            <w:vAlign w:val="center"/>
            <w:hideMark/>
          </w:tcPr>
          <w:p w14:paraId="5D19A9C4"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135.1</w:t>
            </w:r>
          </w:p>
        </w:tc>
        <w:tc>
          <w:tcPr>
            <w:tcW w:w="914" w:type="dxa"/>
            <w:vAlign w:val="center"/>
            <w:hideMark/>
          </w:tcPr>
          <w:p w14:paraId="3C92BBF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258.1</w:t>
            </w:r>
          </w:p>
        </w:tc>
        <w:tc>
          <w:tcPr>
            <w:tcW w:w="912" w:type="dxa"/>
            <w:vAlign w:val="center"/>
            <w:hideMark/>
          </w:tcPr>
          <w:p w14:paraId="6440CA11"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32.9</w:t>
            </w:r>
          </w:p>
        </w:tc>
        <w:tc>
          <w:tcPr>
            <w:tcW w:w="914" w:type="dxa"/>
            <w:vAlign w:val="center"/>
            <w:hideMark/>
          </w:tcPr>
          <w:p w14:paraId="2494CCE3"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143.1</w:t>
            </w:r>
          </w:p>
        </w:tc>
        <w:tc>
          <w:tcPr>
            <w:tcW w:w="915" w:type="dxa"/>
            <w:vAlign w:val="center"/>
            <w:hideMark/>
          </w:tcPr>
          <w:p w14:paraId="7B84EAB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266.4</w:t>
            </w:r>
          </w:p>
        </w:tc>
        <w:tc>
          <w:tcPr>
            <w:tcW w:w="2087" w:type="dxa"/>
            <w:tcBorders>
              <w:right w:val="nil"/>
            </w:tcBorders>
            <w:vAlign w:val="center"/>
            <w:hideMark/>
          </w:tcPr>
          <w:p w14:paraId="352D6EE9"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59.93</w:t>
            </w:r>
          </w:p>
        </w:tc>
      </w:tr>
      <w:tr w:rsidR="00975453" w:rsidRPr="00CA72AA" w14:paraId="078BF302" w14:textId="77777777" w:rsidTr="00CA0D12">
        <w:trPr>
          <w:trHeight w:val="300"/>
        </w:trPr>
        <w:tc>
          <w:tcPr>
            <w:tcW w:w="910" w:type="dxa"/>
            <w:tcBorders>
              <w:left w:val="nil"/>
            </w:tcBorders>
            <w:vAlign w:val="center"/>
            <w:hideMark/>
          </w:tcPr>
          <w:p w14:paraId="6BA1A4B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5</w:t>
            </w:r>
          </w:p>
        </w:tc>
        <w:tc>
          <w:tcPr>
            <w:tcW w:w="914" w:type="dxa"/>
            <w:vAlign w:val="center"/>
            <w:hideMark/>
          </w:tcPr>
          <w:p w14:paraId="3337E169"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317.1</w:t>
            </w:r>
          </w:p>
        </w:tc>
        <w:tc>
          <w:tcPr>
            <w:tcW w:w="914" w:type="dxa"/>
            <w:vAlign w:val="center"/>
            <w:hideMark/>
          </w:tcPr>
          <w:p w14:paraId="01CF3B29"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135.2</w:t>
            </w:r>
          </w:p>
        </w:tc>
        <w:tc>
          <w:tcPr>
            <w:tcW w:w="914" w:type="dxa"/>
            <w:vAlign w:val="center"/>
            <w:hideMark/>
          </w:tcPr>
          <w:p w14:paraId="061D4859"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258.4</w:t>
            </w:r>
          </w:p>
        </w:tc>
        <w:tc>
          <w:tcPr>
            <w:tcW w:w="912" w:type="dxa"/>
            <w:vAlign w:val="center"/>
            <w:hideMark/>
          </w:tcPr>
          <w:p w14:paraId="2C6D3782"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33</w:t>
            </w:r>
          </w:p>
        </w:tc>
        <w:tc>
          <w:tcPr>
            <w:tcW w:w="914" w:type="dxa"/>
            <w:vAlign w:val="center"/>
            <w:hideMark/>
          </w:tcPr>
          <w:p w14:paraId="74F73108"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143</w:t>
            </w:r>
          </w:p>
        </w:tc>
        <w:tc>
          <w:tcPr>
            <w:tcW w:w="915" w:type="dxa"/>
            <w:vAlign w:val="center"/>
            <w:hideMark/>
          </w:tcPr>
          <w:p w14:paraId="4A21076A"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266.1</w:t>
            </w:r>
          </w:p>
        </w:tc>
        <w:tc>
          <w:tcPr>
            <w:tcW w:w="2087" w:type="dxa"/>
            <w:tcBorders>
              <w:right w:val="nil"/>
            </w:tcBorders>
            <w:vAlign w:val="center"/>
            <w:hideMark/>
          </w:tcPr>
          <w:p w14:paraId="70264758"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59.68</w:t>
            </w:r>
          </w:p>
        </w:tc>
      </w:tr>
      <w:tr w:rsidR="00975453" w:rsidRPr="00CA72AA" w14:paraId="61EE2523" w14:textId="77777777" w:rsidTr="00CA0D12">
        <w:trPr>
          <w:trHeight w:val="300"/>
        </w:trPr>
        <w:tc>
          <w:tcPr>
            <w:tcW w:w="910" w:type="dxa"/>
            <w:tcBorders>
              <w:left w:val="nil"/>
            </w:tcBorders>
            <w:vAlign w:val="center"/>
            <w:hideMark/>
          </w:tcPr>
          <w:p w14:paraId="1EF646E8"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6</w:t>
            </w:r>
          </w:p>
        </w:tc>
        <w:tc>
          <w:tcPr>
            <w:tcW w:w="914" w:type="dxa"/>
            <w:vAlign w:val="center"/>
            <w:hideMark/>
          </w:tcPr>
          <w:p w14:paraId="690AE814"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315.1</w:t>
            </w:r>
          </w:p>
        </w:tc>
        <w:tc>
          <w:tcPr>
            <w:tcW w:w="914" w:type="dxa"/>
            <w:vAlign w:val="center"/>
            <w:hideMark/>
          </w:tcPr>
          <w:p w14:paraId="62763123"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135.7</w:t>
            </w:r>
          </w:p>
        </w:tc>
        <w:tc>
          <w:tcPr>
            <w:tcW w:w="914" w:type="dxa"/>
            <w:vAlign w:val="center"/>
            <w:hideMark/>
          </w:tcPr>
          <w:p w14:paraId="6B47FECD"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w:t>
            </w:r>
          </w:p>
        </w:tc>
        <w:tc>
          <w:tcPr>
            <w:tcW w:w="912" w:type="dxa"/>
            <w:vAlign w:val="center"/>
            <w:hideMark/>
          </w:tcPr>
          <w:p w14:paraId="4406FEAD"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33.3</w:t>
            </w:r>
          </w:p>
        </w:tc>
        <w:tc>
          <w:tcPr>
            <w:tcW w:w="914" w:type="dxa"/>
            <w:vAlign w:val="center"/>
            <w:hideMark/>
          </w:tcPr>
          <w:p w14:paraId="5B650498"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144</w:t>
            </w:r>
          </w:p>
        </w:tc>
        <w:tc>
          <w:tcPr>
            <w:tcW w:w="915" w:type="dxa"/>
            <w:vAlign w:val="center"/>
            <w:hideMark/>
          </w:tcPr>
          <w:p w14:paraId="4D6E1B93"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267.5</w:t>
            </w:r>
          </w:p>
        </w:tc>
        <w:tc>
          <w:tcPr>
            <w:tcW w:w="2087" w:type="dxa"/>
            <w:tcBorders>
              <w:right w:val="nil"/>
            </w:tcBorders>
            <w:vAlign w:val="center"/>
            <w:hideMark/>
          </w:tcPr>
          <w:p w14:paraId="1424C6DF"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59.56</w:t>
            </w:r>
          </w:p>
        </w:tc>
      </w:tr>
      <w:tr w:rsidR="00975453" w:rsidRPr="00CA72AA" w14:paraId="70C3B106" w14:textId="77777777" w:rsidTr="00CA0D12">
        <w:trPr>
          <w:trHeight w:val="300"/>
        </w:trPr>
        <w:tc>
          <w:tcPr>
            <w:tcW w:w="910" w:type="dxa"/>
            <w:tcBorders>
              <w:left w:val="nil"/>
            </w:tcBorders>
            <w:vAlign w:val="center"/>
            <w:hideMark/>
          </w:tcPr>
          <w:p w14:paraId="08139E8A"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7</w:t>
            </w:r>
          </w:p>
        </w:tc>
        <w:tc>
          <w:tcPr>
            <w:tcW w:w="914" w:type="dxa"/>
            <w:vAlign w:val="center"/>
            <w:hideMark/>
          </w:tcPr>
          <w:p w14:paraId="73B5BA0B"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316.4</w:t>
            </w:r>
          </w:p>
        </w:tc>
        <w:tc>
          <w:tcPr>
            <w:tcW w:w="914" w:type="dxa"/>
            <w:vAlign w:val="center"/>
            <w:hideMark/>
          </w:tcPr>
          <w:p w14:paraId="1DAF34C1"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135.5</w:t>
            </w:r>
          </w:p>
        </w:tc>
        <w:tc>
          <w:tcPr>
            <w:tcW w:w="914" w:type="dxa"/>
            <w:vAlign w:val="center"/>
            <w:hideMark/>
          </w:tcPr>
          <w:p w14:paraId="65879439"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257.8</w:t>
            </w:r>
          </w:p>
        </w:tc>
        <w:tc>
          <w:tcPr>
            <w:tcW w:w="912" w:type="dxa"/>
            <w:vAlign w:val="center"/>
            <w:hideMark/>
          </w:tcPr>
          <w:p w14:paraId="1D4E2CD2"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32.7</w:t>
            </w:r>
          </w:p>
        </w:tc>
        <w:tc>
          <w:tcPr>
            <w:tcW w:w="914" w:type="dxa"/>
            <w:vAlign w:val="center"/>
            <w:hideMark/>
          </w:tcPr>
          <w:p w14:paraId="5B1A2D29"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143.5</w:t>
            </w:r>
          </w:p>
        </w:tc>
        <w:tc>
          <w:tcPr>
            <w:tcW w:w="915" w:type="dxa"/>
            <w:vAlign w:val="center"/>
            <w:hideMark/>
          </w:tcPr>
          <w:p w14:paraId="16435291"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267.2</w:t>
            </w:r>
          </w:p>
        </w:tc>
        <w:tc>
          <w:tcPr>
            <w:tcW w:w="2087" w:type="dxa"/>
            <w:tcBorders>
              <w:right w:val="nil"/>
            </w:tcBorders>
            <w:vAlign w:val="center"/>
            <w:hideMark/>
          </w:tcPr>
          <w:p w14:paraId="2FC341E5"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59.96</w:t>
            </w:r>
          </w:p>
        </w:tc>
      </w:tr>
      <w:tr w:rsidR="00975453" w:rsidRPr="00CA72AA" w14:paraId="2D52F74C" w14:textId="77777777" w:rsidTr="00CA0D12">
        <w:trPr>
          <w:trHeight w:val="300"/>
        </w:trPr>
        <w:tc>
          <w:tcPr>
            <w:tcW w:w="910" w:type="dxa"/>
            <w:tcBorders>
              <w:left w:val="nil"/>
            </w:tcBorders>
            <w:vAlign w:val="center"/>
            <w:hideMark/>
          </w:tcPr>
          <w:p w14:paraId="1E6B3449"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8</w:t>
            </w:r>
          </w:p>
        </w:tc>
        <w:tc>
          <w:tcPr>
            <w:tcW w:w="914" w:type="dxa"/>
            <w:vAlign w:val="center"/>
            <w:hideMark/>
          </w:tcPr>
          <w:p w14:paraId="11C186CD"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315.7</w:t>
            </w:r>
          </w:p>
        </w:tc>
        <w:tc>
          <w:tcPr>
            <w:tcW w:w="914" w:type="dxa"/>
            <w:vAlign w:val="center"/>
            <w:hideMark/>
          </w:tcPr>
          <w:p w14:paraId="485D1561"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135.5</w:t>
            </w:r>
          </w:p>
        </w:tc>
        <w:tc>
          <w:tcPr>
            <w:tcW w:w="914" w:type="dxa"/>
            <w:vAlign w:val="center"/>
            <w:hideMark/>
          </w:tcPr>
          <w:p w14:paraId="3609F8D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257.6</w:t>
            </w:r>
          </w:p>
        </w:tc>
        <w:tc>
          <w:tcPr>
            <w:tcW w:w="912" w:type="dxa"/>
            <w:vAlign w:val="center"/>
            <w:hideMark/>
          </w:tcPr>
          <w:p w14:paraId="379C1856"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31.9</w:t>
            </w:r>
          </w:p>
        </w:tc>
        <w:tc>
          <w:tcPr>
            <w:tcW w:w="914" w:type="dxa"/>
            <w:vAlign w:val="center"/>
            <w:hideMark/>
          </w:tcPr>
          <w:p w14:paraId="7A5E78F9"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143.9</w:t>
            </w:r>
          </w:p>
        </w:tc>
        <w:tc>
          <w:tcPr>
            <w:tcW w:w="915" w:type="dxa"/>
            <w:vAlign w:val="center"/>
            <w:hideMark/>
          </w:tcPr>
          <w:p w14:paraId="1553F194"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265.9</w:t>
            </w:r>
          </w:p>
        </w:tc>
        <w:tc>
          <w:tcPr>
            <w:tcW w:w="2087" w:type="dxa"/>
            <w:tcBorders>
              <w:right w:val="nil"/>
            </w:tcBorders>
            <w:vAlign w:val="center"/>
            <w:hideMark/>
          </w:tcPr>
          <w:p w14:paraId="50677DD3"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59.28</w:t>
            </w:r>
          </w:p>
        </w:tc>
      </w:tr>
      <w:tr w:rsidR="00975453" w:rsidRPr="00CA72AA" w14:paraId="327E5C48" w14:textId="77777777" w:rsidTr="00CA0D12">
        <w:trPr>
          <w:trHeight w:val="300"/>
        </w:trPr>
        <w:tc>
          <w:tcPr>
            <w:tcW w:w="910" w:type="dxa"/>
            <w:tcBorders>
              <w:left w:val="nil"/>
            </w:tcBorders>
            <w:vAlign w:val="center"/>
            <w:hideMark/>
          </w:tcPr>
          <w:p w14:paraId="62E5EACF"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9</w:t>
            </w:r>
          </w:p>
        </w:tc>
        <w:tc>
          <w:tcPr>
            <w:tcW w:w="914" w:type="dxa"/>
            <w:vAlign w:val="center"/>
            <w:hideMark/>
          </w:tcPr>
          <w:p w14:paraId="296DFCFD"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315.7</w:t>
            </w:r>
          </w:p>
        </w:tc>
        <w:tc>
          <w:tcPr>
            <w:tcW w:w="914" w:type="dxa"/>
            <w:vAlign w:val="center"/>
            <w:hideMark/>
          </w:tcPr>
          <w:p w14:paraId="7B8F3E1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135.6</w:t>
            </w:r>
          </w:p>
        </w:tc>
        <w:tc>
          <w:tcPr>
            <w:tcW w:w="914" w:type="dxa"/>
            <w:vAlign w:val="center"/>
            <w:hideMark/>
          </w:tcPr>
          <w:p w14:paraId="414CE8F1"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257.2</w:t>
            </w:r>
          </w:p>
        </w:tc>
        <w:tc>
          <w:tcPr>
            <w:tcW w:w="912" w:type="dxa"/>
            <w:vAlign w:val="center"/>
            <w:hideMark/>
          </w:tcPr>
          <w:p w14:paraId="3E914C94"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32.9</w:t>
            </w:r>
          </w:p>
        </w:tc>
        <w:tc>
          <w:tcPr>
            <w:tcW w:w="914" w:type="dxa"/>
            <w:vAlign w:val="center"/>
            <w:hideMark/>
          </w:tcPr>
          <w:p w14:paraId="67339A3D"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143.6</w:t>
            </w:r>
          </w:p>
        </w:tc>
        <w:tc>
          <w:tcPr>
            <w:tcW w:w="915" w:type="dxa"/>
            <w:vAlign w:val="center"/>
            <w:hideMark/>
          </w:tcPr>
          <w:p w14:paraId="41B0F325"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266.9</w:t>
            </w:r>
          </w:p>
        </w:tc>
        <w:tc>
          <w:tcPr>
            <w:tcW w:w="2087" w:type="dxa"/>
            <w:tcBorders>
              <w:right w:val="nil"/>
            </w:tcBorders>
            <w:vAlign w:val="center"/>
            <w:hideMark/>
          </w:tcPr>
          <w:p w14:paraId="3C6CBC3E"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59.98</w:t>
            </w:r>
          </w:p>
        </w:tc>
      </w:tr>
      <w:tr w:rsidR="00975453" w:rsidRPr="00CA72AA" w14:paraId="2D375AAE" w14:textId="77777777" w:rsidTr="00CA0D12">
        <w:trPr>
          <w:trHeight w:val="300"/>
        </w:trPr>
        <w:tc>
          <w:tcPr>
            <w:tcW w:w="910" w:type="dxa"/>
            <w:tcBorders>
              <w:left w:val="nil"/>
            </w:tcBorders>
            <w:vAlign w:val="center"/>
            <w:hideMark/>
          </w:tcPr>
          <w:p w14:paraId="34A7141E"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10</w:t>
            </w:r>
          </w:p>
        </w:tc>
        <w:tc>
          <w:tcPr>
            <w:tcW w:w="914" w:type="dxa"/>
            <w:vAlign w:val="center"/>
            <w:hideMark/>
          </w:tcPr>
          <w:p w14:paraId="08BB9433"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316.1</w:t>
            </w:r>
          </w:p>
        </w:tc>
        <w:tc>
          <w:tcPr>
            <w:tcW w:w="914" w:type="dxa"/>
            <w:vAlign w:val="center"/>
            <w:hideMark/>
          </w:tcPr>
          <w:p w14:paraId="1F311F14"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135.1</w:t>
            </w:r>
          </w:p>
        </w:tc>
        <w:tc>
          <w:tcPr>
            <w:tcW w:w="914" w:type="dxa"/>
            <w:vAlign w:val="center"/>
            <w:hideMark/>
          </w:tcPr>
          <w:p w14:paraId="3A81FEBC"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257.8</w:t>
            </w:r>
          </w:p>
        </w:tc>
        <w:tc>
          <w:tcPr>
            <w:tcW w:w="912" w:type="dxa"/>
            <w:vAlign w:val="center"/>
            <w:hideMark/>
          </w:tcPr>
          <w:p w14:paraId="28163C2E"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31.9</w:t>
            </w:r>
          </w:p>
        </w:tc>
        <w:tc>
          <w:tcPr>
            <w:tcW w:w="914" w:type="dxa"/>
            <w:vAlign w:val="center"/>
            <w:hideMark/>
          </w:tcPr>
          <w:p w14:paraId="780F67EE"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142.7</w:t>
            </w:r>
          </w:p>
        </w:tc>
        <w:tc>
          <w:tcPr>
            <w:tcW w:w="915" w:type="dxa"/>
            <w:vAlign w:val="center"/>
            <w:hideMark/>
          </w:tcPr>
          <w:p w14:paraId="021310A6"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265.5</w:t>
            </w:r>
          </w:p>
        </w:tc>
        <w:tc>
          <w:tcPr>
            <w:tcW w:w="2087" w:type="dxa"/>
            <w:tcBorders>
              <w:right w:val="nil"/>
            </w:tcBorders>
            <w:vAlign w:val="center"/>
            <w:hideMark/>
          </w:tcPr>
          <w:p w14:paraId="30725519"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59.85</w:t>
            </w:r>
          </w:p>
        </w:tc>
      </w:tr>
      <w:tr w:rsidR="00975453" w:rsidRPr="00CA72AA" w14:paraId="41BD55F7" w14:textId="77777777" w:rsidTr="00CA0D12">
        <w:trPr>
          <w:trHeight w:val="300"/>
        </w:trPr>
        <w:tc>
          <w:tcPr>
            <w:tcW w:w="910" w:type="dxa"/>
            <w:tcBorders>
              <w:left w:val="nil"/>
            </w:tcBorders>
            <w:vAlign w:val="center"/>
            <w:hideMark/>
          </w:tcPr>
          <w:p w14:paraId="3F9E915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11</w:t>
            </w:r>
          </w:p>
        </w:tc>
        <w:tc>
          <w:tcPr>
            <w:tcW w:w="914" w:type="dxa"/>
            <w:vAlign w:val="center"/>
            <w:hideMark/>
          </w:tcPr>
          <w:p w14:paraId="413A7F1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316.3</w:t>
            </w:r>
          </w:p>
        </w:tc>
        <w:tc>
          <w:tcPr>
            <w:tcW w:w="914" w:type="dxa"/>
            <w:vAlign w:val="center"/>
            <w:hideMark/>
          </w:tcPr>
          <w:p w14:paraId="7C295516"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135.1</w:t>
            </w:r>
          </w:p>
        </w:tc>
        <w:tc>
          <w:tcPr>
            <w:tcW w:w="914" w:type="dxa"/>
            <w:vAlign w:val="center"/>
            <w:hideMark/>
          </w:tcPr>
          <w:p w14:paraId="58B229BF"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w:t>
            </w:r>
          </w:p>
        </w:tc>
        <w:tc>
          <w:tcPr>
            <w:tcW w:w="912" w:type="dxa"/>
            <w:vAlign w:val="center"/>
            <w:hideMark/>
          </w:tcPr>
          <w:p w14:paraId="45F86EDC"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31.8</w:t>
            </w:r>
          </w:p>
        </w:tc>
        <w:tc>
          <w:tcPr>
            <w:tcW w:w="914" w:type="dxa"/>
            <w:vAlign w:val="center"/>
            <w:hideMark/>
          </w:tcPr>
          <w:p w14:paraId="66C1CC08"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142.9</w:t>
            </w:r>
          </w:p>
        </w:tc>
        <w:tc>
          <w:tcPr>
            <w:tcW w:w="915" w:type="dxa"/>
            <w:vAlign w:val="center"/>
            <w:hideMark/>
          </w:tcPr>
          <w:p w14:paraId="33BD2E24"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265.7</w:t>
            </w:r>
          </w:p>
        </w:tc>
        <w:tc>
          <w:tcPr>
            <w:tcW w:w="2087" w:type="dxa"/>
            <w:tcBorders>
              <w:right w:val="nil"/>
            </w:tcBorders>
            <w:vAlign w:val="center"/>
            <w:hideMark/>
          </w:tcPr>
          <w:p w14:paraId="7B9FEFBE"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59.76</w:t>
            </w:r>
          </w:p>
        </w:tc>
      </w:tr>
      <w:tr w:rsidR="00975453" w:rsidRPr="00CA72AA" w14:paraId="5A14172F" w14:textId="77777777" w:rsidTr="00CA0D12">
        <w:trPr>
          <w:trHeight w:val="300"/>
        </w:trPr>
        <w:tc>
          <w:tcPr>
            <w:tcW w:w="910" w:type="dxa"/>
            <w:tcBorders>
              <w:left w:val="nil"/>
            </w:tcBorders>
            <w:vAlign w:val="center"/>
            <w:hideMark/>
          </w:tcPr>
          <w:p w14:paraId="1797CE02"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12</w:t>
            </w:r>
          </w:p>
        </w:tc>
        <w:tc>
          <w:tcPr>
            <w:tcW w:w="914" w:type="dxa"/>
            <w:vAlign w:val="center"/>
            <w:hideMark/>
          </w:tcPr>
          <w:p w14:paraId="35C6DE12"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316.5</w:t>
            </w:r>
          </w:p>
        </w:tc>
        <w:tc>
          <w:tcPr>
            <w:tcW w:w="914" w:type="dxa"/>
            <w:vAlign w:val="center"/>
            <w:hideMark/>
          </w:tcPr>
          <w:p w14:paraId="29422CFC"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134.9</w:t>
            </w:r>
          </w:p>
        </w:tc>
        <w:tc>
          <w:tcPr>
            <w:tcW w:w="914" w:type="dxa"/>
            <w:vAlign w:val="center"/>
            <w:hideMark/>
          </w:tcPr>
          <w:p w14:paraId="6AC48E38"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258.3</w:t>
            </w:r>
          </w:p>
        </w:tc>
        <w:tc>
          <w:tcPr>
            <w:tcW w:w="912" w:type="dxa"/>
            <w:vAlign w:val="center"/>
            <w:hideMark/>
          </w:tcPr>
          <w:p w14:paraId="1190EFE9"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32.3</w:t>
            </w:r>
          </w:p>
        </w:tc>
        <w:tc>
          <w:tcPr>
            <w:tcW w:w="914" w:type="dxa"/>
            <w:vAlign w:val="center"/>
            <w:hideMark/>
          </w:tcPr>
          <w:p w14:paraId="005070FA"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142.9</w:t>
            </w:r>
          </w:p>
        </w:tc>
        <w:tc>
          <w:tcPr>
            <w:tcW w:w="915" w:type="dxa"/>
            <w:vAlign w:val="center"/>
            <w:hideMark/>
          </w:tcPr>
          <w:p w14:paraId="290AC432"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266.1</w:t>
            </w:r>
          </w:p>
        </w:tc>
        <w:tc>
          <w:tcPr>
            <w:tcW w:w="2087" w:type="dxa"/>
            <w:tcBorders>
              <w:right w:val="nil"/>
            </w:tcBorders>
            <w:vAlign w:val="center"/>
            <w:hideMark/>
          </w:tcPr>
          <w:p w14:paraId="1D156D7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59.88</w:t>
            </w:r>
          </w:p>
        </w:tc>
      </w:tr>
      <w:tr w:rsidR="00975453" w:rsidRPr="00CA72AA" w14:paraId="00FA2B06" w14:textId="77777777" w:rsidTr="00CA0D12">
        <w:trPr>
          <w:trHeight w:val="300"/>
        </w:trPr>
        <w:tc>
          <w:tcPr>
            <w:tcW w:w="910" w:type="dxa"/>
            <w:tcBorders>
              <w:left w:val="nil"/>
            </w:tcBorders>
            <w:vAlign w:val="center"/>
            <w:hideMark/>
          </w:tcPr>
          <w:p w14:paraId="4FCA5A7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w:t>
            </w:r>
          </w:p>
        </w:tc>
        <w:tc>
          <w:tcPr>
            <w:tcW w:w="914" w:type="dxa"/>
            <w:vAlign w:val="center"/>
            <w:hideMark/>
          </w:tcPr>
          <w:p w14:paraId="20FC57E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316.1</w:t>
            </w:r>
          </w:p>
        </w:tc>
        <w:tc>
          <w:tcPr>
            <w:tcW w:w="914" w:type="dxa"/>
            <w:vAlign w:val="center"/>
            <w:hideMark/>
          </w:tcPr>
          <w:p w14:paraId="0BC4EAE6"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135.1</w:t>
            </w:r>
          </w:p>
        </w:tc>
        <w:tc>
          <w:tcPr>
            <w:tcW w:w="914" w:type="dxa"/>
            <w:vAlign w:val="center"/>
            <w:hideMark/>
          </w:tcPr>
          <w:p w14:paraId="1C7432F4"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257.7</w:t>
            </w:r>
          </w:p>
        </w:tc>
        <w:tc>
          <w:tcPr>
            <w:tcW w:w="912" w:type="dxa"/>
            <w:vAlign w:val="center"/>
            <w:hideMark/>
          </w:tcPr>
          <w:p w14:paraId="30D3735D"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32.1</w:t>
            </w:r>
          </w:p>
        </w:tc>
        <w:tc>
          <w:tcPr>
            <w:tcW w:w="914" w:type="dxa"/>
            <w:vAlign w:val="center"/>
            <w:hideMark/>
          </w:tcPr>
          <w:p w14:paraId="3AFD7D85"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142.8</w:t>
            </w:r>
          </w:p>
        </w:tc>
        <w:tc>
          <w:tcPr>
            <w:tcW w:w="915" w:type="dxa"/>
            <w:vAlign w:val="center"/>
            <w:hideMark/>
          </w:tcPr>
          <w:p w14:paraId="29C51CC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265.5</w:t>
            </w:r>
          </w:p>
        </w:tc>
        <w:tc>
          <w:tcPr>
            <w:tcW w:w="2087" w:type="dxa"/>
            <w:tcBorders>
              <w:right w:val="nil"/>
            </w:tcBorders>
            <w:vAlign w:val="center"/>
            <w:hideMark/>
          </w:tcPr>
          <w:p w14:paraId="09EDC062"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59.88</w:t>
            </w:r>
          </w:p>
        </w:tc>
      </w:tr>
      <w:tr w:rsidR="00975453" w:rsidRPr="00CA72AA" w14:paraId="42B9305E" w14:textId="77777777" w:rsidTr="00CA0D12">
        <w:trPr>
          <w:trHeight w:val="300"/>
        </w:trPr>
        <w:tc>
          <w:tcPr>
            <w:tcW w:w="910" w:type="dxa"/>
            <w:tcBorders>
              <w:left w:val="nil"/>
            </w:tcBorders>
            <w:vAlign w:val="center"/>
            <w:hideMark/>
          </w:tcPr>
          <w:p w14:paraId="18513A3B"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w:t>
            </w:r>
          </w:p>
        </w:tc>
        <w:tc>
          <w:tcPr>
            <w:tcW w:w="914" w:type="dxa"/>
            <w:vAlign w:val="center"/>
            <w:hideMark/>
          </w:tcPr>
          <w:p w14:paraId="7F33B3FC"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316.6</w:t>
            </w:r>
          </w:p>
        </w:tc>
        <w:tc>
          <w:tcPr>
            <w:tcW w:w="914" w:type="dxa"/>
            <w:vAlign w:val="center"/>
            <w:hideMark/>
          </w:tcPr>
          <w:p w14:paraId="7D8CCBFB"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134.7</w:t>
            </w:r>
          </w:p>
        </w:tc>
        <w:tc>
          <w:tcPr>
            <w:tcW w:w="914" w:type="dxa"/>
            <w:vAlign w:val="center"/>
            <w:hideMark/>
          </w:tcPr>
          <w:p w14:paraId="1D7A6754"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258.4</w:t>
            </w:r>
          </w:p>
        </w:tc>
        <w:tc>
          <w:tcPr>
            <w:tcW w:w="912" w:type="dxa"/>
            <w:vAlign w:val="center"/>
            <w:hideMark/>
          </w:tcPr>
          <w:p w14:paraId="7BDAC0D4"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31.9</w:t>
            </w:r>
          </w:p>
        </w:tc>
        <w:tc>
          <w:tcPr>
            <w:tcW w:w="914" w:type="dxa"/>
            <w:vAlign w:val="center"/>
            <w:hideMark/>
          </w:tcPr>
          <w:p w14:paraId="12247184"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142.8</w:t>
            </w:r>
          </w:p>
        </w:tc>
        <w:tc>
          <w:tcPr>
            <w:tcW w:w="915" w:type="dxa"/>
            <w:vAlign w:val="center"/>
            <w:hideMark/>
          </w:tcPr>
          <w:p w14:paraId="1B238908"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265.8</w:t>
            </w:r>
          </w:p>
        </w:tc>
        <w:tc>
          <w:tcPr>
            <w:tcW w:w="2087" w:type="dxa"/>
            <w:tcBorders>
              <w:right w:val="nil"/>
            </w:tcBorders>
            <w:vAlign w:val="center"/>
            <w:hideMark/>
          </w:tcPr>
          <w:p w14:paraId="3D4CB499"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59.91</w:t>
            </w:r>
          </w:p>
        </w:tc>
      </w:tr>
      <w:tr w:rsidR="00975453" w:rsidRPr="00CA72AA" w14:paraId="5F0A6B99" w14:textId="77777777" w:rsidTr="00CA0D12">
        <w:trPr>
          <w:trHeight w:val="300"/>
        </w:trPr>
        <w:tc>
          <w:tcPr>
            <w:tcW w:w="910" w:type="dxa"/>
            <w:tcBorders>
              <w:left w:val="nil"/>
            </w:tcBorders>
            <w:vAlign w:val="center"/>
            <w:hideMark/>
          </w:tcPr>
          <w:p w14:paraId="5581575F"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15</w:t>
            </w:r>
          </w:p>
        </w:tc>
        <w:tc>
          <w:tcPr>
            <w:tcW w:w="914" w:type="dxa"/>
            <w:vAlign w:val="center"/>
            <w:hideMark/>
          </w:tcPr>
          <w:p w14:paraId="5E01AD74"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316.7</w:t>
            </w:r>
          </w:p>
        </w:tc>
        <w:tc>
          <w:tcPr>
            <w:tcW w:w="914" w:type="dxa"/>
            <w:vAlign w:val="center"/>
            <w:hideMark/>
          </w:tcPr>
          <w:p w14:paraId="01682219"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134.7</w:t>
            </w:r>
          </w:p>
        </w:tc>
        <w:tc>
          <w:tcPr>
            <w:tcW w:w="914" w:type="dxa"/>
            <w:vAlign w:val="center"/>
            <w:hideMark/>
          </w:tcPr>
          <w:p w14:paraId="12F0BC3A"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258.3</w:t>
            </w:r>
          </w:p>
        </w:tc>
        <w:tc>
          <w:tcPr>
            <w:tcW w:w="912" w:type="dxa"/>
            <w:vAlign w:val="center"/>
            <w:hideMark/>
          </w:tcPr>
          <w:p w14:paraId="3871B7D1"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32</w:t>
            </w:r>
          </w:p>
        </w:tc>
        <w:tc>
          <w:tcPr>
            <w:tcW w:w="914" w:type="dxa"/>
            <w:vAlign w:val="center"/>
            <w:hideMark/>
          </w:tcPr>
          <w:p w14:paraId="7DA59B7C"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142.8</w:t>
            </w:r>
          </w:p>
        </w:tc>
        <w:tc>
          <w:tcPr>
            <w:tcW w:w="915" w:type="dxa"/>
            <w:vAlign w:val="center"/>
            <w:hideMark/>
          </w:tcPr>
          <w:p w14:paraId="554AE26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265.5</w:t>
            </w:r>
          </w:p>
        </w:tc>
        <w:tc>
          <w:tcPr>
            <w:tcW w:w="2087" w:type="dxa"/>
            <w:tcBorders>
              <w:right w:val="nil"/>
            </w:tcBorders>
            <w:vAlign w:val="center"/>
            <w:hideMark/>
          </w:tcPr>
          <w:p w14:paraId="34DB604E"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59.83</w:t>
            </w:r>
          </w:p>
        </w:tc>
      </w:tr>
      <w:tr w:rsidR="00975453" w:rsidRPr="00CA72AA" w14:paraId="62836D45" w14:textId="77777777" w:rsidTr="00CA0D12">
        <w:trPr>
          <w:trHeight w:val="300"/>
        </w:trPr>
        <w:tc>
          <w:tcPr>
            <w:tcW w:w="910" w:type="dxa"/>
            <w:tcBorders>
              <w:left w:val="nil"/>
            </w:tcBorders>
            <w:vAlign w:val="center"/>
            <w:hideMark/>
          </w:tcPr>
          <w:p w14:paraId="2DCEAF9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16</w:t>
            </w:r>
          </w:p>
        </w:tc>
        <w:tc>
          <w:tcPr>
            <w:tcW w:w="914" w:type="dxa"/>
            <w:vAlign w:val="center"/>
            <w:hideMark/>
          </w:tcPr>
          <w:p w14:paraId="6D31FF2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316.6</w:t>
            </w:r>
          </w:p>
        </w:tc>
        <w:tc>
          <w:tcPr>
            <w:tcW w:w="914" w:type="dxa"/>
            <w:vAlign w:val="center"/>
            <w:hideMark/>
          </w:tcPr>
          <w:p w14:paraId="32156A55"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134.7</w:t>
            </w:r>
          </w:p>
        </w:tc>
        <w:tc>
          <w:tcPr>
            <w:tcW w:w="914" w:type="dxa"/>
            <w:vAlign w:val="center"/>
            <w:hideMark/>
          </w:tcPr>
          <w:p w14:paraId="7A9D1485"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258.2</w:t>
            </w:r>
          </w:p>
        </w:tc>
        <w:tc>
          <w:tcPr>
            <w:tcW w:w="912" w:type="dxa"/>
            <w:vAlign w:val="center"/>
            <w:hideMark/>
          </w:tcPr>
          <w:p w14:paraId="772923C1"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31.5</w:t>
            </w:r>
          </w:p>
        </w:tc>
        <w:tc>
          <w:tcPr>
            <w:tcW w:w="914" w:type="dxa"/>
            <w:vAlign w:val="center"/>
            <w:hideMark/>
          </w:tcPr>
          <w:p w14:paraId="004DA39F"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143</w:t>
            </w:r>
          </w:p>
        </w:tc>
        <w:tc>
          <w:tcPr>
            <w:tcW w:w="915" w:type="dxa"/>
            <w:vAlign w:val="center"/>
            <w:hideMark/>
          </w:tcPr>
          <w:p w14:paraId="3D8AABA8"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265.1</w:t>
            </w:r>
          </w:p>
        </w:tc>
        <w:tc>
          <w:tcPr>
            <w:tcW w:w="2087" w:type="dxa"/>
            <w:tcBorders>
              <w:right w:val="nil"/>
            </w:tcBorders>
            <w:vAlign w:val="center"/>
            <w:hideMark/>
          </w:tcPr>
          <w:p w14:paraId="0BE81BE9"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59.60</w:t>
            </w:r>
          </w:p>
        </w:tc>
      </w:tr>
      <w:tr w:rsidR="00975453" w:rsidRPr="00CA72AA" w14:paraId="07675D82" w14:textId="77777777" w:rsidTr="00CA0D12">
        <w:trPr>
          <w:trHeight w:val="300"/>
        </w:trPr>
        <w:tc>
          <w:tcPr>
            <w:tcW w:w="910" w:type="dxa"/>
            <w:tcBorders>
              <w:left w:val="nil"/>
            </w:tcBorders>
            <w:vAlign w:val="center"/>
            <w:hideMark/>
          </w:tcPr>
          <w:p w14:paraId="6703CFAC"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17</w:t>
            </w:r>
          </w:p>
        </w:tc>
        <w:tc>
          <w:tcPr>
            <w:tcW w:w="914" w:type="dxa"/>
            <w:vAlign w:val="center"/>
            <w:hideMark/>
          </w:tcPr>
          <w:p w14:paraId="1842F0FF"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317.2</w:t>
            </w:r>
          </w:p>
        </w:tc>
        <w:tc>
          <w:tcPr>
            <w:tcW w:w="914" w:type="dxa"/>
            <w:vAlign w:val="center"/>
            <w:hideMark/>
          </w:tcPr>
          <w:p w14:paraId="5B24359C"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134.7</w:t>
            </w:r>
          </w:p>
        </w:tc>
        <w:tc>
          <w:tcPr>
            <w:tcW w:w="914" w:type="dxa"/>
            <w:vAlign w:val="center"/>
            <w:hideMark/>
          </w:tcPr>
          <w:p w14:paraId="17298CBF"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258.4</w:t>
            </w:r>
          </w:p>
        </w:tc>
        <w:tc>
          <w:tcPr>
            <w:tcW w:w="912" w:type="dxa"/>
            <w:vAlign w:val="center"/>
            <w:hideMark/>
          </w:tcPr>
          <w:p w14:paraId="30094485"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31.8</w:t>
            </w:r>
          </w:p>
        </w:tc>
        <w:tc>
          <w:tcPr>
            <w:tcW w:w="914" w:type="dxa"/>
            <w:vAlign w:val="center"/>
            <w:hideMark/>
          </w:tcPr>
          <w:p w14:paraId="6E966094"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143</w:t>
            </w:r>
          </w:p>
        </w:tc>
        <w:tc>
          <w:tcPr>
            <w:tcW w:w="915" w:type="dxa"/>
            <w:vAlign w:val="center"/>
            <w:hideMark/>
          </w:tcPr>
          <w:p w14:paraId="1A040BCC"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265.1</w:t>
            </w:r>
          </w:p>
        </w:tc>
        <w:tc>
          <w:tcPr>
            <w:tcW w:w="2087" w:type="dxa"/>
            <w:tcBorders>
              <w:right w:val="nil"/>
            </w:tcBorders>
            <w:vAlign w:val="center"/>
            <w:hideMark/>
          </w:tcPr>
          <w:p w14:paraId="284558AB"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59.45</w:t>
            </w:r>
          </w:p>
        </w:tc>
      </w:tr>
      <w:tr w:rsidR="00975453" w:rsidRPr="00CA72AA" w14:paraId="5C6EB82E" w14:textId="77777777" w:rsidTr="00CA0D12">
        <w:trPr>
          <w:trHeight w:val="300"/>
        </w:trPr>
        <w:tc>
          <w:tcPr>
            <w:tcW w:w="910" w:type="dxa"/>
            <w:tcBorders>
              <w:left w:val="nil"/>
            </w:tcBorders>
            <w:vAlign w:val="center"/>
            <w:hideMark/>
          </w:tcPr>
          <w:p w14:paraId="237AFF59"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18</w:t>
            </w:r>
          </w:p>
        </w:tc>
        <w:tc>
          <w:tcPr>
            <w:tcW w:w="914" w:type="dxa"/>
            <w:vAlign w:val="center"/>
            <w:hideMark/>
          </w:tcPr>
          <w:p w14:paraId="40A2B8DF"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317</w:t>
            </w:r>
          </w:p>
        </w:tc>
        <w:tc>
          <w:tcPr>
            <w:tcW w:w="914" w:type="dxa"/>
            <w:vAlign w:val="center"/>
            <w:hideMark/>
          </w:tcPr>
          <w:p w14:paraId="3D9B1E0D"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134.9</w:t>
            </w:r>
          </w:p>
        </w:tc>
        <w:tc>
          <w:tcPr>
            <w:tcW w:w="914" w:type="dxa"/>
            <w:vAlign w:val="center"/>
            <w:hideMark/>
          </w:tcPr>
          <w:p w14:paraId="02DCA6CD"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258.3</w:t>
            </w:r>
          </w:p>
        </w:tc>
        <w:tc>
          <w:tcPr>
            <w:tcW w:w="912" w:type="dxa"/>
            <w:vAlign w:val="center"/>
            <w:hideMark/>
          </w:tcPr>
          <w:p w14:paraId="65F7C449"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32.3</w:t>
            </w:r>
          </w:p>
        </w:tc>
        <w:tc>
          <w:tcPr>
            <w:tcW w:w="914" w:type="dxa"/>
            <w:vAlign w:val="center"/>
            <w:hideMark/>
          </w:tcPr>
          <w:p w14:paraId="6D321F1A"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142.8</w:t>
            </w:r>
          </w:p>
        </w:tc>
        <w:tc>
          <w:tcPr>
            <w:tcW w:w="915" w:type="dxa"/>
            <w:vAlign w:val="center"/>
            <w:hideMark/>
          </w:tcPr>
          <w:p w14:paraId="36E01F95"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265.2</w:t>
            </w:r>
          </w:p>
        </w:tc>
        <w:tc>
          <w:tcPr>
            <w:tcW w:w="2087" w:type="dxa"/>
            <w:tcBorders>
              <w:right w:val="nil"/>
            </w:tcBorders>
            <w:vAlign w:val="center"/>
            <w:hideMark/>
          </w:tcPr>
          <w:p w14:paraId="4F2869C6"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59.49</w:t>
            </w:r>
          </w:p>
        </w:tc>
      </w:tr>
      <w:tr w:rsidR="00975453" w:rsidRPr="00CA72AA" w14:paraId="1CB8F52C" w14:textId="77777777" w:rsidTr="00CA0D12">
        <w:trPr>
          <w:trHeight w:val="300"/>
        </w:trPr>
        <w:tc>
          <w:tcPr>
            <w:tcW w:w="910" w:type="dxa"/>
            <w:tcBorders>
              <w:left w:val="nil"/>
            </w:tcBorders>
            <w:vAlign w:val="center"/>
            <w:hideMark/>
          </w:tcPr>
          <w:p w14:paraId="1E9CA21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19</w:t>
            </w:r>
          </w:p>
        </w:tc>
        <w:tc>
          <w:tcPr>
            <w:tcW w:w="914" w:type="dxa"/>
            <w:vAlign w:val="center"/>
            <w:hideMark/>
          </w:tcPr>
          <w:p w14:paraId="7A031CFA"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317.2</w:t>
            </w:r>
          </w:p>
        </w:tc>
        <w:tc>
          <w:tcPr>
            <w:tcW w:w="914" w:type="dxa"/>
            <w:vAlign w:val="center"/>
            <w:hideMark/>
          </w:tcPr>
          <w:p w14:paraId="647B8DBE"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134.7</w:t>
            </w:r>
          </w:p>
        </w:tc>
        <w:tc>
          <w:tcPr>
            <w:tcW w:w="914" w:type="dxa"/>
            <w:vAlign w:val="center"/>
            <w:hideMark/>
          </w:tcPr>
          <w:p w14:paraId="72F993A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258.2</w:t>
            </w:r>
          </w:p>
        </w:tc>
        <w:tc>
          <w:tcPr>
            <w:tcW w:w="912" w:type="dxa"/>
            <w:vAlign w:val="center"/>
            <w:hideMark/>
          </w:tcPr>
          <w:p w14:paraId="6BA26181"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32.4</w:t>
            </w:r>
          </w:p>
        </w:tc>
        <w:tc>
          <w:tcPr>
            <w:tcW w:w="914" w:type="dxa"/>
            <w:vAlign w:val="center"/>
            <w:hideMark/>
          </w:tcPr>
          <w:p w14:paraId="4F838B2C"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142.8</w:t>
            </w:r>
          </w:p>
        </w:tc>
        <w:tc>
          <w:tcPr>
            <w:tcW w:w="915" w:type="dxa"/>
            <w:vAlign w:val="center"/>
            <w:hideMark/>
          </w:tcPr>
          <w:p w14:paraId="047EF3D3"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265.6</w:t>
            </w:r>
          </w:p>
        </w:tc>
        <w:tc>
          <w:tcPr>
            <w:tcW w:w="2087" w:type="dxa"/>
            <w:tcBorders>
              <w:right w:val="nil"/>
            </w:tcBorders>
            <w:vAlign w:val="center"/>
            <w:hideMark/>
          </w:tcPr>
          <w:p w14:paraId="155C9B2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59.94</w:t>
            </w:r>
          </w:p>
        </w:tc>
      </w:tr>
      <w:tr w:rsidR="00975453" w:rsidRPr="00CA72AA" w14:paraId="25126F91" w14:textId="77777777" w:rsidTr="00CA0D12">
        <w:trPr>
          <w:trHeight w:val="300"/>
        </w:trPr>
        <w:tc>
          <w:tcPr>
            <w:tcW w:w="910" w:type="dxa"/>
            <w:tcBorders>
              <w:left w:val="nil"/>
            </w:tcBorders>
            <w:vAlign w:val="center"/>
            <w:hideMark/>
          </w:tcPr>
          <w:p w14:paraId="7EA24FD4"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20</w:t>
            </w:r>
          </w:p>
        </w:tc>
        <w:tc>
          <w:tcPr>
            <w:tcW w:w="914" w:type="dxa"/>
            <w:vAlign w:val="center"/>
            <w:hideMark/>
          </w:tcPr>
          <w:p w14:paraId="33DD76B8"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317.3</w:t>
            </w:r>
          </w:p>
        </w:tc>
        <w:tc>
          <w:tcPr>
            <w:tcW w:w="914" w:type="dxa"/>
            <w:vAlign w:val="center"/>
            <w:hideMark/>
          </w:tcPr>
          <w:p w14:paraId="522050AD"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134.7</w:t>
            </w:r>
          </w:p>
        </w:tc>
        <w:tc>
          <w:tcPr>
            <w:tcW w:w="914" w:type="dxa"/>
            <w:vAlign w:val="center"/>
            <w:hideMark/>
          </w:tcPr>
          <w:p w14:paraId="3CC3E2E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258.4</w:t>
            </w:r>
          </w:p>
        </w:tc>
        <w:tc>
          <w:tcPr>
            <w:tcW w:w="912" w:type="dxa"/>
            <w:vAlign w:val="center"/>
            <w:hideMark/>
          </w:tcPr>
          <w:p w14:paraId="41E47A88"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32.5</w:t>
            </w:r>
          </w:p>
        </w:tc>
        <w:tc>
          <w:tcPr>
            <w:tcW w:w="914" w:type="dxa"/>
            <w:vAlign w:val="center"/>
            <w:hideMark/>
          </w:tcPr>
          <w:p w14:paraId="753D793D"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143</w:t>
            </w:r>
          </w:p>
        </w:tc>
        <w:tc>
          <w:tcPr>
            <w:tcW w:w="915" w:type="dxa"/>
            <w:vAlign w:val="center"/>
            <w:hideMark/>
          </w:tcPr>
          <w:p w14:paraId="5260FE16"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265.5</w:t>
            </w:r>
          </w:p>
        </w:tc>
        <w:tc>
          <w:tcPr>
            <w:tcW w:w="2087" w:type="dxa"/>
            <w:tcBorders>
              <w:right w:val="nil"/>
            </w:tcBorders>
            <w:vAlign w:val="center"/>
            <w:hideMark/>
          </w:tcPr>
          <w:p w14:paraId="6E00859B"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59.66</w:t>
            </w:r>
          </w:p>
        </w:tc>
      </w:tr>
      <w:tr w:rsidR="00975453" w:rsidRPr="00CA72AA" w14:paraId="64EBCDA2" w14:textId="77777777" w:rsidTr="00CA0D12">
        <w:trPr>
          <w:trHeight w:val="300"/>
        </w:trPr>
        <w:tc>
          <w:tcPr>
            <w:tcW w:w="910" w:type="dxa"/>
            <w:tcBorders>
              <w:left w:val="nil"/>
            </w:tcBorders>
            <w:vAlign w:val="center"/>
            <w:hideMark/>
          </w:tcPr>
          <w:p w14:paraId="4F4EC2A6"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21</w:t>
            </w:r>
          </w:p>
        </w:tc>
        <w:tc>
          <w:tcPr>
            <w:tcW w:w="914" w:type="dxa"/>
            <w:vAlign w:val="center"/>
            <w:hideMark/>
          </w:tcPr>
          <w:p w14:paraId="1B8E4441"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316.9</w:t>
            </w:r>
          </w:p>
        </w:tc>
        <w:tc>
          <w:tcPr>
            <w:tcW w:w="914" w:type="dxa"/>
            <w:vAlign w:val="center"/>
            <w:hideMark/>
          </w:tcPr>
          <w:p w14:paraId="3BDD454F"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134.7</w:t>
            </w:r>
          </w:p>
        </w:tc>
        <w:tc>
          <w:tcPr>
            <w:tcW w:w="914" w:type="dxa"/>
            <w:vAlign w:val="center"/>
            <w:hideMark/>
          </w:tcPr>
          <w:p w14:paraId="32B8BD6B"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w:t>
            </w:r>
          </w:p>
        </w:tc>
        <w:tc>
          <w:tcPr>
            <w:tcW w:w="912" w:type="dxa"/>
            <w:vAlign w:val="center"/>
            <w:hideMark/>
          </w:tcPr>
          <w:p w14:paraId="744783EA"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32.3</w:t>
            </w:r>
          </w:p>
        </w:tc>
        <w:tc>
          <w:tcPr>
            <w:tcW w:w="914" w:type="dxa"/>
            <w:vAlign w:val="center"/>
            <w:hideMark/>
          </w:tcPr>
          <w:p w14:paraId="769CA43C"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142.8</w:t>
            </w:r>
          </w:p>
        </w:tc>
        <w:tc>
          <w:tcPr>
            <w:tcW w:w="915" w:type="dxa"/>
            <w:vAlign w:val="center"/>
            <w:hideMark/>
          </w:tcPr>
          <w:p w14:paraId="7255984A"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265.6</w:t>
            </w:r>
          </w:p>
        </w:tc>
        <w:tc>
          <w:tcPr>
            <w:tcW w:w="2087" w:type="dxa"/>
            <w:tcBorders>
              <w:right w:val="nil"/>
            </w:tcBorders>
            <w:vAlign w:val="center"/>
            <w:hideMark/>
          </w:tcPr>
          <w:p w14:paraId="58C050E2"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59.98</w:t>
            </w:r>
          </w:p>
        </w:tc>
      </w:tr>
      <w:tr w:rsidR="00975453" w:rsidRPr="00CA72AA" w14:paraId="4E51C17B" w14:textId="77777777" w:rsidTr="00CA0D12">
        <w:trPr>
          <w:trHeight w:val="300"/>
        </w:trPr>
        <w:tc>
          <w:tcPr>
            <w:tcW w:w="910" w:type="dxa"/>
            <w:tcBorders>
              <w:left w:val="nil"/>
            </w:tcBorders>
            <w:vAlign w:val="center"/>
            <w:hideMark/>
          </w:tcPr>
          <w:p w14:paraId="453CB065"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22</w:t>
            </w:r>
          </w:p>
        </w:tc>
        <w:tc>
          <w:tcPr>
            <w:tcW w:w="914" w:type="dxa"/>
            <w:vAlign w:val="center"/>
            <w:hideMark/>
          </w:tcPr>
          <w:p w14:paraId="4447E5C9"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316.1</w:t>
            </w:r>
          </w:p>
        </w:tc>
        <w:tc>
          <w:tcPr>
            <w:tcW w:w="914" w:type="dxa"/>
            <w:vAlign w:val="center"/>
            <w:hideMark/>
          </w:tcPr>
          <w:p w14:paraId="15473AB8"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135.1</w:t>
            </w:r>
          </w:p>
        </w:tc>
        <w:tc>
          <w:tcPr>
            <w:tcW w:w="914" w:type="dxa"/>
            <w:vAlign w:val="center"/>
            <w:hideMark/>
          </w:tcPr>
          <w:p w14:paraId="68A4717E"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257.8</w:t>
            </w:r>
          </w:p>
        </w:tc>
        <w:tc>
          <w:tcPr>
            <w:tcW w:w="912" w:type="dxa"/>
            <w:vAlign w:val="center"/>
            <w:hideMark/>
          </w:tcPr>
          <w:p w14:paraId="07A2E803"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31.9</w:t>
            </w:r>
          </w:p>
        </w:tc>
        <w:tc>
          <w:tcPr>
            <w:tcW w:w="914" w:type="dxa"/>
            <w:vAlign w:val="center"/>
            <w:hideMark/>
          </w:tcPr>
          <w:p w14:paraId="0FAB6A86"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142.7</w:t>
            </w:r>
          </w:p>
        </w:tc>
        <w:tc>
          <w:tcPr>
            <w:tcW w:w="915" w:type="dxa"/>
            <w:vAlign w:val="center"/>
            <w:hideMark/>
          </w:tcPr>
          <w:p w14:paraId="3E224955"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265.5</w:t>
            </w:r>
          </w:p>
        </w:tc>
        <w:tc>
          <w:tcPr>
            <w:tcW w:w="2087" w:type="dxa"/>
            <w:tcBorders>
              <w:right w:val="nil"/>
            </w:tcBorders>
            <w:vAlign w:val="center"/>
            <w:hideMark/>
          </w:tcPr>
          <w:p w14:paraId="446413A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59.85</w:t>
            </w:r>
          </w:p>
        </w:tc>
      </w:tr>
      <w:tr w:rsidR="00975453" w:rsidRPr="00CA72AA" w14:paraId="2BFF078D" w14:textId="77777777" w:rsidTr="00CA0D12">
        <w:trPr>
          <w:trHeight w:val="300"/>
        </w:trPr>
        <w:tc>
          <w:tcPr>
            <w:tcW w:w="910" w:type="dxa"/>
            <w:tcBorders>
              <w:left w:val="nil"/>
            </w:tcBorders>
            <w:vAlign w:val="center"/>
            <w:hideMark/>
          </w:tcPr>
          <w:p w14:paraId="31787C2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23</w:t>
            </w:r>
          </w:p>
        </w:tc>
        <w:tc>
          <w:tcPr>
            <w:tcW w:w="914" w:type="dxa"/>
            <w:vAlign w:val="center"/>
            <w:hideMark/>
          </w:tcPr>
          <w:p w14:paraId="763FB04B"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317.3</w:t>
            </w:r>
          </w:p>
        </w:tc>
        <w:tc>
          <w:tcPr>
            <w:tcW w:w="914" w:type="dxa"/>
            <w:vAlign w:val="center"/>
            <w:hideMark/>
          </w:tcPr>
          <w:p w14:paraId="045B1C12"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134.7</w:t>
            </w:r>
          </w:p>
        </w:tc>
        <w:tc>
          <w:tcPr>
            <w:tcW w:w="914" w:type="dxa"/>
            <w:vAlign w:val="center"/>
            <w:hideMark/>
          </w:tcPr>
          <w:p w14:paraId="3650848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258.4</w:t>
            </w:r>
          </w:p>
        </w:tc>
        <w:tc>
          <w:tcPr>
            <w:tcW w:w="912" w:type="dxa"/>
            <w:vAlign w:val="center"/>
            <w:hideMark/>
          </w:tcPr>
          <w:p w14:paraId="49F90C6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32.9</w:t>
            </w:r>
          </w:p>
        </w:tc>
        <w:tc>
          <w:tcPr>
            <w:tcW w:w="914" w:type="dxa"/>
            <w:vAlign w:val="center"/>
            <w:hideMark/>
          </w:tcPr>
          <w:p w14:paraId="725DB1B1"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143.3</w:t>
            </w:r>
          </w:p>
        </w:tc>
        <w:tc>
          <w:tcPr>
            <w:tcW w:w="915" w:type="dxa"/>
            <w:vAlign w:val="center"/>
            <w:hideMark/>
          </w:tcPr>
          <w:p w14:paraId="0F76D12F"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266</w:t>
            </w:r>
          </w:p>
        </w:tc>
        <w:tc>
          <w:tcPr>
            <w:tcW w:w="2087" w:type="dxa"/>
            <w:tcBorders>
              <w:right w:val="nil"/>
            </w:tcBorders>
            <w:vAlign w:val="center"/>
            <w:hideMark/>
          </w:tcPr>
          <w:p w14:paraId="5C43B18B"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59.76</w:t>
            </w:r>
          </w:p>
        </w:tc>
      </w:tr>
      <w:tr w:rsidR="00975453" w:rsidRPr="00CA72AA" w14:paraId="7637CD56" w14:textId="77777777" w:rsidTr="00CA0D12">
        <w:trPr>
          <w:trHeight w:val="300"/>
        </w:trPr>
        <w:tc>
          <w:tcPr>
            <w:tcW w:w="910" w:type="dxa"/>
            <w:tcBorders>
              <w:left w:val="nil"/>
            </w:tcBorders>
            <w:vAlign w:val="center"/>
            <w:hideMark/>
          </w:tcPr>
          <w:p w14:paraId="71D16ED5"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24</w:t>
            </w:r>
          </w:p>
        </w:tc>
        <w:tc>
          <w:tcPr>
            <w:tcW w:w="914" w:type="dxa"/>
            <w:vAlign w:val="center"/>
            <w:hideMark/>
          </w:tcPr>
          <w:p w14:paraId="0A95CD94"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316.5</w:t>
            </w:r>
          </w:p>
        </w:tc>
        <w:tc>
          <w:tcPr>
            <w:tcW w:w="914" w:type="dxa"/>
            <w:vAlign w:val="center"/>
            <w:hideMark/>
          </w:tcPr>
          <w:p w14:paraId="2FFC6555"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134.7</w:t>
            </w:r>
          </w:p>
        </w:tc>
        <w:tc>
          <w:tcPr>
            <w:tcW w:w="914" w:type="dxa"/>
            <w:vAlign w:val="center"/>
            <w:hideMark/>
          </w:tcPr>
          <w:p w14:paraId="00C83B0F"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257.9</w:t>
            </w:r>
          </w:p>
        </w:tc>
        <w:tc>
          <w:tcPr>
            <w:tcW w:w="912" w:type="dxa"/>
            <w:vAlign w:val="center"/>
            <w:hideMark/>
          </w:tcPr>
          <w:p w14:paraId="1C8E656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32.6</w:t>
            </w:r>
          </w:p>
        </w:tc>
        <w:tc>
          <w:tcPr>
            <w:tcW w:w="914" w:type="dxa"/>
            <w:vAlign w:val="center"/>
            <w:hideMark/>
          </w:tcPr>
          <w:p w14:paraId="1DD3CCD3"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143</w:t>
            </w:r>
          </w:p>
        </w:tc>
        <w:tc>
          <w:tcPr>
            <w:tcW w:w="915" w:type="dxa"/>
            <w:vAlign w:val="center"/>
            <w:hideMark/>
          </w:tcPr>
          <w:p w14:paraId="61657B6D"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265.5</w:t>
            </w:r>
          </w:p>
        </w:tc>
        <w:tc>
          <w:tcPr>
            <w:tcW w:w="2087" w:type="dxa"/>
            <w:tcBorders>
              <w:right w:val="nil"/>
            </w:tcBorders>
            <w:vAlign w:val="center"/>
            <w:hideMark/>
          </w:tcPr>
          <w:p w14:paraId="0D3CF2B5"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59.86</w:t>
            </w:r>
          </w:p>
        </w:tc>
      </w:tr>
      <w:tr w:rsidR="00975453" w:rsidRPr="00CA72AA" w14:paraId="192229A0" w14:textId="77777777" w:rsidTr="00CA0D12">
        <w:trPr>
          <w:trHeight w:val="300"/>
        </w:trPr>
        <w:tc>
          <w:tcPr>
            <w:tcW w:w="910" w:type="dxa"/>
            <w:tcBorders>
              <w:left w:val="nil"/>
              <w:bottom w:val="single" w:sz="4" w:space="0" w:color="auto"/>
            </w:tcBorders>
            <w:vAlign w:val="center"/>
            <w:hideMark/>
          </w:tcPr>
          <w:p w14:paraId="55CD564D"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w:t>
            </w:r>
          </w:p>
        </w:tc>
        <w:tc>
          <w:tcPr>
            <w:tcW w:w="914" w:type="dxa"/>
            <w:tcBorders>
              <w:bottom w:val="single" w:sz="4" w:space="0" w:color="auto"/>
            </w:tcBorders>
            <w:vAlign w:val="center"/>
            <w:hideMark/>
          </w:tcPr>
          <w:p w14:paraId="41749DC4"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317.2</w:t>
            </w:r>
          </w:p>
        </w:tc>
        <w:tc>
          <w:tcPr>
            <w:tcW w:w="914" w:type="dxa"/>
            <w:tcBorders>
              <w:bottom w:val="single" w:sz="4" w:space="0" w:color="auto"/>
            </w:tcBorders>
            <w:vAlign w:val="center"/>
            <w:hideMark/>
          </w:tcPr>
          <w:p w14:paraId="31D54138"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134.5</w:t>
            </w:r>
          </w:p>
        </w:tc>
        <w:tc>
          <w:tcPr>
            <w:tcW w:w="914" w:type="dxa"/>
            <w:tcBorders>
              <w:bottom w:val="single" w:sz="4" w:space="0" w:color="auto"/>
            </w:tcBorders>
            <w:vAlign w:val="center"/>
            <w:hideMark/>
          </w:tcPr>
          <w:p w14:paraId="5D33D31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258.3</w:t>
            </w:r>
          </w:p>
        </w:tc>
        <w:tc>
          <w:tcPr>
            <w:tcW w:w="912" w:type="dxa"/>
            <w:tcBorders>
              <w:bottom w:val="single" w:sz="4" w:space="0" w:color="auto"/>
            </w:tcBorders>
            <w:vAlign w:val="center"/>
            <w:hideMark/>
          </w:tcPr>
          <w:p w14:paraId="2835F9B7"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32.1</w:t>
            </w:r>
          </w:p>
        </w:tc>
        <w:tc>
          <w:tcPr>
            <w:tcW w:w="914" w:type="dxa"/>
            <w:tcBorders>
              <w:bottom w:val="single" w:sz="4" w:space="0" w:color="auto"/>
            </w:tcBorders>
            <w:vAlign w:val="center"/>
            <w:hideMark/>
          </w:tcPr>
          <w:p w14:paraId="39B9AB96"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143</w:t>
            </w:r>
          </w:p>
        </w:tc>
        <w:tc>
          <w:tcPr>
            <w:tcW w:w="915" w:type="dxa"/>
            <w:tcBorders>
              <w:bottom w:val="single" w:sz="4" w:space="0" w:color="auto"/>
            </w:tcBorders>
            <w:vAlign w:val="center"/>
            <w:hideMark/>
          </w:tcPr>
          <w:p w14:paraId="22F8659F"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265.1</w:t>
            </w:r>
          </w:p>
        </w:tc>
        <w:tc>
          <w:tcPr>
            <w:tcW w:w="2087" w:type="dxa"/>
            <w:tcBorders>
              <w:bottom w:val="single" w:sz="4" w:space="0" w:color="auto"/>
              <w:right w:val="nil"/>
            </w:tcBorders>
            <w:vAlign w:val="center"/>
            <w:hideMark/>
          </w:tcPr>
          <w:p w14:paraId="2E5F4D38"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59.70</w:t>
            </w:r>
          </w:p>
        </w:tc>
      </w:tr>
      <w:tr w:rsidR="00975453" w:rsidRPr="00CA72AA" w14:paraId="6F5037A6" w14:textId="77777777" w:rsidTr="00CA0D12">
        <w:trPr>
          <w:trHeight w:val="300"/>
        </w:trPr>
        <w:tc>
          <w:tcPr>
            <w:tcW w:w="910" w:type="dxa"/>
            <w:tcBorders>
              <w:top w:val="single" w:sz="4" w:space="0" w:color="auto"/>
              <w:left w:val="nil"/>
              <w:bottom w:val="nil"/>
            </w:tcBorders>
            <w:vAlign w:val="center"/>
            <w:hideMark/>
          </w:tcPr>
          <w:p w14:paraId="4EA38F27" w14:textId="77777777" w:rsidR="00975453" w:rsidRPr="00CA72AA" w:rsidRDefault="00975453" w:rsidP="00CA0D12">
            <w:pPr>
              <w:widowControl/>
              <w:wordWrap/>
              <w:autoSpaceDE/>
              <w:autoSpaceDN/>
              <w:spacing w:line="259" w:lineRule="auto"/>
              <w:jc w:val="center"/>
              <w:rPr>
                <w:rFonts w:ascii="Times New Roman" w:hAnsi="Times New Roman" w:cs="Times New Roman"/>
              </w:rPr>
            </w:pPr>
          </w:p>
        </w:tc>
        <w:tc>
          <w:tcPr>
            <w:tcW w:w="914" w:type="dxa"/>
            <w:tcBorders>
              <w:top w:val="single" w:sz="4" w:space="0" w:color="auto"/>
              <w:bottom w:val="nil"/>
            </w:tcBorders>
            <w:vAlign w:val="center"/>
            <w:hideMark/>
          </w:tcPr>
          <w:p w14:paraId="73B7B590" w14:textId="77777777" w:rsidR="00975453" w:rsidRPr="00CA72AA" w:rsidRDefault="00975453" w:rsidP="00CA0D12">
            <w:pPr>
              <w:widowControl/>
              <w:wordWrap/>
              <w:autoSpaceDE/>
              <w:autoSpaceDN/>
              <w:spacing w:line="259" w:lineRule="auto"/>
              <w:jc w:val="center"/>
              <w:rPr>
                <w:rFonts w:ascii="Times New Roman" w:hAnsi="Times New Roman" w:cs="Times New Roman"/>
              </w:rPr>
            </w:pPr>
          </w:p>
        </w:tc>
        <w:tc>
          <w:tcPr>
            <w:tcW w:w="914" w:type="dxa"/>
            <w:tcBorders>
              <w:top w:val="single" w:sz="4" w:space="0" w:color="auto"/>
              <w:bottom w:val="nil"/>
            </w:tcBorders>
            <w:vAlign w:val="center"/>
            <w:hideMark/>
          </w:tcPr>
          <w:p w14:paraId="69BD52D1" w14:textId="77777777" w:rsidR="00975453" w:rsidRPr="00CA72AA" w:rsidRDefault="00975453" w:rsidP="00CA0D12">
            <w:pPr>
              <w:widowControl/>
              <w:wordWrap/>
              <w:autoSpaceDE/>
              <w:autoSpaceDN/>
              <w:spacing w:line="259" w:lineRule="auto"/>
              <w:jc w:val="center"/>
              <w:rPr>
                <w:rFonts w:ascii="Times New Roman" w:hAnsi="Times New Roman" w:cs="Times New Roman"/>
              </w:rPr>
            </w:pPr>
          </w:p>
        </w:tc>
        <w:tc>
          <w:tcPr>
            <w:tcW w:w="914" w:type="dxa"/>
            <w:tcBorders>
              <w:top w:val="single" w:sz="4" w:space="0" w:color="auto"/>
              <w:bottom w:val="nil"/>
            </w:tcBorders>
            <w:vAlign w:val="center"/>
            <w:hideMark/>
          </w:tcPr>
          <w:p w14:paraId="1F1EFF5C" w14:textId="77777777" w:rsidR="00975453" w:rsidRPr="00CA72AA" w:rsidRDefault="00975453" w:rsidP="00CA0D12">
            <w:pPr>
              <w:widowControl/>
              <w:wordWrap/>
              <w:autoSpaceDE/>
              <w:autoSpaceDN/>
              <w:spacing w:line="259" w:lineRule="auto"/>
              <w:jc w:val="center"/>
              <w:rPr>
                <w:rFonts w:ascii="Times New Roman" w:hAnsi="Times New Roman" w:cs="Times New Roman"/>
              </w:rPr>
            </w:pPr>
          </w:p>
        </w:tc>
        <w:tc>
          <w:tcPr>
            <w:tcW w:w="912" w:type="dxa"/>
            <w:tcBorders>
              <w:top w:val="single" w:sz="4" w:space="0" w:color="auto"/>
              <w:bottom w:val="nil"/>
            </w:tcBorders>
            <w:vAlign w:val="center"/>
            <w:hideMark/>
          </w:tcPr>
          <w:p w14:paraId="03372153" w14:textId="77777777" w:rsidR="00975453" w:rsidRPr="00CA72AA" w:rsidRDefault="00975453" w:rsidP="00CA0D12">
            <w:pPr>
              <w:widowControl/>
              <w:wordWrap/>
              <w:autoSpaceDE/>
              <w:autoSpaceDN/>
              <w:spacing w:line="259" w:lineRule="auto"/>
              <w:jc w:val="center"/>
              <w:rPr>
                <w:rFonts w:ascii="Times New Roman" w:hAnsi="Times New Roman" w:cs="Times New Roman"/>
              </w:rPr>
            </w:pPr>
          </w:p>
        </w:tc>
        <w:tc>
          <w:tcPr>
            <w:tcW w:w="914" w:type="dxa"/>
            <w:tcBorders>
              <w:top w:val="single" w:sz="4" w:space="0" w:color="auto"/>
              <w:bottom w:val="nil"/>
            </w:tcBorders>
            <w:vAlign w:val="center"/>
            <w:hideMark/>
          </w:tcPr>
          <w:p w14:paraId="750629C4" w14:textId="77777777" w:rsidR="00975453" w:rsidRPr="00CA72AA" w:rsidRDefault="00975453" w:rsidP="00CA0D12">
            <w:pPr>
              <w:widowControl/>
              <w:wordWrap/>
              <w:autoSpaceDE/>
              <w:autoSpaceDN/>
              <w:spacing w:line="259" w:lineRule="auto"/>
              <w:jc w:val="center"/>
              <w:rPr>
                <w:rFonts w:ascii="Times New Roman" w:hAnsi="Times New Roman" w:cs="Times New Roman"/>
              </w:rPr>
            </w:pPr>
          </w:p>
        </w:tc>
        <w:tc>
          <w:tcPr>
            <w:tcW w:w="915" w:type="dxa"/>
            <w:tcBorders>
              <w:top w:val="single" w:sz="4" w:space="0" w:color="auto"/>
              <w:bottom w:val="nil"/>
            </w:tcBorders>
            <w:vAlign w:val="center"/>
            <w:hideMark/>
          </w:tcPr>
          <w:p w14:paraId="087D4263"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AVR</w:t>
            </w:r>
          </w:p>
        </w:tc>
        <w:tc>
          <w:tcPr>
            <w:tcW w:w="2087" w:type="dxa"/>
            <w:tcBorders>
              <w:top w:val="single" w:sz="4" w:space="0" w:color="auto"/>
              <w:bottom w:val="nil"/>
              <w:right w:val="nil"/>
            </w:tcBorders>
            <w:vAlign w:val="center"/>
            <w:hideMark/>
          </w:tcPr>
          <w:p w14:paraId="48689606"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59.74</w:t>
            </w:r>
          </w:p>
        </w:tc>
      </w:tr>
      <w:tr w:rsidR="00975453" w:rsidRPr="00CA72AA" w14:paraId="56401DC9" w14:textId="77777777" w:rsidTr="00CA0D12">
        <w:trPr>
          <w:trHeight w:val="45"/>
        </w:trPr>
        <w:tc>
          <w:tcPr>
            <w:tcW w:w="910" w:type="dxa"/>
            <w:tcBorders>
              <w:top w:val="nil"/>
              <w:left w:val="nil"/>
              <w:bottom w:val="single" w:sz="4" w:space="0" w:color="000000" w:themeColor="text1"/>
            </w:tcBorders>
            <w:vAlign w:val="center"/>
            <w:hideMark/>
          </w:tcPr>
          <w:p w14:paraId="7373C27A" w14:textId="77777777" w:rsidR="00975453" w:rsidRPr="00CA72AA" w:rsidRDefault="00975453" w:rsidP="00CA0D12">
            <w:pPr>
              <w:widowControl/>
              <w:wordWrap/>
              <w:autoSpaceDE/>
              <w:autoSpaceDN/>
              <w:spacing w:line="259" w:lineRule="auto"/>
              <w:jc w:val="center"/>
              <w:rPr>
                <w:rFonts w:ascii="Times New Roman" w:hAnsi="Times New Roman" w:cs="Times New Roman"/>
              </w:rPr>
            </w:pPr>
          </w:p>
        </w:tc>
        <w:tc>
          <w:tcPr>
            <w:tcW w:w="914" w:type="dxa"/>
            <w:tcBorders>
              <w:top w:val="nil"/>
              <w:bottom w:val="single" w:sz="4" w:space="0" w:color="000000" w:themeColor="text1"/>
            </w:tcBorders>
            <w:vAlign w:val="center"/>
            <w:hideMark/>
          </w:tcPr>
          <w:p w14:paraId="3AF8C72B" w14:textId="77777777" w:rsidR="00975453" w:rsidRPr="00CA72AA" w:rsidRDefault="00975453" w:rsidP="00CA0D12">
            <w:pPr>
              <w:widowControl/>
              <w:wordWrap/>
              <w:autoSpaceDE/>
              <w:autoSpaceDN/>
              <w:spacing w:line="259" w:lineRule="auto"/>
              <w:jc w:val="center"/>
              <w:rPr>
                <w:rFonts w:ascii="Times New Roman" w:hAnsi="Times New Roman" w:cs="Times New Roman"/>
              </w:rPr>
            </w:pPr>
          </w:p>
        </w:tc>
        <w:tc>
          <w:tcPr>
            <w:tcW w:w="914" w:type="dxa"/>
            <w:tcBorders>
              <w:top w:val="nil"/>
              <w:bottom w:val="single" w:sz="4" w:space="0" w:color="000000" w:themeColor="text1"/>
            </w:tcBorders>
            <w:vAlign w:val="center"/>
            <w:hideMark/>
          </w:tcPr>
          <w:p w14:paraId="74FD9868" w14:textId="77777777" w:rsidR="00975453" w:rsidRPr="00CA72AA" w:rsidRDefault="00975453" w:rsidP="00CA0D12">
            <w:pPr>
              <w:widowControl/>
              <w:wordWrap/>
              <w:autoSpaceDE/>
              <w:autoSpaceDN/>
              <w:spacing w:line="259" w:lineRule="auto"/>
              <w:jc w:val="center"/>
              <w:rPr>
                <w:rFonts w:ascii="Times New Roman" w:hAnsi="Times New Roman" w:cs="Times New Roman"/>
              </w:rPr>
            </w:pPr>
          </w:p>
        </w:tc>
        <w:tc>
          <w:tcPr>
            <w:tcW w:w="914" w:type="dxa"/>
            <w:tcBorders>
              <w:top w:val="nil"/>
              <w:bottom w:val="single" w:sz="4" w:space="0" w:color="000000" w:themeColor="text1"/>
            </w:tcBorders>
            <w:vAlign w:val="center"/>
            <w:hideMark/>
          </w:tcPr>
          <w:p w14:paraId="3FCCBB2D" w14:textId="77777777" w:rsidR="00975453" w:rsidRPr="00CA72AA" w:rsidRDefault="00975453" w:rsidP="00CA0D12">
            <w:pPr>
              <w:widowControl/>
              <w:wordWrap/>
              <w:autoSpaceDE/>
              <w:autoSpaceDN/>
              <w:spacing w:line="259" w:lineRule="auto"/>
              <w:jc w:val="center"/>
              <w:rPr>
                <w:rFonts w:ascii="Times New Roman" w:hAnsi="Times New Roman" w:cs="Times New Roman"/>
              </w:rPr>
            </w:pPr>
          </w:p>
        </w:tc>
        <w:tc>
          <w:tcPr>
            <w:tcW w:w="912" w:type="dxa"/>
            <w:tcBorders>
              <w:top w:val="nil"/>
              <w:bottom w:val="single" w:sz="4" w:space="0" w:color="000000" w:themeColor="text1"/>
            </w:tcBorders>
            <w:vAlign w:val="center"/>
            <w:hideMark/>
          </w:tcPr>
          <w:p w14:paraId="2C358EAE" w14:textId="77777777" w:rsidR="00975453" w:rsidRPr="00CA72AA" w:rsidRDefault="00975453" w:rsidP="00CA0D12">
            <w:pPr>
              <w:widowControl/>
              <w:wordWrap/>
              <w:autoSpaceDE/>
              <w:autoSpaceDN/>
              <w:spacing w:line="259" w:lineRule="auto"/>
              <w:jc w:val="center"/>
              <w:rPr>
                <w:rFonts w:ascii="Times New Roman" w:hAnsi="Times New Roman" w:cs="Times New Roman"/>
              </w:rPr>
            </w:pPr>
          </w:p>
        </w:tc>
        <w:tc>
          <w:tcPr>
            <w:tcW w:w="914" w:type="dxa"/>
            <w:tcBorders>
              <w:top w:val="nil"/>
              <w:bottom w:val="single" w:sz="4" w:space="0" w:color="000000" w:themeColor="text1"/>
            </w:tcBorders>
            <w:vAlign w:val="center"/>
            <w:hideMark/>
          </w:tcPr>
          <w:p w14:paraId="1DAF812E" w14:textId="77777777" w:rsidR="00975453" w:rsidRPr="00CA72AA" w:rsidRDefault="00975453" w:rsidP="00CA0D12">
            <w:pPr>
              <w:widowControl/>
              <w:wordWrap/>
              <w:autoSpaceDE/>
              <w:autoSpaceDN/>
              <w:spacing w:line="259" w:lineRule="auto"/>
              <w:jc w:val="center"/>
              <w:rPr>
                <w:rFonts w:ascii="Times New Roman" w:hAnsi="Times New Roman" w:cs="Times New Roman"/>
              </w:rPr>
            </w:pPr>
          </w:p>
        </w:tc>
        <w:tc>
          <w:tcPr>
            <w:tcW w:w="915" w:type="dxa"/>
            <w:tcBorders>
              <w:top w:val="nil"/>
              <w:bottom w:val="single" w:sz="4" w:space="0" w:color="000000" w:themeColor="text1"/>
            </w:tcBorders>
            <w:vAlign w:val="center"/>
            <w:hideMark/>
          </w:tcPr>
          <w:p w14:paraId="70FB7EA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sidRPr="00CA72AA">
              <w:rPr>
                <w:rFonts w:ascii="Times New Roman" w:hAnsi="Times New Roman" w:cs="Times New Roman"/>
              </w:rPr>
              <w:t>STDV</w:t>
            </w:r>
          </w:p>
        </w:tc>
        <w:tc>
          <w:tcPr>
            <w:tcW w:w="2087" w:type="dxa"/>
            <w:tcBorders>
              <w:top w:val="nil"/>
              <w:bottom w:val="single" w:sz="4" w:space="0" w:color="000000" w:themeColor="text1"/>
              <w:right w:val="nil"/>
            </w:tcBorders>
            <w:vAlign w:val="center"/>
            <w:hideMark/>
          </w:tcPr>
          <w:p w14:paraId="7B35B3D0" w14:textId="77777777" w:rsidR="00975453" w:rsidRPr="00CA72AA" w:rsidRDefault="00975453" w:rsidP="00CA0D12">
            <w:pPr>
              <w:widowControl/>
              <w:wordWrap/>
              <w:autoSpaceDE/>
              <w:autoSpaceDN/>
              <w:spacing w:line="259" w:lineRule="auto"/>
              <w:jc w:val="center"/>
              <w:rPr>
                <w:rFonts w:ascii="Times New Roman" w:hAnsi="Times New Roman" w:cs="Times New Roman"/>
              </w:rPr>
            </w:pPr>
            <w:r>
              <w:rPr>
                <w:rFonts w:ascii="Times New Roman" w:eastAsia="Malgun Gothic" w:hAnsi="Times New Roman" w:cs="Times New Roman"/>
                <w:color w:val="000000"/>
                <w:szCs w:val="20"/>
              </w:rPr>
              <w:t>0.20</w:t>
            </w:r>
          </w:p>
        </w:tc>
      </w:tr>
    </w:tbl>
    <w:p w14:paraId="74C37F29" w14:textId="77777777" w:rsidR="00975453" w:rsidRPr="005F3426" w:rsidRDefault="00975453" w:rsidP="00975453">
      <w:pPr>
        <w:widowControl/>
        <w:wordWrap/>
        <w:autoSpaceDE/>
        <w:autoSpaceDN/>
      </w:pPr>
    </w:p>
    <w:p w14:paraId="0AF22B41" w14:textId="0BBE0695" w:rsidR="00975453" w:rsidRDefault="00975453" w:rsidP="00975453">
      <w:pPr>
        <w:widowControl/>
        <w:wordWrap/>
        <w:autoSpaceDE/>
        <w:autoSpaceDN/>
      </w:pPr>
    </w:p>
    <w:p w14:paraId="1DDF0B94" w14:textId="2BD910F8" w:rsidR="00BF5B1E" w:rsidRDefault="00BF5B1E" w:rsidP="00BF5B1E">
      <w:pPr>
        <w:pStyle w:val="ListParagraph"/>
        <w:ind w:leftChars="0" w:left="0"/>
      </w:pPr>
    </w:p>
    <w:sectPr w:rsidR="00BF5B1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8EECF6" w14:textId="77777777" w:rsidR="004B5A93" w:rsidRDefault="004B5A93" w:rsidP="002716B3">
      <w:pPr>
        <w:spacing w:after="0" w:line="240" w:lineRule="auto"/>
      </w:pPr>
      <w:r>
        <w:separator/>
      </w:r>
    </w:p>
  </w:endnote>
  <w:endnote w:type="continuationSeparator" w:id="0">
    <w:p w14:paraId="11E665B8" w14:textId="77777777" w:rsidR="004B5A93" w:rsidRDefault="004B5A93" w:rsidP="00271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mn-cs">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9EF30" w14:textId="77777777" w:rsidR="004B5A93" w:rsidRDefault="004B5A93" w:rsidP="002716B3">
      <w:pPr>
        <w:spacing w:after="0" w:line="240" w:lineRule="auto"/>
      </w:pPr>
      <w:r>
        <w:separator/>
      </w:r>
    </w:p>
  </w:footnote>
  <w:footnote w:type="continuationSeparator" w:id="0">
    <w:p w14:paraId="6D8393E9" w14:textId="77777777" w:rsidR="004B5A93" w:rsidRDefault="004B5A93" w:rsidP="002716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S0NDY0Nzc1MzE1NTRV0lEKTi0uzszPAykwqgUAvG88QCwAAAA="/>
  </w:docVars>
  <w:rsids>
    <w:rsidRoot w:val="000F3BC9"/>
    <w:rsid w:val="000430E2"/>
    <w:rsid w:val="000F3BC9"/>
    <w:rsid w:val="00146D91"/>
    <w:rsid w:val="00155E5F"/>
    <w:rsid w:val="001C520D"/>
    <w:rsid w:val="001F4C8C"/>
    <w:rsid w:val="002564C2"/>
    <w:rsid w:val="00263736"/>
    <w:rsid w:val="002716B3"/>
    <w:rsid w:val="00283295"/>
    <w:rsid w:val="002A0E99"/>
    <w:rsid w:val="002C4BAD"/>
    <w:rsid w:val="002E22B1"/>
    <w:rsid w:val="002F70BC"/>
    <w:rsid w:val="00313149"/>
    <w:rsid w:val="00324318"/>
    <w:rsid w:val="003552D4"/>
    <w:rsid w:val="003B4551"/>
    <w:rsid w:val="003F5590"/>
    <w:rsid w:val="004004EB"/>
    <w:rsid w:val="00414186"/>
    <w:rsid w:val="004435C6"/>
    <w:rsid w:val="00487976"/>
    <w:rsid w:val="004A239A"/>
    <w:rsid w:val="004B5A93"/>
    <w:rsid w:val="004E1ED3"/>
    <w:rsid w:val="00557259"/>
    <w:rsid w:val="00566510"/>
    <w:rsid w:val="005F3426"/>
    <w:rsid w:val="006162DE"/>
    <w:rsid w:val="006540EB"/>
    <w:rsid w:val="006678D1"/>
    <w:rsid w:val="006E1D06"/>
    <w:rsid w:val="006E4963"/>
    <w:rsid w:val="007064EE"/>
    <w:rsid w:val="00706F41"/>
    <w:rsid w:val="00715BB0"/>
    <w:rsid w:val="00724BA5"/>
    <w:rsid w:val="007379CC"/>
    <w:rsid w:val="007B3251"/>
    <w:rsid w:val="0081022C"/>
    <w:rsid w:val="00820D69"/>
    <w:rsid w:val="00825674"/>
    <w:rsid w:val="00881C45"/>
    <w:rsid w:val="008913BD"/>
    <w:rsid w:val="008D0E89"/>
    <w:rsid w:val="008F479B"/>
    <w:rsid w:val="00944080"/>
    <w:rsid w:val="00947D7A"/>
    <w:rsid w:val="00970840"/>
    <w:rsid w:val="00975453"/>
    <w:rsid w:val="00977E9A"/>
    <w:rsid w:val="00A35DBD"/>
    <w:rsid w:val="00A41099"/>
    <w:rsid w:val="00A41443"/>
    <w:rsid w:val="00A42772"/>
    <w:rsid w:val="00A42BEC"/>
    <w:rsid w:val="00A7687F"/>
    <w:rsid w:val="00A80695"/>
    <w:rsid w:val="00A93D56"/>
    <w:rsid w:val="00B33A4D"/>
    <w:rsid w:val="00B50A0A"/>
    <w:rsid w:val="00B51115"/>
    <w:rsid w:val="00B54D16"/>
    <w:rsid w:val="00B65C16"/>
    <w:rsid w:val="00BA156E"/>
    <w:rsid w:val="00BC4D7F"/>
    <w:rsid w:val="00BF5B1E"/>
    <w:rsid w:val="00C04FEF"/>
    <w:rsid w:val="00C72547"/>
    <w:rsid w:val="00CA1AE9"/>
    <w:rsid w:val="00CA72AA"/>
    <w:rsid w:val="00CB6453"/>
    <w:rsid w:val="00CC4606"/>
    <w:rsid w:val="00CD5362"/>
    <w:rsid w:val="00D22F76"/>
    <w:rsid w:val="00D63B23"/>
    <w:rsid w:val="00DC30D7"/>
    <w:rsid w:val="00DF0C61"/>
    <w:rsid w:val="00DF1C0B"/>
    <w:rsid w:val="00E20D83"/>
    <w:rsid w:val="00E34335"/>
    <w:rsid w:val="00E34731"/>
    <w:rsid w:val="00ED089D"/>
    <w:rsid w:val="00ED7558"/>
    <w:rsid w:val="00F02A05"/>
    <w:rsid w:val="00F15F57"/>
    <w:rsid w:val="00F176B9"/>
    <w:rsid w:val="00F2444F"/>
    <w:rsid w:val="00F358AC"/>
    <w:rsid w:val="00F53D2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8C7BB"/>
  <w15:chartTrackingRefBased/>
  <w15:docId w15:val="{B32DB5D8-4B71-4AEC-BAE6-2F6BE1A80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3BC9"/>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F3BC9"/>
    <w:rPr>
      <w:rFonts w:asciiTheme="majorHAnsi" w:eastAsiaTheme="majorEastAsia" w:hAnsiTheme="majorHAnsi" w:cstheme="majorBidi"/>
      <w:sz w:val="18"/>
      <w:szCs w:val="18"/>
    </w:rPr>
  </w:style>
  <w:style w:type="paragraph" w:customStyle="1" w:styleId="TAMainText">
    <w:name w:val="TA_Main_Text"/>
    <w:basedOn w:val="Normal"/>
    <w:rsid w:val="000F3BC9"/>
    <w:pPr>
      <w:widowControl/>
      <w:wordWrap/>
      <w:autoSpaceDE/>
      <w:autoSpaceDN/>
      <w:spacing w:after="0" w:line="480" w:lineRule="auto"/>
      <w:ind w:firstLine="202"/>
    </w:pPr>
    <w:rPr>
      <w:rFonts w:ascii="Times" w:eastAsia="Malgun Gothic" w:hAnsi="Times" w:cs="Times New Roman"/>
      <w:kern w:val="0"/>
      <w:sz w:val="24"/>
      <w:szCs w:val="20"/>
      <w:lang w:eastAsia="en-US"/>
    </w:rPr>
  </w:style>
  <w:style w:type="paragraph" w:customStyle="1" w:styleId="BATitle">
    <w:name w:val="BA_Title"/>
    <w:basedOn w:val="Normal"/>
    <w:next w:val="BBAuthorName"/>
    <w:rsid w:val="000F3BC9"/>
    <w:pPr>
      <w:widowControl/>
      <w:wordWrap/>
      <w:autoSpaceDE/>
      <w:autoSpaceDN/>
      <w:spacing w:before="720" w:after="360" w:line="480" w:lineRule="auto"/>
      <w:jc w:val="center"/>
    </w:pPr>
    <w:rPr>
      <w:rFonts w:ascii="Times New Roman" w:eastAsia="Malgun Gothic" w:hAnsi="Times New Roman" w:cs="Times New Roman"/>
      <w:kern w:val="0"/>
      <w:sz w:val="44"/>
      <w:szCs w:val="20"/>
      <w:lang w:eastAsia="en-US"/>
    </w:rPr>
  </w:style>
  <w:style w:type="paragraph" w:customStyle="1" w:styleId="BBAuthorName">
    <w:name w:val="BB_Author_Name"/>
    <w:basedOn w:val="Normal"/>
    <w:next w:val="BCAuthorAddress"/>
    <w:rsid w:val="000F3BC9"/>
    <w:pPr>
      <w:widowControl/>
      <w:wordWrap/>
      <w:autoSpaceDE/>
      <w:autoSpaceDN/>
      <w:spacing w:after="240" w:line="480" w:lineRule="auto"/>
      <w:jc w:val="center"/>
    </w:pPr>
    <w:rPr>
      <w:rFonts w:ascii="Times" w:eastAsia="Malgun Gothic" w:hAnsi="Times" w:cs="Times New Roman"/>
      <w:i/>
      <w:kern w:val="0"/>
      <w:sz w:val="24"/>
      <w:szCs w:val="20"/>
      <w:lang w:eastAsia="en-US"/>
    </w:rPr>
  </w:style>
  <w:style w:type="paragraph" w:customStyle="1" w:styleId="BCAuthorAddress">
    <w:name w:val="BC_Author_Address"/>
    <w:basedOn w:val="Normal"/>
    <w:next w:val="BIEmailAddress"/>
    <w:rsid w:val="000F3BC9"/>
    <w:pPr>
      <w:widowControl/>
      <w:wordWrap/>
      <w:autoSpaceDE/>
      <w:autoSpaceDN/>
      <w:spacing w:after="240" w:line="480" w:lineRule="auto"/>
      <w:jc w:val="center"/>
    </w:pPr>
    <w:rPr>
      <w:rFonts w:ascii="Times" w:eastAsia="Malgun Gothic" w:hAnsi="Times" w:cs="Times New Roman"/>
      <w:kern w:val="0"/>
      <w:sz w:val="24"/>
      <w:szCs w:val="20"/>
      <w:lang w:eastAsia="en-US"/>
    </w:rPr>
  </w:style>
  <w:style w:type="paragraph" w:customStyle="1" w:styleId="BIEmailAddress">
    <w:name w:val="BI_Email_Address"/>
    <w:basedOn w:val="Normal"/>
    <w:next w:val="AIReceivedDate"/>
    <w:rsid w:val="000F3BC9"/>
    <w:pPr>
      <w:widowControl/>
      <w:wordWrap/>
      <w:autoSpaceDE/>
      <w:autoSpaceDN/>
      <w:spacing w:after="200" w:line="480" w:lineRule="auto"/>
    </w:pPr>
    <w:rPr>
      <w:rFonts w:ascii="Times" w:eastAsia="Malgun Gothic" w:hAnsi="Times" w:cs="Times New Roman"/>
      <w:kern w:val="0"/>
      <w:sz w:val="24"/>
      <w:szCs w:val="20"/>
      <w:lang w:eastAsia="en-US"/>
    </w:rPr>
  </w:style>
  <w:style w:type="paragraph" w:customStyle="1" w:styleId="AIReceivedDate">
    <w:name w:val="AI_Received_Date"/>
    <w:basedOn w:val="Normal"/>
    <w:next w:val="Normal"/>
    <w:rsid w:val="000F3BC9"/>
    <w:pPr>
      <w:widowControl/>
      <w:wordWrap/>
      <w:autoSpaceDE/>
      <w:autoSpaceDN/>
      <w:spacing w:after="240" w:line="480" w:lineRule="auto"/>
    </w:pPr>
    <w:rPr>
      <w:rFonts w:ascii="Times" w:eastAsia="Malgun Gothic" w:hAnsi="Times" w:cs="Times New Roman"/>
      <w:b/>
      <w:kern w:val="0"/>
      <w:sz w:val="24"/>
      <w:szCs w:val="20"/>
      <w:lang w:eastAsia="en-US"/>
    </w:rPr>
  </w:style>
  <w:style w:type="paragraph" w:styleId="ListParagraph">
    <w:name w:val="List Paragraph"/>
    <w:basedOn w:val="Normal"/>
    <w:uiPriority w:val="34"/>
    <w:qFormat/>
    <w:rsid w:val="00C04FEF"/>
    <w:pPr>
      <w:widowControl/>
      <w:wordWrap/>
      <w:autoSpaceDE/>
      <w:autoSpaceDN/>
      <w:spacing w:after="240" w:line="276" w:lineRule="auto"/>
      <w:ind w:leftChars="400" w:left="800"/>
    </w:pPr>
    <w:rPr>
      <w:rFonts w:ascii="Times New Roman" w:hAnsi="Times New Roman" w:cs="Times New Roman"/>
      <w:bCs/>
      <w:kern w:val="0"/>
      <w:sz w:val="24"/>
      <w:szCs w:val="24"/>
    </w:rPr>
  </w:style>
  <w:style w:type="character" w:styleId="CommentReference">
    <w:name w:val="annotation reference"/>
    <w:basedOn w:val="DefaultParagraphFont"/>
    <w:uiPriority w:val="99"/>
    <w:semiHidden/>
    <w:unhideWhenUsed/>
    <w:rsid w:val="00F176B9"/>
    <w:rPr>
      <w:sz w:val="16"/>
      <w:szCs w:val="16"/>
    </w:rPr>
  </w:style>
  <w:style w:type="paragraph" w:styleId="CommentText">
    <w:name w:val="annotation text"/>
    <w:basedOn w:val="Normal"/>
    <w:link w:val="CommentTextChar"/>
    <w:uiPriority w:val="99"/>
    <w:semiHidden/>
    <w:unhideWhenUsed/>
    <w:rsid w:val="00F176B9"/>
    <w:pPr>
      <w:widowControl/>
      <w:wordWrap/>
      <w:autoSpaceDE/>
      <w:autoSpaceDN/>
      <w:spacing w:after="240" w:line="240" w:lineRule="auto"/>
    </w:pPr>
    <w:rPr>
      <w:rFonts w:ascii="Times New Roman" w:hAnsi="Times New Roman" w:cs="Times New Roman"/>
      <w:bCs/>
      <w:kern w:val="0"/>
      <w:szCs w:val="20"/>
    </w:rPr>
  </w:style>
  <w:style w:type="character" w:customStyle="1" w:styleId="CommentTextChar">
    <w:name w:val="Comment Text Char"/>
    <w:basedOn w:val="DefaultParagraphFont"/>
    <w:link w:val="CommentText"/>
    <w:uiPriority w:val="99"/>
    <w:semiHidden/>
    <w:rsid w:val="00F176B9"/>
    <w:rPr>
      <w:rFonts w:ascii="Times New Roman" w:hAnsi="Times New Roman" w:cs="Times New Roman"/>
      <w:bCs/>
      <w:kern w:val="0"/>
      <w:szCs w:val="20"/>
    </w:rPr>
  </w:style>
  <w:style w:type="character" w:styleId="PlaceholderText">
    <w:name w:val="Placeholder Text"/>
    <w:basedOn w:val="DefaultParagraphFont"/>
    <w:uiPriority w:val="99"/>
    <w:semiHidden/>
    <w:rsid w:val="00414186"/>
    <w:rPr>
      <w:color w:val="808080"/>
    </w:rPr>
  </w:style>
  <w:style w:type="paragraph" w:styleId="Header">
    <w:name w:val="header"/>
    <w:basedOn w:val="Normal"/>
    <w:link w:val="HeaderChar"/>
    <w:uiPriority w:val="99"/>
    <w:unhideWhenUsed/>
    <w:rsid w:val="002716B3"/>
    <w:pPr>
      <w:tabs>
        <w:tab w:val="center" w:pos="4513"/>
        <w:tab w:val="right" w:pos="9026"/>
      </w:tabs>
      <w:snapToGrid w:val="0"/>
    </w:pPr>
  </w:style>
  <w:style w:type="character" w:customStyle="1" w:styleId="HeaderChar">
    <w:name w:val="Header Char"/>
    <w:basedOn w:val="DefaultParagraphFont"/>
    <w:link w:val="Header"/>
    <w:uiPriority w:val="99"/>
    <w:rsid w:val="002716B3"/>
  </w:style>
  <w:style w:type="paragraph" w:styleId="Footer">
    <w:name w:val="footer"/>
    <w:basedOn w:val="Normal"/>
    <w:link w:val="FooterChar"/>
    <w:uiPriority w:val="99"/>
    <w:unhideWhenUsed/>
    <w:rsid w:val="002716B3"/>
    <w:pPr>
      <w:tabs>
        <w:tab w:val="center" w:pos="4513"/>
        <w:tab w:val="right" w:pos="9026"/>
      </w:tabs>
      <w:snapToGrid w:val="0"/>
    </w:pPr>
  </w:style>
  <w:style w:type="character" w:customStyle="1" w:styleId="FooterChar">
    <w:name w:val="Footer Char"/>
    <w:basedOn w:val="DefaultParagraphFont"/>
    <w:link w:val="Footer"/>
    <w:uiPriority w:val="99"/>
    <w:rsid w:val="002716B3"/>
  </w:style>
  <w:style w:type="table" w:styleId="ListTable3">
    <w:name w:val="List Table 3"/>
    <w:basedOn w:val="TableNormal"/>
    <w:uiPriority w:val="48"/>
    <w:rsid w:val="003F559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rmalIndent">
    <w:name w:val="Normal Indent"/>
    <w:basedOn w:val="Normal"/>
    <w:rsid w:val="00A7687F"/>
    <w:pPr>
      <w:widowControl/>
      <w:wordWrap/>
      <w:autoSpaceDE/>
      <w:autoSpaceDN/>
      <w:spacing w:after="0" w:line="240" w:lineRule="auto"/>
      <w:ind w:leftChars="400" w:left="800"/>
      <w:jc w:val="left"/>
    </w:pPr>
    <w:rPr>
      <w:rFonts w:ascii="Times New Roman" w:eastAsia="Times New Roman" w:hAnsi="Times New Roman" w:cs="Times New Roman"/>
      <w:kern w:val="0"/>
      <w:sz w:val="24"/>
      <w:szCs w:val="24"/>
    </w:rPr>
  </w:style>
  <w:style w:type="paragraph" w:styleId="NormalWeb">
    <w:name w:val="Normal (Web)"/>
    <w:basedOn w:val="Normal"/>
    <w:uiPriority w:val="99"/>
    <w:semiHidden/>
    <w:unhideWhenUsed/>
    <w:rsid w:val="006E1D06"/>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val="e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33315">
      <w:bodyDiv w:val="1"/>
      <w:marLeft w:val="0"/>
      <w:marRight w:val="0"/>
      <w:marTop w:val="0"/>
      <w:marBottom w:val="0"/>
      <w:divBdr>
        <w:top w:val="none" w:sz="0" w:space="0" w:color="auto"/>
        <w:left w:val="none" w:sz="0" w:space="0" w:color="auto"/>
        <w:bottom w:val="none" w:sz="0" w:space="0" w:color="auto"/>
        <w:right w:val="none" w:sz="0" w:space="0" w:color="auto"/>
      </w:divBdr>
    </w:div>
    <w:div w:id="33502525">
      <w:bodyDiv w:val="1"/>
      <w:marLeft w:val="0"/>
      <w:marRight w:val="0"/>
      <w:marTop w:val="0"/>
      <w:marBottom w:val="0"/>
      <w:divBdr>
        <w:top w:val="none" w:sz="0" w:space="0" w:color="auto"/>
        <w:left w:val="none" w:sz="0" w:space="0" w:color="auto"/>
        <w:bottom w:val="none" w:sz="0" w:space="0" w:color="auto"/>
        <w:right w:val="none" w:sz="0" w:space="0" w:color="auto"/>
      </w:divBdr>
    </w:div>
    <w:div w:id="500974369">
      <w:bodyDiv w:val="1"/>
      <w:marLeft w:val="0"/>
      <w:marRight w:val="0"/>
      <w:marTop w:val="0"/>
      <w:marBottom w:val="0"/>
      <w:divBdr>
        <w:top w:val="none" w:sz="0" w:space="0" w:color="auto"/>
        <w:left w:val="none" w:sz="0" w:space="0" w:color="auto"/>
        <w:bottom w:val="none" w:sz="0" w:space="0" w:color="auto"/>
        <w:right w:val="none" w:sz="0" w:space="0" w:color="auto"/>
      </w:divBdr>
    </w:div>
    <w:div w:id="960234098">
      <w:bodyDiv w:val="1"/>
      <w:marLeft w:val="0"/>
      <w:marRight w:val="0"/>
      <w:marTop w:val="0"/>
      <w:marBottom w:val="0"/>
      <w:divBdr>
        <w:top w:val="none" w:sz="0" w:space="0" w:color="auto"/>
        <w:left w:val="none" w:sz="0" w:space="0" w:color="auto"/>
        <w:bottom w:val="none" w:sz="0" w:space="0" w:color="auto"/>
        <w:right w:val="none" w:sz="0" w:space="0" w:color="auto"/>
      </w:divBdr>
    </w:div>
    <w:div w:id="1040203311">
      <w:bodyDiv w:val="1"/>
      <w:marLeft w:val="0"/>
      <w:marRight w:val="0"/>
      <w:marTop w:val="0"/>
      <w:marBottom w:val="0"/>
      <w:divBdr>
        <w:top w:val="none" w:sz="0" w:space="0" w:color="auto"/>
        <w:left w:val="none" w:sz="0" w:space="0" w:color="auto"/>
        <w:bottom w:val="none" w:sz="0" w:space="0" w:color="auto"/>
        <w:right w:val="none" w:sz="0" w:space="0" w:color="auto"/>
      </w:divBdr>
    </w:div>
    <w:div w:id="1056397892">
      <w:bodyDiv w:val="1"/>
      <w:marLeft w:val="0"/>
      <w:marRight w:val="0"/>
      <w:marTop w:val="0"/>
      <w:marBottom w:val="0"/>
      <w:divBdr>
        <w:top w:val="none" w:sz="0" w:space="0" w:color="auto"/>
        <w:left w:val="none" w:sz="0" w:space="0" w:color="auto"/>
        <w:bottom w:val="none" w:sz="0" w:space="0" w:color="auto"/>
        <w:right w:val="none" w:sz="0" w:space="0" w:color="auto"/>
      </w:divBdr>
    </w:div>
    <w:div w:id="1170025904">
      <w:bodyDiv w:val="1"/>
      <w:marLeft w:val="0"/>
      <w:marRight w:val="0"/>
      <w:marTop w:val="0"/>
      <w:marBottom w:val="0"/>
      <w:divBdr>
        <w:top w:val="none" w:sz="0" w:space="0" w:color="auto"/>
        <w:left w:val="none" w:sz="0" w:space="0" w:color="auto"/>
        <w:bottom w:val="none" w:sz="0" w:space="0" w:color="auto"/>
        <w:right w:val="none" w:sz="0" w:space="0" w:color="auto"/>
      </w:divBdr>
    </w:div>
    <w:div w:id="1388215791">
      <w:bodyDiv w:val="1"/>
      <w:marLeft w:val="0"/>
      <w:marRight w:val="0"/>
      <w:marTop w:val="0"/>
      <w:marBottom w:val="0"/>
      <w:divBdr>
        <w:top w:val="none" w:sz="0" w:space="0" w:color="auto"/>
        <w:left w:val="none" w:sz="0" w:space="0" w:color="auto"/>
        <w:bottom w:val="none" w:sz="0" w:space="0" w:color="auto"/>
        <w:right w:val="none" w:sz="0" w:space="0" w:color="auto"/>
      </w:divBdr>
    </w:div>
    <w:div w:id="1515531483">
      <w:bodyDiv w:val="1"/>
      <w:marLeft w:val="0"/>
      <w:marRight w:val="0"/>
      <w:marTop w:val="0"/>
      <w:marBottom w:val="0"/>
      <w:divBdr>
        <w:top w:val="none" w:sz="0" w:space="0" w:color="auto"/>
        <w:left w:val="none" w:sz="0" w:space="0" w:color="auto"/>
        <w:bottom w:val="none" w:sz="0" w:space="0" w:color="auto"/>
        <w:right w:val="none" w:sz="0" w:space="0" w:color="auto"/>
      </w:divBdr>
    </w:div>
    <w:div w:id="1672105247">
      <w:bodyDiv w:val="1"/>
      <w:marLeft w:val="0"/>
      <w:marRight w:val="0"/>
      <w:marTop w:val="0"/>
      <w:marBottom w:val="0"/>
      <w:divBdr>
        <w:top w:val="none" w:sz="0" w:space="0" w:color="auto"/>
        <w:left w:val="none" w:sz="0" w:space="0" w:color="auto"/>
        <w:bottom w:val="none" w:sz="0" w:space="0" w:color="auto"/>
        <w:right w:val="none" w:sz="0" w:space="0" w:color="auto"/>
      </w:divBdr>
    </w:div>
    <w:div w:id="175474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문서" ma:contentTypeID="0x0101005F5B2BAA326CE74AA753BB1272A724EC" ma:contentTypeVersion="7" ma:contentTypeDescription="새 문서를 만듭니다." ma:contentTypeScope="" ma:versionID="6f008fabb8faefb9b5c3a99303ffcc21">
  <xsd:schema xmlns:xsd="http://www.w3.org/2001/XMLSchema" xmlns:xs="http://www.w3.org/2001/XMLSchema" xmlns:p="http://schemas.microsoft.com/office/2006/metadata/properties" xmlns:ns3="01ab3214-d82e-47d8-bf42-5e1a05a6ea3f" targetNamespace="http://schemas.microsoft.com/office/2006/metadata/properties" ma:root="true" ma:fieldsID="61ea3dac5f79c3f89c8348af75aafd31" ns3:_="">
    <xsd:import namespace="01ab3214-d82e-47d8-bf42-5e1a05a6ea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ab3214-d82e-47d8-bf42-5e1a05a6ea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10F24C-FF99-1640-BA95-1FEF201657E4}">
  <ds:schemaRefs>
    <ds:schemaRef ds:uri="http://schemas.openxmlformats.org/officeDocument/2006/bibliography"/>
  </ds:schemaRefs>
</ds:datastoreItem>
</file>

<file path=customXml/itemProps2.xml><?xml version="1.0" encoding="utf-8"?>
<ds:datastoreItem xmlns:ds="http://schemas.openxmlformats.org/officeDocument/2006/customXml" ds:itemID="{0608EEAE-6730-4BA9-90BC-0133DBCDA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ab3214-d82e-47d8-bf42-5e1a05a6e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786261-00A9-4EB7-B552-3330DF8178D3}">
  <ds:schemaRefs>
    <ds:schemaRef ds:uri="http://schemas.microsoft.com/sharepoint/v3/contenttype/forms"/>
  </ds:schemaRefs>
</ds:datastoreItem>
</file>

<file path=customXml/itemProps4.xml><?xml version="1.0" encoding="utf-8"?>
<ds:datastoreItem xmlns:ds="http://schemas.openxmlformats.org/officeDocument/2006/customXml" ds:itemID="{5B5D1C22-5EF0-49B2-AEBA-3973B871CD3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7</Pages>
  <Words>626</Words>
  <Characters>3571</Characters>
  <Application>Microsoft Office Word</Application>
  <DocSecurity>0</DocSecurity>
  <Lines>29</Lines>
  <Paragraphs>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정지원(신소재공학과)</dc:creator>
  <cp:keywords/>
  <dc:description/>
  <cp:lastModifiedBy>Jiwon Jeong</cp:lastModifiedBy>
  <cp:revision>68</cp:revision>
  <dcterms:created xsi:type="dcterms:W3CDTF">2020-11-16T16:57:00Z</dcterms:created>
  <dcterms:modified xsi:type="dcterms:W3CDTF">2021-05-13T23:30:00Z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0x0101005F5B2BAA326CE74AA753BB1272A724EC</vt:lpwstr>
  </property>
  <property fmtid="{D5CDD505-2E9C-101B-9397-08002B2CF9AE}" pid="3" name="Mendeley Document_1">
    <vt:lpwstr>True</vt:lpwstr>
  </property>
  <property fmtid="{D5CDD505-2E9C-101B-9397-08002B2CF9AE}" pid="4" name="Mendeley Unique User Id_1">
    <vt:lpwstr>35f51cab-1de8-377d-b49b-fb4a38e35b91</vt:lpwstr>
  </property>
  <property fmtid="{D5CDD505-2E9C-101B-9397-08002B2CF9AE}" pid="5" name="Mendeley Citation Style_1">
    <vt:lpwstr>http://www.zotero.org/styles/microscopy-and-microanalysis</vt:lpwstr>
  </property>
  <property fmtid="{D5CDD505-2E9C-101B-9397-08002B2CF9AE}" pid="6" name="Mendeley Recent Style Id 0_1">
    <vt:lpwstr>http://www.zotero.org/styles/acta-materialia</vt:lpwstr>
  </property>
  <property fmtid="{D5CDD505-2E9C-101B-9397-08002B2CF9AE}" pid="7" name="Mendeley Recent Style Name 0_1">
    <vt:lpwstr>Acta Materialia</vt:lpwstr>
  </property>
  <property fmtid="{D5CDD505-2E9C-101B-9397-08002B2CF9AE}" pid="8" name="Mendeley Recent Style Id 1_1">
    <vt:lpwstr>http://www.zotero.org/styles/american-sociological-association</vt:lpwstr>
  </property>
  <property fmtid="{D5CDD505-2E9C-101B-9397-08002B2CF9AE}" pid="9" name="Mendeley Recent Style Name 1_1">
    <vt:lpwstr>American Sociological Association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10th edition - Harvard</vt:lpwstr>
  </property>
  <property fmtid="{D5CDD505-2E9C-101B-9397-08002B2CF9AE}" pid="14" name="Mendeley Recent Style Id 4_1">
    <vt:lpwstr>http://www.zotero.org/styles/ieee</vt:lpwstr>
  </property>
  <property fmtid="{D5CDD505-2E9C-101B-9397-08002B2CF9AE}" pid="15" name="Mendeley Recent Style Name 4_1">
    <vt:lpwstr>IEEE</vt:lpwstr>
  </property>
  <property fmtid="{D5CDD505-2E9C-101B-9397-08002B2CF9AE}" pid="16" name="Mendeley Recent Style Id 5_1">
    <vt:lpwstr>http://www.zotero.org/styles/microscopy-and-microanalysis</vt:lpwstr>
  </property>
  <property fmtid="{D5CDD505-2E9C-101B-9397-08002B2CF9AE}" pid="17" name="Mendeley Recent Style Name 5_1">
    <vt:lpwstr>Microscopy and Microanalysis</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8_1">
    <vt:lpwstr>http://www.zotero.org/styles/nature-communications</vt:lpwstr>
  </property>
  <property fmtid="{D5CDD505-2E9C-101B-9397-08002B2CF9AE}" pid="23" name="Mendeley Recent Style Name 8_1">
    <vt:lpwstr>Nature Communications</vt:lpwstr>
  </property>
  <property fmtid="{D5CDD505-2E9C-101B-9397-08002B2CF9AE}" pid="24" name="Mendeley Recent Style Id 9_1">
    <vt:lpwstr>http://www.zotero.org/styles/ultramicroscopy</vt:lpwstr>
  </property>
  <property fmtid="{D5CDD505-2E9C-101B-9397-08002B2CF9AE}" pid="25" name="Mendeley Recent Style Name 9_1">
    <vt:lpwstr>Ultramicroscopy</vt:lpwstr>
  </property>
</Properties>
</file>