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298772" w14:textId="5AE8E8F7" w:rsidR="00066F0C" w:rsidRPr="00066F0C" w:rsidRDefault="00066F0C" w:rsidP="00E32796">
      <w:pPr>
        <w:tabs>
          <w:tab w:val="left" w:pos="2393"/>
          <w:tab w:val="center" w:pos="4680"/>
        </w:tabs>
        <w:spacing w:line="360" w:lineRule="auto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066F0C">
        <w:rPr>
          <w:rFonts w:ascii="Times New Roman" w:hAnsi="Times New Roman" w:cs="Times New Roman"/>
          <w:sz w:val="28"/>
          <w:szCs w:val="28"/>
        </w:rPr>
        <w:tab/>
        <w:t>Online Sup</w:t>
      </w:r>
      <w:r>
        <w:rPr>
          <w:rFonts w:ascii="Times New Roman" w:hAnsi="Times New Roman" w:cs="Times New Roman"/>
          <w:sz w:val="28"/>
          <w:szCs w:val="28"/>
        </w:rPr>
        <w:t>plemen</w:t>
      </w:r>
      <w:r w:rsidRPr="00066F0C">
        <w:rPr>
          <w:rFonts w:ascii="Times New Roman" w:hAnsi="Times New Roman" w:cs="Times New Roman"/>
          <w:sz w:val="28"/>
          <w:szCs w:val="28"/>
        </w:rPr>
        <w:t>tary Material for</w:t>
      </w:r>
    </w:p>
    <w:p w14:paraId="2D99ACC0" w14:textId="1729D6FE" w:rsidR="00231E42" w:rsidRPr="005D5912" w:rsidRDefault="00231E42" w:rsidP="00E32796">
      <w:pPr>
        <w:spacing w:line="36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5D5912">
        <w:rPr>
          <w:rFonts w:ascii="Times New Roman" w:hAnsi="Times New Roman" w:cs="Times New Roman"/>
          <w:b/>
          <w:sz w:val="28"/>
          <w:szCs w:val="28"/>
        </w:rPr>
        <w:t xml:space="preserve">FIB Preparation of </w:t>
      </w:r>
      <w:r w:rsidR="0076387A">
        <w:rPr>
          <w:rFonts w:ascii="Times New Roman" w:hAnsi="Times New Roman" w:cs="Times New Roman"/>
          <w:b/>
          <w:sz w:val="28"/>
          <w:szCs w:val="28"/>
        </w:rPr>
        <w:t>Specimens</w:t>
      </w:r>
      <w:r w:rsidRPr="005D5912">
        <w:rPr>
          <w:rFonts w:ascii="Times New Roman" w:hAnsi="Times New Roman" w:cs="Times New Roman"/>
          <w:b/>
          <w:sz w:val="28"/>
          <w:szCs w:val="28"/>
        </w:rPr>
        <w:t xml:space="preserve"> for MEMS-based TEM Heating Experiments</w:t>
      </w:r>
    </w:p>
    <w:p w14:paraId="7B851A76" w14:textId="77777777" w:rsidR="00231E42" w:rsidRPr="005D5912" w:rsidRDefault="00231E42" w:rsidP="00B417BC">
      <w:pPr>
        <w:rPr>
          <w:rFonts w:ascii="Times New Roman" w:hAnsi="Times New Roman" w:cs="Times New Roman"/>
          <w:b/>
        </w:rPr>
      </w:pPr>
    </w:p>
    <w:p w14:paraId="3C552378" w14:textId="40621C7C" w:rsidR="00231E42" w:rsidRPr="005D5912" w:rsidRDefault="00231E42" w:rsidP="00E32796">
      <w:pPr>
        <w:spacing w:line="360" w:lineRule="auto"/>
        <w:jc w:val="center"/>
        <w:outlineLvl w:val="0"/>
        <w:rPr>
          <w:rFonts w:ascii="Times New Roman" w:hAnsi="Times New Roman" w:cs="Times New Roman"/>
          <w:b/>
        </w:rPr>
      </w:pPr>
      <w:proofErr w:type="spellStart"/>
      <w:r w:rsidRPr="005D5912">
        <w:rPr>
          <w:rFonts w:ascii="Times New Roman" w:hAnsi="Times New Roman" w:cs="Times New Roman"/>
          <w:b/>
        </w:rPr>
        <w:t>Sriram</w:t>
      </w:r>
      <w:proofErr w:type="spellEnd"/>
      <w:r w:rsidRPr="005D5912">
        <w:rPr>
          <w:rFonts w:ascii="Times New Roman" w:hAnsi="Times New Roman" w:cs="Times New Roman"/>
          <w:b/>
        </w:rPr>
        <w:t xml:space="preserve"> Vijayan</w:t>
      </w:r>
      <w:r w:rsidR="00741821">
        <w:rPr>
          <w:rFonts w:ascii="Times New Roman" w:hAnsi="Times New Roman" w:cs="Times New Roman"/>
          <w:b/>
          <w:vertAlign w:val="superscript"/>
        </w:rPr>
        <w:t>1</w:t>
      </w:r>
      <w:r w:rsidRPr="005D5912">
        <w:rPr>
          <w:rFonts w:ascii="Times New Roman" w:hAnsi="Times New Roman" w:cs="Times New Roman"/>
          <w:b/>
        </w:rPr>
        <w:t xml:space="preserve">, </w:t>
      </w:r>
      <w:proofErr w:type="spellStart"/>
      <w:r w:rsidR="006C4FAB" w:rsidRPr="000F4C8A">
        <w:rPr>
          <w:rFonts w:ascii="Times New Roman" w:hAnsi="Times New Roman" w:cs="Times New Roman"/>
          <w:b/>
        </w:rPr>
        <w:t>J</w:t>
      </w:r>
      <w:r w:rsidR="006C4FAB">
        <w:rPr>
          <w:rFonts w:ascii="Times New Roman" w:hAnsi="Times New Roman" w:cs="Times New Roman"/>
          <w:b/>
        </w:rPr>
        <w:t>oerg</w:t>
      </w:r>
      <w:proofErr w:type="spellEnd"/>
      <w:r w:rsidR="006C4FAB">
        <w:rPr>
          <w:rFonts w:ascii="Times New Roman" w:hAnsi="Times New Roman" w:cs="Times New Roman"/>
          <w:b/>
        </w:rPr>
        <w:t xml:space="preserve"> </w:t>
      </w:r>
      <w:r w:rsidR="006C4FAB" w:rsidRPr="000F4C8A">
        <w:rPr>
          <w:rFonts w:ascii="Times New Roman" w:hAnsi="Times New Roman" w:cs="Times New Roman"/>
          <w:b/>
        </w:rPr>
        <w:t>R Jinschek</w:t>
      </w:r>
      <w:r w:rsidR="00741821">
        <w:rPr>
          <w:rFonts w:ascii="Times New Roman" w:hAnsi="Times New Roman" w:cs="Times New Roman"/>
          <w:b/>
          <w:vertAlign w:val="superscript"/>
        </w:rPr>
        <w:t>2</w:t>
      </w:r>
      <w:r w:rsidR="002A33CF">
        <w:rPr>
          <w:rFonts w:ascii="Times New Roman" w:hAnsi="Times New Roman" w:cs="Times New Roman"/>
          <w:b/>
          <w:vertAlign w:val="superscript"/>
        </w:rPr>
        <w:t>,</w:t>
      </w:r>
      <w:r w:rsidR="002A33CF">
        <w:rPr>
          <w:rStyle w:val="FootnoteReference"/>
          <w:rFonts w:ascii="Times New Roman" w:hAnsi="Times New Roman" w:cs="Times New Roman"/>
          <w:b/>
        </w:rPr>
        <w:footnoteReference w:customMarkFollows="1" w:id="1"/>
        <w:t>§</w:t>
      </w:r>
      <w:r w:rsidR="006C4FAB" w:rsidRPr="000F4C8A">
        <w:rPr>
          <w:rFonts w:ascii="Times New Roman" w:hAnsi="Times New Roman" w:cs="Times New Roman"/>
          <w:b/>
        </w:rPr>
        <w:t>, S</w:t>
      </w:r>
      <w:r w:rsidR="006C4FAB">
        <w:rPr>
          <w:rFonts w:ascii="Times New Roman" w:hAnsi="Times New Roman" w:cs="Times New Roman"/>
          <w:b/>
        </w:rPr>
        <w:t>tephan</w:t>
      </w:r>
      <w:r w:rsidR="006C4FAB" w:rsidRPr="000F4C8A">
        <w:rPr>
          <w:rFonts w:ascii="Times New Roman" w:hAnsi="Times New Roman" w:cs="Times New Roman"/>
          <w:b/>
        </w:rPr>
        <w:t xml:space="preserve"> Kujawa</w:t>
      </w:r>
      <w:r w:rsidR="00741821">
        <w:rPr>
          <w:rFonts w:ascii="Times New Roman" w:hAnsi="Times New Roman" w:cs="Times New Roman"/>
          <w:b/>
          <w:vertAlign w:val="superscript"/>
        </w:rPr>
        <w:t>2</w:t>
      </w:r>
      <w:r w:rsidR="006371DE">
        <w:rPr>
          <w:rFonts w:ascii="Times New Roman" w:hAnsi="Times New Roman" w:cs="Times New Roman"/>
          <w:b/>
        </w:rPr>
        <w:t>, Jens Greiser</w:t>
      </w:r>
      <w:r w:rsidR="006371DE">
        <w:rPr>
          <w:rFonts w:ascii="Times New Roman" w:hAnsi="Times New Roman" w:cs="Times New Roman"/>
          <w:b/>
          <w:vertAlign w:val="superscript"/>
        </w:rPr>
        <w:t>2</w:t>
      </w:r>
      <w:r w:rsidR="006371DE">
        <w:rPr>
          <w:rFonts w:ascii="Times New Roman" w:hAnsi="Times New Roman" w:cs="Times New Roman"/>
          <w:b/>
        </w:rPr>
        <w:t xml:space="preserve"> </w:t>
      </w:r>
      <w:r w:rsidRPr="005D5912">
        <w:rPr>
          <w:rFonts w:ascii="Times New Roman" w:hAnsi="Times New Roman" w:cs="Times New Roman"/>
          <w:b/>
        </w:rPr>
        <w:t>and Mark Aindow</w:t>
      </w:r>
      <w:r w:rsidR="00741821">
        <w:rPr>
          <w:rFonts w:ascii="Times New Roman" w:hAnsi="Times New Roman" w:cs="Times New Roman"/>
          <w:b/>
          <w:vertAlign w:val="superscript"/>
        </w:rPr>
        <w:t>1</w:t>
      </w:r>
    </w:p>
    <w:p w14:paraId="293E7D26" w14:textId="70F5CBA2" w:rsidR="00231E42" w:rsidRDefault="00741821" w:rsidP="00EA3480">
      <w:pPr>
        <w:spacing w:line="360" w:lineRule="auto"/>
        <w:jc w:val="center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vertAlign w:val="superscript"/>
        </w:rPr>
        <w:t xml:space="preserve">1 </w:t>
      </w:r>
      <w:r w:rsidR="00231E42" w:rsidRPr="005D5912">
        <w:rPr>
          <w:rFonts w:ascii="Times New Roman" w:hAnsi="Times New Roman" w:cs="Times New Roman"/>
          <w:i/>
        </w:rPr>
        <w:t>Department of Materials Science and Engineering, Institute of Materials Science, University of Connecticut, Unit 3136, 97 North Eagleville Road, Storrs, CT 06269-3136, USA.</w:t>
      </w:r>
    </w:p>
    <w:p w14:paraId="1F63EC7A" w14:textId="77777777" w:rsidR="00827397" w:rsidRPr="002F399E" w:rsidRDefault="00827397" w:rsidP="00827397">
      <w:pPr>
        <w:spacing w:line="360" w:lineRule="auto"/>
        <w:jc w:val="center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vertAlign w:val="superscript"/>
        </w:rPr>
        <w:t xml:space="preserve">2 </w:t>
      </w:r>
      <w:r w:rsidRPr="005505F4">
        <w:rPr>
          <w:rFonts w:ascii="Times New Roman" w:hAnsi="Times New Roman" w:cs="Times New Roman"/>
          <w:i/>
        </w:rPr>
        <w:t xml:space="preserve">FEI Company, </w:t>
      </w:r>
      <w:proofErr w:type="spellStart"/>
      <w:r w:rsidRPr="005505F4">
        <w:rPr>
          <w:rFonts w:ascii="Times New Roman" w:hAnsi="Times New Roman" w:cs="Times New Roman"/>
          <w:i/>
        </w:rPr>
        <w:t>Achtseweg</w:t>
      </w:r>
      <w:proofErr w:type="spellEnd"/>
      <w:r w:rsidRPr="005505F4">
        <w:rPr>
          <w:rFonts w:ascii="Times New Roman" w:hAnsi="Times New Roman" w:cs="Times New Roman"/>
          <w:i/>
        </w:rPr>
        <w:t xml:space="preserve"> Noord 5, Eindhoven</w:t>
      </w:r>
      <w:r>
        <w:rPr>
          <w:rFonts w:ascii="Times New Roman" w:hAnsi="Times New Roman" w:cs="Times New Roman"/>
          <w:i/>
        </w:rPr>
        <w:t xml:space="preserve"> 5651GG</w:t>
      </w:r>
      <w:r w:rsidRPr="005505F4">
        <w:rPr>
          <w:rFonts w:ascii="Times New Roman" w:hAnsi="Times New Roman" w:cs="Times New Roman"/>
          <w:i/>
        </w:rPr>
        <w:t xml:space="preserve">, </w:t>
      </w:r>
      <w:r>
        <w:rPr>
          <w:rFonts w:ascii="Times New Roman" w:hAnsi="Times New Roman" w:cs="Times New Roman"/>
          <w:i/>
        </w:rPr>
        <w:t xml:space="preserve">The </w:t>
      </w:r>
      <w:r w:rsidRPr="005505F4">
        <w:rPr>
          <w:rFonts w:ascii="Times New Roman" w:hAnsi="Times New Roman" w:cs="Times New Roman"/>
          <w:i/>
        </w:rPr>
        <w:t>Netherlands</w:t>
      </w:r>
      <w:r>
        <w:rPr>
          <w:rFonts w:ascii="Times New Roman" w:hAnsi="Times New Roman" w:cs="Times New Roman"/>
          <w:i/>
        </w:rPr>
        <w:t>.</w:t>
      </w:r>
    </w:p>
    <w:p w14:paraId="58C31F9D" w14:textId="01E20543" w:rsidR="0008659C" w:rsidRDefault="0008659C" w:rsidP="00B417BC">
      <w:pPr>
        <w:rPr>
          <w:rFonts w:ascii="Times New Roman" w:hAnsi="Times New Roman" w:cs="Times New Roman"/>
        </w:rPr>
      </w:pPr>
    </w:p>
    <w:p w14:paraId="6100D0BA" w14:textId="0AA34372" w:rsidR="00CC75DB" w:rsidRDefault="00066F0C" w:rsidP="00D36224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Movies </w:t>
      </w:r>
      <w:r w:rsidR="0008659C">
        <w:rPr>
          <w:rFonts w:ascii="Times New Roman" w:hAnsi="Times New Roman" w:cs="Times New Roman"/>
        </w:rPr>
        <w:t>M1, M2 &amp;</w:t>
      </w:r>
      <w:r w:rsidR="00383A5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M3</w:t>
      </w:r>
      <w:r w:rsidR="00ED0F4B">
        <w:rPr>
          <w:rFonts w:ascii="Times New Roman" w:hAnsi="Times New Roman" w:cs="Times New Roman"/>
        </w:rPr>
        <w:t xml:space="preserve"> </w:t>
      </w:r>
      <w:r w:rsidR="00191DAD">
        <w:rPr>
          <w:rFonts w:ascii="Times New Roman" w:hAnsi="Times New Roman" w:cs="Times New Roman"/>
        </w:rPr>
        <w:t xml:space="preserve">are sequences of BF </w:t>
      </w:r>
      <w:r w:rsidR="00E32796">
        <w:rPr>
          <w:rFonts w:ascii="Times New Roman" w:hAnsi="Times New Roman" w:cs="Times New Roman"/>
        </w:rPr>
        <w:t>TEM images acquired</w:t>
      </w:r>
      <w:r>
        <w:rPr>
          <w:rFonts w:ascii="Times New Roman" w:hAnsi="Times New Roman" w:cs="Times New Roman"/>
        </w:rPr>
        <w:t xml:space="preserve"> at </w:t>
      </w:r>
      <w:r w:rsidR="00E32796">
        <w:rPr>
          <w:rFonts w:ascii="Times New Roman" w:hAnsi="Times New Roman" w:cs="Times New Roman"/>
        </w:rPr>
        <w:t xml:space="preserve">stage temperatures of </w:t>
      </w:r>
      <w:r>
        <w:rPr>
          <w:rFonts w:ascii="Times New Roman" w:hAnsi="Times New Roman" w:cs="Times New Roman"/>
        </w:rPr>
        <w:t>550, 600 and 650</w:t>
      </w:r>
      <w:r w:rsidR="00E32796">
        <w:rPr>
          <w:rFonts w:ascii="Times New Roman" w:hAnsi="Times New Roman" w:cs="Times New Roman"/>
        </w:rPr>
        <w:t>˚</w:t>
      </w:r>
      <w:r>
        <w:rPr>
          <w:rFonts w:ascii="Times New Roman" w:hAnsi="Times New Roman" w:cs="Times New Roman"/>
        </w:rPr>
        <w:t>C</w:t>
      </w:r>
      <w:r w:rsidR="0008659C">
        <w:rPr>
          <w:rFonts w:ascii="Times New Roman" w:hAnsi="Times New Roman" w:cs="Times New Roman"/>
        </w:rPr>
        <w:t xml:space="preserve"> respectively</w:t>
      </w:r>
      <w:r w:rsidR="006C26CD">
        <w:rPr>
          <w:rFonts w:ascii="Times New Roman" w:hAnsi="Times New Roman" w:cs="Times New Roman"/>
        </w:rPr>
        <w:t xml:space="preserve">. In each case these were acquired at rate of 2 frames/second using the </w:t>
      </w:r>
      <w:proofErr w:type="spellStart"/>
      <w:r w:rsidR="006C26CD">
        <w:rPr>
          <w:rFonts w:ascii="Times New Roman" w:hAnsi="Times New Roman" w:cs="Times New Roman"/>
        </w:rPr>
        <w:t>Ceta</w:t>
      </w:r>
      <w:proofErr w:type="spellEnd"/>
      <w:r w:rsidR="006C26CD">
        <w:rPr>
          <w:rFonts w:ascii="Times New Roman" w:hAnsi="Times New Roman" w:cs="Times New Roman"/>
        </w:rPr>
        <w:t xml:space="preserve"> CCD camera on the </w:t>
      </w:r>
      <w:proofErr w:type="spellStart"/>
      <w:r w:rsidR="006C26CD">
        <w:rPr>
          <w:rFonts w:ascii="Times New Roman" w:hAnsi="Times New Roman" w:cs="Times New Roman"/>
        </w:rPr>
        <w:t>Talos</w:t>
      </w:r>
      <w:proofErr w:type="spellEnd"/>
      <w:r w:rsidR="006C26CD">
        <w:rPr>
          <w:rFonts w:ascii="Times New Roman" w:hAnsi="Times New Roman" w:cs="Times New Roman"/>
        </w:rPr>
        <w:t xml:space="preserve"> F200X. The image sequences were converted into video files at </w:t>
      </w:r>
      <w:proofErr w:type="spellStart"/>
      <w:proofErr w:type="gramStart"/>
      <w:r w:rsidR="006C26CD">
        <w:rPr>
          <w:rFonts w:ascii="Times New Roman" w:hAnsi="Times New Roman" w:cs="Times New Roman"/>
        </w:rPr>
        <w:t>a</w:t>
      </w:r>
      <w:proofErr w:type="spellEnd"/>
      <w:proofErr w:type="gramEnd"/>
      <w:r w:rsidR="006C26CD">
        <w:rPr>
          <w:rFonts w:ascii="Times New Roman" w:hAnsi="Times New Roman" w:cs="Times New Roman"/>
        </w:rPr>
        <w:t xml:space="preserve"> </w:t>
      </w:r>
      <w:r w:rsidR="005B1827">
        <w:rPr>
          <w:rFonts w:ascii="Times New Roman" w:hAnsi="Times New Roman" w:cs="Times New Roman"/>
        </w:rPr>
        <w:t>increased</w:t>
      </w:r>
      <w:r w:rsidR="006C26CD">
        <w:rPr>
          <w:rFonts w:ascii="Times New Roman" w:hAnsi="Times New Roman" w:cs="Times New Roman"/>
        </w:rPr>
        <w:t xml:space="preserve"> frame rate (10 frames/second) using the ImageJ software. </w:t>
      </w:r>
      <w:r w:rsidR="00CC75DB">
        <w:rPr>
          <w:rFonts w:ascii="Times New Roman" w:hAnsi="Times New Roman" w:cs="Times New Roman"/>
        </w:rPr>
        <w:t>The</w:t>
      </w:r>
      <w:r w:rsidR="006C26CD">
        <w:rPr>
          <w:rFonts w:ascii="Times New Roman" w:hAnsi="Times New Roman" w:cs="Times New Roman"/>
        </w:rPr>
        <w:t>se</w:t>
      </w:r>
      <w:r w:rsidR="00CC75DB">
        <w:rPr>
          <w:rFonts w:ascii="Times New Roman" w:hAnsi="Times New Roman" w:cs="Times New Roman"/>
        </w:rPr>
        <w:t xml:space="preserve"> movies M1-M3 </w:t>
      </w:r>
      <w:r w:rsidR="006C26CD">
        <w:rPr>
          <w:rFonts w:ascii="Times New Roman" w:hAnsi="Times New Roman" w:cs="Times New Roman"/>
        </w:rPr>
        <w:t xml:space="preserve">reveal </w:t>
      </w:r>
      <w:r w:rsidR="00CC75DB">
        <w:rPr>
          <w:rFonts w:ascii="Times New Roman" w:hAnsi="Times New Roman" w:cs="Times New Roman"/>
        </w:rPr>
        <w:t xml:space="preserve">clearly </w:t>
      </w:r>
      <w:r w:rsidR="006C26CD">
        <w:rPr>
          <w:rFonts w:ascii="Times New Roman" w:hAnsi="Times New Roman" w:cs="Times New Roman"/>
        </w:rPr>
        <w:t xml:space="preserve">the increase in </w:t>
      </w:r>
      <w:r w:rsidR="00CC75DB">
        <w:rPr>
          <w:rFonts w:ascii="Times New Roman" w:hAnsi="Times New Roman" w:cs="Times New Roman"/>
        </w:rPr>
        <w:t xml:space="preserve">the rate of </w:t>
      </w:r>
      <w:r w:rsidR="00E00869">
        <w:rPr>
          <w:rFonts w:ascii="Times New Roman" w:hAnsi="Times New Roman" w:cs="Times New Roman"/>
        </w:rPr>
        <w:t>Ag</w:t>
      </w:r>
      <w:r w:rsidR="00CC75DB">
        <w:rPr>
          <w:rFonts w:ascii="Times New Roman" w:hAnsi="Times New Roman" w:cs="Times New Roman"/>
        </w:rPr>
        <w:t xml:space="preserve"> de-wetting</w:t>
      </w:r>
      <w:r w:rsidR="00E00869">
        <w:rPr>
          <w:rFonts w:ascii="Times New Roman" w:hAnsi="Times New Roman" w:cs="Times New Roman"/>
        </w:rPr>
        <w:t xml:space="preserve"> </w:t>
      </w:r>
      <w:r w:rsidR="006C26CD">
        <w:rPr>
          <w:rFonts w:ascii="Times New Roman" w:hAnsi="Times New Roman" w:cs="Times New Roman"/>
        </w:rPr>
        <w:t>of</w:t>
      </w:r>
      <w:r w:rsidR="00E00869">
        <w:rPr>
          <w:rFonts w:ascii="Times New Roman" w:hAnsi="Times New Roman" w:cs="Times New Roman"/>
        </w:rPr>
        <w:t xml:space="preserve"> Si with temperature. </w:t>
      </w:r>
      <w:r w:rsidR="00E96388">
        <w:rPr>
          <w:rFonts w:ascii="Times New Roman" w:hAnsi="Times New Roman" w:cs="Times New Roman"/>
        </w:rPr>
        <w:t>At 600</w:t>
      </w:r>
      <w:r w:rsidR="00E96388" w:rsidRPr="00E96388">
        <w:rPr>
          <w:rFonts w:ascii="Times New Roman" w:hAnsi="Times New Roman" w:cs="Times New Roman"/>
          <w:vertAlign w:val="superscript"/>
        </w:rPr>
        <w:t xml:space="preserve"> </w:t>
      </w:r>
      <w:r w:rsidR="006C26CD">
        <w:rPr>
          <w:rFonts w:ascii="Times New Roman" w:hAnsi="Times New Roman" w:cs="Times New Roman"/>
        </w:rPr>
        <w:t>˚C small</w:t>
      </w:r>
      <w:r w:rsidR="00E96388">
        <w:rPr>
          <w:rFonts w:ascii="Times New Roman" w:hAnsi="Times New Roman" w:cs="Times New Roman"/>
        </w:rPr>
        <w:t xml:space="preserve"> </w:t>
      </w:r>
      <w:r w:rsidR="009D7E66">
        <w:rPr>
          <w:rFonts w:ascii="Times New Roman" w:hAnsi="Times New Roman" w:cs="Times New Roman"/>
        </w:rPr>
        <w:t xml:space="preserve">grains </w:t>
      </w:r>
      <w:r w:rsidR="00E96388">
        <w:rPr>
          <w:rFonts w:ascii="Times New Roman" w:hAnsi="Times New Roman" w:cs="Times New Roman"/>
        </w:rPr>
        <w:t>within the Pt-cap coalesce to form Pt-islands</w:t>
      </w:r>
      <w:r w:rsidR="006C26CD">
        <w:rPr>
          <w:rFonts w:ascii="Times New Roman" w:hAnsi="Times New Roman" w:cs="Times New Roman"/>
        </w:rPr>
        <w:t>, which subsequently undergo</w:t>
      </w:r>
      <w:r w:rsidR="00E96388">
        <w:rPr>
          <w:rFonts w:ascii="Times New Roman" w:hAnsi="Times New Roman" w:cs="Times New Roman"/>
        </w:rPr>
        <w:t xml:space="preserve"> de-wetting at 650</w:t>
      </w:r>
      <w:r w:rsidR="00E96388" w:rsidRPr="00E96388">
        <w:rPr>
          <w:rFonts w:ascii="Times New Roman" w:hAnsi="Times New Roman" w:cs="Times New Roman"/>
          <w:vertAlign w:val="superscript"/>
        </w:rPr>
        <w:t xml:space="preserve"> </w:t>
      </w:r>
      <w:r w:rsidR="006C26CD">
        <w:rPr>
          <w:rFonts w:ascii="Times New Roman" w:hAnsi="Times New Roman" w:cs="Times New Roman"/>
        </w:rPr>
        <w:t>˚C</w:t>
      </w:r>
      <w:r w:rsidR="00E96388">
        <w:rPr>
          <w:rFonts w:ascii="Times New Roman" w:hAnsi="Times New Roman" w:cs="Times New Roman"/>
        </w:rPr>
        <w:t xml:space="preserve">. </w:t>
      </w:r>
    </w:p>
    <w:p w14:paraId="312B09E1" w14:textId="34ACDC25" w:rsidR="000F2329" w:rsidRDefault="001B027C" w:rsidP="001B027C">
      <w:pPr>
        <w:spacing w:line="360" w:lineRule="auto"/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</w:t>
      </w:r>
      <w:r w:rsidR="00F57EB6">
        <w:rPr>
          <w:rFonts w:ascii="Times New Roman" w:hAnsi="Times New Roman" w:cs="Times New Roman"/>
        </w:rPr>
        <w:t xml:space="preserve"> </w:t>
      </w:r>
      <w:r w:rsidR="00191DAD">
        <w:rPr>
          <w:rFonts w:ascii="Times New Roman" w:hAnsi="Times New Roman" w:cs="Times New Roman"/>
        </w:rPr>
        <w:t xml:space="preserve">HAADF </w:t>
      </w:r>
      <w:r w:rsidR="00D36224">
        <w:rPr>
          <w:rFonts w:ascii="Times New Roman" w:hAnsi="Times New Roman" w:cs="Times New Roman"/>
        </w:rPr>
        <w:t>STEM image</w:t>
      </w:r>
      <w:r w:rsidR="001C74B9">
        <w:rPr>
          <w:rFonts w:ascii="Times New Roman" w:hAnsi="Times New Roman" w:cs="Times New Roman"/>
        </w:rPr>
        <w:t xml:space="preserve"> of the </w:t>
      </w:r>
      <w:r>
        <w:rPr>
          <w:rFonts w:ascii="Times New Roman" w:hAnsi="Times New Roman" w:cs="Times New Roman"/>
        </w:rPr>
        <w:t xml:space="preserve">specimen </w:t>
      </w:r>
      <w:r w:rsidR="001C74B9">
        <w:rPr>
          <w:rFonts w:ascii="Times New Roman" w:hAnsi="Times New Roman" w:cs="Times New Roman"/>
        </w:rPr>
        <w:t>at the end of the experiment reveals</w:t>
      </w:r>
      <w:r w:rsidR="00074E0A">
        <w:rPr>
          <w:rFonts w:ascii="Times New Roman" w:hAnsi="Times New Roman" w:cs="Times New Roman"/>
        </w:rPr>
        <w:t xml:space="preserve"> a hole in the</w:t>
      </w:r>
      <w:r w:rsidR="001C74B9">
        <w:rPr>
          <w:rFonts w:ascii="Times New Roman" w:hAnsi="Times New Roman" w:cs="Times New Roman"/>
        </w:rPr>
        <w:t xml:space="preserve"> Si</w:t>
      </w:r>
      <w:r>
        <w:rPr>
          <w:rFonts w:ascii="Times New Roman" w:hAnsi="Times New Roman" w:cs="Times New Roman"/>
        </w:rPr>
        <w:t xml:space="preserve">, presumably caused by dissolution of the Si into the </w:t>
      </w:r>
      <w:r w:rsidR="00074E0A">
        <w:rPr>
          <w:rFonts w:ascii="Times New Roman" w:hAnsi="Times New Roman" w:cs="Times New Roman"/>
        </w:rPr>
        <w:t>metallic Ag</w:t>
      </w:r>
      <w:r w:rsidR="00EA4EC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in this region of </w:t>
      </w:r>
      <w:r w:rsidR="00074E0A">
        <w:rPr>
          <w:rFonts w:ascii="Times New Roman" w:hAnsi="Times New Roman" w:cs="Times New Roman"/>
        </w:rPr>
        <w:t xml:space="preserve">the specimen. A spectrum </w:t>
      </w:r>
      <w:r>
        <w:rPr>
          <w:rFonts w:ascii="Times New Roman" w:hAnsi="Times New Roman" w:cs="Times New Roman"/>
        </w:rPr>
        <w:t xml:space="preserve">imaging experiment was performed on </w:t>
      </w:r>
      <w:r w:rsidR="00074E0A">
        <w:rPr>
          <w:rFonts w:ascii="Times New Roman" w:hAnsi="Times New Roman" w:cs="Times New Roman"/>
        </w:rPr>
        <w:t>the region shown in Figure S1(a)</w:t>
      </w:r>
      <w:r>
        <w:rPr>
          <w:rFonts w:ascii="Times New Roman" w:hAnsi="Times New Roman" w:cs="Times New Roman"/>
        </w:rPr>
        <w:t>, and the</w:t>
      </w:r>
      <w:r w:rsidR="00074E0A">
        <w:rPr>
          <w:rFonts w:ascii="Times New Roman" w:hAnsi="Times New Roman" w:cs="Times New Roman"/>
        </w:rPr>
        <w:t xml:space="preserve"> </w:t>
      </w:r>
      <w:r w:rsidR="00EA1D69">
        <w:rPr>
          <w:rFonts w:ascii="Times New Roman" w:hAnsi="Times New Roman" w:cs="Times New Roman"/>
        </w:rPr>
        <w:t xml:space="preserve">corresponding Ag, Si, Pt &amp; Ga </w:t>
      </w:r>
      <w:r w:rsidR="00983314">
        <w:rPr>
          <w:rFonts w:ascii="Times New Roman" w:hAnsi="Times New Roman" w:cs="Times New Roman"/>
        </w:rPr>
        <w:t xml:space="preserve">elemental maps </w:t>
      </w:r>
      <w:r>
        <w:rPr>
          <w:rFonts w:ascii="Times New Roman" w:hAnsi="Times New Roman" w:cs="Times New Roman"/>
        </w:rPr>
        <w:t xml:space="preserve">are shown in </w:t>
      </w:r>
      <w:r w:rsidR="00EA4EC0">
        <w:rPr>
          <w:rFonts w:ascii="Times New Roman" w:hAnsi="Times New Roman" w:cs="Times New Roman"/>
        </w:rPr>
        <w:t>Figure</w:t>
      </w:r>
      <w:r>
        <w:rPr>
          <w:rFonts w:ascii="Times New Roman" w:hAnsi="Times New Roman" w:cs="Times New Roman"/>
        </w:rPr>
        <w:t>s</w:t>
      </w:r>
      <w:r w:rsidR="00EA4EC0">
        <w:rPr>
          <w:rFonts w:ascii="Times New Roman" w:hAnsi="Times New Roman" w:cs="Times New Roman"/>
        </w:rPr>
        <w:t xml:space="preserve"> S1(b-e)</w:t>
      </w:r>
      <w:r>
        <w:rPr>
          <w:rFonts w:ascii="Times New Roman" w:hAnsi="Times New Roman" w:cs="Times New Roman"/>
        </w:rPr>
        <w:t>, respectively</w:t>
      </w:r>
      <w:r w:rsidR="001C74B9">
        <w:rPr>
          <w:rFonts w:ascii="Times New Roman" w:hAnsi="Times New Roman" w:cs="Times New Roman"/>
        </w:rPr>
        <w:t>.</w:t>
      </w:r>
      <w:r w:rsidR="00EA1D69">
        <w:rPr>
          <w:rFonts w:ascii="Times New Roman" w:hAnsi="Times New Roman" w:cs="Times New Roman"/>
        </w:rPr>
        <w:t xml:space="preserve"> </w:t>
      </w:r>
      <w:r w:rsidR="00EA1D69" w:rsidRPr="00A308B5">
        <w:rPr>
          <w:rFonts w:ascii="Times New Roman" w:hAnsi="Times New Roman" w:cs="Times New Roman"/>
          <w:highlight w:val="yellow"/>
        </w:rPr>
        <w:t xml:space="preserve">The Ga concentrations </w:t>
      </w:r>
      <w:r w:rsidR="00EA1D69">
        <w:rPr>
          <w:rFonts w:ascii="Times New Roman" w:hAnsi="Times New Roman" w:cs="Times New Roman"/>
          <w:highlight w:val="yellow"/>
        </w:rPr>
        <w:t xml:space="preserve">in this region </w:t>
      </w:r>
      <w:r w:rsidR="00EA1D69" w:rsidRPr="00A308B5">
        <w:rPr>
          <w:rFonts w:ascii="Times New Roman" w:hAnsi="Times New Roman" w:cs="Times New Roman"/>
          <w:highlight w:val="yellow"/>
        </w:rPr>
        <w:t xml:space="preserve">obtained by considering only Ag, Si, Pt and Ga </w:t>
      </w:r>
      <w:r w:rsidR="00EA1D69">
        <w:rPr>
          <w:rFonts w:ascii="Times New Roman" w:hAnsi="Times New Roman" w:cs="Times New Roman"/>
          <w:highlight w:val="yellow"/>
        </w:rPr>
        <w:t>were: 19.5</w:t>
      </w:r>
      <w:r w:rsidR="00EA1D69" w:rsidRPr="00A308B5">
        <w:rPr>
          <w:rFonts w:ascii="Times New Roman" w:hAnsi="Times New Roman" w:cs="Times New Roman"/>
          <w:highlight w:val="yellow"/>
        </w:rPr>
        <w:t xml:space="preserve">, </w:t>
      </w:r>
      <w:r w:rsidR="00EA1D69">
        <w:rPr>
          <w:rFonts w:ascii="Times New Roman" w:hAnsi="Times New Roman" w:cs="Times New Roman"/>
          <w:highlight w:val="yellow"/>
        </w:rPr>
        <w:t xml:space="preserve">7.0, 7.4, </w:t>
      </w:r>
      <w:r w:rsidR="00EA1D69" w:rsidRPr="00EA1D69">
        <w:rPr>
          <w:rFonts w:ascii="Times New Roman" w:hAnsi="Times New Roman" w:cs="Times New Roman"/>
          <w:highlight w:val="yellow"/>
        </w:rPr>
        <w:t xml:space="preserve">15.4 and 1.8 at. % in the Pt cap, Ag layer, Ag island, Pt island and Si substrate, respectively. </w:t>
      </w:r>
      <w:r w:rsidR="00B417BC" w:rsidRPr="00EA1D69">
        <w:rPr>
          <w:rFonts w:ascii="Times New Roman" w:hAnsi="Times New Roman" w:cs="Times New Roman"/>
          <w:highlight w:val="yellow"/>
        </w:rPr>
        <w:t xml:space="preserve">Thus, there is significant redistribution of the Ga into the metallic phases </w:t>
      </w:r>
      <w:r w:rsidR="00B417BC">
        <w:rPr>
          <w:rFonts w:ascii="Times New Roman" w:hAnsi="Times New Roman" w:cs="Times New Roman"/>
          <w:highlight w:val="yellow"/>
        </w:rPr>
        <w:t xml:space="preserve">from elsewhere on the sample </w:t>
      </w:r>
      <w:r w:rsidR="00B417BC" w:rsidRPr="00EA1D69">
        <w:rPr>
          <w:rFonts w:ascii="Times New Roman" w:hAnsi="Times New Roman" w:cs="Times New Roman"/>
          <w:highlight w:val="yellow"/>
        </w:rPr>
        <w:t>during the experiment.</w:t>
      </w:r>
    </w:p>
    <w:p w14:paraId="2CFF6E38" w14:textId="77777777" w:rsidR="000F2329" w:rsidRPr="00066F0C" w:rsidRDefault="000F2329" w:rsidP="00B417BC">
      <w:pPr>
        <w:rPr>
          <w:rFonts w:ascii="Times New Roman" w:hAnsi="Times New Roman" w:cs="Times New Roman"/>
        </w:rPr>
      </w:pPr>
      <w:bookmarkStart w:id="0" w:name="_GoBack"/>
    </w:p>
    <w:bookmarkEnd w:id="0"/>
    <w:p w14:paraId="296F98DE" w14:textId="234E782C" w:rsidR="00066F0C" w:rsidRDefault="000F2329" w:rsidP="000F2329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2BF88FA" wp14:editId="10E89C15">
            <wp:extent cx="5943600" cy="1207008"/>
            <wp:effectExtent l="0" t="0" r="0" b="0"/>
            <wp:docPr id="1" name="Picture 1" descr="C:\Users\Sriram\AppData\Local\Microsoft\Windows\INetCacheContent.Word\figure-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riram\AppData\Local\Microsoft\Windows\INetCacheContent.Word\figure-S1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0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2329">
        <w:rPr>
          <w:noProof/>
        </w:rPr>
        <w:t xml:space="preserve"> </w:t>
      </w:r>
    </w:p>
    <w:p w14:paraId="28943860" w14:textId="249E8B3D" w:rsidR="000F2329" w:rsidRPr="005D5912" w:rsidRDefault="000F2329" w:rsidP="001B027C">
      <w:pPr>
        <w:spacing w:line="360" w:lineRule="auto"/>
        <w:jc w:val="both"/>
        <w:rPr>
          <w:rFonts w:ascii="Times New Roman" w:hAnsi="Times New Roman" w:cs="Times New Roman"/>
        </w:rPr>
      </w:pPr>
      <w:r w:rsidRPr="000F2329">
        <w:rPr>
          <w:rFonts w:ascii="Times New Roman" w:hAnsi="Times New Roman" w:cs="Times New Roman"/>
          <w:b/>
          <w:bCs/>
        </w:rPr>
        <w:t>Figure S1</w:t>
      </w:r>
      <w:r w:rsidR="00191DAD">
        <w:rPr>
          <w:rFonts w:ascii="Times New Roman" w:hAnsi="Times New Roman" w:cs="Times New Roman"/>
        </w:rPr>
        <w:t xml:space="preserve">: HAADF </w:t>
      </w:r>
      <w:r w:rsidRPr="000F2329">
        <w:rPr>
          <w:rFonts w:ascii="Times New Roman" w:hAnsi="Times New Roman" w:cs="Times New Roman"/>
        </w:rPr>
        <w:t>STEM images of: (a) the FIB-cut lamella on the MEMS</w:t>
      </w:r>
      <w:r>
        <w:rPr>
          <w:rFonts w:ascii="Times New Roman" w:hAnsi="Times New Roman" w:cs="Times New Roman"/>
        </w:rPr>
        <w:t xml:space="preserve"> chip after heating the lamella</w:t>
      </w:r>
      <w:r w:rsidRPr="000F2329">
        <w:rPr>
          <w:rFonts w:ascii="Times New Roman" w:hAnsi="Times New Roman" w:cs="Times New Roman"/>
        </w:rPr>
        <w:t>, (b-e) compositional maps from the reg</w:t>
      </w:r>
      <w:r w:rsidR="001B027C">
        <w:rPr>
          <w:rFonts w:ascii="Times New Roman" w:hAnsi="Times New Roman" w:cs="Times New Roman"/>
        </w:rPr>
        <w:t>ion shown in (a) for Ag, Si,</w:t>
      </w:r>
      <w:r w:rsidRPr="000F2329">
        <w:rPr>
          <w:rFonts w:ascii="Times New Roman" w:hAnsi="Times New Roman" w:cs="Times New Roman"/>
        </w:rPr>
        <w:t xml:space="preserve"> Pt</w:t>
      </w:r>
      <w:r w:rsidR="001B027C">
        <w:rPr>
          <w:rFonts w:ascii="Times New Roman" w:hAnsi="Times New Roman" w:cs="Times New Roman"/>
        </w:rPr>
        <w:t xml:space="preserve"> and Ga</w:t>
      </w:r>
      <w:r w:rsidRPr="000F2329">
        <w:rPr>
          <w:rFonts w:ascii="Times New Roman" w:hAnsi="Times New Roman" w:cs="Times New Roman"/>
        </w:rPr>
        <w:t xml:space="preserve"> respectively.</w:t>
      </w:r>
    </w:p>
    <w:sectPr w:rsidR="000F2329" w:rsidRPr="005D5912" w:rsidSect="000C729D">
      <w:footerReference w:type="even" r:id="rId8"/>
      <w:foot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FA413AA" w14:textId="77777777" w:rsidR="00D545B6" w:rsidRDefault="00D545B6" w:rsidP="00231E42">
      <w:r>
        <w:separator/>
      </w:r>
    </w:p>
  </w:endnote>
  <w:endnote w:type="continuationSeparator" w:id="0">
    <w:p w14:paraId="13242440" w14:textId="77777777" w:rsidR="00D545B6" w:rsidRDefault="00D545B6" w:rsidP="00231E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B9FA82" w14:textId="77777777" w:rsidR="002A6CE4" w:rsidRDefault="002A6CE4" w:rsidP="005D591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CE48B1E" w14:textId="77777777" w:rsidR="002A6CE4" w:rsidRDefault="002A6CE4" w:rsidP="0068431F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B8E26B" w14:textId="3E3298F0" w:rsidR="002A6CE4" w:rsidRDefault="002A6CE4" w:rsidP="005D591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417BC">
      <w:rPr>
        <w:rStyle w:val="PageNumber"/>
        <w:noProof/>
      </w:rPr>
      <w:t>1</w:t>
    </w:r>
    <w:r>
      <w:rPr>
        <w:rStyle w:val="PageNumber"/>
      </w:rPr>
      <w:fldChar w:fldCharType="end"/>
    </w:r>
  </w:p>
  <w:p w14:paraId="68AB4668" w14:textId="77777777" w:rsidR="002A6CE4" w:rsidRDefault="002A6CE4" w:rsidP="0068431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09CE4D" w14:textId="77777777" w:rsidR="00D545B6" w:rsidRDefault="00D545B6" w:rsidP="00231E42">
      <w:r>
        <w:separator/>
      </w:r>
    </w:p>
  </w:footnote>
  <w:footnote w:type="continuationSeparator" w:id="0">
    <w:p w14:paraId="1577E0CB" w14:textId="77777777" w:rsidR="00D545B6" w:rsidRDefault="00D545B6" w:rsidP="00231E42">
      <w:r>
        <w:continuationSeparator/>
      </w:r>
    </w:p>
  </w:footnote>
  <w:footnote w:id="1">
    <w:p w14:paraId="395C128B" w14:textId="23F9E4D3" w:rsidR="002A33CF" w:rsidRPr="0071067F" w:rsidRDefault="002A33CF" w:rsidP="002A33CF">
      <w:pPr>
        <w:pStyle w:val="FootnoteText"/>
        <w:rPr>
          <w:rFonts w:ascii="Times New Roman" w:hAnsi="Times New Roman" w:cs="Times New Roman"/>
        </w:rPr>
      </w:pPr>
      <w:r>
        <w:rPr>
          <w:rStyle w:val="FootnoteReference"/>
        </w:rPr>
        <w:t>§</w:t>
      </w:r>
      <w:r>
        <w:t xml:space="preserve"> </w:t>
      </w:r>
      <w:r w:rsidRPr="0071067F">
        <w:rPr>
          <w:rFonts w:ascii="Times New Roman" w:hAnsi="Times New Roman" w:cs="Times New Roman"/>
          <w:i/>
        </w:rPr>
        <w:t>Now at:</w:t>
      </w:r>
      <w:r w:rsidRPr="0071067F">
        <w:rPr>
          <w:rFonts w:ascii="Times New Roman" w:hAnsi="Times New Roman" w:cs="Times New Roman"/>
        </w:rPr>
        <w:t xml:space="preserve"> Department of Materials Science and Engineering, The Ohio State University,</w:t>
      </w:r>
      <w:r w:rsidR="0071067F">
        <w:rPr>
          <w:rFonts w:ascii="Times New Roman" w:hAnsi="Times New Roman" w:cs="Times New Roman"/>
        </w:rPr>
        <w:t xml:space="preserve"> </w:t>
      </w:r>
      <w:r w:rsidRPr="0071067F">
        <w:rPr>
          <w:rFonts w:ascii="Times New Roman" w:hAnsi="Times New Roman" w:cs="Times New Roman"/>
        </w:rPr>
        <w:t>2041 N. College Rd. Columbus, OH 43210, USA</w:t>
      </w:r>
      <w:r w:rsidR="0071067F">
        <w:rPr>
          <w:rFonts w:ascii="Times New Roman" w:hAnsi="Times New Roman" w:cs="Times New Roman"/>
        </w:rPr>
        <w:t>.</w:t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F1229B4"/>
    <w:multiLevelType w:val="hybridMultilevel"/>
    <w:tmpl w:val="E6BE8CA2"/>
    <w:lvl w:ilvl="0" w:tplc="47587FA2">
      <w:start w:val="1"/>
      <w:numFmt w:val="decimal"/>
      <w:lvlText w:val="%1)"/>
      <w:lvlJc w:val="left"/>
      <w:pPr>
        <w:ind w:left="420" w:hanging="360"/>
      </w:pPr>
      <w:rPr>
        <w:rFonts w:asciiTheme="minorHAnsi" w:hAnsiTheme="minorHAnsi"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9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1E42"/>
    <w:rsid w:val="00015E0E"/>
    <w:rsid w:val="00016EE3"/>
    <w:rsid w:val="00020F15"/>
    <w:rsid w:val="000450E7"/>
    <w:rsid w:val="00066F0C"/>
    <w:rsid w:val="00074E0A"/>
    <w:rsid w:val="00076904"/>
    <w:rsid w:val="0008659C"/>
    <w:rsid w:val="000A158E"/>
    <w:rsid w:val="000A6742"/>
    <w:rsid w:val="000B0AFF"/>
    <w:rsid w:val="000C729D"/>
    <w:rsid w:val="000D0711"/>
    <w:rsid w:val="000D4758"/>
    <w:rsid w:val="000E67D5"/>
    <w:rsid w:val="000F2329"/>
    <w:rsid w:val="000F71AA"/>
    <w:rsid w:val="00110A68"/>
    <w:rsid w:val="001261CD"/>
    <w:rsid w:val="001378AC"/>
    <w:rsid w:val="00140907"/>
    <w:rsid w:val="00181F7A"/>
    <w:rsid w:val="00184B34"/>
    <w:rsid w:val="00191DAD"/>
    <w:rsid w:val="00197443"/>
    <w:rsid w:val="001B027C"/>
    <w:rsid w:val="001C74B9"/>
    <w:rsid w:val="001F2103"/>
    <w:rsid w:val="0020591F"/>
    <w:rsid w:val="00220B31"/>
    <w:rsid w:val="00224C35"/>
    <w:rsid w:val="00224F31"/>
    <w:rsid w:val="00227B10"/>
    <w:rsid w:val="00231E42"/>
    <w:rsid w:val="002440E0"/>
    <w:rsid w:val="00245135"/>
    <w:rsid w:val="00282956"/>
    <w:rsid w:val="00284D47"/>
    <w:rsid w:val="00287962"/>
    <w:rsid w:val="002907E2"/>
    <w:rsid w:val="00290FD9"/>
    <w:rsid w:val="0029105A"/>
    <w:rsid w:val="002A33CF"/>
    <w:rsid w:val="002A6CE4"/>
    <w:rsid w:val="00300F5A"/>
    <w:rsid w:val="003011F5"/>
    <w:rsid w:val="0031071E"/>
    <w:rsid w:val="0031673A"/>
    <w:rsid w:val="003412B6"/>
    <w:rsid w:val="00346773"/>
    <w:rsid w:val="0035152E"/>
    <w:rsid w:val="00351F15"/>
    <w:rsid w:val="00355A2C"/>
    <w:rsid w:val="00357F8D"/>
    <w:rsid w:val="0036541D"/>
    <w:rsid w:val="00374456"/>
    <w:rsid w:val="00380CEE"/>
    <w:rsid w:val="00383A5A"/>
    <w:rsid w:val="003A6819"/>
    <w:rsid w:val="003A6AC6"/>
    <w:rsid w:val="003B4FE6"/>
    <w:rsid w:val="003C0E13"/>
    <w:rsid w:val="003C406C"/>
    <w:rsid w:val="003D2063"/>
    <w:rsid w:val="003D3F0A"/>
    <w:rsid w:val="003E4764"/>
    <w:rsid w:val="003F5C63"/>
    <w:rsid w:val="00413D46"/>
    <w:rsid w:val="00440B6E"/>
    <w:rsid w:val="00440E96"/>
    <w:rsid w:val="00470C90"/>
    <w:rsid w:val="00474954"/>
    <w:rsid w:val="004765EF"/>
    <w:rsid w:val="004815D2"/>
    <w:rsid w:val="00494C78"/>
    <w:rsid w:val="004A07A2"/>
    <w:rsid w:val="004A38DF"/>
    <w:rsid w:val="004B3661"/>
    <w:rsid w:val="004B3C30"/>
    <w:rsid w:val="004C1701"/>
    <w:rsid w:val="004D00D7"/>
    <w:rsid w:val="004D23ED"/>
    <w:rsid w:val="004D525E"/>
    <w:rsid w:val="004E30B4"/>
    <w:rsid w:val="004F439B"/>
    <w:rsid w:val="0050556A"/>
    <w:rsid w:val="005309AB"/>
    <w:rsid w:val="00541ADF"/>
    <w:rsid w:val="0059756B"/>
    <w:rsid w:val="005B15E2"/>
    <w:rsid w:val="005B1827"/>
    <w:rsid w:val="005B67CA"/>
    <w:rsid w:val="005C02A8"/>
    <w:rsid w:val="005C6BD1"/>
    <w:rsid w:val="005D41F5"/>
    <w:rsid w:val="005D47B0"/>
    <w:rsid w:val="005D5912"/>
    <w:rsid w:val="005E3025"/>
    <w:rsid w:val="005E7B8C"/>
    <w:rsid w:val="005F2612"/>
    <w:rsid w:val="005F5EE5"/>
    <w:rsid w:val="00620336"/>
    <w:rsid w:val="006239E9"/>
    <w:rsid w:val="0062597B"/>
    <w:rsid w:val="006371DE"/>
    <w:rsid w:val="00651B8E"/>
    <w:rsid w:val="00664B0C"/>
    <w:rsid w:val="0067543C"/>
    <w:rsid w:val="0068431F"/>
    <w:rsid w:val="00694D48"/>
    <w:rsid w:val="006B2C11"/>
    <w:rsid w:val="006C26CD"/>
    <w:rsid w:val="006C4FAB"/>
    <w:rsid w:val="006D6F26"/>
    <w:rsid w:val="0071067F"/>
    <w:rsid w:val="00711D23"/>
    <w:rsid w:val="00731691"/>
    <w:rsid w:val="00740EA0"/>
    <w:rsid w:val="00741821"/>
    <w:rsid w:val="00744189"/>
    <w:rsid w:val="00752AA8"/>
    <w:rsid w:val="007537B5"/>
    <w:rsid w:val="007614C3"/>
    <w:rsid w:val="0076387A"/>
    <w:rsid w:val="007746A4"/>
    <w:rsid w:val="00795907"/>
    <w:rsid w:val="007A6A84"/>
    <w:rsid w:val="007B6CE4"/>
    <w:rsid w:val="007C2B8B"/>
    <w:rsid w:val="007E3CBB"/>
    <w:rsid w:val="007F1F65"/>
    <w:rsid w:val="007F41C3"/>
    <w:rsid w:val="007F7D88"/>
    <w:rsid w:val="00801DC3"/>
    <w:rsid w:val="00810F90"/>
    <w:rsid w:val="00811CA9"/>
    <w:rsid w:val="008145DE"/>
    <w:rsid w:val="00817EBB"/>
    <w:rsid w:val="00827397"/>
    <w:rsid w:val="00840515"/>
    <w:rsid w:val="0085435E"/>
    <w:rsid w:val="00885B28"/>
    <w:rsid w:val="008B6F94"/>
    <w:rsid w:val="008E78A9"/>
    <w:rsid w:val="00907694"/>
    <w:rsid w:val="0091156E"/>
    <w:rsid w:val="0093092B"/>
    <w:rsid w:val="009344EB"/>
    <w:rsid w:val="00941C61"/>
    <w:rsid w:val="00952F5C"/>
    <w:rsid w:val="009570D6"/>
    <w:rsid w:val="00976E0C"/>
    <w:rsid w:val="00983314"/>
    <w:rsid w:val="00985AC7"/>
    <w:rsid w:val="009C626D"/>
    <w:rsid w:val="009D66B0"/>
    <w:rsid w:val="009D7E66"/>
    <w:rsid w:val="009E3748"/>
    <w:rsid w:val="009E4F9F"/>
    <w:rsid w:val="00A115EC"/>
    <w:rsid w:val="00A23979"/>
    <w:rsid w:val="00A33609"/>
    <w:rsid w:val="00A7368D"/>
    <w:rsid w:val="00A83DD7"/>
    <w:rsid w:val="00AA019A"/>
    <w:rsid w:val="00AA0A15"/>
    <w:rsid w:val="00AA1628"/>
    <w:rsid w:val="00AA4B36"/>
    <w:rsid w:val="00AB5913"/>
    <w:rsid w:val="00AE34B7"/>
    <w:rsid w:val="00AE638D"/>
    <w:rsid w:val="00AF5D60"/>
    <w:rsid w:val="00B3066C"/>
    <w:rsid w:val="00B417BC"/>
    <w:rsid w:val="00B5131B"/>
    <w:rsid w:val="00B610F9"/>
    <w:rsid w:val="00B65755"/>
    <w:rsid w:val="00B65AC3"/>
    <w:rsid w:val="00B70054"/>
    <w:rsid w:val="00B8627A"/>
    <w:rsid w:val="00BB5C53"/>
    <w:rsid w:val="00BD668B"/>
    <w:rsid w:val="00BF0A0E"/>
    <w:rsid w:val="00C03DF5"/>
    <w:rsid w:val="00C11020"/>
    <w:rsid w:val="00C21E72"/>
    <w:rsid w:val="00C50E91"/>
    <w:rsid w:val="00C53305"/>
    <w:rsid w:val="00C81C3B"/>
    <w:rsid w:val="00CA238E"/>
    <w:rsid w:val="00CA2C9F"/>
    <w:rsid w:val="00CC75DB"/>
    <w:rsid w:val="00CE2C3D"/>
    <w:rsid w:val="00CE3982"/>
    <w:rsid w:val="00CF112D"/>
    <w:rsid w:val="00CF44B5"/>
    <w:rsid w:val="00CF7236"/>
    <w:rsid w:val="00D36224"/>
    <w:rsid w:val="00D545B6"/>
    <w:rsid w:val="00D54FA6"/>
    <w:rsid w:val="00D833EB"/>
    <w:rsid w:val="00DB5787"/>
    <w:rsid w:val="00DC7426"/>
    <w:rsid w:val="00E00869"/>
    <w:rsid w:val="00E01A6D"/>
    <w:rsid w:val="00E04025"/>
    <w:rsid w:val="00E14B14"/>
    <w:rsid w:val="00E24F33"/>
    <w:rsid w:val="00E3207E"/>
    <w:rsid w:val="00E320F6"/>
    <w:rsid w:val="00E32796"/>
    <w:rsid w:val="00E62151"/>
    <w:rsid w:val="00E771E4"/>
    <w:rsid w:val="00E86D5A"/>
    <w:rsid w:val="00E94CA0"/>
    <w:rsid w:val="00E96388"/>
    <w:rsid w:val="00E9756A"/>
    <w:rsid w:val="00EA1D69"/>
    <w:rsid w:val="00EA3107"/>
    <w:rsid w:val="00EA3480"/>
    <w:rsid w:val="00EA4EC0"/>
    <w:rsid w:val="00EC609C"/>
    <w:rsid w:val="00ED0F4B"/>
    <w:rsid w:val="00ED281F"/>
    <w:rsid w:val="00ED7C57"/>
    <w:rsid w:val="00EE5151"/>
    <w:rsid w:val="00EF2F86"/>
    <w:rsid w:val="00F13405"/>
    <w:rsid w:val="00F16EE8"/>
    <w:rsid w:val="00F463B9"/>
    <w:rsid w:val="00F474F4"/>
    <w:rsid w:val="00F57EB6"/>
    <w:rsid w:val="00F61706"/>
    <w:rsid w:val="00F639BC"/>
    <w:rsid w:val="00F81F1B"/>
    <w:rsid w:val="00F840BF"/>
    <w:rsid w:val="00F857F3"/>
    <w:rsid w:val="00F90BC9"/>
    <w:rsid w:val="00FA0A8B"/>
    <w:rsid w:val="00FB5E27"/>
    <w:rsid w:val="00FC459F"/>
    <w:rsid w:val="00FF60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313582D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31E4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31E42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231E42"/>
  </w:style>
  <w:style w:type="character" w:customStyle="1" w:styleId="FootnoteTextChar">
    <w:name w:val="Footnote Text Char"/>
    <w:basedOn w:val="DefaultParagraphFont"/>
    <w:link w:val="FootnoteText"/>
    <w:uiPriority w:val="99"/>
    <w:rsid w:val="00231E42"/>
  </w:style>
  <w:style w:type="character" w:styleId="FootnoteReference">
    <w:name w:val="footnote reference"/>
    <w:basedOn w:val="DefaultParagraphFont"/>
    <w:uiPriority w:val="99"/>
    <w:unhideWhenUsed/>
    <w:rsid w:val="00231E42"/>
    <w:rPr>
      <w:vertAlign w:val="superscript"/>
    </w:rPr>
  </w:style>
  <w:style w:type="paragraph" w:styleId="ListParagraph">
    <w:name w:val="List Paragraph"/>
    <w:basedOn w:val="Normal"/>
    <w:uiPriority w:val="34"/>
    <w:qFormat/>
    <w:rsid w:val="00231E42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68431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8431F"/>
  </w:style>
  <w:style w:type="character" w:styleId="PageNumber">
    <w:name w:val="page number"/>
    <w:basedOn w:val="DefaultParagraphFont"/>
    <w:uiPriority w:val="99"/>
    <w:semiHidden/>
    <w:unhideWhenUsed/>
    <w:rsid w:val="0068431F"/>
  </w:style>
  <w:style w:type="paragraph" w:styleId="NormalWeb">
    <w:name w:val="Normal (Web)"/>
    <w:basedOn w:val="Normal"/>
    <w:uiPriority w:val="99"/>
    <w:semiHidden/>
    <w:unhideWhenUsed/>
    <w:rsid w:val="000F2329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631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footer" Target="footer1.xml"/><Relationship Id="rId9" Type="http://schemas.openxmlformats.org/officeDocument/2006/relationships/footer" Target="footer2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282</Words>
  <Characters>1612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Connecticut</Company>
  <LinksUpToDate>false</LinksUpToDate>
  <CharactersWithSpaces>1891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Microscopy Microscopy</dc:creator>
  <cp:keywords/>
  <dc:description/>
  <cp:lastModifiedBy>Aindow, Mark</cp:lastModifiedBy>
  <cp:revision>4</cp:revision>
  <dcterms:created xsi:type="dcterms:W3CDTF">2017-03-20T18:16:00Z</dcterms:created>
  <dcterms:modified xsi:type="dcterms:W3CDTF">2017-03-21T01:12:00Z</dcterms:modified>
</cp:coreProperties>
</file>