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FD" w:rsidRPr="006E05FD" w:rsidRDefault="00E01165" w:rsidP="006E05FD">
      <w:pPr>
        <w:widowControl w:val="0"/>
        <w:spacing w:before="120" w:line="360" w:lineRule="auto"/>
        <w:jc w:val="center"/>
        <w:rPr>
          <w:b/>
          <w:smallCaps/>
          <w:sz w:val="23"/>
          <w:szCs w:val="23"/>
          <w:lang w:val="en-GB"/>
        </w:rPr>
      </w:pPr>
      <w:r>
        <w:rPr>
          <w:b/>
          <w:smallCaps/>
          <w:sz w:val="23"/>
          <w:szCs w:val="23"/>
          <w:lang w:val="en-GB"/>
        </w:rPr>
        <w:t xml:space="preserve">Supplementary </w:t>
      </w:r>
      <w:bookmarkStart w:id="0" w:name="_GoBack"/>
      <w:bookmarkEnd w:id="0"/>
      <w:r w:rsidR="006E05FD" w:rsidRPr="006E05FD">
        <w:rPr>
          <w:b/>
          <w:smallCaps/>
          <w:sz w:val="23"/>
          <w:szCs w:val="23"/>
          <w:lang w:val="en-GB"/>
        </w:rPr>
        <w:t xml:space="preserve">Table </w:t>
      </w:r>
      <w:r w:rsidR="00004ABE">
        <w:rPr>
          <w:b/>
          <w:smallCaps/>
          <w:sz w:val="23"/>
          <w:szCs w:val="23"/>
          <w:lang w:val="en-GB"/>
        </w:rPr>
        <w:t>1</w:t>
      </w:r>
      <w:r w:rsidR="006E05FD" w:rsidRPr="006E05FD">
        <w:rPr>
          <w:b/>
          <w:smallCaps/>
          <w:sz w:val="23"/>
          <w:szCs w:val="23"/>
          <w:lang w:val="en-GB"/>
        </w:rPr>
        <w:t>.</w:t>
      </w:r>
    </w:p>
    <w:p w:rsidR="006E05FD" w:rsidRPr="006E05FD" w:rsidRDefault="006E05FD" w:rsidP="006E05FD">
      <w:pPr>
        <w:widowControl w:val="0"/>
        <w:spacing w:before="120" w:line="360" w:lineRule="auto"/>
        <w:jc w:val="both"/>
        <w:rPr>
          <w:sz w:val="23"/>
          <w:szCs w:val="23"/>
          <w:lang w:val="en-GB"/>
        </w:rPr>
      </w:pPr>
      <w:r w:rsidRPr="006E05FD">
        <w:rPr>
          <w:sz w:val="23"/>
          <w:szCs w:val="23"/>
          <w:lang w:val="en-GB"/>
        </w:rPr>
        <w:t xml:space="preserve">Summary of two-way ANOVAs showing the effects of age, season and their interaction on all </w:t>
      </w:r>
      <w:proofErr w:type="spellStart"/>
      <w:r w:rsidRPr="006E05FD">
        <w:rPr>
          <w:sz w:val="23"/>
          <w:szCs w:val="23"/>
          <w:lang w:val="en-GB"/>
        </w:rPr>
        <w:t>peroxisomal</w:t>
      </w:r>
      <w:proofErr w:type="spellEnd"/>
      <w:r w:rsidRPr="006E05FD">
        <w:rPr>
          <w:sz w:val="23"/>
          <w:szCs w:val="23"/>
          <w:lang w:val="en-GB"/>
        </w:rPr>
        <w:t xml:space="preserve"> parameters from proximal tubule segment I: surface density (</w:t>
      </w:r>
      <w:proofErr w:type="spellStart"/>
      <w:r w:rsidRPr="006E05FD">
        <w:rPr>
          <w:sz w:val="23"/>
          <w:szCs w:val="23"/>
          <w:lang w:val="en-GB"/>
        </w:rPr>
        <w:t>S</w:t>
      </w:r>
      <w:r w:rsidRPr="006E05FD">
        <w:rPr>
          <w:sz w:val="23"/>
          <w:szCs w:val="23"/>
          <w:vertAlign w:val="subscript"/>
          <w:lang w:val="en-GB"/>
        </w:rPr>
        <w:t>v</w:t>
      </w:r>
      <w:proofErr w:type="spellEnd"/>
      <w:r w:rsidRPr="006E05FD">
        <w:rPr>
          <w:sz w:val="23"/>
          <w:szCs w:val="23"/>
          <w:lang w:val="en-GB"/>
        </w:rPr>
        <w:t>), volume density (</w:t>
      </w:r>
      <w:proofErr w:type="spellStart"/>
      <w:r w:rsidRPr="006E05FD">
        <w:rPr>
          <w:sz w:val="23"/>
          <w:szCs w:val="23"/>
          <w:lang w:val="en-GB"/>
        </w:rPr>
        <w:t>V</w:t>
      </w:r>
      <w:r w:rsidRPr="006E05FD">
        <w:rPr>
          <w:sz w:val="23"/>
          <w:szCs w:val="23"/>
          <w:vertAlign w:val="subscript"/>
          <w:lang w:val="en-GB"/>
        </w:rPr>
        <w:t>v</w:t>
      </w:r>
      <w:proofErr w:type="spellEnd"/>
      <w:r w:rsidRPr="006E05FD">
        <w:rPr>
          <w:sz w:val="23"/>
          <w:szCs w:val="23"/>
          <w:lang w:val="en-GB"/>
        </w:rPr>
        <w:t>), numerical density (</w:t>
      </w:r>
      <w:proofErr w:type="spellStart"/>
      <w:r w:rsidRPr="006E05FD">
        <w:rPr>
          <w:sz w:val="23"/>
          <w:szCs w:val="23"/>
          <w:lang w:val="en-GB"/>
        </w:rPr>
        <w:t>N</w:t>
      </w:r>
      <w:r w:rsidRPr="006E05FD">
        <w:rPr>
          <w:sz w:val="23"/>
          <w:szCs w:val="23"/>
          <w:vertAlign w:val="subscript"/>
          <w:lang w:val="en-GB"/>
        </w:rPr>
        <w:t>v</w:t>
      </w:r>
      <w:proofErr w:type="spellEnd"/>
      <w:r w:rsidRPr="006E05FD">
        <w:rPr>
          <w:sz w:val="23"/>
          <w:szCs w:val="23"/>
          <w:lang w:val="en-GB"/>
        </w:rPr>
        <w:t>), spherical-equivalent diameter (</w:t>
      </w:r>
      <w:r w:rsidRPr="006E05FD">
        <w:rPr>
          <w:position w:val="-14"/>
          <w:sz w:val="23"/>
          <w:szCs w:val="23"/>
          <w:vertAlign w:val="subscript"/>
        </w:rPr>
        <w:object w:dxaOrig="6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20.25pt" o:ole="">
            <v:imagedata r:id="rId5" o:title=""/>
          </v:shape>
          <o:OLEObject Type="Embed" ProgID="Equation.3" ShapeID="_x0000_i1025" DrawAspect="Content" ObjectID="_1524659757" r:id="rId6"/>
        </w:object>
      </w:r>
      <w:r w:rsidRPr="006E05FD">
        <w:rPr>
          <w:sz w:val="23"/>
          <w:szCs w:val="23"/>
          <w:lang w:val="en-GB"/>
        </w:rPr>
        <w:t>), surface (</w:t>
      </w:r>
      <w:r w:rsidRPr="006E05FD">
        <w:rPr>
          <w:position w:val="-12"/>
          <w:sz w:val="23"/>
          <w:szCs w:val="23"/>
          <w:vertAlign w:val="subscript"/>
        </w:rPr>
        <w:object w:dxaOrig="300" w:dyaOrig="360">
          <v:shape id="_x0000_i1026" type="#_x0000_t75" style="width:15pt;height:18pt" o:ole="">
            <v:imagedata r:id="rId7" o:title=""/>
          </v:shape>
          <o:OLEObject Type="Embed" ProgID="Equation.3" ShapeID="_x0000_i1026" DrawAspect="Content" ObjectID="_1524659758" r:id="rId8"/>
        </w:object>
      </w:r>
      <w:r w:rsidRPr="006E05FD">
        <w:rPr>
          <w:sz w:val="23"/>
          <w:szCs w:val="23"/>
          <w:lang w:val="en-GB"/>
        </w:rPr>
        <w:t>), volume (</w:t>
      </w:r>
      <w:r w:rsidRPr="006E05FD">
        <w:rPr>
          <w:position w:val="-12"/>
          <w:sz w:val="23"/>
          <w:szCs w:val="23"/>
          <w:vertAlign w:val="subscript"/>
        </w:rPr>
        <w:object w:dxaOrig="300" w:dyaOrig="360">
          <v:shape id="_x0000_i1027" type="#_x0000_t75" style="width:15pt;height:18pt" o:ole="">
            <v:imagedata r:id="rId9" o:title=""/>
          </v:shape>
          <o:OLEObject Type="Embed" ProgID="Equation.3" ShapeID="_x0000_i1027" DrawAspect="Content" ObjectID="_1524659759" r:id="rId10"/>
        </w:object>
      </w:r>
      <w:r w:rsidRPr="006E05FD">
        <w:rPr>
          <w:sz w:val="23"/>
          <w:szCs w:val="23"/>
          <w:lang w:val="en-GB"/>
        </w:rPr>
        <w:t xml:space="preserve">). P – </w:t>
      </w:r>
      <w:proofErr w:type="gramStart"/>
      <w:r w:rsidRPr="006E05FD">
        <w:rPr>
          <w:sz w:val="23"/>
          <w:szCs w:val="23"/>
          <w:lang w:val="en-GB"/>
        </w:rPr>
        <w:t>peroxisome</w:t>
      </w:r>
      <w:proofErr w:type="gramEnd"/>
      <w:r w:rsidRPr="006E05FD">
        <w:rPr>
          <w:sz w:val="23"/>
          <w:szCs w:val="23"/>
          <w:lang w:val="en-GB"/>
        </w:rPr>
        <w:t xml:space="preserve">, Cell – proximal tubule cell, </w:t>
      </w:r>
      <w:proofErr w:type="spellStart"/>
      <w:r w:rsidRPr="006E05FD">
        <w:rPr>
          <w:sz w:val="23"/>
          <w:szCs w:val="23"/>
          <w:lang w:val="en-GB"/>
        </w:rPr>
        <w:t>Cyt</w:t>
      </w:r>
      <w:proofErr w:type="spellEnd"/>
      <w:r w:rsidRPr="006E05FD">
        <w:rPr>
          <w:sz w:val="23"/>
          <w:szCs w:val="23"/>
          <w:lang w:val="en-GB"/>
        </w:rPr>
        <w:t xml:space="preserve"> – cytoplasm.</w:t>
      </w:r>
    </w:p>
    <w:tbl>
      <w:tblPr>
        <w:tblStyle w:val="Tabelacomgrelha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2"/>
        <w:gridCol w:w="1331"/>
        <w:gridCol w:w="1043"/>
        <w:gridCol w:w="1331"/>
        <w:gridCol w:w="1043"/>
        <w:gridCol w:w="1331"/>
        <w:gridCol w:w="1043"/>
      </w:tblGrid>
      <w:tr w:rsidR="006E05FD" w:rsidTr="00661035">
        <w:tc>
          <w:tcPr>
            <w:tcW w:w="141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39D4">
              <w:rPr>
                <w:rFonts w:ascii="Arial" w:hAnsi="Arial" w:cs="Arial"/>
                <w:sz w:val="18"/>
                <w:szCs w:val="18"/>
                <w:lang w:val="en-GB"/>
              </w:rPr>
              <w:t>Parameters</w:t>
            </w:r>
          </w:p>
        </w:tc>
        <w:tc>
          <w:tcPr>
            <w:tcW w:w="245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39D4">
              <w:rPr>
                <w:rFonts w:ascii="Arial" w:hAnsi="Arial" w:cs="Arial"/>
                <w:sz w:val="18"/>
                <w:szCs w:val="18"/>
                <w:lang w:val="en-GB"/>
              </w:rPr>
              <w:t>Sex</w:t>
            </w:r>
          </w:p>
        </w:tc>
        <w:tc>
          <w:tcPr>
            <w:tcW w:w="245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39D4">
              <w:rPr>
                <w:rFonts w:ascii="Arial" w:hAnsi="Arial" w:cs="Arial"/>
                <w:sz w:val="18"/>
                <w:szCs w:val="18"/>
                <w:lang w:val="en-GB"/>
              </w:rPr>
              <w:t>Season</w:t>
            </w:r>
          </w:p>
        </w:tc>
        <w:tc>
          <w:tcPr>
            <w:tcW w:w="245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39D4">
              <w:rPr>
                <w:rFonts w:ascii="Arial" w:hAnsi="Arial" w:cs="Arial"/>
                <w:sz w:val="18"/>
                <w:szCs w:val="18"/>
                <w:lang w:val="en-GB"/>
              </w:rPr>
              <w:t xml:space="preserve">Interaction (Sex </w:t>
            </w:r>
            <w:r w:rsidRPr="001A39D4">
              <w:rPr>
                <w:rFonts w:ascii="Arial" w:hAnsi="Arial" w:cs="Arial"/>
                <w:sz w:val="18"/>
                <w:szCs w:val="18"/>
                <w:lang w:val="en-GB"/>
              </w:rPr>
              <w:sym w:font="Symbol" w:char="F0B4"/>
            </w:r>
            <w:r w:rsidRPr="001A39D4">
              <w:rPr>
                <w:rFonts w:ascii="Arial" w:hAnsi="Arial" w:cs="Arial"/>
                <w:sz w:val="18"/>
                <w:szCs w:val="18"/>
                <w:lang w:val="en-GB"/>
              </w:rPr>
              <w:t xml:space="preserve"> Season)</w:t>
            </w:r>
          </w:p>
        </w:tc>
      </w:tr>
      <w:tr w:rsidR="006E05FD" w:rsidTr="00661035">
        <w:tc>
          <w:tcPr>
            <w:tcW w:w="141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9525</wp:posOffset>
                      </wp:positionV>
                      <wp:extent cx="1440180" cy="0"/>
                      <wp:effectExtent l="5080" t="5080" r="12065" b="13970"/>
                      <wp:wrapNone/>
                      <wp:docPr id="3" name="Conexão rect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xão rect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.75pt" to="116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"/>
                  </w:pict>
                </mc:Fallback>
              </mc:AlternateContent>
            </w:r>
            <w:r w:rsidRPr="001A39D4">
              <w:rPr>
                <w:rFonts w:ascii="Arial" w:hAnsi="Arial" w:cs="Arial"/>
                <w:sz w:val="18"/>
                <w:szCs w:val="18"/>
                <w:lang w:val="en-GB"/>
              </w:rPr>
              <w:t>Fisher’s F ratio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39D4">
              <w:rPr>
                <w:rFonts w:ascii="Arial" w:hAnsi="Arial" w:cs="Arial"/>
                <w:i/>
                <w:sz w:val="18"/>
                <w:szCs w:val="18"/>
                <w:lang w:val="en-GB"/>
              </w:rPr>
              <w:t>p</w:t>
            </w:r>
            <w:r w:rsidRPr="001A39D4">
              <w:rPr>
                <w:rFonts w:ascii="Arial" w:hAnsi="Arial" w:cs="Arial"/>
                <w:sz w:val="18"/>
                <w:szCs w:val="18"/>
                <w:lang w:val="en-GB"/>
              </w:rPr>
              <w:t xml:space="preserve"> value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10160</wp:posOffset>
                      </wp:positionV>
                      <wp:extent cx="1440180" cy="0"/>
                      <wp:effectExtent l="8255" t="5715" r="8890" b="13335"/>
                      <wp:wrapNone/>
                      <wp:docPr id="2" name="Conexão rec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xão recta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.8pt" to="11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"/>
                  </w:pict>
                </mc:Fallback>
              </mc:AlternateContent>
            </w:r>
            <w:r w:rsidRPr="001A39D4">
              <w:rPr>
                <w:rFonts w:ascii="Arial" w:hAnsi="Arial" w:cs="Arial"/>
                <w:sz w:val="18"/>
                <w:szCs w:val="18"/>
                <w:lang w:val="en-GB"/>
              </w:rPr>
              <w:t>Fisher’s F ratio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39D4">
              <w:rPr>
                <w:rFonts w:ascii="Arial" w:hAnsi="Arial" w:cs="Arial"/>
                <w:i/>
                <w:sz w:val="18"/>
                <w:szCs w:val="18"/>
                <w:lang w:val="en-GB"/>
              </w:rPr>
              <w:t>p</w:t>
            </w:r>
            <w:r w:rsidRPr="001A39D4">
              <w:rPr>
                <w:rFonts w:ascii="Arial" w:hAnsi="Arial" w:cs="Arial"/>
                <w:sz w:val="18"/>
                <w:szCs w:val="18"/>
                <w:lang w:val="en-GB"/>
              </w:rPr>
              <w:t xml:space="preserve"> value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9525</wp:posOffset>
                      </wp:positionV>
                      <wp:extent cx="1440180" cy="0"/>
                      <wp:effectExtent l="13970" t="5080" r="12700" b="13970"/>
                      <wp:wrapNone/>
                      <wp:docPr id="1" name="Conexão rect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xão recta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.75pt" to="117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"/>
                  </w:pict>
                </mc:Fallback>
              </mc:AlternateContent>
            </w:r>
            <w:r w:rsidRPr="001A39D4">
              <w:rPr>
                <w:rFonts w:ascii="Arial" w:hAnsi="Arial" w:cs="Arial"/>
                <w:sz w:val="18"/>
                <w:szCs w:val="18"/>
                <w:lang w:val="en-GB"/>
              </w:rPr>
              <w:t>Fisher’s F ratio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39D4">
              <w:rPr>
                <w:rFonts w:ascii="Arial" w:hAnsi="Arial" w:cs="Arial"/>
                <w:i/>
                <w:sz w:val="18"/>
                <w:szCs w:val="18"/>
                <w:lang w:val="en-GB"/>
              </w:rPr>
              <w:t>p</w:t>
            </w:r>
            <w:r w:rsidRPr="001A39D4">
              <w:rPr>
                <w:rFonts w:ascii="Arial" w:hAnsi="Arial" w:cs="Arial"/>
                <w:sz w:val="18"/>
                <w:szCs w:val="18"/>
                <w:lang w:val="en-GB"/>
              </w:rPr>
              <w:t xml:space="preserve"> value</w:t>
            </w:r>
          </w:p>
        </w:tc>
      </w:tr>
      <w:tr w:rsidR="006E05FD" w:rsidTr="00661035">
        <w:tc>
          <w:tcPr>
            <w:tcW w:w="141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1A39D4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Pr="001A39D4"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v</w:t>
            </w:r>
            <w:proofErr w:type="spellEnd"/>
            <w:r w:rsidRPr="001A39D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(P, </w:t>
            </w:r>
            <w:r w:rsidRPr="00F0469B">
              <w:rPr>
                <w:rFonts w:ascii="Arial" w:hAnsi="Arial" w:cs="Arial"/>
                <w:sz w:val="20"/>
                <w:szCs w:val="20"/>
                <w:lang w:val="en-GB"/>
              </w:rPr>
              <w:t>Cell)</w:t>
            </w:r>
          </w:p>
        </w:tc>
        <w:tc>
          <w:tcPr>
            <w:tcW w:w="13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4.40</w:t>
            </w:r>
          </w:p>
        </w:tc>
        <w:tc>
          <w:tcPr>
            <w:tcW w:w="108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0.044</w:t>
            </w:r>
          </w:p>
        </w:tc>
        <w:tc>
          <w:tcPr>
            <w:tcW w:w="13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1.81</w:t>
            </w:r>
          </w:p>
        </w:tc>
        <w:tc>
          <w:tcPr>
            <w:tcW w:w="108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0.167</w:t>
            </w:r>
          </w:p>
        </w:tc>
        <w:tc>
          <w:tcPr>
            <w:tcW w:w="13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0.10</w:t>
            </w:r>
          </w:p>
        </w:tc>
        <w:tc>
          <w:tcPr>
            <w:tcW w:w="108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0.962</w:t>
            </w:r>
          </w:p>
        </w:tc>
      </w:tr>
      <w:tr w:rsidR="006E05FD" w:rsidTr="00661035"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1A39D4">
              <w:rPr>
                <w:rFonts w:ascii="Arial" w:hAnsi="Arial" w:cs="Arial"/>
                <w:sz w:val="18"/>
                <w:szCs w:val="18"/>
                <w:lang w:val="en-GB"/>
              </w:rPr>
              <w:t>V</w:t>
            </w:r>
            <w:r w:rsidRPr="001A39D4"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v</w:t>
            </w:r>
            <w:proofErr w:type="spellEnd"/>
            <w:r w:rsidRPr="001A39D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(P, </w:t>
            </w:r>
            <w:r w:rsidRPr="00F0469B">
              <w:rPr>
                <w:rFonts w:ascii="Arial" w:hAnsi="Arial" w:cs="Arial"/>
                <w:sz w:val="20"/>
                <w:szCs w:val="20"/>
                <w:lang w:val="en-GB"/>
              </w:rPr>
              <w:t>Cell)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4.46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0.043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0.55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0.651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0.70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0.976</w:t>
            </w:r>
          </w:p>
        </w:tc>
      </w:tr>
      <w:tr w:rsidR="006E05FD" w:rsidTr="00661035"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1A39D4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Pr="001A39D4"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v</w:t>
            </w:r>
            <w:proofErr w:type="spellEnd"/>
            <w:r w:rsidRPr="001A39D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(P, </w:t>
            </w:r>
            <w:r w:rsidRPr="00F0469B">
              <w:rPr>
                <w:rFonts w:ascii="Arial" w:hAnsi="Arial" w:cs="Arial"/>
                <w:sz w:val="20"/>
                <w:szCs w:val="20"/>
                <w:lang w:val="en-GB"/>
              </w:rPr>
              <w:t>Cell)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5.90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0.021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2.99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0.046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1.13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0.353</w:t>
            </w:r>
          </w:p>
        </w:tc>
      </w:tr>
      <w:tr w:rsidR="006E05FD" w:rsidTr="00661035"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39D4">
              <w:rPr>
                <w:rFonts w:ascii="Arial" w:hAnsi="Arial" w:cs="Arial"/>
                <w:position w:val="-14"/>
                <w:sz w:val="18"/>
                <w:szCs w:val="18"/>
                <w:vertAlign w:val="subscript"/>
              </w:rPr>
              <w:object w:dxaOrig="620" w:dyaOrig="400">
                <v:shape id="_x0000_i1028" type="#_x0000_t75" style="width:30.75pt;height:20.25pt" o:ole="">
                  <v:imagedata r:id="rId5" o:title=""/>
                </v:shape>
                <o:OLEObject Type="Embed" ProgID="Equation.3" ShapeID="_x0000_i1028" DrawAspect="Content" ObjectID="_1524659760" r:id="rId11"/>
              </w:objec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0.12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0.732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4.58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0.009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1.76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0.175</w:t>
            </w:r>
          </w:p>
        </w:tc>
      </w:tr>
      <w:tr w:rsidR="006E05FD" w:rsidTr="00661035"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39D4">
              <w:rPr>
                <w:rFonts w:ascii="Arial" w:hAnsi="Arial" w:cs="Arial"/>
                <w:position w:val="-12"/>
                <w:sz w:val="18"/>
                <w:szCs w:val="18"/>
                <w:vertAlign w:val="subscript"/>
              </w:rPr>
              <w:object w:dxaOrig="300" w:dyaOrig="360">
                <v:shape id="_x0000_i1029" type="#_x0000_t75" style="width:15pt;height:18pt" o:ole="">
                  <v:imagedata r:id="rId7" o:title=""/>
                </v:shape>
                <o:OLEObject Type="Embed" ProgID="Equation.3" ShapeID="_x0000_i1029" DrawAspect="Content" ObjectID="_1524659761" r:id="rId12"/>
              </w:object>
            </w:r>
            <w:r w:rsidRPr="001A39D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0.65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0.427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2.61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0.069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1.17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0.336</w:t>
            </w:r>
          </w:p>
        </w:tc>
      </w:tr>
      <w:tr w:rsidR="006E05FD" w:rsidTr="00661035"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A39D4">
              <w:rPr>
                <w:rFonts w:ascii="Arial" w:hAnsi="Arial" w:cs="Arial"/>
                <w:position w:val="-12"/>
                <w:sz w:val="18"/>
                <w:szCs w:val="18"/>
                <w:vertAlign w:val="subscript"/>
              </w:rPr>
              <w:object w:dxaOrig="300" w:dyaOrig="360">
                <v:shape id="_x0000_i1030" type="#_x0000_t75" style="width:15pt;height:18pt" o:ole="">
                  <v:imagedata r:id="rId9" o:title=""/>
                </v:shape>
                <o:OLEObject Type="Embed" ProgID="Equation.3" ShapeID="_x0000_i1030" DrawAspect="Content" ObjectID="_1524659762" r:id="rId13"/>
              </w:objec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0.08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0.777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4.84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0.007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1.79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0.169</w:t>
            </w:r>
          </w:p>
        </w:tc>
      </w:tr>
      <w:tr w:rsidR="006E05FD" w:rsidTr="00661035"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1A39D4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Pr="001A39D4"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v</w:t>
            </w:r>
            <w:proofErr w:type="spellEnd"/>
            <w:r w:rsidRPr="001A39D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(P, </w:t>
            </w:r>
            <w:proofErr w:type="spellStart"/>
            <w:r w:rsidRPr="00F0469B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yt</w:t>
            </w:r>
            <w:proofErr w:type="spellEnd"/>
            <w:r w:rsidRPr="00F0469B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3.88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0.058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2.30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0.097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0.07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0.973</w:t>
            </w:r>
          </w:p>
        </w:tc>
      </w:tr>
      <w:tr w:rsidR="006E05FD" w:rsidTr="00661035"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1A39D4">
              <w:rPr>
                <w:rFonts w:ascii="Arial" w:hAnsi="Arial" w:cs="Arial"/>
                <w:sz w:val="18"/>
                <w:szCs w:val="18"/>
                <w:lang w:val="en-GB"/>
              </w:rPr>
              <w:t>V</w:t>
            </w:r>
            <w:r w:rsidRPr="001A39D4"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v</w:t>
            </w:r>
            <w:proofErr w:type="spellEnd"/>
            <w:r w:rsidRPr="001A39D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(P, </w:t>
            </w:r>
            <w:proofErr w:type="spellStart"/>
            <w:r w:rsidRPr="00F0469B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yt</w:t>
            </w:r>
            <w:proofErr w:type="spellEnd"/>
            <w:r w:rsidRPr="00F0469B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3.45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0.073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1.07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0.374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0.02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0.996</w:t>
            </w:r>
          </w:p>
        </w:tc>
      </w:tr>
      <w:tr w:rsidR="006E05FD" w:rsidTr="00661035">
        <w:tc>
          <w:tcPr>
            <w:tcW w:w="141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1A39D4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Pr="001A39D4"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v</w:t>
            </w:r>
            <w:proofErr w:type="spellEnd"/>
            <w:r w:rsidRPr="001A39D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(P, </w:t>
            </w:r>
            <w:proofErr w:type="spellStart"/>
            <w:r w:rsidRPr="00F0469B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yt</w:t>
            </w:r>
            <w:proofErr w:type="spellEnd"/>
            <w:r w:rsidRPr="00F0469B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7.29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0.011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4.21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0.013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0.89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E05FD" w:rsidRPr="001A39D4" w:rsidRDefault="006E05FD" w:rsidP="00661035">
            <w:pPr>
              <w:widowControl w:val="0"/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0.459</w:t>
            </w:r>
          </w:p>
        </w:tc>
      </w:tr>
    </w:tbl>
    <w:p w:rsidR="006E05FD" w:rsidRPr="006E05FD" w:rsidRDefault="006E05FD" w:rsidP="006E05FD">
      <w:pPr>
        <w:widowControl w:val="0"/>
        <w:spacing w:before="240" w:line="360" w:lineRule="auto"/>
        <w:jc w:val="both"/>
        <w:rPr>
          <w:sz w:val="23"/>
          <w:szCs w:val="23"/>
          <w:lang w:val="en-GB"/>
        </w:rPr>
      </w:pPr>
      <w:r w:rsidRPr="006E05FD">
        <w:rPr>
          <w:sz w:val="23"/>
          <w:szCs w:val="23"/>
          <w:lang w:val="en-GB"/>
        </w:rPr>
        <w:t>Degrees of freedom (</w:t>
      </w:r>
      <w:proofErr w:type="spellStart"/>
      <w:r w:rsidRPr="006E05FD">
        <w:rPr>
          <w:sz w:val="23"/>
          <w:szCs w:val="23"/>
          <w:lang w:val="en-GB"/>
        </w:rPr>
        <w:t>df</w:t>
      </w:r>
      <w:proofErr w:type="spellEnd"/>
      <w:r w:rsidRPr="006E05FD">
        <w:rPr>
          <w:sz w:val="23"/>
          <w:szCs w:val="23"/>
          <w:lang w:val="en-GB"/>
        </w:rPr>
        <w:t xml:space="preserve">): </w:t>
      </w:r>
      <w:proofErr w:type="spellStart"/>
      <w:r w:rsidRPr="006E05FD">
        <w:rPr>
          <w:sz w:val="23"/>
          <w:szCs w:val="23"/>
          <w:lang w:val="en-GB"/>
        </w:rPr>
        <w:t>df</w:t>
      </w:r>
      <w:proofErr w:type="spellEnd"/>
      <w:r w:rsidRPr="006E05FD">
        <w:rPr>
          <w:sz w:val="23"/>
          <w:szCs w:val="23"/>
          <w:lang w:val="en-GB"/>
        </w:rPr>
        <w:t xml:space="preserve">(sex) </w:t>
      </w:r>
      <w:r w:rsidRPr="006E05FD">
        <w:rPr>
          <w:sz w:val="23"/>
          <w:szCs w:val="23"/>
          <w:lang w:val="en-GB"/>
        </w:rPr>
        <w:sym w:font="Symbol" w:char="F03D"/>
      </w:r>
      <w:r w:rsidRPr="006E05FD">
        <w:rPr>
          <w:sz w:val="23"/>
          <w:szCs w:val="23"/>
          <w:lang w:val="en-GB"/>
        </w:rPr>
        <w:t xml:space="preserve"> 1; </w:t>
      </w:r>
      <w:proofErr w:type="spellStart"/>
      <w:r w:rsidRPr="006E05FD">
        <w:rPr>
          <w:sz w:val="23"/>
          <w:szCs w:val="23"/>
          <w:lang w:val="en-GB"/>
        </w:rPr>
        <w:t>df</w:t>
      </w:r>
      <w:proofErr w:type="spellEnd"/>
      <w:r w:rsidRPr="006E05FD">
        <w:rPr>
          <w:sz w:val="23"/>
          <w:szCs w:val="23"/>
          <w:lang w:val="en-GB"/>
        </w:rPr>
        <w:t xml:space="preserve"> (season) </w:t>
      </w:r>
      <w:r w:rsidRPr="006E05FD">
        <w:rPr>
          <w:sz w:val="23"/>
          <w:szCs w:val="23"/>
          <w:lang w:val="en-GB"/>
        </w:rPr>
        <w:sym w:font="Symbol" w:char="F03D"/>
      </w:r>
      <w:r w:rsidRPr="006E05FD">
        <w:rPr>
          <w:sz w:val="23"/>
          <w:szCs w:val="23"/>
          <w:lang w:val="en-GB"/>
        </w:rPr>
        <w:t xml:space="preserve"> 3; </w:t>
      </w:r>
      <w:proofErr w:type="spellStart"/>
      <w:r w:rsidRPr="006E05FD">
        <w:rPr>
          <w:sz w:val="23"/>
          <w:szCs w:val="23"/>
          <w:lang w:val="en-GB"/>
        </w:rPr>
        <w:t>df</w:t>
      </w:r>
      <w:proofErr w:type="spellEnd"/>
      <w:r w:rsidRPr="006E05FD">
        <w:rPr>
          <w:sz w:val="23"/>
          <w:szCs w:val="23"/>
          <w:lang w:val="en-GB"/>
        </w:rPr>
        <w:t xml:space="preserve"> (interaction) </w:t>
      </w:r>
      <w:r w:rsidRPr="006E05FD">
        <w:rPr>
          <w:sz w:val="23"/>
          <w:szCs w:val="23"/>
          <w:lang w:val="en-GB"/>
        </w:rPr>
        <w:sym w:font="Symbol" w:char="F03D"/>
      </w:r>
      <w:r w:rsidRPr="006E05FD">
        <w:rPr>
          <w:sz w:val="23"/>
          <w:szCs w:val="23"/>
          <w:lang w:val="en-GB"/>
        </w:rPr>
        <w:t xml:space="preserve"> 3; </w:t>
      </w:r>
      <w:proofErr w:type="spellStart"/>
      <w:r w:rsidRPr="006E05FD">
        <w:rPr>
          <w:sz w:val="23"/>
          <w:szCs w:val="23"/>
          <w:lang w:val="en-GB"/>
        </w:rPr>
        <w:t>df</w:t>
      </w:r>
      <w:proofErr w:type="spellEnd"/>
      <w:r w:rsidRPr="006E05FD">
        <w:rPr>
          <w:sz w:val="23"/>
          <w:szCs w:val="23"/>
          <w:lang w:val="en-GB"/>
        </w:rPr>
        <w:t xml:space="preserve"> (residual) </w:t>
      </w:r>
      <w:r w:rsidRPr="006E05FD">
        <w:rPr>
          <w:sz w:val="23"/>
          <w:szCs w:val="23"/>
          <w:lang w:val="en-GB"/>
        </w:rPr>
        <w:sym w:font="Symbol" w:char="F03D"/>
      </w:r>
      <w:r w:rsidRPr="006E05FD">
        <w:rPr>
          <w:sz w:val="23"/>
          <w:szCs w:val="23"/>
          <w:lang w:val="en-GB"/>
        </w:rPr>
        <w:t xml:space="preserve"> 31.</w:t>
      </w:r>
    </w:p>
    <w:p w:rsidR="008B103C" w:rsidRDefault="008B103C">
      <w:pPr>
        <w:rPr>
          <w:lang w:val="en-GB"/>
        </w:rPr>
      </w:pPr>
    </w:p>
    <w:p w:rsidR="006E05FD" w:rsidRDefault="006E05FD">
      <w:pPr>
        <w:rPr>
          <w:lang w:val="en-GB"/>
        </w:rPr>
      </w:pPr>
    </w:p>
    <w:p w:rsidR="006E05FD" w:rsidRDefault="006E05FD">
      <w:pPr>
        <w:rPr>
          <w:lang w:val="en-GB"/>
        </w:rPr>
      </w:pPr>
    </w:p>
    <w:p w:rsidR="006E05FD" w:rsidRDefault="006E05FD">
      <w:pPr>
        <w:rPr>
          <w:lang w:val="en-GB"/>
        </w:rPr>
      </w:pPr>
    </w:p>
    <w:p w:rsidR="006E05FD" w:rsidRDefault="006E05FD">
      <w:pPr>
        <w:rPr>
          <w:lang w:val="en-GB"/>
        </w:rPr>
      </w:pPr>
    </w:p>
    <w:p w:rsidR="006E05FD" w:rsidRDefault="006E05FD">
      <w:pPr>
        <w:rPr>
          <w:lang w:val="en-GB"/>
        </w:rPr>
      </w:pPr>
    </w:p>
    <w:p w:rsidR="006E05FD" w:rsidRDefault="006E05FD">
      <w:pPr>
        <w:rPr>
          <w:lang w:val="en-GB"/>
        </w:rPr>
      </w:pPr>
    </w:p>
    <w:p w:rsidR="006E05FD" w:rsidRDefault="006E05FD">
      <w:pPr>
        <w:rPr>
          <w:lang w:val="en-GB"/>
        </w:rPr>
      </w:pPr>
    </w:p>
    <w:p w:rsidR="006E05FD" w:rsidRDefault="006E05FD">
      <w:pPr>
        <w:rPr>
          <w:lang w:val="en-GB"/>
        </w:rPr>
      </w:pPr>
    </w:p>
    <w:p w:rsidR="006E05FD" w:rsidRDefault="006E05FD">
      <w:pPr>
        <w:rPr>
          <w:lang w:val="en-GB"/>
        </w:rPr>
      </w:pPr>
    </w:p>
    <w:p w:rsidR="006E05FD" w:rsidRDefault="006E05FD">
      <w:pPr>
        <w:rPr>
          <w:lang w:val="en-GB"/>
        </w:rPr>
      </w:pPr>
    </w:p>
    <w:p w:rsidR="006E05FD" w:rsidRDefault="006E05FD">
      <w:pPr>
        <w:rPr>
          <w:lang w:val="en-GB"/>
        </w:rPr>
      </w:pPr>
    </w:p>
    <w:p w:rsidR="006E05FD" w:rsidRDefault="006E05FD">
      <w:pPr>
        <w:rPr>
          <w:lang w:val="en-GB"/>
        </w:rPr>
      </w:pPr>
    </w:p>
    <w:p w:rsidR="006E05FD" w:rsidRDefault="006E05FD">
      <w:pPr>
        <w:rPr>
          <w:lang w:val="en-GB"/>
        </w:rPr>
      </w:pPr>
    </w:p>
    <w:sectPr w:rsidR="006E05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FD"/>
    <w:rsid w:val="0000063C"/>
    <w:rsid w:val="00003CF7"/>
    <w:rsid w:val="00004ABE"/>
    <w:rsid w:val="00004B3A"/>
    <w:rsid w:val="000406D1"/>
    <w:rsid w:val="000551E2"/>
    <w:rsid w:val="00061A30"/>
    <w:rsid w:val="00070689"/>
    <w:rsid w:val="00070AE6"/>
    <w:rsid w:val="000771C3"/>
    <w:rsid w:val="000841B8"/>
    <w:rsid w:val="00097EDA"/>
    <w:rsid w:val="000A2946"/>
    <w:rsid w:val="000A47BB"/>
    <w:rsid w:val="000A6F4F"/>
    <w:rsid w:val="000B7E2C"/>
    <w:rsid w:val="000C495D"/>
    <w:rsid w:val="000C55FE"/>
    <w:rsid w:val="000D59FA"/>
    <w:rsid w:val="000E71EA"/>
    <w:rsid w:val="000F0D19"/>
    <w:rsid w:val="001040DB"/>
    <w:rsid w:val="00115849"/>
    <w:rsid w:val="00147666"/>
    <w:rsid w:val="00164E40"/>
    <w:rsid w:val="001759B8"/>
    <w:rsid w:val="0018479F"/>
    <w:rsid w:val="0019449F"/>
    <w:rsid w:val="00196B4B"/>
    <w:rsid w:val="001A63FB"/>
    <w:rsid w:val="001B3ECA"/>
    <w:rsid w:val="001C4CFB"/>
    <w:rsid w:val="001F2112"/>
    <w:rsid w:val="00207853"/>
    <w:rsid w:val="00207BF5"/>
    <w:rsid w:val="00210152"/>
    <w:rsid w:val="00213BEF"/>
    <w:rsid w:val="0022330A"/>
    <w:rsid w:val="00235CF9"/>
    <w:rsid w:val="00263BA6"/>
    <w:rsid w:val="002710DB"/>
    <w:rsid w:val="00274BD5"/>
    <w:rsid w:val="00281F0E"/>
    <w:rsid w:val="002A19AE"/>
    <w:rsid w:val="002B2759"/>
    <w:rsid w:val="002D49C9"/>
    <w:rsid w:val="002F753F"/>
    <w:rsid w:val="00305BEE"/>
    <w:rsid w:val="003114C0"/>
    <w:rsid w:val="0031737F"/>
    <w:rsid w:val="003233F5"/>
    <w:rsid w:val="0032374D"/>
    <w:rsid w:val="00331653"/>
    <w:rsid w:val="00352AB2"/>
    <w:rsid w:val="00364C13"/>
    <w:rsid w:val="00375AC9"/>
    <w:rsid w:val="00382BB9"/>
    <w:rsid w:val="00383123"/>
    <w:rsid w:val="003A3F5A"/>
    <w:rsid w:val="003B3451"/>
    <w:rsid w:val="003D301C"/>
    <w:rsid w:val="003E4390"/>
    <w:rsid w:val="003E6CE9"/>
    <w:rsid w:val="003F5BD9"/>
    <w:rsid w:val="003F6714"/>
    <w:rsid w:val="003F6CEA"/>
    <w:rsid w:val="00402550"/>
    <w:rsid w:val="0043032C"/>
    <w:rsid w:val="00430E05"/>
    <w:rsid w:val="00463C7E"/>
    <w:rsid w:val="004724A0"/>
    <w:rsid w:val="00473FA6"/>
    <w:rsid w:val="0048362B"/>
    <w:rsid w:val="004A58C3"/>
    <w:rsid w:val="004B4650"/>
    <w:rsid w:val="004B7797"/>
    <w:rsid w:val="004C4755"/>
    <w:rsid w:val="004D15BB"/>
    <w:rsid w:val="004D54B1"/>
    <w:rsid w:val="004F0C4A"/>
    <w:rsid w:val="00500A87"/>
    <w:rsid w:val="005154A4"/>
    <w:rsid w:val="005155EE"/>
    <w:rsid w:val="00520254"/>
    <w:rsid w:val="005257F7"/>
    <w:rsid w:val="00534EE4"/>
    <w:rsid w:val="00537796"/>
    <w:rsid w:val="00544192"/>
    <w:rsid w:val="00577C57"/>
    <w:rsid w:val="00593010"/>
    <w:rsid w:val="0059640C"/>
    <w:rsid w:val="005A3992"/>
    <w:rsid w:val="005E1F67"/>
    <w:rsid w:val="005F2028"/>
    <w:rsid w:val="005F4E0B"/>
    <w:rsid w:val="005F6B9F"/>
    <w:rsid w:val="00602728"/>
    <w:rsid w:val="00604710"/>
    <w:rsid w:val="006229C8"/>
    <w:rsid w:val="0063316D"/>
    <w:rsid w:val="00634316"/>
    <w:rsid w:val="00651BB3"/>
    <w:rsid w:val="006568C4"/>
    <w:rsid w:val="0065796B"/>
    <w:rsid w:val="00657DA2"/>
    <w:rsid w:val="00661035"/>
    <w:rsid w:val="00677B72"/>
    <w:rsid w:val="006908DA"/>
    <w:rsid w:val="00692CD9"/>
    <w:rsid w:val="006A6AEF"/>
    <w:rsid w:val="006B1F63"/>
    <w:rsid w:val="006B70B3"/>
    <w:rsid w:val="006C7685"/>
    <w:rsid w:val="006C7A48"/>
    <w:rsid w:val="006E05FD"/>
    <w:rsid w:val="006E7BA6"/>
    <w:rsid w:val="006F0437"/>
    <w:rsid w:val="00700D1A"/>
    <w:rsid w:val="0071071E"/>
    <w:rsid w:val="00711E21"/>
    <w:rsid w:val="00713AE6"/>
    <w:rsid w:val="00714A61"/>
    <w:rsid w:val="007278E5"/>
    <w:rsid w:val="00731CCC"/>
    <w:rsid w:val="00735A3F"/>
    <w:rsid w:val="00756871"/>
    <w:rsid w:val="007673CD"/>
    <w:rsid w:val="00767448"/>
    <w:rsid w:val="0077673C"/>
    <w:rsid w:val="00780BAD"/>
    <w:rsid w:val="00782409"/>
    <w:rsid w:val="00782E64"/>
    <w:rsid w:val="0079036F"/>
    <w:rsid w:val="00790497"/>
    <w:rsid w:val="007929EA"/>
    <w:rsid w:val="00794FAB"/>
    <w:rsid w:val="00795FB7"/>
    <w:rsid w:val="007A15BE"/>
    <w:rsid w:val="007A5F23"/>
    <w:rsid w:val="007A6AAF"/>
    <w:rsid w:val="007D3B0C"/>
    <w:rsid w:val="007E40BB"/>
    <w:rsid w:val="007F4EF1"/>
    <w:rsid w:val="00822E59"/>
    <w:rsid w:val="00824105"/>
    <w:rsid w:val="00827CF7"/>
    <w:rsid w:val="00831840"/>
    <w:rsid w:val="00842CED"/>
    <w:rsid w:val="008434D5"/>
    <w:rsid w:val="00843675"/>
    <w:rsid w:val="008619A5"/>
    <w:rsid w:val="008624C3"/>
    <w:rsid w:val="00867D33"/>
    <w:rsid w:val="008B103C"/>
    <w:rsid w:val="008B24C7"/>
    <w:rsid w:val="008C71DB"/>
    <w:rsid w:val="008D75D7"/>
    <w:rsid w:val="0090164A"/>
    <w:rsid w:val="009028EC"/>
    <w:rsid w:val="00902A15"/>
    <w:rsid w:val="00902F65"/>
    <w:rsid w:val="0091550F"/>
    <w:rsid w:val="0092015C"/>
    <w:rsid w:val="00923C41"/>
    <w:rsid w:val="009257D7"/>
    <w:rsid w:val="00927B1E"/>
    <w:rsid w:val="009375D9"/>
    <w:rsid w:val="00941B31"/>
    <w:rsid w:val="00944DEA"/>
    <w:rsid w:val="00952DA1"/>
    <w:rsid w:val="009568C1"/>
    <w:rsid w:val="00961413"/>
    <w:rsid w:val="00977D7F"/>
    <w:rsid w:val="00982E45"/>
    <w:rsid w:val="00983962"/>
    <w:rsid w:val="00986BEF"/>
    <w:rsid w:val="00990D8C"/>
    <w:rsid w:val="009A7A33"/>
    <w:rsid w:val="00A139CE"/>
    <w:rsid w:val="00A16B70"/>
    <w:rsid w:val="00A31D58"/>
    <w:rsid w:val="00A4453B"/>
    <w:rsid w:val="00A45F62"/>
    <w:rsid w:val="00A61472"/>
    <w:rsid w:val="00A61F7F"/>
    <w:rsid w:val="00A71D62"/>
    <w:rsid w:val="00A73777"/>
    <w:rsid w:val="00A825D1"/>
    <w:rsid w:val="00A845E0"/>
    <w:rsid w:val="00A929BE"/>
    <w:rsid w:val="00AA1AE5"/>
    <w:rsid w:val="00AA609C"/>
    <w:rsid w:val="00AB119C"/>
    <w:rsid w:val="00AB1B73"/>
    <w:rsid w:val="00AC3E66"/>
    <w:rsid w:val="00AC5626"/>
    <w:rsid w:val="00AD099F"/>
    <w:rsid w:val="00AD4497"/>
    <w:rsid w:val="00AD7654"/>
    <w:rsid w:val="00AE58E1"/>
    <w:rsid w:val="00B11757"/>
    <w:rsid w:val="00B13E53"/>
    <w:rsid w:val="00B2018F"/>
    <w:rsid w:val="00B20732"/>
    <w:rsid w:val="00B23E59"/>
    <w:rsid w:val="00B52374"/>
    <w:rsid w:val="00B5341B"/>
    <w:rsid w:val="00B5715D"/>
    <w:rsid w:val="00B60752"/>
    <w:rsid w:val="00B66269"/>
    <w:rsid w:val="00B6737E"/>
    <w:rsid w:val="00B73F45"/>
    <w:rsid w:val="00B75A79"/>
    <w:rsid w:val="00B8675A"/>
    <w:rsid w:val="00B875A6"/>
    <w:rsid w:val="00B936FA"/>
    <w:rsid w:val="00B978F0"/>
    <w:rsid w:val="00BA03B3"/>
    <w:rsid w:val="00BB046A"/>
    <w:rsid w:val="00BB1D9A"/>
    <w:rsid w:val="00BC5B1B"/>
    <w:rsid w:val="00BE017D"/>
    <w:rsid w:val="00BF05AD"/>
    <w:rsid w:val="00BF5F75"/>
    <w:rsid w:val="00C029BC"/>
    <w:rsid w:val="00C0547A"/>
    <w:rsid w:val="00C057AE"/>
    <w:rsid w:val="00C10FF2"/>
    <w:rsid w:val="00C240C7"/>
    <w:rsid w:val="00C43253"/>
    <w:rsid w:val="00C45D20"/>
    <w:rsid w:val="00C57710"/>
    <w:rsid w:val="00C70370"/>
    <w:rsid w:val="00C84291"/>
    <w:rsid w:val="00CA68BF"/>
    <w:rsid w:val="00CB12A7"/>
    <w:rsid w:val="00CB7780"/>
    <w:rsid w:val="00CC6B4F"/>
    <w:rsid w:val="00CD3247"/>
    <w:rsid w:val="00CD6BB8"/>
    <w:rsid w:val="00CE5154"/>
    <w:rsid w:val="00CF5D76"/>
    <w:rsid w:val="00D243A4"/>
    <w:rsid w:val="00D24CF4"/>
    <w:rsid w:val="00D3036A"/>
    <w:rsid w:val="00D33AFB"/>
    <w:rsid w:val="00D41E52"/>
    <w:rsid w:val="00D46F65"/>
    <w:rsid w:val="00D55300"/>
    <w:rsid w:val="00D55E2C"/>
    <w:rsid w:val="00D65148"/>
    <w:rsid w:val="00D85056"/>
    <w:rsid w:val="00D92799"/>
    <w:rsid w:val="00D940BE"/>
    <w:rsid w:val="00DB65DD"/>
    <w:rsid w:val="00DC173C"/>
    <w:rsid w:val="00DE76D1"/>
    <w:rsid w:val="00E002C3"/>
    <w:rsid w:val="00E01165"/>
    <w:rsid w:val="00E0216D"/>
    <w:rsid w:val="00E02EE9"/>
    <w:rsid w:val="00E16CAF"/>
    <w:rsid w:val="00E33F4B"/>
    <w:rsid w:val="00E4163F"/>
    <w:rsid w:val="00E42AD1"/>
    <w:rsid w:val="00E43E68"/>
    <w:rsid w:val="00E4476F"/>
    <w:rsid w:val="00E714A7"/>
    <w:rsid w:val="00E835CA"/>
    <w:rsid w:val="00E83D54"/>
    <w:rsid w:val="00E92318"/>
    <w:rsid w:val="00E92DE7"/>
    <w:rsid w:val="00EA0B2A"/>
    <w:rsid w:val="00EB649E"/>
    <w:rsid w:val="00F02DDC"/>
    <w:rsid w:val="00F06C20"/>
    <w:rsid w:val="00F257E4"/>
    <w:rsid w:val="00F26B46"/>
    <w:rsid w:val="00F41E7E"/>
    <w:rsid w:val="00F43BC6"/>
    <w:rsid w:val="00F50762"/>
    <w:rsid w:val="00F50D96"/>
    <w:rsid w:val="00F6756D"/>
    <w:rsid w:val="00F67F3B"/>
    <w:rsid w:val="00F7044B"/>
    <w:rsid w:val="00F72027"/>
    <w:rsid w:val="00F83EA4"/>
    <w:rsid w:val="00F86325"/>
    <w:rsid w:val="00F91BB6"/>
    <w:rsid w:val="00FB6E44"/>
    <w:rsid w:val="00FC0EED"/>
    <w:rsid w:val="00FD06B9"/>
    <w:rsid w:val="00FD0B39"/>
    <w:rsid w:val="00FD26ED"/>
    <w:rsid w:val="00FE5F47"/>
    <w:rsid w:val="00FF29B0"/>
    <w:rsid w:val="00FF2C88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6E0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anormal"/>
    <w:next w:val="Tabelacomgrelha"/>
    <w:rsid w:val="00661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6E0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anormal"/>
    <w:next w:val="Tabelacomgrelha"/>
    <w:rsid w:val="00661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Dolly</dc:creator>
  <cp:lastModifiedBy>Albina Dolores Cardoso da Silva Castro Resende</cp:lastModifiedBy>
  <cp:revision>4</cp:revision>
  <dcterms:created xsi:type="dcterms:W3CDTF">2016-01-26T15:13:00Z</dcterms:created>
  <dcterms:modified xsi:type="dcterms:W3CDTF">2016-05-13T14:49:00Z</dcterms:modified>
</cp:coreProperties>
</file>