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22E1" w14:textId="4A26C184" w:rsidR="00FB48A2" w:rsidRPr="00A05848" w:rsidRDefault="00FB48A2" w:rsidP="00D326A5">
      <w:pPr>
        <w:shd w:val="clear" w:color="auto" w:fill="FFFFFF"/>
        <w:spacing w:before="240" w:line="360" w:lineRule="auto"/>
        <w:textAlignment w:val="baseline"/>
        <w:outlineLvl w:val="5"/>
        <w:rPr>
          <w:rFonts w:ascii="Times New Roman" w:eastAsia="Times New Roman" w:hAnsi="Times New Roman" w:cs="Times New Roman"/>
          <w:b/>
          <w:bCs/>
          <w:sz w:val="28"/>
          <w:szCs w:val="28"/>
          <w:bdr w:val="none" w:sz="0" w:space="0" w:color="auto" w:frame="1"/>
          <w:lang w:val="en-US"/>
        </w:rPr>
      </w:pPr>
      <w:r w:rsidRPr="00A05848">
        <w:rPr>
          <w:rFonts w:ascii="Times New Roman" w:eastAsia="Times New Roman" w:hAnsi="Times New Roman" w:cs="Times New Roman"/>
          <w:b/>
          <w:bCs/>
          <w:sz w:val="28"/>
          <w:szCs w:val="28"/>
          <w:bdr w:val="none" w:sz="0" w:space="0" w:color="auto" w:frame="1"/>
          <w:lang w:val="en-US"/>
        </w:rPr>
        <w:t xml:space="preserve">Appendix </w:t>
      </w:r>
      <w:r w:rsidR="00D326A5" w:rsidRPr="00A05848">
        <w:rPr>
          <w:rFonts w:ascii="Times New Roman" w:eastAsia="Times New Roman" w:hAnsi="Times New Roman" w:cs="Times New Roman"/>
          <w:b/>
          <w:bCs/>
          <w:sz w:val="28"/>
          <w:szCs w:val="28"/>
          <w:bdr w:val="none" w:sz="0" w:space="0" w:color="auto" w:frame="1"/>
          <w:lang w:val="en-US"/>
        </w:rPr>
        <w:t>1</w:t>
      </w:r>
      <w:r w:rsidRPr="00A05848">
        <w:rPr>
          <w:rFonts w:ascii="Times New Roman" w:eastAsia="Times New Roman" w:hAnsi="Times New Roman" w:cs="Times New Roman"/>
          <w:b/>
          <w:bCs/>
          <w:sz w:val="28"/>
          <w:szCs w:val="28"/>
          <w:bdr w:val="none" w:sz="0" w:space="0" w:color="auto" w:frame="1"/>
          <w:lang w:val="en-US"/>
        </w:rPr>
        <w:t xml:space="preserve"> – Mathematical formulation of models</w:t>
      </w:r>
    </w:p>
    <w:p w14:paraId="4D77C36A" w14:textId="4D66C9D0" w:rsidR="00FB48A2" w:rsidRPr="00A05848" w:rsidRDefault="00FB48A2" w:rsidP="00D326A5">
      <w:pPr>
        <w:spacing w:line="360" w:lineRule="auto"/>
        <w:jc w:val="both"/>
        <w:rPr>
          <w:rFonts w:ascii="Times New Roman" w:hAnsi="Times New Roman" w:cs="Times New Roman"/>
        </w:rPr>
      </w:pPr>
      <w:r w:rsidRPr="00A05848">
        <w:rPr>
          <w:rFonts w:ascii="Times New Roman" w:hAnsi="Times New Roman" w:cs="Times New Roman"/>
        </w:rPr>
        <w:t>The mathematical formulation of non-fasting diet model (Model 1) as explained textually below. The adaptations made to this model to formulate the continuous fasting and intermittent fasting models are also given below.</w:t>
      </w:r>
    </w:p>
    <w:p w14:paraId="0690A3C3" w14:textId="77777777" w:rsidR="00FB48A2" w:rsidRPr="00A05848" w:rsidRDefault="00FB48A2" w:rsidP="00D326A5">
      <w:pPr>
        <w:shd w:val="clear" w:color="auto" w:fill="FFFFFF"/>
        <w:spacing w:before="240" w:line="360" w:lineRule="auto"/>
        <w:textAlignment w:val="baseline"/>
        <w:outlineLvl w:val="5"/>
        <w:rPr>
          <w:rFonts w:ascii="Times New Roman" w:eastAsia="Times New Roman" w:hAnsi="Times New Roman" w:cs="Times New Roman"/>
          <w:b/>
          <w:bCs/>
          <w:sz w:val="28"/>
          <w:szCs w:val="28"/>
          <w:bdr w:val="none" w:sz="0" w:space="0" w:color="auto" w:frame="1"/>
          <w:lang w:val="en-US"/>
        </w:rPr>
      </w:pPr>
      <w:r w:rsidRPr="00A05848">
        <w:rPr>
          <w:rFonts w:ascii="Times New Roman" w:eastAsia="Times New Roman" w:hAnsi="Times New Roman" w:cs="Times New Roman"/>
          <w:b/>
          <w:bCs/>
          <w:sz w:val="28"/>
          <w:szCs w:val="28"/>
          <w:bdr w:val="none" w:sz="0" w:space="0" w:color="auto" w:frame="1"/>
          <w:lang w:val="en-US"/>
        </w:rPr>
        <w:t>Basic model (Model 1 – non-fasting)</w:t>
      </w:r>
    </w:p>
    <w:p w14:paraId="75E712AE" w14:textId="77777777" w:rsidR="00FB48A2" w:rsidRPr="00A05848" w:rsidRDefault="00FB48A2" w:rsidP="00FB48A2">
      <w:pPr>
        <w:pStyle w:val="Heading4"/>
        <w:rPr>
          <w:rFonts w:ascii="Times New Roman" w:hAnsi="Times New Roman" w:cs="Times New Roman"/>
          <w:color w:val="auto"/>
        </w:rPr>
      </w:pPr>
      <w:bookmarkStart w:id="0" w:name="_Hlk64450588"/>
      <w:r w:rsidRPr="00A05848">
        <w:rPr>
          <w:rFonts w:ascii="Times New Roman" w:hAnsi="Times New Roman" w:cs="Times New Roman"/>
          <w:color w:val="auto"/>
        </w:rPr>
        <w:t>Outline</w:t>
      </w:r>
    </w:p>
    <w:p w14:paraId="3CC488CF" w14:textId="77777777" w:rsidR="00FB48A2" w:rsidRPr="00A05848" w:rsidRDefault="00FB48A2" w:rsidP="00D326A5">
      <w:pPr>
        <w:spacing w:line="360" w:lineRule="auto"/>
        <w:jc w:val="both"/>
        <w:rPr>
          <w:rFonts w:ascii="Times New Roman" w:hAnsi="Times New Roman" w:cs="Times New Roman"/>
        </w:rPr>
      </w:pPr>
      <w:r w:rsidRPr="00A05848">
        <w:rPr>
          <w:rFonts w:ascii="Times New Roman" w:hAnsi="Times New Roman" w:cs="Times New Roman"/>
        </w:rPr>
        <w:t>The model used in this research aims to optimize the nutrient intake of each individual diet while restricted by palatability constraints. With the set of available foods, no diet can be formulated that complies with all constraints. Therefore, the model is formulated according to the linear goal programming approach as described by Gerdessen &amp; De Vries (2015). This approach aims to find a so-called Pareto-optimal solution, which is a solution in which the adequacy of a nutrient intake cannot be improved without worsening the adequacy of another nutrient intake. The approach of Gerdessen &amp; De Vries (2015) finds the Pareto-optimal diet by quantifying the extent to which the diet violates the constraints, after which a function of these violations is minimised. This function of violations is called the achievement function. It is assumed that the adequacy of a diet is determined by the adequacy of the bottleneck nutrient, which has the largest unwanted nutrient intake deviation.</w:t>
      </w:r>
    </w:p>
    <w:p w14:paraId="5AC140BE" w14:textId="77777777" w:rsidR="00FB48A2" w:rsidRPr="00A05848" w:rsidRDefault="00FB48A2" w:rsidP="00FB48A2">
      <w:pPr>
        <w:pStyle w:val="Heading4"/>
        <w:rPr>
          <w:rFonts w:ascii="Times New Roman" w:hAnsi="Times New Roman" w:cs="Times New Roman"/>
          <w:color w:val="auto"/>
        </w:rPr>
      </w:pPr>
      <w:r w:rsidRPr="00A05848">
        <w:rPr>
          <w:rFonts w:ascii="Times New Roman" w:hAnsi="Times New Roman" w:cs="Times New Roman"/>
          <w:color w:val="auto"/>
        </w:rPr>
        <w:t>Nutrient intake constraints – adequacy curves</w:t>
      </w:r>
    </w:p>
    <w:p w14:paraId="42DDA72B" w14:textId="1CE55A17" w:rsidR="00FB48A2" w:rsidRPr="00A05848" w:rsidRDefault="00FB48A2" w:rsidP="00D326A5">
      <w:pPr>
        <w:spacing w:line="360" w:lineRule="auto"/>
        <w:jc w:val="both"/>
        <w:rPr>
          <w:rFonts w:ascii="Times New Roman" w:hAnsi="Times New Roman" w:cs="Times New Roman"/>
        </w:rPr>
      </w:pPr>
      <w:r w:rsidRPr="00A05848">
        <w:rPr>
          <w:rFonts w:ascii="Times New Roman" w:hAnsi="Times New Roman" w:cs="Times New Roman"/>
        </w:rPr>
        <w:t xml:space="preserve">To determine the largest unwanted nutrient intake deviation, nutritional constraints are formulated via adequacy curves, as introduced in Gerdessen &amp; De Vries (2015). As an example, the adequacy curve of calcium is shown in figure 1. The four characteristic points of an adequacy curve are defined as follows: A is the lower intake level </w:t>
      </w:r>
      <w:r w:rsidR="0042174E">
        <w:rPr>
          <w:rFonts w:ascii="Times New Roman" w:hAnsi="Times New Roman" w:cs="Times New Roman"/>
        </w:rPr>
        <w:t xml:space="preserve">(LL) </w:t>
      </w:r>
      <w:r w:rsidRPr="00A05848">
        <w:rPr>
          <w:rFonts w:ascii="Times New Roman" w:hAnsi="Times New Roman" w:cs="Times New Roman"/>
        </w:rPr>
        <w:t>below which an intake could lead to risk in most individuals; B is the Estimated Average Requirement (EAR) that meets the nutrient needs of half of the healthy individuals; C is the Recommended Daily Amount (RDA) which is sufficient for nearly all people; D is the upper intake level (UL) that is unlikely to pose a risk of adverse health effects (Gerdessen &amp; De Vries, 2015). A nutrient intake is considered fully adequate if it is between the EAR and the RDA (adequacy equals 1), and fully inadequate if it is below the LL or above the UL (adequacy equals 0). Between the LL and the EAR a linear increase of the adequacy is assumed, and between the RDA and the UL a linear decrease. For instance, the adequacy of a calcium intake of 820 mg is estimated to be 0.6. The nutrient reference values used are shown in table 1.</w:t>
      </w:r>
    </w:p>
    <w:p w14:paraId="252DA8DE" w14:textId="77777777" w:rsidR="00FB48A2" w:rsidRPr="00A05848" w:rsidRDefault="00FB48A2" w:rsidP="00FB48A2">
      <w:pPr>
        <w:jc w:val="both"/>
        <w:rPr>
          <w:rFonts w:ascii="Times New Roman" w:hAnsi="Times New Roman" w:cs="Times New Roman"/>
        </w:rPr>
      </w:pPr>
      <w:r w:rsidRPr="00A05848">
        <w:rPr>
          <w:rFonts w:ascii="Times New Roman" w:hAnsi="Times New Roman" w:cs="Times New Roman"/>
        </w:rPr>
        <w:t>Mathematically, the adequacy of each nutrient is calculated by the following constraints:</w:t>
      </w:r>
    </w:p>
    <w:p w14:paraId="63B41D1F" w14:textId="77777777" w:rsidR="00FB48A2" w:rsidRPr="00A05848" w:rsidRDefault="00FB48A2" w:rsidP="00FB48A2">
      <w:pPr>
        <w:spacing w:after="0" w:line="240" w:lineRule="auto"/>
        <w:jc w:val="both"/>
        <w:rPr>
          <w:rFonts w:ascii="Times New Roman" w:hAnsi="Times New Roman" w:cs="Times New Roman"/>
          <w:b/>
          <w:bCs/>
        </w:rPr>
      </w:pPr>
      <w:r w:rsidRPr="00A05848">
        <w:rPr>
          <w:rFonts w:ascii="Times New Roman" w:hAnsi="Times New Roman" w:cs="Times New Roman"/>
          <w:b/>
          <w:bCs/>
        </w:rPr>
        <w:t>Decision variables</w:t>
      </w:r>
    </w:p>
    <w:p w14:paraId="0FCE0B40"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NIA</w:t>
      </w:r>
      <w:r w:rsidRPr="00A05848">
        <w:rPr>
          <w:rFonts w:ascii="Times New Roman" w:hAnsi="Times New Roman" w:cs="Times New Roman"/>
          <w:i/>
          <w:iCs/>
          <w:vertAlign w:val="subscript"/>
        </w:rPr>
        <w:t>j</w:t>
      </w:r>
      <w:r w:rsidRPr="00A05848">
        <w:rPr>
          <w:rFonts w:ascii="Times New Roman" w:hAnsi="Times New Roman" w:cs="Times New Roman"/>
          <w:i/>
          <w:iCs/>
        </w:rPr>
        <w:t xml:space="preserve"> </w:t>
      </w:r>
      <w:r w:rsidRPr="00A05848">
        <w:rPr>
          <w:rFonts w:ascii="Times New Roman" w:hAnsi="Times New Roman" w:cs="Times New Roman"/>
        </w:rPr>
        <w:tab/>
      </w:r>
      <w:r w:rsidRPr="00A05848">
        <w:rPr>
          <w:rFonts w:ascii="Times New Roman" w:hAnsi="Times New Roman" w:cs="Times New Roman"/>
          <w:u w:val="single"/>
        </w:rPr>
        <w:t>N</w:t>
      </w:r>
      <w:r w:rsidRPr="00A05848">
        <w:rPr>
          <w:rFonts w:ascii="Times New Roman" w:hAnsi="Times New Roman" w:cs="Times New Roman"/>
        </w:rPr>
        <w:t xml:space="preserve">utrient </w:t>
      </w:r>
      <w:r w:rsidRPr="00A05848">
        <w:rPr>
          <w:rFonts w:ascii="Times New Roman" w:hAnsi="Times New Roman" w:cs="Times New Roman"/>
          <w:u w:val="single"/>
        </w:rPr>
        <w:t>I</w:t>
      </w:r>
      <w:r w:rsidRPr="00A05848">
        <w:rPr>
          <w:rFonts w:ascii="Times New Roman" w:hAnsi="Times New Roman" w:cs="Times New Roman"/>
        </w:rPr>
        <w:t xml:space="preserve">ntake </w:t>
      </w:r>
      <w:r w:rsidRPr="00A05848">
        <w:rPr>
          <w:rFonts w:ascii="Times New Roman" w:hAnsi="Times New Roman" w:cs="Times New Roman"/>
          <w:u w:val="single"/>
        </w:rPr>
        <w:t>A</w:t>
      </w:r>
      <w:r w:rsidRPr="00A05848">
        <w:rPr>
          <w:rFonts w:ascii="Times New Roman" w:hAnsi="Times New Roman" w:cs="Times New Roman"/>
        </w:rPr>
        <w:t xml:space="preserve">bsolute; Quantity of nutrient </w:t>
      </w:r>
      <w:r w:rsidRPr="00A05848">
        <w:rPr>
          <w:rFonts w:ascii="Times New Roman" w:hAnsi="Times New Roman" w:cs="Times New Roman"/>
          <w:i/>
          <w:iCs/>
        </w:rPr>
        <w:t>j</w:t>
      </w:r>
      <w:r w:rsidRPr="00A05848">
        <w:rPr>
          <w:rFonts w:ascii="Times New Roman" w:hAnsi="Times New Roman" w:cs="Times New Roman"/>
        </w:rPr>
        <w:t xml:space="preserve"> consumed in optimal diet in absolute values (for instance kcal or grams, dependent on the nutrient </w:t>
      </w:r>
      <w:r w:rsidRPr="00A05848">
        <w:rPr>
          <w:rFonts w:ascii="Times New Roman" w:hAnsi="Times New Roman" w:cs="Times New Roman"/>
          <w:i/>
          <w:iCs/>
        </w:rPr>
        <w:t>j</w:t>
      </w:r>
      <w:r w:rsidRPr="00A05848">
        <w:rPr>
          <w:rFonts w:ascii="Times New Roman" w:hAnsi="Times New Roman" w:cs="Times New Roman"/>
        </w:rPr>
        <w:t>)</w:t>
      </w:r>
    </w:p>
    <w:p w14:paraId="6E9259AF"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ndEAR</w:t>
      </w:r>
      <w:r w:rsidRPr="00A05848">
        <w:rPr>
          <w:rFonts w:ascii="Times New Roman" w:hAnsi="Times New Roman" w:cs="Times New Roman"/>
          <w:i/>
          <w:iCs/>
          <w:vertAlign w:val="subscript"/>
        </w:rPr>
        <w:t>j</w:t>
      </w:r>
      <w:r w:rsidRPr="00A05848">
        <w:rPr>
          <w:rFonts w:ascii="Times New Roman" w:hAnsi="Times New Roman" w:cs="Times New Roman"/>
        </w:rPr>
        <w:t xml:space="preserve"> </w:t>
      </w:r>
      <w:r w:rsidRPr="00A05848">
        <w:rPr>
          <w:rFonts w:ascii="Times New Roman" w:hAnsi="Times New Roman" w:cs="Times New Roman"/>
        </w:rPr>
        <w:tab/>
      </w:r>
      <w:r w:rsidRPr="00A05848">
        <w:rPr>
          <w:rFonts w:ascii="Times New Roman" w:hAnsi="Times New Roman" w:cs="Times New Roman"/>
          <w:u w:val="single"/>
        </w:rPr>
        <w:t>n</w:t>
      </w:r>
      <w:r w:rsidRPr="00A05848">
        <w:rPr>
          <w:rFonts w:ascii="Times New Roman" w:hAnsi="Times New Roman" w:cs="Times New Roman"/>
        </w:rPr>
        <w:t xml:space="preserve">egative </w:t>
      </w:r>
      <w:r w:rsidRPr="00A05848">
        <w:rPr>
          <w:rFonts w:ascii="Times New Roman" w:hAnsi="Times New Roman" w:cs="Times New Roman"/>
          <w:u w:val="single"/>
        </w:rPr>
        <w:t>d</w:t>
      </w:r>
      <w:r w:rsidRPr="00A05848">
        <w:rPr>
          <w:rFonts w:ascii="Times New Roman" w:hAnsi="Times New Roman" w:cs="Times New Roman"/>
        </w:rPr>
        <w:t xml:space="preserve">eviation EAR; the normalized negative intake deviation of nutrient </w:t>
      </w:r>
      <w:r w:rsidRPr="00A05848">
        <w:rPr>
          <w:rFonts w:ascii="Times New Roman" w:hAnsi="Times New Roman" w:cs="Times New Roman"/>
          <w:i/>
          <w:iCs/>
        </w:rPr>
        <w:t>j</w:t>
      </w:r>
      <w:r w:rsidRPr="00A05848">
        <w:rPr>
          <w:rFonts w:ascii="Times New Roman" w:hAnsi="Times New Roman" w:cs="Times New Roman"/>
        </w:rPr>
        <w:t xml:space="preserve"> with regard to the EAR</w:t>
      </w:r>
    </w:p>
    <w:p w14:paraId="7F877AB1"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lastRenderedPageBreak/>
        <w:t>pdEAR</w:t>
      </w:r>
      <w:r w:rsidRPr="00A05848">
        <w:rPr>
          <w:rFonts w:ascii="Times New Roman" w:hAnsi="Times New Roman" w:cs="Times New Roman"/>
          <w:i/>
          <w:iCs/>
          <w:vertAlign w:val="subscript"/>
        </w:rPr>
        <w:t>j</w:t>
      </w:r>
      <w:r w:rsidRPr="00A05848">
        <w:rPr>
          <w:rFonts w:ascii="Times New Roman" w:hAnsi="Times New Roman" w:cs="Times New Roman"/>
        </w:rPr>
        <w:t xml:space="preserve"> </w:t>
      </w:r>
      <w:r w:rsidRPr="00A05848">
        <w:rPr>
          <w:rFonts w:ascii="Times New Roman" w:hAnsi="Times New Roman" w:cs="Times New Roman"/>
        </w:rPr>
        <w:tab/>
      </w:r>
      <w:r w:rsidRPr="00A05848">
        <w:rPr>
          <w:rFonts w:ascii="Times New Roman" w:hAnsi="Times New Roman" w:cs="Times New Roman"/>
          <w:u w:val="single"/>
        </w:rPr>
        <w:t>p</w:t>
      </w:r>
      <w:r w:rsidRPr="00A05848">
        <w:rPr>
          <w:rFonts w:ascii="Times New Roman" w:hAnsi="Times New Roman" w:cs="Times New Roman"/>
        </w:rPr>
        <w:t xml:space="preserve">ositive </w:t>
      </w:r>
      <w:r w:rsidRPr="00A05848">
        <w:rPr>
          <w:rFonts w:ascii="Times New Roman" w:hAnsi="Times New Roman" w:cs="Times New Roman"/>
          <w:u w:val="single"/>
        </w:rPr>
        <w:t>d</w:t>
      </w:r>
      <w:r w:rsidRPr="00A05848">
        <w:rPr>
          <w:rFonts w:ascii="Times New Roman" w:hAnsi="Times New Roman" w:cs="Times New Roman"/>
        </w:rPr>
        <w:t xml:space="preserve">eviation EAR; the normalized positive intake deviation of nutrient </w:t>
      </w:r>
      <w:r w:rsidRPr="00A05848">
        <w:rPr>
          <w:rFonts w:ascii="Times New Roman" w:hAnsi="Times New Roman" w:cs="Times New Roman"/>
          <w:i/>
          <w:iCs/>
        </w:rPr>
        <w:t>j</w:t>
      </w:r>
      <w:r w:rsidRPr="00A05848">
        <w:rPr>
          <w:rFonts w:ascii="Times New Roman" w:hAnsi="Times New Roman" w:cs="Times New Roman"/>
        </w:rPr>
        <w:t xml:space="preserve"> with regard to the EAR</w:t>
      </w:r>
    </w:p>
    <w:p w14:paraId="0B7ADCB4" w14:textId="501DC130" w:rsidR="00FB48A2" w:rsidRPr="00A05848" w:rsidRDefault="00FB48A2" w:rsidP="00FB48A2">
      <w:pPr>
        <w:spacing w:after="0" w:line="240" w:lineRule="auto"/>
        <w:ind w:left="720" w:hanging="720"/>
        <w:jc w:val="both"/>
        <w:rPr>
          <w:rFonts w:ascii="Times New Roman" w:hAnsi="Times New Roman" w:cs="Times New Roman"/>
          <w:i/>
          <w:iCs/>
        </w:rPr>
      </w:pPr>
      <w:r w:rsidRPr="00A05848">
        <w:rPr>
          <w:rFonts w:ascii="Times New Roman" w:hAnsi="Times New Roman" w:cs="Times New Roman"/>
          <w:i/>
          <w:iCs/>
        </w:rPr>
        <w:t>ndRDA</w:t>
      </w:r>
      <w:r w:rsidRPr="00A05848">
        <w:rPr>
          <w:rFonts w:ascii="Times New Roman" w:hAnsi="Times New Roman" w:cs="Times New Roman"/>
          <w:vertAlign w:val="subscript"/>
        </w:rPr>
        <w:t>j</w:t>
      </w:r>
      <w:r w:rsidRPr="00A05848">
        <w:rPr>
          <w:rFonts w:ascii="Times New Roman" w:hAnsi="Times New Roman" w:cs="Times New Roman"/>
        </w:rPr>
        <w:t xml:space="preserve"> </w:t>
      </w:r>
      <w:r w:rsidRPr="00A05848">
        <w:rPr>
          <w:rFonts w:ascii="Times New Roman" w:hAnsi="Times New Roman" w:cs="Times New Roman"/>
          <w:u w:val="single"/>
        </w:rPr>
        <w:t>n</w:t>
      </w:r>
      <w:r w:rsidRPr="00A05848">
        <w:rPr>
          <w:rFonts w:ascii="Times New Roman" w:hAnsi="Times New Roman" w:cs="Times New Roman"/>
        </w:rPr>
        <w:t xml:space="preserve">egative </w:t>
      </w:r>
      <w:r w:rsidRPr="00A05848">
        <w:rPr>
          <w:rFonts w:ascii="Times New Roman" w:hAnsi="Times New Roman" w:cs="Times New Roman"/>
          <w:u w:val="single"/>
        </w:rPr>
        <w:t>d</w:t>
      </w:r>
      <w:r w:rsidRPr="00A05848">
        <w:rPr>
          <w:rFonts w:ascii="Times New Roman" w:hAnsi="Times New Roman" w:cs="Times New Roman"/>
        </w:rPr>
        <w:t xml:space="preserve">eviation RDA; the normalized negative intake deviation of nutrient </w:t>
      </w:r>
      <w:r w:rsidRPr="00A05848">
        <w:rPr>
          <w:rFonts w:ascii="Times New Roman" w:hAnsi="Times New Roman" w:cs="Times New Roman"/>
          <w:i/>
          <w:iCs/>
        </w:rPr>
        <w:t>j</w:t>
      </w:r>
      <w:r w:rsidRPr="00A05848">
        <w:rPr>
          <w:rFonts w:ascii="Times New Roman" w:hAnsi="Times New Roman" w:cs="Times New Roman"/>
        </w:rPr>
        <w:t xml:space="preserve"> with regard to the RDA</w:t>
      </w:r>
    </w:p>
    <w:p w14:paraId="0371975F" w14:textId="208923EF"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pdRDA</w:t>
      </w:r>
      <w:r w:rsidRPr="00A05848">
        <w:rPr>
          <w:rFonts w:ascii="Times New Roman" w:hAnsi="Times New Roman" w:cs="Times New Roman"/>
          <w:i/>
          <w:iCs/>
          <w:vertAlign w:val="subscript"/>
        </w:rPr>
        <w:t>j</w:t>
      </w:r>
      <w:r w:rsidRPr="00A05848">
        <w:rPr>
          <w:rFonts w:ascii="Times New Roman" w:hAnsi="Times New Roman" w:cs="Times New Roman"/>
        </w:rPr>
        <w:t xml:space="preserve"> </w:t>
      </w:r>
      <w:r w:rsidRPr="00A05848">
        <w:rPr>
          <w:rFonts w:ascii="Times New Roman" w:hAnsi="Times New Roman" w:cs="Times New Roman"/>
          <w:u w:val="single"/>
        </w:rPr>
        <w:t>p</w:t>
      </w:r>
      <w:r w:rsidRPr="00A05848">
        <w:rPr>
          <w:rFonts w:ascii="Times New Roman" w:hAnsi="Times New Roman" w:cs="Times New Roman"/>
        </w:rPr>
        <w:t xml:space="preserve">ositive </w:t>
      </w:r>
      <w:r w:rsidRPr="00A05848">
        <w:rPr>
          <w:rFonts w:ascii="Times New Roman" w:hAnsi="Times New Roman" w:cs="Times New Roman"/>
          <w:u w:val="single"/>
        </w:rPr>
        <w:t>d</w:t>
      </w:r>
      <w:r w:rsidRPr="00A05848">
        <w:rPr>
          <w:rFonts w:ascii="Times New Roman" w:hAnsi="Times New Roman" w:cs="Times New Roman"/>
        </w:rPr>
        <w:t xml:space="preserve">eviation RDA; the normalized positive intake deviation of nutrient </w:t>
      </w:r>
      <w:r w:rsidRPr="00A05848">
        <w:rPr>
          <w:rFonts w:ascii="Times New Roman" w:hAnsi="Times New Roman" w:cs="Times New Roman"/>
          <w:i/>
          <w:iCs/>
        </w:rPr>
        <w:t>j</w:t>
      </w:r>
      <w:r w:rsidRPr="00A05848">
        <w:rPr>
          <w:rFonts w:ascii="Times New Roman" w:hAnsi="Times New Roman" w:cs="Times New Roman"/>
        </w:rPr>
        <w:t xml:space="preserve"> with regard to the RDA</w:t>
      </w:r>
    </w:p>
    <w:p w14:paraId="37C8D0E8" w14:textId="77777777" w:rsidR="00FB48A2" w:rsidRPr="00A05848" w:rsidRDefault="00FB48A2" w:rsidP="00FB48A2">
      <w:pPr>
        <w:spacing w:after="0" w:line="240" w:lineRule="auto"/>
        <w:ind w:left="720" w:hanging="720"/>
        <w:jc w:val="both"/>
        <w:rPr>
          <w:rFonts w:ascii="Times New Roman" w:hAnsi="Times New Roman" w:cs="Times New Roman"/>
        </w:rPr>
      </w:pPr>
    </w:p>
    <w:p w14:paraId="2E03335E" w14:textId="77777777" w:rsidR="00FB48A2" w:rsidRPr="00A05848" w:rsidRDefault="00FB48A2" w:rsidP="00FB48A2">
      <w:pPr>
        <w:spacing w:after="0" w:line="240" w:lineRule="auto"/>
        <w:ind w:left="720" w:hanging="720"/>
        <w:jc w:val="both"/>
        <w:rPr>
          <w:rFonts w:ascii="Times New Roman" w:hAnsi="Times New Roman" w:cs="Times New Roman"/>
          <w:b/>
          <w:bCs/>
        </w:rPr>
      </w:pPr>
      <w:r w:rsidRPr="00A05848">
        <w:rPr>
          <w:rFonts w:ascii="Times New Roman" w:hAnsi="Times New Roman" w:cs="Times New Roman"/>
          <w:b/>
          <w:bCs/>
        </w:rPr>
        <w:t>Indices</w:t>
      </w:r>
    </w:p>
    <w:p w14:paraId="4BD663E1" w14:textId="77777777" w:rsidR="00FB48A2" w:rsidRPr="00A05848" w:rsidRDefault="00FB48A2" w:rsidP="00FB48A2">
      <w:pPr>
        <w:spacing w:after="0" w:line="240" w:lineRule="auto"/>
        <w:jc w:val="both"/>
        <w:rPr>
          <w:rFonts w:ascii="Times New Roman" w:hAnsi="Times New Roman" w:cs="Times New Roman"/>
        </w:rPr>
      </w:pPr>
      <w:r w:rsidRPr="00A05848">
        <w:rPr>
          <w:rFonts w:ascii="Times New Roman" w:hAnsi="Times New Roman" w:cs="Times New Roman"/>
          <w:i/>
          <w:iCs/>
        </w:rPr>
        <w:t>j</w:t>
      </w:r>
      <w:r w:rsidRPr="00A05848">
        <w:rPr>
          <w:rFonts w:ascii="Times New Roman" w:hAnsi="Times New Roman" w:cs="Times New Roman"/>
        </w:rPr>
        <w:t xml:space="preserve"> </w:t>
      </w:r>
      <w:r w:rsidRPr="00A05848">
        <w:rPr>
          <w:rFonts w:ascii="Times New Roman" w:hAnsi="Times New Roman" w:cs="Times New Roman"/>
        </w:rPr>
        <w:tab/>
        <w:t>(1..J) nutrients</w:t>
      </w:r>
    </w:p>
    <w:p w14:paraId="7AC29A8F" w14:textId="77777777" w:rsidR="00FB48A2" w:rsidRPr="00A05848" w:rsidRDefault="00FB48A2" w:rsidP="00FB48A2">
      <w:pPr>
        <w:spacing w:after="0" w:line="240" w:lineRule="auto"/>
        <w:jc w:val="both"/>
        <w:rPr>
          <w:rFonts w:ascii="Times New Roman" w:hAnsi="Times New Roman" w:cs="Times New Roman"/>
        </w:rPr>
      </w:pPr>
    </w:p>
    <w:p w14:paraId="16B04867" w14:textId="77777777" w:rsidR="00FB48A2" w:rsidRPr="00A05848" w:rsidRDefault="00FB48A2" w:rsidP="00FB48A2">
      <w:pPr>
        <w:spacing w:after="0" w:line="240" w:lineRule="auto"/>
        <w:jc w:val="both"/>
        <w:rPr>
          <w:rFonts w:ascii="Times New Roman" w:hAnsi="Times New Roman" w:cs="Times New Roman"/>
          <w:b/>
          <w:bCs/>
        </w:rPr>
      </w:pPr>
      <w:r w:rsidRPr="00A05848">
        <w:rPr>
          <w:rFonts w:ascii="Times New Roman" w:hAnsi="Times New Roman" w:cs="Times New Roman"/>
          <w:b/>
          <w:bCs/>
        </w:rPr>
        <w:t>Parameters</w:t>
      </w:r>
    </w:p>
    <w:p w14:paraId="03D652FD"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ll</w:t>
      </w:r>
      <w:r w:rsidRPr="00A05848">
        <w:rPr>
          <w:rFonts w:ascii="Times New Roman" w:hAnsi="Times New Roman" w:cs="Times New Roman"/>
          <w:i/>
          <w:iCs/>
          <w:vertAlign w:val="subscript"/>
        </w:rPr>
        <w:t>j</w:t>
      </w:r>
      <w:r w:rsidRPr="00A05848">
        <w:rPr>
          <w:rFonts w:ascii="Times New Roman" w:hAnsi="Times New Roman" w:cs="Times New Roman"/>
          <w:i/>
          <w:iCs/>
        </w:rPr>
        <w:t xml:space="preserve"> </w:t>
      </w:r>
      <w:r w:rsidRPr="00A05848">
        <w:rPr>
          <w:rFonts w:ascii="Times New Roman" w:hAnsi="Times New Roman" w:cs="Times New Roman"/>
        </w:rPr>
        <w:tab/>
      </w:r>
      <w:r w:rsidRPr="00A05848">
        <w:rPr>
          <w:rFonts w:ascii="Times New Roman" w:hAnsi="Times New Roman" w:cs="Times New Roman"/>
          <w:u w:val="single"/>
        </w:rPr>
        <w:t>L</w:t>
      </w:r>
      <w:r w:rsidRPr="00A05848">
        <w:rPr>
          <w:rFonts w:ascii="Times New Roman" w:hAnsi="Times New Roman" w:cs="Times New Roman"/>
        </w:rPr>
        <w:t xml:space="preserve">ower </w:t>
      </w:r>
      <w:r w:rsidRPr="00A05848">
        <w:rPr>
          <w:rFonts w:ascii="Times New Roman" w:hAnsi="Times New Roman" w:cs="Times New Roman"/>
          <w:u w:val="single"/>
        </w:rPr>
        <w:t>L</w:t>
      </w:r>
      <w:r w:rsidRPr="00A05848">
        <w:rPr>
          <w:rFonts w:ascii="Times New Roman" w:hAnsi="Times New Roman" w:cs="Times New Roman"/>
        </w:rPr>
        <w:t xml:space="preserve">imit intake level of nutrient </w:t>
      </w:r>
      <w:r w:rsidRPr="00A05848">
        <w:rPr>
          <w:rFonts w:ascii="Times New Roman" w:hAnsi="Times New Roman" w:cs="Times New Roman"/>
          <w:i/>
          <w:iCs/>
        </w:rPr>
        <w:t>j</w:t>
      </w:r>
    </w:p>
    <w:p w14:paraId="503A76E5" w14:textId="5AAB2BE1" w:rsidR="00FB48A2" w:rsidRPr="00A05848" w:rsidRDefault="0042174E" w:rsidP="00FB48A2">
      <w:pPr>
        <w:spacing w:after="0" w:line="240" w:lineRule="auto"/>
        <w:ind w:left="720" w:hanging="720"/>
        <w:jc w:val="both"/>
        <w:rPr>
          <w:rFonts w:ascii="Times New Roman" w:hAnsi="Times New Roman" w:cs="Times New Roman"/>
        </w:rPr>
      </w:pPr>
      <w:r>
        <w:rPr>
          <w:rFonts w:ascii="Times New Roman" w:hAnsi="Times New Roman" w:cs="Times New Roman"/>
          <w:i/>
          <w:iCs/>
        </w:rPr>
        <w:t>ear</w:t>
      </w:r>
      <w:r w:rsidRPr="00A05848">
        <w:rPr>
          <w:rFonts w:ascii="Times New Roman" w:hAnsi="Times New Roman" w:cs="Times New Roman"/>
          <w:i/>
          <w:iCs/>
          <w:vertAlign w:val="subscript"/>
        </w:rPr>
        <w:t>j</w:t>
      </w:r>
      <w:r w:rsidRPr="00A05848">
        <w:rPr>
          <w:rFonts w:ascii="Times New Roman" w:hAnsi="Times New Roman" w:cs="Times New Roman"/>
          <w:i/>
          <w:iCs/>
        </w:rPr>
        <w:t xml:space="preserve"> </w:t>
      </w:r>
      <w:r w:rsidR="00FB48A2" w:rsidRPr="00A05848">
        <w:rPr>
          <w:rFonts w:ascii="Times New Roman" w:hAnsi="Times New Roman" w:cs="Times New Roman"/>
        </w:rPr>
        <w:tab/>
      </w:r>
      <w:r w:rsidR="00FB48A2" w:rsidRPr="00A05848">
        <w:rPr>
          <w:rFonts w:ascii="Times New Roman" w:hAnsi="Times New Roman" w:cs="Times New Roman"/>
          <w:u w:val="single"/>
        </w:rPr>
        <w:t>E</w:t>
      </w:r>
      <w:r w:rsidR="00FB48A2" w:rsidRPr="00A05848">
        <w:rPr>
          <w:rFonts w:ascii="Times New Roman" w:hAnsi="Times New Roman" w:cs="Times New Roman"/>
        </w:rPr>
        <w:t xml:space="preserve">stimated </w:t>
      </w:r>
      <w:r w:rsidR="00FB48A2" w:rsidRPr="00A05848">
        <w:rPr>
          <w:rFonts w:ascii="Times New Roman" w:hAnsi="Times New Roman" w:cs="Times New Roman"/>
          <w:u w:val="single"/>
        </w:rPr>
        <w:t>A</w:t>
      </w:r>
      <w:r w:rsidR="00FB48A2" w:rsidRPr="00A05848">
        <w:rPr>
          <w:rFonts w:ascii="Times New Roman" w:hAnsi="Times New Roman" w:cs="Times New Roman"/>
        </w:rPr>
        <w:t xml:space="preserve">verage </w:t>
      </w:r>
      <w:r w:rsidR="00FB48A2" w:rsidRPr="00A05848">
        <w:rPr>
          <w:rFonts w:ascii="Times New Roman" w:hAnsi="Times New Roman" w:cs="Times New Roman"/>
          <w:u w:val="single"/>
        </w:rPr>
        <w:t>R</w:t>
      </w:r>
      <w:r w:rsidR="00FB48A2" w:rsidRPr="00A05848">
        <w:rPr>
          <w:rFonts w:ascii="Times New Roman" w:hAnsi="Times New Roman" w:cs="Times New Roman"/>
        </w:rPr>
        <w:t xml:space="preserve">equirement intake level of nutrient </w:t>
      </w:r>
      <w:r w:rsidR="00FB48A2" w:rsidRPr="00A05848">
        <w:rPr>
          <w:rFonts w:ascii="Times New Roman" w:hAnsi="Times New Roman" w:cs="Times New Roman"/>
          <w:i/>
          <w:iCs/>
        </w:rPr>
        <w:t>j</w:t>
      </w:r>
    </w:p>
    <w:p w14:paraId="6DF017DD"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rda</w:t>
      </w:r>
      <w:r w:rsidRPr="00A05848">
        <w:rPr>
          <w:rFonts w:ascii="Times New Roman" w:hAnsi="Times New Roman" w:cs="Times New Roman"/>
          <w:i/>
          <w:iCs/>
          <w:vertAlign w:val="subscript"/>
        </w:rPr>
        <w:t>j</w:t>
      </w:r>
      <w:r w:rsidRPr="00A05848">
        <w:rPr>
          <w:rFonts w:ascii="Times New Roman" w:hAnsi="Times New Roman" w:cs="Times New Roman"/>
          <w:i/>
          <w:iCs/>
        </w:rPr>
        <w:t xml:space="preserve"> </w:t>
      </w:r>
      <w:r w:rsidRPr="00A05848">
        <w:rPr>
          <w:rFonts w:ascii="Times New Roman" w:hAnsi="Times New Roman" w:cs="Times New Roman"/>
        </w:rPr>
        <w:tab/>
      </w:r>
      <w:r w:rsidRPr="00A05848">
        <w:rPr>
          <w:rFonts w:ascii="Times New Roman" w:hAnsi="Times New Roman" w:cs="Times New Roman"/>
          <w:u w:val="single"/>
        </w:rPr>
        <w:t>R</w:t>
      </w:r>
      <w:r w:rsidRPr="00A05848">
        <w:rPr>
          <w:rFonts w:ascii="Times New Roman" w:hAnsi="Times New Roman" w:cs="Times New Roman"/>
        </w:rPr>
        <w:t xml:space="preserve">ecommended </w:t>
      </w:r>
      <w:r w:rsidRPr="00A05848">
        <w:rPr>
          <w:rFonts w:ascii="Times New Roman" w:hAnsi="Times New Roman" w:cs="Times New Roman"/>
          <w:u w:val="single"/>
        </w:rPr>
        <w:t>D</w:t>
      </w:r>
      <w:r w:rsidRPr="00A05848">
        <w:rPr>
          <w:rFonts w:ascii="Times New Roman" w:hAnsi="Times New Roman" w:cs="Times New Roman"/>
        </w:rPr>
        <w:t xml:space="preserve">aily </w:t>
      </w:r>
      <w:r w:rsidRPr="00A05848">
        <w:rPr>
          <w:rFonts w:ascii="Times New Roman" w:hAnsi="Times New Roman" w:cs="Times New Roman"/>
          <w:u w:val="single"/>
        </w:rPr>
        <w:t>A</w:t>
      </w:r>
      <w:r w:rsidRPr="00A05848">
        <w:rPr>
          <w:rFonts w:ascii="Times New Roman" w:hAnsi="Times New Roman" w:cs="Times New Roman"/>
        </w:rPr>
        <w:t xml:space="preserve">mount intake level of nutrient </w:t>
      </w:r>
      <w:r w:rsidRPr="00A05848">
        <w:rPr>
          <w:rFonts w:ascii="Times New Roman" w:hAnsi="Times New Roman" w:cs="Times New Roman"/>
          <w:i/>
          <w:iCs/>
        </w:rPr>
        <w:t>j</w:t>
      </w:r>
      <w:r w:rsidRPr="00A05848">
        <w:rPr>
          <w:rFonts w:ascii="Times New Roman" w:hAnsi="Times New Roman" w:cs="Times New Roman"/>
        </w:rPr>
        <w:t xml:space="preserve"> </w:t>
      </w:r>
    </w:p>
    <w:p w14:paraId="2ED06FF9"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ul</w:t>
      </w:r>
      <w:r w:rsidRPr="00A05848">
        <w:rPr>
          <w:rFonts w:ascii="Times New Roman" w:hAnsi="Times New Roman" w:cs="Times New Roman"/>
          <w:i/>
          <w:iCs/>
          <w:vertAlign w:val="subscript"/>
        </w:rPr>
        <w:t>j</w:t>
      </w:r>
      <w:r w:rsidRPr="00A05848">
        <w:rPr>
          <w:rFonts w:ascii="Times New Roman" w:hAnsi="Times New Roman" w:cs="Times New Roman"/>
        </w:rPr>
        <w:t xml:space="preserve"> </w:t>
      </w:r>
      <w:r w:rsidRPr="00A05848">
        <w:rPr>
          <w:rFonts w:ascii="Times New Roman" w:hAnsi="Times New Roman" w:cs="Times New Roman"/>
        </w:rPr>
        <w:tab/>
      </w:r>
      <w:r w:rsidRPr="00A05848">
        <w:rPr>
          <w:rFonts w:ascii="Times New Roman" w:hAnsi="Times New Roman" w:cs="Times New Roman"/>
          <w:u w:val="single"/>
        </w:rPr>
        <w:t>U</w:t>
      </w:r>
      <w:r w:rsidRPr="00A05848">
        <w:rPr>
          <w:rFonts w:ascii="Times New Roman" w:hAnsi="Times New Roman" w:cs="Times New Roman"/>
        </w:rPr>
        <w:t xml:space="preserve">pper </w:t>
      </w:r>
      <w:r w:rsidRPr="00A05848">
        <w:rPr>
          <w:rFonts w:ascii="Times New Roman" w:hAnsi="Times New Roman" w:cs="Times New Roman"/>
          <w:u w:val="single"/>
        </w:rPr>
        <w:t>L</w:t>
      </w:r>
      <w:r w:rsidRPr="00A05848">
        <w:rPr>
          <w:rFonts w:ascii="Times New Roman" w:hAnsi="Times New Roman" w:cs="Times New Roman"/>
        </w:rPr>
        <w:t xml:space="preserve">evel intake level of nutrient </w:t>
      </w:r>
      <w:r w:rsidRPr="00A05848">
        <w:rPr>
          <w:rFonts w:ascii="Times New Roman" w:hAnsi="Times New Roman" w:cs="Times New Roman"/>
          <w:i/>
          <w:iCs/>
        </w:rPr>
        <w:t>j</w:t>
      </w:r>
    </w:p>
    <w:p w14:paraId="0D647283" w14:textId="77777777" w:rsidR="00FB48A2" w:rsidRPr="00A05848" w:rsidRDefault="00FB48A2" w:rsidP="00FB48A2">
      <w:pPr>
        <w:spacing w:after="0" w:line="240" w:lineRule="auto"/>
        <w:ind w:left="720" w:hanging="720"/>
        <w:jc w:val="both"/>
        <w:rPr>
          <w:rFonts w:ascii="Times New Roman" w:hAnsi="Times New Roman" w:cs="Times New Roman"/>
        </w:rPr>
      </w:pPr>
    </w:p>
    <w:p w14:paraId="6189B0E7" w14:textId="77777777" w:rsidR="00FB48A2" w:rsidRPr="00A05848" w:rsidRDefault="00FB48A2" w:rsidP="00FB48A2">
      <w:pPr>
        <w:spacing w:after="0" w:line="240" w:lineRule="auto"/>
        <w:jc w:val="both"/>
        <w:rPr>
          <w:rFonts w:ascii="Times New Roman" w:hAnsi="Times New Roman" w:cs="Times New Roman"/>
        </w:rPr>
      </w:pPr>
    </w:p>
    <w:p w14:paraId="7A547949" w14:textId="77777777" w:rsidR="00FB48A2" w:rsidRPr="00A05848" w:rsidRDefault="00FB48A2" w:rsidP="00FB48A2">
      <w:pPr>
        <w:jc w:val="both"/>
        <w:rPr>
          <w:rFonts w:ascii="Times New Roman" w:hAnsi="Times New Roman" w:cs="Times New Roman"/>
          <w:b/>
          <w:bCs/>
        </w:rPr>
      </w:pPr>
      <w:r w:rsidRPr="00A05848">
        <w:rPr>
          <w:rFonts w:ascii="Times New Roman" w:hAnsi="Times New Roman" w:cs="Times New Roman"/>
          <w:b/>
          <w:bCs/>
        </w:rPr>
        <w:t>Mathematical formulation</w:t>
      </w:r>
    </w:p>
    <w:tbl>
      <w:tblPr>
        <w:tblW w:w="0" w:type="auto"/>
        <w:tblLook w:val="04A0" w:firstRow="1" w:lastRow="0" w:firstColumn="1" w:lastColumn="0" w:noHBand="0" w:noVBand="1"/>
      </w:tblPr>
      <w:tblGrid>
        <w:gridCol w:w="7329"/>
        <w:gridCol w:w="714"/>
        <w:gridCol w:w="1029"/>
      </w:tblGrid>
      <w:tr w:rsidR="00FB48A2" w:rsidRPr="00A05848" w14:paraId="0D40EE6E" w14:textId="77777777" w:rsidTr="00D326A5">
        <w:tc>
          <w:tcPr>
            <w:tcW w:w="7329" w:type="dxa"/>
            <w:vAlign w:val="center"/>
          </w:tcPr>
          <w:p w14:paraId="15BDF0E4" w14:textId="77777777" w:rsidR="00FB48A2" w:rsidRPr="00A05848" w:rsidRDefault="009E1762" w:rsidP="00D326A5">
            <w:pPr>
              <w:spacing w:line="360" w:lineRule="auto"/>
              <w:rPr>
                <w:rFonts w:ascii="Times New Roman" w:eastAsia="Calibri" w:hAnsi="Times New Roman" w:cs="Times New Roman"/>
              </w:rPr>
            </w:pPr>
            <m:oMathPara>
              <m:oMathParaPr>
                <m:jc m:val="left"/>
              </m:oMathParaPr>
              <m:oMath>
                <m:sSub>
                  <m:sSubPr>
                    <m:ctrlPr>
                      <w:rPr>
                        <w:rFonts w:ascii="Cambria Math" w:hAnsi="Cambria Math" w:cs="Times New Roman"/>
                        <w:i/>
                        <w:iCs/>
                      </w:rPr>
                    </m:ctrlPr>
                  </m:sSubPr>
                  <m:e>
                    <m:r>
                      <w:rPr>
                        <w:rFonts w:ascii="Cambria Math" w:hAnsi="Cambria Math" w:cs="Times New Roman"/>
                      </w:rPr>
                      <m:t>NIA</m:t>
                    </m:r>
                  </m:e>
                  <m:sub>
                    <m:r>
                      <w:rPr>
                        <w:rFonts w:ascii="Cambria Math" w:hAnsi="Cambria Math" w:cs="Times New Roman"/>
                      </w:rPr>
                      <m:t>j</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ear</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ll</m:t>
                        </m:r>
                      </m:e>
                      <m:sub>
                        <m:r>
                          <w:rPr>
                            <w:rFonts w:ascii="Cambria Math" w:hAnsi="Cambria Math" w:cs="Times New Roman"/>
                          </w:rPr>
                          <m:t>j</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ndEAR</m:t>
                    </m:r>
                  </m:e>
                  <m:sub>
                    <m:r>
                      <w:rPr>
                        <w:rFonts w:ascii="Cambria Math" w:hAnsi="Cambria Math" w:cs="Times New Roman"/>
                      </w:rPr>
                      <m:t>j</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ear</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ll</m:t>
                        </m:r>
                      </m:e>
                      <m:sub>
                        <m:r>
                          <w:rPr>
                            <w:rFonts w:ascii="Cambria Math" w:hAnsi="Cambria Math" w:cs="Times New Roman"/>
                          </w:rPr>
                          <m:t>j</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pdEAR</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ear</m:t>
                    </m:r>
                  </m:e>
                  <m:sub>
                    <m:r>
                      <w:rPr>
                        <w:rFonts w:ascii="Cambria Math" w:hAnsi="Cambria Math" w:cs="Times New Roman"/>
                      </w:rPr>
                      <m:t>j</m:t>
                    </m:r>
                  </m:sub>
                </m:sSub>
              </m:oMath>
            </m:oMathPara>
          </w:p>
        </w:tc>
        <w:tc>
          <w:tcPr>
            <w:tcW w:w="714" w:type="dxa"/>
            <w:vAlign w:val="center"/>
          </w:tcPr>
          <w:p w14:paraId="32CF089C" w14:textId="77777777" w:rsidR="00FB48A2" w:rsidRPr="00A05848" w:rsidRDefault="00FB48A2" w:rsidP="00D326A5">
            <w:pPr>
              <w:spacing w:line="360" w:lineRule="auto"/>
              <w:rPr>
                <w:rFonts w:ascii="Times New Roman" w:eastAsia="Calibri" w:hAnsi="Times New Roman" w:cs="Times New Roman"/>
              </w:rPr>
            </w:pPr>
            <m:oMathPara>
              <m:oMath>
                <m:r>
                  <w:rPr>
                    <w:rFonts w:ascii="Cambria Math" w:hAnsi="Cambria Math" w:cs="Times New Roman"/>
                  </w:rPr>
                  <m:t>∀ j</m:t>
                </m:r>
              </m:oMath>
            </m:oMathPara>
          </w:p>
        </w:tc>
        <w:tc>
          <w:tcPr>
            <w:tcW w:w="1029" w:type="dxa"/>
            <w:vAlign w:val="center"/>
          </w:tcPr>
          <w:p w14:paraId="4B8A21D6" w14:textId="77777777" w:rsidR="00FB48A2" w:rsidRPr="00A05848" w:rsidRDefault="00FB48A2" w:rsidP="00D326A5">
            <w:pPr>
              <w:spacing w:line="360" w:lineRule="auto"/>
              <w:rPr>
                <w:rFonts w:ascii="Times New Roman" w:eastAsia="Calibri" w:hAnsi="Times New Roman" w:cs="Times New Roman"/>
              </w:rPr>
            </w:pPr>
            <w:r w:rsidRPr="00A05848">
              <w:rPr>
                <w:rFonts w:ascii="Times New Roman" w:eastAsia="Calibri" w:hAnsi="Times New Roman" w:cs="Times New Roman"/>
              </w:rPr>
              <w:t>(1a)</w:t>
            </w:r>
          </w:p>
        </w:tc>
      </w:tr>
      <w:tr w:rsidR="00FB48A2" w:rsidRPr="00A05848" w14:paraId="6A07C21F" w14:textId="77777777" w:rsidTr="00D326A5">
        <w:tc>
          <w:tcPr>
            <w:tcW w:w="7329" w:type="dxa"/>
            <w:vAlign w:val="center"/>
          </w:tcPr>
          <w:p w14:paraId="0F07A3B7" w14:textId="77777777" w:rsidR="00FB48A2" w:rsidRPr="00A05848" w:rsidRDefault="009E1762" w:rsidP="00D326A5">
            <w:pPr>
              <w:spacing w:line="360" w:lineRule="auto"/>
              <w:rPr>
                <w:rFonts w:ascii="Times New Roman" w:eastAsia="Calibri"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ndEAR</m:t>
                    </m:r>
                  </m:e>
                  <m:sub>
                    <m:r>
                      <w:rPr>
                        <w:rFonts w:ascii="Cambria Math" w:hAnsi="Cambria Math" w:cs="Times New Roman"/>
                      </w:rPr>
                      <m:t>j</m:t>
                    </m:r>
                  </m:sub>
                </m:sSub>
                <m:r>
                  <w:rPr>
                    <w:rFonts w:ascii="Cambria Math" w:hAnsi="Cambria Math" w:cs="Times New Roman"/>
                  </w:rPr>
                  <m:t>≤1</m:t>
                </m:r>
              </m:oMath>
            </m:oMathPara>
          </w:p>
        </w:tc>
        <w:tc>
          <w:tcPr>
            <w:tcW w:w="714" w:type="dxa"/>
            <w:vAlign w:val="center"/>
          </w:tcPr>
          <w:p w14:paraId="33206E56" w14:textId="77777777" w:rsidR="00FB48A2" w:rsidRPr="00A05848" w:rsidRDefault="00FB48A2" w:rsidP="00D326A5">
            <w:pPr>
              <w:spacing w:line="360" w:lineRule="auto"/>
              <w:rPr>
                <w:rFonts w:ascii="Times New Roman" w:eastAsia="Calibri" w:hAnsi="Times New Roman" w:cs="Times New Roman"/>
              </w:rPr>
            </w:pPr>
            <m:oMathPara>
              <m:oMath>
                <m:r>
                  <w:rPr>
                    <w:rFonts w:ascii="Cambria Math" w:hAnsi="Cambria Math" w:cs="Times New Roman"/>
                  </w:rPr>
                  <m:t>∀ j</m:t>
                </m:r>
              </m:oMath>
            </m:oMathPara>
          </w:p>
        </w:tc>
        <w:tc>
          <w:tcPr>
            <w:tcW w:w="1029" w:type="dxa"/>
            <w:vAlign w:val="center"/>
          </w:tcPr>
          <w:p w14:paraId="7E359E53" w14:textId="77777777" w:rsidR="00FB48A2" w:rsidRPr="00A05848" w:rsidRDefault="00FB48A2" w:rsidP="00D326A5">
            <w:pPr>
              <w:spacing w:line="360" w:lineRule="auto"/>
              <w:rPr>
                <w:rFonts w:ascii="Times New Roman" w:eastAsia="Calibri" w:hAnsi="Times New Roman" w:cs="Times New Roman"/>
              </w:rPr>
            </w:pPr>
            <w:r w:rsidRPr="00A05848">
              <w:rPr>
                <w:rFonts w:ascii="Times New Roman" w:eastAsia="Calibri" w:hAnsi="Times New Roman" w:cs="Times New Roman"/>
              </w:rPr>
              <w:t>(2a)</w:t>
            </w:r>
          </w:p>
        </w:tc>
      </w:tr>
      <w:tr w:rsidR="00FB48A2" w:rsidRPr="00A05848" w14:paraId="5E821690" w14:textId="77777777" w:rsidTr="00D326A5">
        <w:tc>
          <w:tcPr>
            <w:tcW w:w="7329" w:type="dxa"/>
            <w:vAlign w:val="center"/>
          </w:tcPr>
          <w:p w14:paraId="46AF15B9" w14:textId="77777777" w:rsidR="00FB48A2" w:rsidRPr="00A05848" w:rsidRDefault="00FB48A2" w:rsidP="00D326A5">
            <w:pPr>
              <w:spacing w:line="360" w:lineRule="auto"/>
              <w:rPr>
                <w:rFonts w:ascii="Times New Roman" w:eastAsia="Calibri" w:hAnsi="Times New Roman" w:cs="Times New Roman"/>
              </w:rPr>
            </w:pPr>
          </w:p>
        </w:tc>
        <w:tc>
          <w:tcPr>
            <w:tcW w:w="714" w:type="dxa"/>
            <w:vAlign w:val="center"/>
          </w:tcPr>
          <w:p w14:paraId="45E13AB7" w14:textId="77777777" w:rsidR="00FB48A2" w:rsidRPr="00A05848" w:rsidRDefault="00FB48A2" w:rsidP="00D326A5">
            <w:pPr>
              <w:spacing w:line="360" w:lineRule="auto"/>
              <w:rPr>
                <w:rFonts w:ascii="Times New Roman" w:eastAsia="Calibri" w:hAnsi="Times New Roman" w:cs="Times New Roman"/>
              </w:rPr>
            </w:pPr>
          </w:p>
        </w:tc>
        <w:tc>
          <w:tcPr>
            <w:tcW w:w="1029" w:type="dxa"/>
            <w:vAlign w:val="center"/>
          </w:tcPr>
          <w:p w14:paraId="6C965685" w14:textId="77777777" w:rsidR="00FB48A2" w:rsidRPr="00A05848" w:rsidRDefault="00FB48A2" w:rsidP="00D326A5">
            <w:pPr>
              <w:spacing w:line="360" w:lineRule="auto"/>
              <w:rPr>
                <w:rFonts w:ascii="Times New Roman" w:eastAsia="Calibri" w:hAnsi="Times New Roman" w:cs="Times New Roman"/>
              </w:rPr>
            </w:pPr>
          </w:p>
        </w:tc>
      </w:tr>
      <w:tr w:rsidR="00FB48A2" w:rsidRPr="00A05848" w14:paraId="64264B91" w14:textId="77777777" w:rsidTr="00D326A5">
        <w:tc>
          <w:tcPr>
            <w:tcW w:w="7329" w:type="dxa"/>
            <w:vAlign w:val="center"/>
          </w:tcPr>
          <w:p w14:paraId="3FA88208" w14:textId="77777777" w:rsidR="00FB48A2" w:rsidRPr="00A05848" w:rsidRDefault="009E1762" w:rsidP="00D326A5">
            <w:pPr>
              <w:spacing w:line="360" w:lineRule="auto"/>
              <w:rPr>
                <w:rFonts w:ascii="Times New Roman" w:eastAsia="Calibri" w:hAnsi="Times New Roman" w:cs="Times New Roman"/>
              </w:rPr>
            </w:pPr>
            <m:oMathPara>
              <m:oMathParaPr>
                <m:jc m:val="left"/>
              </m:oMathParaPr>
              <m:oMath>
                <m:sSub>
                  <m:sSubPr>
                    <m:ctrlPr>
                      <w:rPr>
                        <w:rFonts w:ascii="Cambria Math" w:hAnsi="Cambria Math" w:cs="Times New Roman"/>
                        <w:i/>
                        <w:iCs/>
                      </w:rPr>
                    </m:ctrlPr>
                  </m:sSubPr>
                  <m:e>
                    <m:r>
                      <w:rPr>
                        <w:rFonts w:ascii="Cambria Math" w:hAnsi="Cambria Math" w:cs="Times New Roman"/>
                      </w:rPr>
                      <m:t>NIA</m:t>
                    </m:r>
                  </m:e>
                  <m:sub>
                    <m:r>
                      <w:rPr>
                        <w:rFonts w:ascii="Cambria Math" w:hAnsi="Cambria Math" w:cs="Times New Roman"/>
                      </w:rPr>
                      <m:t>j</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ul</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rda</m:t>
                        </m:r>
                      </m:e>
                      <m:sub>
                        <m:r>
                          <w:rPr>
                            <w:rFonts w:ascii="Cambria Math" w:hAnsi="Cambria Math" w:cs="Times New Roman"/>
                          </w:rPr>
                          <m:t>j</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ndRDA</m:t>
                    </m:r>
                  </m:e>
                  <m:sub>
                    <m:r>
                      <w:rPr>
                        <w:rFonts w:ascii="Cambria Math" w:hAnsi="Cambria Math" w:cs="Times New Roman"/>
                      </w:rPr>
                      <m:t>j</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ul</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rda</m:t>
                        </m:r>
                      </m:e>
                      <m:sub>
                        <m:r>
                          <w:rPr>
                            <w:rFonts w:ascii="Cambria Math" w:hAnsi="Cambria Math" w:cs="Times New Roman"/>
                          </w:rPr>
                          <m:t>j</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pdRDA</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rda</m:t>
                    </m:r>
                  </m:e>
                  <m:sub>
                    <m:r>
                      <w:rPr>
                        <w:rFonts w:ascii="Cambria Math" w:hAnsi="Cambria Math" w:cs="Times New Roman"/>
                      </w:rPr>
                      <m:t>j</m:t>
                    </m:r>
                  </m:sub>
                </m:sSub>
              </m:oMath>
            </m:oMathPara>
          </w:p>
        </w:tc>
        <w:tc>
          <w:tcPr>
            <w:tcW w:w="714" w:type="dxa"/>
            <w:vAlign w:val="center"/>
          </w:tcPr>
          <w:p w14:paraId="3E914014" w14:textId="77777777" w:rsidR="00FB48A2" w:rsidRPr="00A05848" w:rsidRDefault="00FB48A2" w:rsidP="00D326A5">
            <w:pPr>
              <w:spacing w:line="360" w:lineRule="auto"/>
              <w:rPr>
                <w:rFonts w:ascii="Times New Roman" w:eastAsia="Calibri" w:hAnsi="Times New Roman" w:cs="Times New Roman"/>
              </w:rPr>
            </w:pPr>
            <m:oMathPara>
              <m:oMath>
                <m:r>
                  <w:rPr>
                    <w:rFonts w:ascii="Cambria Math" w:hAnsi="Cambria Math" w:cs="Times New Roman"/>
                  </w:rPr>
                  <m:t>∀ j</m:t>
                </m:r>
              </m:oMath>
            </m:oMathPara>
          </w:p>
        </w:tc>
        <w:tc>
          <w:tcPr>
            <w:tcW w:w="1029" w:type="dxa"/>
            <w:vAlign w:val="center"/>
          </w:tcPr>
          <w:p w14:paraId="65540A91" w14:textId="77777777" w:rsidR="00FB48A2" w:rsidRPr="00A05848" w:rsidRDefault="00FB48A2" w:rsidP="00D326A5">
            <w:pPr>
              <w:spacing w:line="360" w:lineRule="auto"/>
              <w:rPr>
                <w:rFonts w:ascii="Times New Roman" w:eastAsia="Calibri" w:hAnsi="Times New Roman" w:cs="Times New Roman"/>
              </w:rPr>
            </w:pPr>
            <w:r w:rsidRPr="00A05848">
              <w:rPr>
                <w:rFonts w:ascii="Times New Roman" w:eastAsia="Calibri" w:hAnsi="Times New Roman" w:cs="Times New Roman"/>
              </w:rPr>
              <w:t>(3)</w:t>
            </w:r>
          </w:p>
        </w:tc>
      </w:tr>
      <w:tr w:rsidR="00FB48A2" w:rsidRPr="00A05848" w14:paraId="7C825339" w14:textId="77777777" w:rsidTr="00D326A5">
        <w:tc>
          <w:tcPr>
            <w:tcW w:w="7329" w:type="dxa"/>
            <w:vAlign w:val="center"/>
          </w:tcPr>
          <w:p w14:paraId="2C2DF349" w14:textId="77777777" w:rsidR="00FB48A2" w:rsidRPr="00A05848" w:rsidRDefault="009E1762" w:rsidP="00D326A5">
            <w:pPr>
              <w:spacing w:line="360" w:lineRule="auto"/>
              <w:rPr>
                <w:rFonts w:ascii="Times New Roman" w:eastAsia="Calibri"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pdRDA</m:t>
                    </m:r>
                  </m:e>
                  <m:sub>
                    <m:r>
                      <w:rPr>
                        <w:rFonts w:ascii="Cambria Math" w:hAnsi="Cambria Math" w:cs="Times New Roman"/>
                      </w:rPr>
                      <m:t>j</m:t>
                    </m:r>
                  </m:sub>
                </m:sSub>
                <m:r>
                  <w:rPr>
                    <w:rFonts w:ascii="Cambria Math" w:hAnsi="Cambria Math" w:cs="Times New Roman"/>
                  </w:rPr>
                  <m:t>≤1</m:t>
                </m:r>
              </m:oMath>
            </m:oMathPara>
          </w:p>
        </w:tc>
        <w:tc>
          <w:tcPr>
            <w:tcW w:w="714" w:type="dxa"/>
            <w:vAlign w:val="center"/>
          </w:tcPr>
          <w:p w14:paraId="79DB09CA" w14:textId="77777777" w:rsidR="00FB48A2" w:rsidRPr="00A05848" w:rsidRDefault="00FB48A2" w:rsidP="00D326A5">
            <w:pPr>
              <w:spacing w:line="360" w:lineRule="auto"/>
              <w:rPr>
                <w:rFonts w:ascii="Times New Roman" w:eastAsia="Calibri" w:hAnsi="Times New Roman" w:cs="Times New Roman"/>
              </w:rPr>
            </w:pPr>
            <m:oMathPara>
              <m:oMath>
                <m:r>
                  <w:rPr>
                    <w:rFonts w:ascii="Cambria Math" w:hAnsi="Cambria Math" w:cs="Times New Roman"/>
                  </w:rPr>
                  <m:t>∀ j</m:t>
                </m:r>
              </m:oMath>
            </m:oMathPara>
          </w:p>
        </w:tc>
        <w:tc>
          <w:tcPr>
            <w:tcW w:w="1029" w:type="dxa"/>
            <w:vAlign w:val="center"/>
          </w:tcPr>
          <w:p w14:paraId="63137527" w14:textId="77777777" w:rsidR="00FB48A2" w:rsidRPr="00A05848" w:rsidRDefault="00FB48A2" w:rsidP="00D326A5">
            <w:pPr>
              <w:spacing w:line="360" w:lineRule="auto"/>
              <w:rPr>
                <w:rFonts w:ascii="Times New Roman" w:eastAsia="Calibri" w:hAnsi="Times New Roman" w:cs="Times New Roman"/>
              </w:rPr>
            </w:pPr>
            <w:r w:rsidRPr="00A05848">
              <w:rPr>
                <w:rFonts w:ascii="Times New Roman" w:eastAsia="Calibri" w:hAnsi="Times New Roman" w:cs="Times New Roman"/>
              </w:rPr>
              <w:t>(4)</w:t>
            </w:r>
          </w:p>
        </w:tc>
      </w:tr>
    </w:tbl>
    <w:p w14:paraId="2EBFADCA" w14:textId="77777777" w:rsidR="00FB48A2" w:rsidRPr="00A05848" w:rsidRDefault="00FB48A2" w:rsidP="00FB48A2">
      <w:pPr>
        <w:jc w:val="both"/>
        <w:rPr>
          <w:rFonts w:ascii="Times New Roman" w:eastAsia="SimSun" w:hAnsi="Times New Roman" w:cs="Times New Roman"/>
          <w:lang w:eastAsia="zh-CN"/>
        </w:rPr>
      </w:pPr>
    </w:p>
    <w:p w14:paraId="0A7AF06F" w14:textId="7FE60A23" w:rsidR="00FB48A2" w:rsidRPr="0042174E" w:rsidRDefault="00FB48A2" w:rsidP="00D326A5">
      <w:pPr>
        <w:spacing w:line="360" w:lineRule="auto"/>
        <w:jc w:val="both"/>
        <w:rPr>
          <w:rFonts w:ascii="Times New Roman" w:eastAsia="SimSun" w:hAnsi="Times New Roman" w:cs="Times New Roman"/>
          <w:lang w:eastAsia="zh-CN"/>
        </w:rPr>
      </w:pPr>
      <w:r w:rsidRPr="00A05848">
        <w:rPr>
          <w:rFonts w:ascii="Times New Roman" w:eastAsia="SimSun" w:hAnsi="Times New Roman" w:cs="Times New Roman"/>
          <w:lang w:eastAsia="zh-CN"/>
        </w:rPr>
        <w:t>Constraints (1</w:t>
      </w:r>
      <w:r w:rsidR="0042174E">
        <w:rPr>
          <w:rFonts w:ascii="Times New Roman" w:eastAsia="SimSun" w:hAnsi="Times New Roman" w:cs="Times New Roman"/>
          <w:lang w:eastAsia="zh-CN"/>
        </w:rPr>
        <w:t>a</w:t>
      </w:r>
      <w:r w:rsidRPr="00A05848">
        <w:rPr>
          <w:rFonts w:ascii="Times New Roman" w:eastAsia="SimSun" w:hAnsi="Times New Roman" w:cs="Times New Roman"/>
          <w:lang w:eastAsia="zh-CN"/>
        </w:rPr>
        <w:t>) and (2</w:t>
      </w:r>
      <w:r w:rsidR="0042174E">
        <w:rPr>
          <w:rFonts w:ascii="Times New Roman" w:eastAsia="SimSun" w:hAnsi="Times New Roman" w:cs="Times New Roman"/>
          <w:lang w:eastAsia="zh-CN"/>
        </w:rPr>
        <w:t>a</w:t>
      </w:r>
      <w:r w:rsidRPr="00A05848">
        <w:rPr>
          <w:rFonts w:ascii="Times New Roman" w:eastAsia="SimSun" w:hAnsi="Times New Roman" w:cs="Times New Roman"/>
          <w:lang w:eastAsia="zh-CN"/>
        </w:rPr>
        <w:t>) normalize the negative or positive deviations (</w:t>
      </w:r>
      <w:r w:rsidRPr="00A05848">
        <w:rPr>
          <w:rFonts w:ascii="Times New Roman" w:eastAsia="SimSun" w:hAnsi="Times New Roman" w:cs="Times New Roman"/>
          <w:i/>
          <w:iCs/>
          <w:lang w:eastAsia="zh-CN"/>
        </w:rPr>
        <w:t>ndEAR</w:t>
      </w:r>
      <w:r w:rsidRPr="00A05848">
        <w:rPr>
          <w:rFonts w:ascii="Times New Roman" w:eastAsia="SimSun" w:hAnsi="Times New Roman" w:cs="Times New Roman"/>
          <w:i/>
          <w:iCs/>
          <w:vertAlign w:val="subscript"/>
          <w:lang w:eastAsia="zh-CN"/>
        </w:rPr>
        <w:t>j</w:t>
      </w:r>
      <w:r w:rsidRPr="00A05848">
        <w:rPr>
          <w:rFonts w:ascii="Times New Roman" w:eastAsia="SimSun" w:hAnsi="Times New Roman" w:cs="Times New Roman"/>
          <w:i/>
          <w:iCs/>
          <w:lang w:eastAsia="zh-CN"/>
        </w:rPr>
        <w:t xml:space="preserve"> </w:t>
      </w:r>
      <w:r w:rsidRPr="00A05848">
        <w:rPr>
          <w:rFonts w:ascii="Times New Roman" w:eastAsia="SimSun" w:hAnsi="Times New Roman" w:cs="Times New Roman"/>
          <w:lang w:eastAsia="zh-CN"/>
        </w:rPr>
        <w:t xml:space="preserve">or </w:t>
      </w:r>
      <w:r w:rsidRPr="00A05848">
        <w:rPr>
          <w:rFonts w:ascii="Times New Roman" w:eastAsia="SimSun" w:hAnsi="Times New Roman" w:cs="Times New Roman"/>
          <w:i/>
          <w:iCs/>
          <w:lang w:eastAsia="zh-CN"/>
        </w:rPr>
        <w:t>pdEAR</w:t>
      </w:r>
      <w:r w:rsidRPr="00A05848">
        <w:rPr>
          <w:rFonts w:ascii="Times New Roman" w:eastAsia="SimSun" w:hAnsi="Times New Roman" w:cs="Times New Roman"/>
          <w:i/>
          <w:iCs/>
          <w:vertAlign w:val="subscript"/>
          <w:lang w:eastAsia="zh-CN"/>
        </w:rPr>
        <w:t>j</w:t>
      </w:r>
      <w:r w:rsidRPr="00A05848">
        <w:rPr>
          <w:rFonts w:ascii="Times New Roman" w:eastAsia="SimSun" w:hAnsi="Times New Roman" w:cs="Times New Roman"/>
          <w:lang w:eastAsia="zh-CN"/>
        </w:rPr>
        <w:t xml:space="preserve">) of the nutrient intake </w:t>
      </w:r>
      <w:r w:rsidRPr="00A05848">
        <w:rPr>
          <w:rFonts w:ascii="Times New Roman" w:eastAsia="SimSun" w:hAnsi="Times New Roman" w:cs="Times New Roman"/>
          <w:i/>
          <w:iCs/>
          <w:lang w:eastAsia="zh-CN"/>
        </w:rPr>
        <w:t>NIA</w:t>
      </w:r>
      <w:r w:rsidRPr="00A05848">
        <w:rPr>
          <w:rFonts w:ascii="Times New Roman" w:eastAsia="SimSun" w:hAnsi="Times New Roman" w:cs="Times New Roman"/>
          <w:i/>
          <w:iCs/>
          <w:vertAlign w:val="subscript"/>
          <w:lang w:eastAsia="zh-CN"/>
        </w:rPr>
        <w:t>j</w:t>
      </w:r>
      <w:r w:rsidRPr="00A05848">
        <w:rPr>
          <w:rFonts w:ascii="Times New Roman" w:eastAsia="SimSun" w:hAnsi="Times New Roman" w:cs="Times New Roman"/>
          <w:lang w:eastAsia="zh-CN"/>
        </w:rPr>
        <w:t xml:space="preserve"> from the EAR. Note that a negative nutrient intake deviation from the EAR, so a nutrient intake that is lower than the EAR, is unwanted. These constraints determine the adequacy of a nutrient intake. For instance, for a calcium intake of 820 mg as shown in figure 1 the </w:t>
      </w:r>
      <w:r w:rsidRPr="00A05848">
        <w:rPr>
          <w:rFonts w:ascii="Times New Roman" w:eastAsia="SimSun" w:hAnsi="Times New Roman" w:cs="Times New Roman"/>
          <w:i/>
          <w:iCs/>
          <w:lang w:eastAsia="zh-CN"/>
        </w:rPr>
        <w:t>ndEAR</w:t>
      </w:r>
      <w:r w:rsidRPr="00A05848">
        <w:rPr>
          <w:rFonts w:ascii="Times New Roman" w:eastAsia="SimSun" w:hAnsi="Times New Roman" w:cs="Times New Roman"/>
          <w:i/>
          <w:iCs/>
          <w:vertAlign w:val="subscript"/>
          <w:lang w:eastAsia="zh-CN"/>
        </w:rPr>
        <w:t>j</w:t>
      </w:r>
      <w:r w:rsidRPr="00A05848">
        <w:rPr>
          <w:rFonts w:ascii="Times New Roman" w:eastAsia="SimSun" w:hAnsi="Times New Roman" w:cs="Times New Roman"/>
          <w:lang w:eastAsia="zh-CN"/>
        </w:rPr>
        <w:t xml:space="preserve"> is calculated as follows: 820 + (900-700)*</w:t>
      </w:r>
      <w:r w:rsidRPr="00A05848">
        <w:rPr>
          <w:rFonts w:ascii="Times New Roman" w:eastAsia="SimSun" w:hAnsi="Times New Roman" w:cs="Times New Roman"/>
          <w:i/>
          <w:iCs/>
          <w:lang w:eastAsia="zh-CN"/>
        </w:rPr>
        <w:t>ndEAR</w:t>
      </w:r>
      <w:r w:rsidRPr="00A05848">
        <w:rPr>
          <w:rFonts w:ascii="Times New Roman" w:eastAsia="SimSun" w:hAnsi="Times New Roman" w:cs="Times New Roman"/>
          <w:i/>
          <w:iCs/>
          <w:vertAlign w:val="subscript"/>
          <w:lang w:eastAsia="zh-CN"/>
        </w:rPr>
        <w:t>j</w:t>
      </w:r>
      <w:r w:rsidRPr="00A05848">
        <w:rPr>
          <w:rFonts w:ascii="Times New Roman" w:eastAsia="SimSun" w:hAnsi="Times New Roman" w:cs="Times New Roman"/>
          <w:lang w:eastAsia="zh-CN"/>
        </w:rPr>
        <w:t xml:space="preserve"> – (900-700)*</w:t>
      </w:r>
      <w:r w:rsidRPr="00A05848">
        <w:rPr>
          <w:rFonts w:ascii="Times New Roman" w:eastAsia="SimSun" w:hAnsi="Times New Roman" w:cs="Times New Roman"/>
          <w:i/>
          <w:iCs/>
          <w:lang w:eastAsia="zh-CN"/>
        </w:rPr>
        <w:t>pdEAR</w:t>
      </w:r>
      <w:r w:rsidRPr="00A05848">
        <w:rPr>
          <w:rFonts w:ascii="Times New Roman" w:eastAsia="SimSun" w:hAnsi="Times New Roman" w:cs="Times New Roman"/>
          <w:i/>
          <w:iCs/>
          <w:vertAlign w:val="subscript"/>
          <w:lang w:eastAsia="zh-CN"/>
        </w:rPr>
        <w:t>j</w:t>
      </w:r>
      <w:r w:rsidRPr="00A05848">
        <w:rPr>
          <w:rFonts w:ascii="Times New Roman" w:eastAsia="SimSun" w:hAnsi="Times New Roman" w:cs="Times New Roman"/>
          <w:lang w:eastAsia="zh-CN"/>
        </w:rPr>
        <w:t xml:space="preserve"> = 900. As the sum of the deviations (</w:t>
      </w:r>
      <w:r w:rsidRPr="00A05848">
        <w:rPr>
          <w:rFonts w:ascii="Times New Roman" w:eastAsia="SimSun" w:hAnsi="Times New Roman" w:cs="Times New Roman"/>
          <w:i/>
          <w:iCs/>
          <w:lang w:eastAsia="zh-CN"/>
        </w:rPr>
        <w:t>ndEAR</w:t>
      </w:r>
      <w:r w:rsidRPr="00A05848">
        <w:rPr>
          <w:rFonts w:ascii="Times New Roman" w:eastAsia="SimSun" w:hAnsi="Times New Roman" w:cs="Times New Roman"/>
          <w:i/>
          <w:iCs/>
          <w:vertAlign w:val="subscript"/>
          <w:lang w:eastAsia="zh-CN"/>
        </w:rPr>
        <w:t>j</w:t>
      </w:r>
      <w:r w:rsidRPr="00A05848">
        <w:rPr>
          <w:rFonts w:ascii="Times New Roman" w:eastAsia="SimSun" w:hAnsi="Times New Roman" w:cs="Times New Roman"/>
          <w:lang w:eastAsia="zh-CN"/>
        </w:rPr>
        <w:t xml:space="preserve"> and the </w:t>
      </w:r>
      <w:r w:rsidRPr="00A05848">
        <w:rPr>
          <w:rFonts w:ascii="Times New Roman" w:eastAsia="SimSun" w:hAnsi="Times New Roman" w:cs="Times New Roman"/>
          <w:i/>
          <w:iCs/>
          <w:lang w:eastAsia="zh-CN"/>
        </w:rPr>
        <w:t>pdEAR</w:t>
      </w:r>
      <w:r w:rsidRPr="00A05848">
        <w:rPr>
          <w:rFonts w:ascii="Times New Roman" w:eastAsia="SimSun" w:hAnsi="Times New Roman" w:cs="Times New Roman"/>
          <w:i/>
          <w:iCs/>
          <w:vertAlign w:val="subscript"/>
          <w:lang w:eastAsia="zh-CN"/>
        </w:rPr>
        <w:t>j</w:t>
      </w:r>
      <w:r w:rsidRPr="00A05848">
        <w:rPr>
          <w:rFonts w:ascii="Times New Roman" w:eastAsia="SimSun" w:hAnsi="Times New Roman" w:cs="Times New Roman"/>
          <w:lang w:eastAsia="zh-CN"/>
        </w:rPr>
        <w:t>)</w:t>
      </w:r>
      <w:r w:rsidR="0042174E">
        <w:rPr>
          <w:rFonts w:ascii="Times New Roman" w:eastAsia="SimSun" w:hAnsi="Times New Roman" w:cs="Times New Roman"/>
          <w:lang w:eastAsia="zh-CN"/>
        </w:rPr>
        <w:t xml:space="preserve"> </w:t>
      </w:r>
      <w:r w:rsidRPr="00A05848">
        <w:rPr>
          <w:rFonts w:ascii="Times New Roman" w:eastAsia="SimSun" w:hAnsi="Times New Roman" w:cs="Times New Roman"/>
          <w:lang w:eastAsia="zh-CN"/>
        </w:rPr>
        <w:t xml:space="preserve">is minimized in the achievement function as explained below, this means that in this case the </w:t>
      </w:r>
      <w:r w:rsidRPr="00A05848">
        <w:rPr>
          <w:rFonts w:ascii="Times New Roman" w:eastAsia="SimSun" w:hAnsi="Times New Roman" w:cs="Times New Roman"/>
          <w:i/>
          <w:iCs/>
          <w:lang w:eastAsia="zh-CN"/>
        </w:rPr>
        <w:t>ndEAR</w:t>
      </w:r>
      <w:r w:rsidRPr="00A05848">
        <w:rPr>
          <w:rFonts w:ascii="Times New Roman" w:eastAsia="SimSun" w:hAnsi="Times New Roman" w:cs="Times New Roman"/>
          <w:i/>
          <w:iCs/>
          <w:vertAlign w:val="subscript"/>
          <w:lang w:eastAsia="zh-CN"/>
        </w:rPr>
        <w:t>j</w:t>
      </w:r>
      <w:r w:rsidRPr="00A05848">
        <w:rPr>
          <w:rFonts w:ascii="Times New Roman" w:eastAsia="SimSun" w:hAnsi="Times New Roman" w:cs="Times New Roman"/>
          <w:lang w:eastAsia="zh-CN"/>
        </w:rPr>
        <w:t xml:space="preserve"> = 0.4 and the </w:t>
      </w:r>
      <w:r w:rsidRPr="00A05848">
        <w:rPr>
          <w:rFonts w:ascii="Times New Roman" w:eastAsia="SimSun" w:hAnsi="Times New Roman" w:cs="Times New Roman"/>
          <w:i/>
          <w:iCs/>
          <w:lang w:eastAsia="zh-CN"/>
        </w:rPr>
        <w:t>pdEAR</w:t>
      </w:r>
      <w:r w:rsidRPr="00A05848">
        <w:rPr>
          <w:rFonts w:ascii="Times New Roman" w:eastAsia="SimSun" w:hAnsi="Times New Roman" w:cs="Times New Roman"/>
          <w:i/>
          <w:iCs/>
          <w:vertAlign w:val="subscript"/>
          <w:lang w:eastAsia="zh-CN"/>
        </w:rPr>
        <w:t>j</w:t>
      </w:r>
      <w:r w:rsidRPr="00A05848">
        <w:rPr>
          <w:rFonts w:ascii="Times New Roman" w:eastAsia="SimSun" w:hAnsi="Times New Roman" w:cs="Times New Roman"/>
          <w:lang w:eastAsia="zh-CN"/>
        </w:rPr>
        <w:t xml:space="preserve"> = 0. The adequacy of a calcium intake of 820 mg is therefore 1 - 0.4 = 0.6. </w:t>
      </w:r>
      <w:r w:rsidR="0042174E">
        <w:rPr>
          <w:rFonts w:ascii="Times New Roman" w:eastAsia="SimSun" w:hAnsi="Times New Roman" w:cs="Times New Roman"/>
          <w:lang w:eastAsia="zh-CN"/>
        </w:rPr>
        <w:t xml:space="preserve">Note that only </w:t>
      </w:r>
      <w:r w:rsidR="0042174E" w:rsidRPr="00A05848">
        <w:rPr>
          <w:rFonts w:ascii="Times New Roman" w:eastAsia="SimSun" w:hAnsi="Times New Roman" w:cs="Times New Roman"/>
          <w:i/>
          <w:iCs/>
          <w:lang w:eastAsia="zh-CN"/>
        </w:rPr>
        <w:t>ndEAR</w:t>
      </w:r>
      <w:r w:rsidR="0042174E" w:rsidRPr="00A05848">
        <w:rPr>
          <w:rFonts w:ascii="Times New Roman" w:eastAsia="SimSun" w:hAnsi="Times New Roman" w:cs="Times New Roman"/>
          <w:i/>
          <w:iCs/>
          <w:vertAlign w:val="subscript"/>
          <w:lang w:eastAsia="zh-CN"/>
        </w:rPr>
        <w:t>j</w:t>
      </w:r>
      <w:r w:rsidR="0042174E">
        <w:rPr>
          <w:rFonts w:ascii="Times New Roman" w:eastAsia="SimSun" w:hAnsi="Times New Roman" w:cs="Times New Roman"/>
          <w:lang w:eastAsia="zh-CN"/>
        </w:rPr>
        <w:t xml:space="preserve"> has an upper bound of 1 (constraint 2a); </w:t>
      </w:r>
      <w:r w:rsidR="0042174E">
        <w:rPr>
          <w:rFonts w:ascii="Times New Roman" w:eastAsia="SimSun" w:hAnsi="Times New Roman" w:cs="Times New Roman"/>
          <w:i/>
          <w:iCs/>
          <w:lang w:eastAsia="zh-CN"/>
        </w:rPr>
        <w:t>p</w:t>
      </w:r>
      <w:r w:rsidR="0042174E" w:rsidRPr="00A05848">
        <w:rPr>
          <w:rFonts w:ascii="Times New Roman" w:eastAsia="SimSun" w:hAnsi="Times New Roman" w:cs="Times New Roman"/>
          <w:i/>
          <w:iCs/>
          <w:lang w:eastAsia="zh-CN"/>
        </w:rPr>
        <w:t>dEAR</w:t>
      </w:r>
      <w:r w:rsidR="0042174E" w:rsidRPr="00A05848">
        <w:rPr>
          <w:rFonts w:ascii="Times New Roman" w:eastAsia="SimSun" w:hAnsi="Times New Roman" w:cs="Times New Roman"/>
          <w:i/>
          <w:iCs/>
          <w:vertAlign w:val="subscript"/>
          <w:lang w:eastAsia="zh-CN"/>
        </w:rPr>
        <w:t>j</w:t>
      </w:r>
      <w:r w:rsidR="0042174E">
        <w:rPr>
          <w:rFonts w:ascii="Times New Roman" w:eastAsia="SimSun" w:hAnsi="Times New Roman" w:cs="Times New Roman"/>
          <w:lang w:eastAsia="zh-CN"/>
        </w:rPr>
        <w:t xml:space="preserve"> can be as large as needed.</w:t>
      </w:r>
    </w:p>
    <w:p w14:paraId="296681D5" w14:textId="77777777" w:rsidR="00FB48A2" w:rsidRPr="00A05848" w:rsidRDefault="00FB48A2" w:rsidP="00D326A5">
      <w:pPr>
        <w:spacing w:line="360" w:lineRule="auto"/>
        <w:jc w:val="both"/>
        <w:rPr>
          <w:rFonts w:ascii="Times New Roman" w:eastAsia="SimSun" w:hAnsi="Times New Roman" w:cs="Times New Roman"/>
          <w:lang w:eastAsia="zh-CN"/>
        </w:rPr>
      </w:pPr>
      <w:r w:rsidRPr="00A05848">
        <w:rPr>
          <w:rFonts w:ascii="Times New Roman" w:eastAsia="SimSun" w:hAnsi="Times New Roman" w:cs="Times New Roman"/>
          <w:lang w:eastAsia="zh-CN"/>
        </w:rPr>
        <w:t>Constraints (3) and (4) normalize the negative or positive deviations (</w:t>
      </w:r>
      <w:r w:rsidRPr="00A05848">
        <w:rPr>
          <w:rFonts w:ascii="Times New Roman" w:eastAsia="SimSun" w:hAnsi="Times New Roman" w:cs="Times New Roman"/>
          <w:i/>
          <w:iCs/>
          <w:lang w:eastAsia="zh-CN"/>
        </w:rPr>
        <w:t>ndRDAj</w:t>
      </w:r>
      <w:r w:rsidRPr="00A05848">
        <w:rPr>
          <w:rFonts w:ascii="Times New Roman" w:eastAsia="SimSun" w:hAnsi="Times New Roman" w:cs="Times New Roman"/>
          <w:lang w:eastAsia="zh-CN"/>
        </w:rPr>
        <w:t xml:space="preserve"> or </w:t>
      </w:r>
      <w:r w:rsidRPr="00A05848">
        <w:rPr>
          <w:rFonts w:ascii="Times New Roman" w:eastAsia="SimSun" w:hAnsi="Times New Roman" w:cs="Times New Roman"/>
          <w:i/>
          <w:iCs/>
          <w:lang w:eastAsia="zh-CN"/>
        </w:rPr>
        <w:t>pdRDAj</w:t>
      </w:r>
      <w:r w:rsidRPr="00A05848">
        <w:rPr>
          <w:rFonts w:ascii="Times New Roman" w:eastAsia="SimSun" w:hAnsi="Times New Roman" w:cs="Times New Roman"/>
          <w:lang w:eastAsia="zh-CN"/>
        </w:rPr>
        <w:t xml:space="preserve">) of the nutrient intake </w:t>
      </w:r>
      <w:r w:rsidRPr="00A05848">
        <w:rPr>
          <w:rFonts w:ascii="Times New Roman" w:eastAsia="SimSun" w:hAnsi="Times New Roman" w:cs="Times New Roman"/>
          <w:i/>
          <w:iCs/>
          <w:lang w:eastAsia="zh-CN"/>
        </w:rPr>
        <w:t>NIAj</w:t>
      </w:r>
      <w:r w:rsidRPr="00A05848">
        <w:rPr>
          <w:rFonts w:ascii="Times New Roman" w:eastAsia="SimSun" w:hAnsi="Times New Roman" w:cs="Times New Roman"/>
          <w:lang w:eastAsia="zh-CN"/>
        </w:rPr>
        <w:t xml:space="preserve"> from the RDA. Note that a positive nutrient intake deviation from the RDA, so a nutrient intake that is higher than the RDA, is unwanted. However, in this research, nutrient intakes below the EAR are prioritised over nutrient intakes above the RDA. Therefore, nutrient intakes above the RDA but below the UL are not considered to impact nutrient adequacy.</w:t>
      </w:r>
    </w:p>
    <w:p w14:paraId="5C8F81FF" w14:textId="77777777" w:rsidR="00FB48A2" w:rsidRPr="00A05848" w:rsidRDefault="00FB48A2" w:rsidP="00FB48A2">
      <w:pPr>
        <w:pStyle w:val="Heading4"/>
        <w:rPr>
          <w:rFonts w:ascii="Times New Roman" w:hAnsi="Times New Roman" w:cs="Times New Roman"/>
          <w:color w:val="auto"/>
        </w:rPr>
      </w:pPr>
      <w:r w:rsidRPr="00A05848">
        <w:rPr>
          <w:rFonts w:ascii="Times New Roman" w:hAnsi="Times New Roman" w:cs="Times New Roman"/>
          <w:color w:val="auto"/>
        </w:rPr>
        <w:lastRenderedPageBreak/>
        <w:t>Achievement function</w:t>
      </w:r>
    </w:p>
    <w:p w14:paraId="087B07A1" w14:textId="77777777" w:rsidR="00FB48A2" w:rsidRPr="00A05848" w:rsidRDefault="00FB48A2" w:rsidP="00FB48A2">
      <w:pPr>
        <w:jc w:val="both"/>
        <w:rPr>
          <w:rFonts w:ascii="Times New Roman" w:hAnsi="Times New Roman" w:cs="Times New Roman"/>
          <w:b/>
          <w:bCs/>
        </w:rPr>
      </w:pPr>
      <w:r w:rsidRPr="00A05848">
        <w:rPr>
          <w:rFonts w:ascii="Times New Roman" w:hAnsi="Times New Roman" w:cs="Times New Roman"/>
        </w:rPr>
        <w:t>The achievement function as defined in the model is formulated as follows:</w:t>
      </w:r>
    </w:p>
    <w:p w14:paraId="72E065DB" w14:textId="77777777" w:rsidR="00FB48A2" w:rsidRPr="00A05848" w:rsidRDefault="00FB48A2" w:rsidP="00FB48A2">
      <w:pPr>
        <w:jc w:val="center"/>
        <w:rPr>
          <w:rFonts w:ascii="Times New Roman" w:hAnsi="Times New Roman" w:cs="Times New Roman"/>
          <w:i/>
          <w:iCs/>
        </w:rPr>
      </w:pPr>
      <w:r w:rsidRPr="00A05848">
        <w:rPr>
          <w:rFonts w:ascii="Times New Roman" w:hAnsi="Times New Roman" w:cs="Times New Roman"/>
        </w:rPr>
        <w:t>minimize(</w:t>
      </w:r>
      <w:r w:rsidRPr="00A05848">
        <w:rPr>
          <w:rFonts w:ascii="Times New Roman" w:hAnsi="Times New Roman" w:cs="Times New Roman"/>
          <w:i/>
          <w:iCs/>
        </w:rPr>
        <w:t>MAXDEV + 0.001*SUMDEV</w:t>
      </w:r>
      <w:r w:rsidRPr="00A05848">
        <w:rPr>
          <w:rFonts w:ascii="Times New Roman" w:hAnsi="Times New Roman" w:cs="Times New Roman"/>
        </w:rPr>
        <w:t>)</w:t>
      </w:r>
    </w:p>
    <w:p w14:paraId="25B06F82" w14:textId="5BCABF09" w:rsidR="00FB48A2" w:rsidRPr="00A05848" w:rsidRDefault="00FB48A2" w:rsidP="00D326A5">
      <w:pPr>
        <w:spacing w:line="360" w:lineRule="auto"/>
        <w:jc w:val="both"/>
        <w:rPr>
          <w:rFonts w:ascii="Times New Roman" w:hAnsi="Times New Roman" w:cs="Times New Roman"/>
        </w:rPr>
      </w:pPr>
      <w:r w:rsidRPr="00A05848">
        <w:rPr>
          <w:rFonts w:ascii="Times New Roman" w:hAnsi="Times New Roman" w:cs="Times New Roman"/>
        </w:rPr>
        <w:t>In this research, an optimal diet is defined as a diet that minimises the bottleneck nutrient intake, which is the largest unwanted nutrient intake deviation of the micronutrients (</w:t>
      </w:r>
      <w:r w:rsidRPr="00A05848">
        <w:rPr>
          <w:rFonts w:ascii="Times New Roman" w:hAnsi="Times New Roman" w:cs="Times New Roman"/>
          <w:i/>
          <w:iCs/>
        </w:rPr>
        <w:t>MAXDEV</w:t>
      </w:r>
      <w:r w:rsidRPr="00A05848">
        <w:rPr>
          <w:rFonts w:ascii="Times New Roman" w:hAnsi="Times New Roman" w:cs="Times New Roman"/>
        </w:rPr>
        <w:t xml:space="preserve">). An unwanted nutrient intake is an intake that is below the EAR or above the RDA, as seen in </w:t>
      </w:r>
      <w:r w:rsidRPr="00A05848">
        <w:rPr>
          <w:rFonts w:ascii="Times New Roman" w:hAnsi="Times New Roman" w:cs="Times New Roman"/>
        </w:rPr>
        <w:fldChar w:fldCharType="begin"/>
      </w:r>
      <w:r w:rsidRPr="00A05848">
        <w:rPr>
          <w:rFonts w:ascii="Times New Roman" w:hAnsi="Times New Roman" w:cs="Times New Roman"/>
        </w:rPr>
        <w:instrText xml:space="preserve"> REF _Ref74058953 \h </w:instrText>
      </w:r>
      <w:r w:rsidR="00D326A5" w:rsidRPr="00A05848">
        <w:rPr>
          <w:rFonts w:ascii="Times New Roman" w:hAnsi="Times New Roman" w:cs="Times New Roman"/>
        </w:rPr>
        <w:instrText xml:space="preserve"> \* MERGEFORMAT </w:instrText>
      </w:r>
      <w:r w:rsidRPr="00A05848">
        <w:rPr>
          <w:rFonts w:ascii="Times New Roman" w:hAnsi="Times New Roman" w:cs="Times New Roman"/>
        </w:rPr>
      </w:r>
      <w:r w:rsidRPr="00A05848">
        <w:rPr>
          <w:rFonts w:ascii="Times New Roman" w:hAnsi="Times New Roman" w:cs="Times New Roman"/>
        </w:rPr>
        <w:fldChar w:fldCharType="separate"/>
      </w:r>
      <w:r w:rsidRPr="00A05848">
        <w:rPr>
          <w:rFonts w:ascii="Times New Roman" w:hAnsi="Times New Roman" w:cs="Times New Roman"/>
        </w:rPr>
        <w:t xml:space="preserve">Figure </w:t>
      </w:r>
      <w:r w:rsidRPr="00A05848">
        <w:rPr>
          <w:rFonts w:ascii="Times New Roman" w:hAnsi="Times New Roman" w:cs="Times New Roman"/>
          <w:noProof/>
        </w:rPr>
        <w:t>1</w:t>
      </w:r>
      <w:r w:rsidRPr="00A05848">
        <w:rPr>
          <w:rFonts w:ascii="Times New Roman" w:hAnsi="Times New Roman" w:cs="Times New Roman"/>
        </w:rPr>
        <w:fldChar w:fldCharType="end"/>
      </w:r>
      <w:r w:rsidRPr="00A05848">
        <w:rPr>
          <w:rFonts w:ascii="Times New Roman" w:hAnsi="Times New Roman" w:cs="Times New Roman"/>
        </w:rPr>
        <w:t>. Hence, the model aims to keep the nutrient intake levels between the EAR and RDA. Note that before optimizing a diet, it is not known which nutrient becomes the bottleneck nutrient. A small fraction of the sum of the total nutrient intake deviations (</w:t>
      </w:r>
      <w:r w:rsidRPr="00A05848">
        <w:rPr>
          <w:rFonts w:ascii="Times New Roman" w:hAnsi="Times New Roman" w:cs="Times New Roman"/>
          <w:i/>
          <w:iCs/>
        </w:rPr>
        <w:t>SUMDEV</w:t>
      </w:r>
      <w:r w:rsidRPr="00A05848">
        <w:rPr>
          <w:rFonts w:ascii="Times New Roman" w:hAnsi="Times New Roman" w:cs="Times New Roman"/>
        </w:rPr>
        <w:t>) is added to the achievement function as a tie-breaking term to make sure that of the alternatives that have the lowest maximum deviation (</w:t>
      </w:r>
      <w:r w:rsidRPr="00A05848">
        <w:rPr>
          <w:rFonts w:ascii="Times New Roman" w:hAnsi="Times New Roman" w:cs="Times New Roman"/>
          <w:i/>
          <w:iCs/>
        </w:rPr>
        <w:t>MAXDEV</w:t>
      </w:r>
      <w:r w:rsidRPr="00A05848">
        <w:rPr>
          <w:rFonts w:ascii="Times New Roman" w:hAnsi="Times New Roman" w:cs="Times New Roman"/>
        </w:rPr>
        <w:t>), the alternative that has the lowest sum of unwanted deviations (</w:t>
      </w:r>
      <w:r w:rsidRPr="00A05848">
        <w:rPr>
          <w:rFonts w:ascii="Times New Roman" w:hAnsi="Times New Roman" w:cs="Times New Roman"/>
          <w:i/>
          <w:iCs/>
        </w:rPr>
        <w:t>SUMDEV</w:t>
      </w:r>
      <w:r w:rsidRPr="00A05848">
        <w:rPr>
          <w:rFonts w:ascii="Times New Roman" w:hAnsi="Times New Roman" w:cs="Times New Roman"/>
        </w:rPr>
        <w:t xml:space="preserve">) is picked by the model. </w:t>
      </w:r>
    </w:p>
    <w:p w14:paraId="7CB285E5" w14:textId="77777777" w:rsidR="00FB48A2" w:rsidRPr="00A05848" w:rsidRDefault="00FB48A2" w:rsidP="00FB48A2">
      <w:pPr>
        <w:jc w:val="both"/>
        <w:rPr>
          <w:rFonts w:ascii="Times New Roman" w:hAnsi="Times New Roman" w:cs="Times New Roman"/>
        </w:rPr>
      </w:pPr>
      <w:r w:rsidRPr="00A05848">
        <w:rPr>
          <w:rFonts w:ascii="Times New Roman" w:hAnsi="Times New Roman" w:cs="Times New Roman"/>
        </w:rPr>
        <w:t xml:space="preserve">The </w:t>
      </w:r>
      <w:r w:rsidRPr="00A05848">
        <w:rPr>
          <w:rFonts w:ascii="Times New Roman" w:hAnsi="Times New Roman" w:cs="Times New Roman"/>
          <w:i/>
          <w:iCs/>
        </w:rPr>
        <w:t>MAXDEV</w:t>
      </w:r>
      <w:r w:rsidRPr="00A05848">
        <w:rPr>
          <w:rFonts w:ascii="Times New Roman" w:hAnsi="Times New Roman" w:cs="Times New Roman"/>
        </w:rPr>
        <w:t xml:space="preserve"> and </w:t>
      </w:r>
      <w:r w:rsidRPr="00A05848">
        <w:rPr>
          <w:rFonts w:ascii="Times New Roman" w:hAnsi="Times New Roman" w:cs="Times New Roman"/>
          <w:i/>
          <w:iCs/>
        </w:rPr>
        <w:t>SUMDEV</w:t>
      </w:r>
      <w:r w:rsidRPr="00A05848">
        <w:rPr>
          <w:rFonts w:ascii="Times New Roman" w:hAnsi="Times New Roman" w:cs="Times New Roman"/>
        </w:rPr>
        <w:t xml:space="preserve"> are calculated as follows:</w:t>
      </w:r>
    </w:p>
    <w:p w14:paraId="67C7A0D1" w14:textId="77777777" w:rsidR="00FB48A2" w:rsidRPr="00A05848" w:rsidRDefault="00FB48A2" w:rsidP="00FB48A2">
      <w:pPr>
        <w:spacing w:after="0" w:line="240" w:lineRule="auto"/>
        <w:jc w:val="both"/>
        <w:rPr>
          <w:rFonts w:ascii="Times New Roman" w:hAnsi="Times New Roman" w:cs="Times New Roman"/>
          <w:b/>
          <w:bCs/>
        </w:rPr>
      </w:pPr>
      <w:r w:rsidRPr="00A05848">
        <w:rPr>
          <w:rFonts w:ascii="Times New Roman" w:hAnsi="Times New Roman" w:cs="Times New Roman"/>
          <w:b/>
          <w:bCs/>
        </w:rPr>
        <w:t>Decision variables (in addition to those mentioned in previous section)</w:t>
      </w:r>
    </w:p>
    <w:p w14:paraId="7071713A" w14:textId="77777777" w:rsidR="00FB48A2" w:rsidRPr="00A05848" w:rsidRDefault="00FB48A2" w:rsidP="00FB48A2">
      <w:pPr>
        <w:spacing w:after="0" w:line="240" w:lineRule="auto"/>
        <w:ind w:left="1440" w:hanging="1440"/>
        <w:jc w:val="both"/>
        <w:rPr>
          <w:rFonts w:ascii="Times New Roman" w:hAnsi="Times New Roman" w:cs="Times New Roman"/>
        </w:rPr>
      </w:pPr>
      <w:r w:rsidRPr="00A05848">
        <w:rPr>
          <w:rFonts w:ascii="Times New Roman" w:hAnsi="Times New Roman" w:cs="Times New Roman"/>
          <w:i/>
          <w:iCs/>
        </w:rPr>
        <w:t>MAXDEV</w:t>
      </w:r>
      <w:r w:rsidRPr="00A05848">
        <w:rPr>
          <w:rFonts w:ascii="Times New Roman" w:hAnsi="Times New Roman" w:cs="Times New Roman"/>
        </w:rPr>
        <w:t xml:space="preserve"> </w:t>
      </w:r>
      <w:r w:rsidRPr="00A05848">
        <w:rPr>
          <w:rFonts w:ascii="Times New Roman" w:hAnsi="Times New Roman" w:cs="Times New Roman"/>
        </w:rPr>
        <w:tab/>
        <w:t>Largest unwanted nutrient intake deviation</w:t>
      </w:r>
      <w:r w:rsidRPr="00A05848">
        <w:rPr>
          <w:rFonts w:ascii="Times New Roman" w:hAnsi="Times New Roman" w:cs="Times New Roman"/>
          <w:u w:val="single"/>
        </w:rPr>
        <w:t xml:space="preserve"> </w:t>
      </w:r>
    </w:p>
    <w:p w14:paraId="4B11AF36" w14:textId="77777777" w:rsidR="00FB48A2" w:rsidRPr="00A05848" w:rsidRDefault="00FB48A2" w:rsidP="00FB48A2">
      <w:pPr>
        <w:spacing w:after="0" w:line="240" w:lineRule="auto"/>
        <w:ind w:left="1440" w:hanging="1440"/>
        <w:jc w:val="both"/>
        <w:rPr>
          <w:rFonts w:ascii="Times New Roman" w:hAnsi="Times New Roman" w:cs="Times New Roman"/>
        </w:rPr>
      </w:pPr>
      <w:r w:rsidRPr="00A05848">
        <w:rPr>
          <w:rFonts w:ascii="Times New Roman" w:hAnsi="Times New Roman" w:cs="Times New Roman"/>
          <w:i/>
          <w:iCs/>
        </w:rPr>
        <w:t>SUMDEV</w:t>
      </w:r>
      <w:r w:rsidRPr="00A05848">
        <w:rPr>
          <w:rFonts w:ascii="Times New Roman" w:hAnsi="Times New Roman" w:cs="Times New Roman"/>
        </w:rPr>
        <w:t xml:space="preserve"> </w:t>
      </w:r>
      <w:r w:rsidRPr="00A05848">
        <w:rPr>
          <w:rFonts w:ascii="Times New Roman" w:hAnsi="Times New Roman" w:cs="Times New Roman"/>
        </w:rPr>
        <w:tab/>
        <w:t>Sum of the total nutrient intake deviations</w:t>
      </w:r>
      <w:r w:rsidRPr="00A05848">
        <w:rPr>
          <w:rFonts w:ascii="Times New Roman" w:hAnsi="Times New Roman" w:cs="Times New Roman"/>
          <w:u w:val="single"/>
        </w:rPr>
        <w:t xml:space="preserve"> </w:t>
      </w:r>
    </w:p>
    <w:p w14:paraId="007B8F40" w14:textId="77777777" w:rsidR="00FB48A2" w:rsidRPr="00A05848" w:rsidRDefault="00FB48A2" w:rsidP="00FB48A2">
      <w:pPr>
        <w:spacing w:after="0" w:line="240" w:lineRule="auto"/>
        <w:jc w:val="both"/>
        <w:rPr>
          <w:rFonts w:ascii="Times New Roman" w:hAnsi="Times New Roman" w:cs="Times New Roman"/>
        </w:rPr>
      </w:pPr>
    </w:p>
    <w:p w14:paraId="1F333B8E" w14:textId="77777777" w:rsidR="00FB48A2" w:rsidRPr="00A05848" w:rsidRDefault="00FB48A2" w:rsidP="00FB48A2">
      <w:pPr>
        <w:spacing w:before="240" w:after="0"/>
        <w:jc w:val="both"/>
        <w:rPr>
          <w:rFonts w:ascii="Times New Roman" w:hAnsi="Times New Roman" w:cs="Times New Roman"/>
          <w:b/>
          <w:bCs/>
        </w:rPr>
      </w:pPr>
      <w:r w:rsidRPr="00A05848">
        <w:rPr>
          <w:rFonts w:ascii="Times New Roman" w:hAnsi="Times New Roman" w:cs="Times New Roman"/>
          <w:b/>
          <w:bCs/>
        </w:rPr>
        <w:t>Mathematical formulation</w:t>
      </w:r>
    </w:p>
    <w:tbl>
      <w:tblPr>
        <w:tblW w:w="10297" w:type="dxa"/>
        <w:tblLook w:val="04A0" w:firstRow="1" w:lastRow="0" w:firstColumn="1" w:lastColumn="0" w:noHBand="0" w:noVBand="1"/>
      </w:tblPr>
      <w:tblGrid>
        <w:gridCol w:w="5497"/>
        <w:gridCol w:w="4154"/>
        <w:gridCol w:w="646"/>
      </w:tblGrid>
      <w:tr w:rsidR="00FB48A2" w:rsidRPr="00A05848" w14:paraId="1A3FA21B" w14:textId="77777777" w:rsidTr="00FB48A2">
        <w:trPr>
          <w:trHeight w:val="391"/>
        </w:trPr>
        <w:tc>
          <w:tcPr>
            <w:tcW w:w="5497" w:type="dxa"/>
            <w:vAlign w:val="center"/>
          </w:tcPr>
          <w:p w14:paraId="0B807DFF" w14:textId="77777777" w:rsidR="00FB48A2" w:rsidRPr="00A05848" w:rsidRDefault="00FB48A2" w:rsidP="00D326A5">
            <w:pPr>
              <w:rPr>
                <w:rFonts w:ascii="Times New Roman" w:eastAsia="Calibri" w:hAnsi="Times New Roman" w:cs="Times New Roman"/>
              </w:rPr>
            </w:pPr>
            <m:oMath>
              <m:r>
                <w:rPr>
                  <w:rFonts w:ascii="Cambria Math" w:hAnsi="Cambria Math" w:cs="Times New Roman"/>
                </w:rPr>
                <m:t>MAXDEV≥</m:t>
              </m:r>
              <m:sSub>
                <m:sSubPr>
                  <m:ctrlPr>
                    <w:rPr>
                      <w:rFonts w:ascii="Cambria Math" w:hAnsi="Cambria Math" w:cs="Times New Roman"/>
                      <w:i/>
                    </w:rPr>
                  </m:ctrlPr>
                </m:sSubPr>
                <m:e>
                  <m:r>
                    <w:rPr>
                      <w:rFonts w:ascii="Cambria Math" w:hAnsi="Cambria Math" w:cs="Times New Roman"/>
                    </w:rPr>
                    <m:t>ndEAR</m:t>
                  </m:r>
                </m:e>
                <m:sub>
                  <m:r>
                    <w:rPr>
                      <w:rFonts w:ascii="Cambria Math" w:hAnsi="Cambria Math" w:cs="Times New Roman"/>
                    </w:rPr>
                    <m:t>j</m:t>
                  </m:r>
                </m:sub>
              </m:sSub>
            </m:oMath>
            <w:r w:rsidRPr="00A05848">
              <w:rPr>
                <w:rFonts w:ascii="Times New Roman" w:eastAsia="Calibri" w:hAnsi="Times New Roman" w:cs="Times New Roman"/>
              </w:rPr>
              <w:t xml:space="preserve"> </w:t>
            </w:r>
          </w:p>
        </w:tc>
        <w:tc>
          <w:tcPr>
            <w:tcW w:w="4154" w:type="dxa"/>
            <w:vAlign w:val="center"/>
          </w:tcPr>
          <w:p w14:paraId="5B6E6295" w14:textId="77777777" w:rsidR="00FB48A2" w:rsidRPr="00A05848" w:rsidRDefault="00FB48A2" w:rsidP="00D326A5">
            <w:pPr>
              <w:rPr>
                <w:rFonts w:ascii="Times New Roman" w:eastAsia="Calibri" w:hAnsi="Times New Roman" w:cs="Times New Roman"/>
              </w:rPr>
            </w:pPr>
            <m:oMath>
              <m:r>
                <w:rPr>
                  <w:rFonts w:ascii="Cambria Math" w:hAnsi="Cambria Math" w:cs="Times New Roman"/>
                </w:rPr>
                <m:t xml:space="preserve">∀ j </m:t>
              </m:r>
              <m:r>
                <w:rPr>
                  <w:rFonts w:ascii="Cambria Math" w:eastAsia="Calibri" w:hAnsi="Cambria Math" w:cs="Times New Roman"/>
                </w:rPr>
                <m:t>∈{</m:t>
              </m:r>
              <m:r>
                <m:rPr>
                  <m:nor/>
                </m:rPr>
                <w:rPr>
                  <w:rFonts w:ascii="Times New Roman" w:eastAsia="Calibri" w:hAnsi="Times New Roman" w:cs="Times New Roman"/>
                </w:rPr>
                <m:t>micronutrients of interest</m:t>
              </m:r>
              <m:r>
                <w:rPr>
                  <w:rFonts w:ascii="Cambria Math" w:eastAsia="Calibri" w:hAnsi="Cambria Math" w:cs="Times New Roman"/>
                </w:rPr>
                <m:t>}</m:t>
              </m:r>
            </m:oMath>
            <w:r w:rsidRPr="00A05848">
              <w:rPr>
                <w:rFonts w:ascii="Times New Roman" w:eastAsia="Times New Roman" w:hAnsi="Times New Roman" w:cs="Times New Roman"/>
              </w:rPr>
              <w:t xml:space="preserve"> </w:t>
            </w:r>
          </w:p>
        </w:tc>
        <w:tc>
          <w:tcPr>
            <w:tcW w:w="646" w:type="dxa"/>
            <w:vAlign w:val="center"/>
          </w:tcPr>
          <w:p w14:paraId="34C8E681" w14:textId="77777777" w:rsidR="00FB48A2" w:rsidRPr="00A05848" w:rsidRDefault="00FB48A2" w:rsidP="00D326A5">
            <w:pPr>
              <w:rPr>
                <w:rFonts w:ascii="Times New Roman" w:eastAsia="Calibri" w:hAnsi="Times New Roman" w:cs="Times New Roman"/>
              </w:rPr>
            </w:pPr>
            <w:r w:rsidRPr="00A05848">
              <w:rPr>
                <w:rFonts w:ascii="Times New Roman" w:eastAsia="Calibri" w:hAnsi="Times New Roman" w:cs="Times New Roman"/>
              </w:rPr>
              <w:t>(5a)</w:t>
            </w:r>
          </w:p>
        </w:tc>
      </w:tr>
    </w:tbl>
    <w:p w14:paraId="163AA4FA" w14:textId="77777777" w:rsidR="00FB48A2" w:rsidRPr="00A05848" w:rsidRDefault="00FB48A2" w:rsidP="00FB48A2">
      <w:pPr>
        <w:spacing w:after="0"/>
        <w:jc w:val="both"/>
        <w:rPr>
          <w:rFonts w:ascii="Times New Roman" w:hAnsi="Times New Roman" w:cs="Times New Roman"/>
        </w:rPr>
      </w:pPr>
    </w:p>
    <w:tbl>
      <w:tblPr>
        <w:tblW w:w="5759" w:type="pct"/>
        <w:tblLayout w:type="fixed"/>
        <w:tblLook w:val="04A0" w:firstRow="1" w:lastRow="0" w:firstColumn="1" w:lastColumn="0" w:noHBand="0" w:noVBand="1"/>
      </w:tblPr>
      <w:tblGrid>
        <w:gridCol w:w="9312"/>
        <w:gridCol w:w="543"/>
        <w:gridCol w:w="594"/>
      </w:tblGrid>
      <w:tr w:rsidR="00FB48A2" w:rsidRPr="00A05848" w14:paraId="097B0FDD" w14:textId="77777777" w:rsidTr="00FB48A2">
        <w:trPr>
          <w:trHeight w:val="930"/>
        </w:trPr>
        <w:tc>
          <w:tcPr>
            <w:tcW w:w="4456" w:type="pct"/>
            <w:vAlign w:val="center"/>
          </w:tcPr>
          <w:p w14:paraId="62D7C304" w14:textId="77777777" w:rsidR="00FB48A2" w:rsidRPr="00A05848" w:rsidRDefault="00FB48A2" w:rsidP="00D326A5">
            <w:pPr>
              <w:rPr>
                <w:rFonts w:ascii="Times New Roman" w:eastAsia="Calibri" w:hAnsi="Times New Roman" w:cs="Times New Roman"/>
              </w:rPr>
            </w:pPr>
            <m:oMathPara>
              <m:oMathParaPr>
                <m:jc m:val="left"/>
              </m:oMathParaPr>
              <m:oMath>
                <m:r>
                  <w:rPr>
                    <w:rFonts w:ascii="Cambria Math" w:hAnsi="Cambria Math" w:cs="Times New Roman"/>
                  </w:rPr>
                  <m:t>SUMDEV=</m:t>
                </m:r>
                <m:nary>
                  <m:naryPr>
                    <m:chr m:val="∑"/>
                    <m:limLoc m:val="undOvr"/>
                    <m:ctrlPr>
                      <w:rPr>
                        <w:rFonts w:ascii="Cambria Math" w:hAnsi="Cambria Math" w:cs="Times New Roman"/>
                        <w:i/>
                      </w:rPr>
                    </m:ctrlPr>
                  </m:naryPr>
                  <m:sub>
                    <m:r>
                      <w:rPr>
                        <w:rFonts w:ascii="Cambria Math" w:hAnsi="Cambria Math" w:cs="Times New Roman"/>
                      </w:rPr>
                      <m:t>j in moi</m:t>
                    </m:r>
                  </m:sub>
                  <m:sup>
                    <m:r>
                      <w:rPr>
                        <w:rFonts w:ascii="Cambria Math" w:hAnsi="Cambria Math" w:cs="Times New Roman"/>
                      </w:rPr>
                      <m:t>J</m:t>
                    </m:r>
                  </m:sup>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ndEAR</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pdRDA</m:t>
                            </m:r>
                          </m:e>
                          <m:sub>
                            <m:r>
                              <w:rPr>
                                <w:rFonts w:ascii="Cambria Math" w:hAnsi="Cambria Math" w:cs="Times New Roman"/>
                              </w:rPr>
                              <m:t>j</m:t>
                            </m:r>
                          </m:sub>
                        </m:sSub>
                      </m:e>
                    </m:d>
                    <m:r>
                      <w:rPr>
                        <w:rFonts w:ascii="Cambria Math" w:hAnsi="Cambria Math" w:cs="Times New Roman"/>
                      </w:rPr>
                      <m:t>+</m:t>
                    </m:r>
                  </m:e>
                </m:nary>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2..j</m:t>
                    </m:r>
                  </m:sub>
                  <m:sup>
                    <m:r>
                      <w:rPr>
                        <w:rFonts w:ascii="Cambria Math" w:hAnsi="Cambria Math" w:cs="Times New Roman"/>
                      </w:rPr>
                      <m:t>J</m:t>
                    </m:r>
                  </m:sup>
                  <m:e>
                    <m:r>
                      <w:rPr>
                        <w:rFonts w:ascii="Cambria Math" w:hAnsi="Cambria Math" w:cs="Times New Roman"/>
                      </w:rPr>
                      <m:t>0.01*(</m:t>
                    </m:r>
                    <w:bookmarkStart w:id="1" w:name="_Hlk78970793"/>
                    <m:sSub>
                      <m:sSubPr>
                        <m:ctrlPr>
                          <w:rPr>
                            <w:rFonts w:ascii="Cambria Math" w:hAnsi="Cambria Math" w:cs="Times New Roman"/>
                            <w:i/>
                          </w:rPr>
                        </m:ctrlPr>
                      </m:sSubPr>
                      <m:e>
                        <m:r>
                          <w:rPr>
                            <w:rFonts w:ascii="Cambria Math" w:hAnsi="Cambria Math" w:cs="Times New Roman"/>
                          </w:rPr>
                          <m:t>ndEAR</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pdEAR</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ndRDA</m:t>
                        </m:r>
                      </m:e>
                      <m:sub>
                        <m:r>
                          <w:rPr>
                            <w:rFonts w:ascii="Cambria Math" w:hAnsi="Cambria Math" w:cs="Times New Roman"/>
                          </w:rPr>
                          <m:t>j</m:t>
                        </m:r>
                      </m:sub>
                    </m:sSub>
                    <m:r>
                      <w:rPr>
                        <w:rFonts w:ascii="Cambria Math" w:hAnsi="Cambria Math" w:cs="Times New Roman"/>
                      </w:rPr>
                      <m:t>+pd</m:t>
                    </m:r>
                    <m:sSub>
                      <m:sSubPr>
                        <m:ctrlPr>
                          <w:rPr>
                            <w:rFonts w:ascii="Cambria Math" w:hAnsi="Cambria Math" w:cs="Times New Roman"/>
                            <w:i/>
                          </w:rPr>
                        </m:ctrlPr>
                      </m:sSubPr>
                      <m:e>
                        <m:r>
                          <w:rPr>
                            <w:rFonts w:ascii="Cambria Math" w:hAnsi="Cambria Math" w:cs="Times New Roman"/>
                          </w:rPr>
                          <m:t>RDA</m:t>
                        </m:r>
                      </m:e>
                      <m:sub>
                        <m:r>
                          <w:rPr>
                            <w:rFonts w:ascii="Cambria Math" w:hAnsi="Cambria Math" w:cs="Times New Roman"/>
                          </w:rPr>
                          <m:t>j</m:t>
                        </m:r>
                      </m:sub>
                    </m:sSub>
                    <w:bookmarkEnd w:id="1"/>
                    <m:r>
                      <w:rPr>
                        <w:rFonts w:ascii="Cambria Math" w:hAnsi="Cambria Math" w:cs="Times New Roman"/>
                      </w:rPr>
                      <m:t>)</m:t>
                    </m:r>
                  </m:e>
                </m:nary>
              </m:oMath>
            </m:oMathPara>
          </w:p>
        </w:tc>
        <w:tc>
          <w:tcPr>
            <w:tcW w:w="260" w:type="pct"/>
            <w:vAlign w:val="center"/>
          </w:tcPr>
          <w:p w14:paraId="0A615323" w14:textId="77777777" w:rsidR="00FB48A2" w:rsidRPr="00A05848" w:rsidRDefault="00FB48A2" w:rsidP="00D326A5">
            <w:pPr>
              <w:rPr>
                <w:rFonts w:ascii="Times New Roman" w:eastAsia="Times New Roman" w:hAnsi="Times New Roman" w:cs="Times New Roman"/>
              </w:rPr>
            </w:pPr>
            <m:oMathPara>
              <m:oMath>
                <m:r>
                  <w:rPr>
                    <w:rFonts w:ascii="Cambria Math" w:hAnsi="Cambria Math" w:cs="Times New Roman"/>
                  </w:rPr>
                  <m:t>∀ j</m:t>
                </m:r>
              </m:oMath>
            </m:oMathPara>
          </w:p>
        </w:tc>
        <w:tc>
          <w:tcPr>
            <w:tcW w:w="284" w:type="pct"/>
            <w:vAlign w:val="center"/>
          </w:tcPr>
          <w:p w14:paraId="52BF21A8" w14:textId="77777777" w:rsidR="00FB48A2" w:rsidRPr="00A05848" w:rsidRDefault="00FB48A2" w:rsidP="00D326A5">
            <w:pPr>
              <w:rPr>
                <w:rFonts w:ascii="Times New Roman" w:eastAsia="Times New Roman" w:hAnsi="Times New Roman" w:cs="Times New Roman"/>
              </w:rPr>
            </w:pPr>
            <w:r w:rsidRPr="00A05848">
              <w:rPr>
                <w:rFonts w:ascii="Times New Roman" w:eastAsia="Times New Roman" w:hAnsi="Times New Roman" w:cs="Times New Roman"/>
              </w:rPr>
              <w:t>(6)</w:t>
            </w:r>
          </w:p>
        </w:tc>
      </w:tr>
    </w:tbl>
    <w:p w14:paraId="511C3EFE" w14:textId="77777777" w:rsidR="00FB48A2" w:rsidRPr="00A05848" w:rsidRDefault="00FB48A2" w:rsidP="00FB48A2">
      <w:pPr>
        <w:jc w:val="both"/>
        <w:rPr>
          <w:rFonts w:ascii="Times New Roman" w:hAnsi="Times New Roman" w:cs="Times New Roman"/>
        </w:rPr>
      </w:pPr>
    </w:p>
    <w:p w14:paraId="43A96878" w14:textId="77777777" w:rsidR="00FB48A2" w:rsidRPr="00A05848" w:rsidRDefault="00FB48A2" w:rsidP="00D326A5">
      <w:pPr>
        <w:spacing w:line="360" w:lineRule="auto"/>
        <w:jc w:val="both"/>
        <w:rPr>
          <w:rFonts w:ascii="Times New Roman" w:hAnsi="Times New Roman" w:cs="Times New Roman"/>
        </w:rPr>
      </w:pPr>
      <w:r w:rsidRPr="00A05848">
        <w:rPr>
          <w:rFonts w:ascii="Times New Roman" w:hAnsi="Times New Roman" w:cs="Times New Roman"/>
        </w:rPr>
        <w:t>Constraints (5) calculate the maximum unwanted nutrient intake deviation (</w:t>
      </w:r>
      <w:r w:rsidRPr="00A05848">
        <w:rPr>
          <w:rFonts w:ascii="Times New Roman" w:hAnsi="Times New Roman" w:cs="Times New Roman"/>
          <w:i/>
          <w:iCs/>
        </w:rPr>
        <w:t>MAXDEV</w:t>
      </w:r>
      <w:r w:rsidRPr="00A05848">
        <w:rPr>
          <w:rFonts w:ascii="Times New Roman" w:hAnsi="Times New Roman" w:cs="Times New Roman"/>
        </w:rPr>
        <w:t xml:space="preserve">). In other words, the </w:t>
      </w:r>
      <w:r w:rsidRPr="00A05848">
        <w:rPr>
          <w:rFonts w:ascii="Times New Roman" w:hAnsi="Times New Roman" w:cs="Times New Roman"/>
          <w:i/>
          <w:iCs/>
        </w:rPr>
        <w:t>MAXDEV</w:t>
      </w:r>
      <w:r w:rsidRPr="00A05848">
        <w:rPr>
          <w:rFonts w:ascii="Times New Roman" w:hAnsi="Times New Roman" w:cs="Times New Roman"/>
        </w:rPr>
        <w:t xml:space="preserve"> is the deviation from the EAR of the bottleneck nutrient intake. Only the </w:t>
      </w:r>
      <w:r w:rsidRPr="00A05848">
        <w:rPr>
          <w:rFonts w:ascii="Times New Roman" w:hAnsi="Times New Roman" w:cs="Times New Roman"/>
          <w:u w:val="single"/>
        </w:rPr>
        <w:t>m</w:t>
      </w:r>
      <w:r w:rsidRPr="00A05848">
        <w:rPr>
          <w:rFonts w:ascii="Times New Roman" w:hAnsi="Times New Roman" w:cs="Times New Roman"/>
        </w:rPr>
        <w:t xml:space="preserve">icronutrients </w:t>
      </w:r>
      <w:r w:rsidRPr="00A05848">
        <w:rPr>
          <w:rFonts w:ascii="Times New Roman" w:hAnsi="Times New Roman" w:cs="Times New Roman"/>
          <w:u w:val="single"/>
        </w:rPr>
        <w:t>o</w:t>
      </w:r>
      <w:r w:rsidRPr="00A05848">
        <w:rPr>
          <w:rFonts w:ascii="Times New Roman" w:hAnsi="Times New Roman" w:cs="Times New Roman"/>
        </w:rPr>
        <w:t xml:space="preserve">f </w:t>
      </w:r>
      <w:r w:rsidRPr="00A05848">
        <w:rPr>
          <w:rFonts w:ascii="Times New Roman" w:hAnsi="Times New Roman" w:cs="Times New Roman"/>
          <w:u w:val="single"/>
        </w:rPr>
        <w:t>i</w:t>
      </w:r>
      <w:r w:rsidRPr="00A05848">
        <w:rPr>
          <w:rFonts w:ascii="Times New Roman" w:hAnsi="Times New Roman" w:cs="Times New Roman"/>
        </w:rPr>
        <w:t xml:space="preserve">nterest (moi) are considered for calculating the </w:t>
      </w:r>
      <w:r w:rsidRPr="00A05848">
        <w:rPr>
          <w:rFonts w:ascii="Times New Roman" w:hAnsi="Times New Roman" w:cs="Times New Roman"/>
          <w:i/>
          <w:iCs/>
        </w:rPr>
        <w:t>MAXDEV</w:t>
      </w:r>
      <w:r w:rsidRPr="00A05848">
        <w:rPr>
          <w:rFonts w:ascii="Times New Roman" w:hAnsi="Times New Roman" w:cs="Times New Roman"/>
        </w:rPr>
        <w:t xml:space="preserve">. In this research, the micronutrients of interest are protein, calcium, iron, zinc, vitamin A, thiamine, riboflavin, niacin, vitamin B6, folate, vitamin B12, and vitamin C. Note that protein is not a micronutrient, but is considered in determining the MAXDEV. </w:t>
      </w:r>
    </w:p>
    <w:p w14:paraId="5519A766" w14:textId="77777777" w:rsidR="00FB48A2" w:rsidRPr="00A05848" w:rsidRDefault="00FB48A2" w:rsidP="00D326A5">
      <w:pPr>
        <w:spacing w:line="360" w:lineRule="auto"/>
        <w:jc w:val="both"/>
        <w:rPr>
          <w:rFonts w:ascii="Times New Roman" w:hAnsi="Times New Roman" w:cs="Times New Roman"/>
        </w:rPr>
      </w:pPr>
      <w:r w:rsidRPr="00A05848">
        <w:rPr>
          <w:rFonts w:ascii="Times New Roman" w:hAnsi="Times New Roman" w:cs="Times New Roman"/>
        </w:rPr>
        <w:t>Constraints (6) calculate the sum of nutrient intake deviations (</w:t>
      </w:r>
      <w:r w:rsidRPr="00A05848">
        <w:rPr>
          <w:rFonts w:ascii="Times New Roman" w:hAnsi="Times New Roman" w:cs="Times New Roman"/>
          <w:i/>
          <w:iCs/>
        </w:rPr>
        <w:t>SUMDEV</w:t>
      </w:r>
      <w:r w:rsidRPr="00A05848">
        <w:rPr>
          <w:rFonts w:ascii="Times New Roman" w:hAnsi="Times New Roman" w:cs="Times New Roman"/>
        </w:rPr>
        <w:t xml:space="preserve">). Recall that the </w:t>
      </w:r>
      <w:r w:rsidRPr="00A05848">
        <w:rPr>
          <w:rFonts w:ascii="Times New Roman" w:hAnsi="Times New Roman" w:cs="Times New Roman"/>
          <w:i/>
          <w:iCs/>
        </w:rPr>
        <w:t>SUMDEV</w:t>
      </w:r>
      <w:r w:rsidRPr="00A05848">
        <w:rPr>
          <w:rFonts w:ascii="Times New Roman" w:hAnsi="Times New Roman" w:cs="Times New Roman"/>
        </w:rPr>
        <w:t xml:space="preserve"> is added to the achievement function as a tie-breaking term. The unwanted nutrient intake deviations are the intakes of the micronutrients of interest (moi) below the EAR (</w:t>
      </w:r>
      <w:r w:rsidRPr="00A05848">
        <w:rPr>
          <w:rFonts w:ascii="Times New Roman" w:hAnsi="Times New Roman" w:cs="Times New Roman"/>
          <w:i/>
          <w:iCs/>
        </w:rPr>
        <w:t>ndEAR</w:t>
      </w:r>
      <w:r w:rsidRPr="00A05848">
        <w:rPr>
          <w:rFonts w:ascii="Times New Roman" w:hAnsi="Times New Roman" w:cs="Times New Roman"/>
          <w:i/>
          <w:iCs/>
          <w:vertAlign w:val="subscript"/>
        </w:rPr>
        <w:t>j</w:t>
      </w:r>
      <w:r w:rsidRPr="00A05848">
        <w:rPr>
          <w:rFonts w:ascii="Times New Roman" w:hAnsi="Times New Roman" w:cs="Times New Roman"/>
        </w:rPr>
        <w:t>) and above the RDA (</w:t>
      </w:r>
      <w:r w:rsidRPr="00A05848">
        <w:rPr>
          <w:rFonts w:ascii="Times New Roman" w:hAnsi="Times New Roman" w:cs="Times New Roman"/>
          <w:i/>
          <w:iCs/>
        </w:rPr>
        <w:t>pdRDA</w:t>
      </w:r>
      <w:r w:rsidRPr="00A05848">
        <w:rPr>
          <w:rFonts w:ascii="Times New Roman" w:hAnsi="Times New Roman" w:cs="Times New Roman"/>
          <w:i/>
          <w:iCs/>
          <w:vertAlign w:val="subscript"/>
        </w:rPr>
        <w:t>j</w:t>
      </w:r>
      <w:r w:rsidRPr="00A05848">
        <w:rPr>
          <w:rFonts w:ascii="Times New Roman" w:hAnsi="Times New Roman" w:cs="Times New Roman"/>
        </w:rPr>
        <w:t>). In the first part of the equation, extra weight is assigned to these deviations. The second part of the equation sums both negative and positive deviations of both the EAR and the RDA (</w:t>
      </w:r>
      <w:r w:rsidRPr="00A05848">
        <w:rPr>
          <w:rFonts w:ascii="Times New Roman" w:hAnsi="Times New Roman" w:cs="Times New Roman"/>
          <w:i/>
          <w:iCs/>
        </w:rPr>
        <w:t>ndEAR</w:t>
      </w:r>
      <w:r w:rsidRPr="00A05848">
        <w:rPr>
          <w:rFonts w:ascii="Times New Roman" w:hAnsi="Times New Roman" w:cs="Times New Roman"/>
          <w:i/>
          <w:iCs/>
          <w:vertAlign w:val="subscript"/>
        </w:rPr>
        <w:t>j</w:t>
      </w:r>
      <w:r w:rsidRPr="00A05848">
        <w:rPr>
          <w:rFonts w:ascii="Times New Roman" w:hAnsi="Times New Roman" w:cs="Times New Roman"/>
          <w:vertAlign w:val="subscript"/>
        </w:rPr>
        <w:t>,</w:t>
      </w:r>
      <w:r w:rsidRPr="00A05848">
        <w:rPr>
          <w:rFonts w:ascii="Times New Roman" w:hAnsi="Times New Roman" w:cs="Times New Roman"/>
        </w:rPr>
        <w:t xml:space="preserve"> </w:t>
      </w:r>
      <w:r w:rsidRPr="00A05848">
        <w:rPr>
          <w:rFonts w:ascii="Times New Roman" w:hAnsi="Times New Roman" w:cs="Times New Roman"/>
          <w:i/>
          <w:iCs/>
        </w:rPr>
        <w:t>pdEAR</w:t>
      </w:r>
      <w:r w:rsidRPr="00A05848">
        <w:rPr>
          <w:rFonts w:ascii="Times New Roman" w:hAnsi="Times New Roman" w:cs="Times New Roman"/>
          <w:i/>
          <w:iCs/>
          <w:vertAlign w:val="subscript"/>
        </w:rPr>
        <w:t>j</w:t>
      </w:r>
      <w:r w:rsidRPr="00A05848">
        <w:rPr>
          <w:rFonts w:ascii="Times New Roman" w:hAnsi="Times New Roman" w:cs="Times New Roman"/>
        </w:rPr>
        <w:t xml:space="preserve">, </w:t>
      </w:r>
      <w:r w:rsidRPr="00A05848">
        <w:rPr>
          <w:rFonts w:ascii="Times New Roman" w:hAnsi="Times New Roman" w:cs="Times New Roman"/>
          <w:i/>
          <w:iCs/>
        </w:rPr>
        <w:t>ndRDA</w:t>
      </w:r>
      <w:r w:rsidRPr="00A05848">
        <w:rPr>
          <w:rFonts w:ascii="Times New Roman" w:hAnsi="Times New Roman" w:cs="Times New Roman"/>
          <w:i/>
          <w:iCs/>
          <w:vertAlign w:val="subscript"/>
        </w:rPr>
        <w:t>j</w:t>
      </w:r>
      <w:r w:rsidRPr="00A05848">
        <w:rPr>
          <w:rFonts w:ascii="Times New Roman" w:hAnsi="Times New Roman" w:cs="Times New Roman"/>
        </w:rPr>
        <w:t xml:space="preserve">, </w:t>
      </w:r>
      <w:r w:rsidRPr="00A05848">
        <w:rPr>
          <w:rFonts w:ascii="Times New Roman" w:hAnsi="Times New Roman" w:cs="Times New Roman"/>
          <w:i/>
          <w:iCs/>
        </w:rPr>
        <w:t>pdRDA</w:t>
      </w:r>
      <w:r w:rsidRPr="00A05848">
        <w:rPr>
          <w:rFonts w:ascii="Times New Roman" w:hAnsi="Times New Roman" w:cs="Times New Roman"/>
          <w:i/>
          <w:iCs/>
          <w:vertAlign w:val="subscript"/>
        </w:rPr>
        <w:t>j</w:t>
      </w:r>
      <w:r w:rsidRPr="00A05848">
        <w:rPr>
          <w:rFonts w:ascii="Times New Roman" w:hAnsi="Times New Roman" w:cs="Times New Roman"/>
        </w:rPr>
        <w:t>).</w:t>
      </w:r>
    </w:p>
    <w:p w14:paraId="5437CBCB" w14:textId="77777777" w:rsidR="00FB48A2" w:rsidRPr="00A05848" w:rsidRDefault="00FB48A2" w:rsidP="00FB48A2">
      <w:pPr>
        <w:pStyle w:val="Heading4"/>
        <w:rPr>
          <w:rFonts w:ascii="Times New Roman" w:hAnsi="Times New Roman" w:cs="Times New Roman"/>
          <w:color w:val="auto"/>
        </w:rPr>
      </w:pPr>
      <w:r w:rsidRPr="00A05848">
        <w:rPr>
          <w:rFonts w:ascii="Times New Roman" w:hAnsi="Times New Roman" w:cs="Times New Roman"/>
          <w:color w:val="auto"/>
        </w:rPr>
        <w:lastRenderedPageBreak/>
        <w:t>Food consumption constraints</w:t>
      </w:r>
    </w:p>
    <w:p w14:paraId="7B921F7B" w14:textId="77777777" w:rsidR="00FB48A2" w:rsidRPr="00A05848" w:rsidRDefault="00FB48A2" w:rsidP="00FB48A2">
      <w:pPr>
        <w:jc w:val="both"/>
        <w:rPr>
          <w:rFonts w:ascii="Times New Roman" w:hAnsi="Times New Roman" w:cs="Times New Roman"/>
        </w:rPr>
      </w:pPr>
      <w:r w:rsidRPr="00A05848">
        <w:rPr>
          <w:rFonts w:ascii="Times New Roman" w:hAnsi="Times New Roman" w:cs="Times New Roman"/>
        </w:rPr>
        <w:t>The mathematical formulation of the constraints that limit the deviation of food consumption from the current diet in the model are as follows:</w:t>
      </w:r>
    </w:p>
    <w:p w14:paraId="2FCEB1BD" w14:textId="77777777" w:rsidR="00FB48A2" w:rsidRPr="00A05848" w:rsidRDefault="00FB48A2" w:rsidP="00FB48A2">
      <w:pPr>
        <w:spacing w:after="0" w:line="240" w:lineRule="auto"/>
        <w:jc w:val="both"/>
        <w:rPr>
          <w:rFonts w:ascii="Times New Roman" w:hAnsi="Times New Roman" w:cs="Times New Roman"/>
          <w:b/>
          <w:bCs/>
        </w:rPr>
      </w:pPr>
      <w:r w:rsidRPr="00A05848">
        <w:rPr>
          <w:rFonts w:ascii="Times New Roman" w:hAnsi="Times New Roman" w:cs="Times New Roman"/>
          <w:b/>
          <w:bCs/>
        </w:rPr>
        <w:t>Decision variables</w:t>
      </w:r>
    </w:p>
    <w:bookmarkEnd w:id="0"/>
    <w:p w14:paraId="27856379" w14:textId="77777777" w:rsidR="00FB48A2" w:rsidRPr="00A05848" w:rsidRDefault="00FB48A2" w:rsidP="00FB48A2">
      <w:pPr>
        <w:spacing w:after="0" w:line="240" w:lineRule="auto"/>
        <w:jc w:val="both"/>
        <w:rPr>
          <w:rFonts w:ascii="Times New Roman" w:hAnsi="Times New Roman" w:cs="Times New Roman"/>
        </w:rPr>
      </w:pPr>
      <w:r w:rsidRPr="00A05848">
        <w:rPr>
          <w:rFonts w:ascii="Times New Roman" w:hAnsi="Times New Roman" w:cs="Times New Roman"/>
          <w:i/>
          <w:iCs/>
        </w:rPr>
        <w:t>X</w:t>
      </w:r>
      <w:r w:rsidRPr="00A05848">
        <w:rPr>
          <w:rFonts w:ascii="Times New Roman" w:hAnsi="Times New Roman" w:cs="Times New Roman"/>
          <w:i/>
          <w:iCs/>
          <w:vertAlign w:val="subscript"/>
        </w:rPr>
        <w:t>i</w:t>
      </w:r>
      <w:r w:rsidRPr="00A05848">
        <w:rPr>
          <w:rFonts w:ascii="Times New Roman" w:hAnsi="Times New Roman" w:cs="Times New Roman"/>
          <w:i/>
          <w:iCs/>
        </w:rPr>
        <w:t xml:space="preserve"> </w:t>
      </w:r>
      <w:r w:rsidRPr="00A05848">
        <w:rPr>
          <w:rFonts w:ascii="Times New Roman" w:hAnsi="Times New Roman" w:cs="Times New Roman"/>
        </w:rPr>
        <w:tab/>
        <w:t xml:space="preserve">Quantity of regular food item </w:t>
      </w:r>
      <w:r w:rsidRPr="00A05848">
        <w:rPr>
          <w:rFonts w:ascii="Times New Roman" w:hAnsi="Times New Roman" w:cs="Times New Roman"/>
          <w:i/>
          <w:iCs/>
        </w:rPr>
        <w:t>i</w:t>
      </w:r>
      <w:r w:rsidRPr="00A05848">
        <w:rPr>
          <w:rFonts w:ascii="Times New Roman" w:hAnsi="Times New Roman" w:cs="Times New Roman"/>
        </w:rPr>
        <w:t xml:space="preserve"> in optimal diet (in grams)</w:t>
      </w:r>
    </w:p>
    <w:p w14:paraId="4345DB32"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QFG</w:t>
      </w:r>
      <w:r w:rsidRPr="00A05848">
        <w:rPr>
          <w:rFonts w:ascii="Times New Roman" w:hAnsi="Times New Roman" w:cs="Times New Roman"/>
          <w:i/>
          <w:iCs/>
          <w:vertAlign w:val="subscript"/>
        </w:rPr>
        <w:t>g</w:t>
      </w:r>
      <w:r w:rsidRPr="00A05848">
        <w:rPr>
          <w:rFonts w:ascii="Times New Roman" w:hAnsi="Times New Roman" w:cs="Times New Roman"/>
          <w:i/>
          <w:iCs/>
        </w:rPr>
        <w:t xml:space="preserve"> </w:t>
      </w:r>
      <w:r w:rsidRPr="00A05848">
        <w:rPr>
          <w:rFonts w:ascii="Times New Roman" w:hAnsi="Times New Roman" w:cs="Times New Roman"/>
        </w:rPr>
        <w:tab/>
      </w:r>
      <w:r w:rsidRPr="00A05848">
        <w:rPr>
          <w:rFonts w:ascii="Times New Roman" w:hAnsi="Times New Roman" w:cs="Times New Roman"/>
          <w:u w:val="single"/>
        </w:rPr>
        <w:t>Q</w:t>
      </w:r>
      <w:r w:rsidRPr="00A05848">
        <w:rPr>
          <w:rFonts w:ascii="Times New Roman" w:hAnsi="Times New Roman" w:cs="Times New Roman"/>
        </w:rPr>
        <w:t xml:space="preserve">uantity </w:t>
      </w:r>
      <w:r w:rsidRPr="00A05848">
        <w:rPr>
          <w:rFonts w:ascii="Times New Roman" w:hAnsi="Times New Roman" w:cs="Times New Roman"/>
          <w:u w:val="single"/>
        </w:rPr>
        <w:t>F</w:t>
      </w:r>
      <w:r w:rsidRPr="00A05848">
        <w:rPr>
          <w:rFonts w:ascii="Times New Roman" w:hAnsi="Times New Roman" w:cs="Times New Roman"/>
        </w:rPr>
        <w:t xml:space="preserve">ood </w:t>
      </w:r>
      <w:r w:rsidRPr="00A05848">
        <w:rPr>
          <w:rFonts w:ascii="Times New Roman" w:hAnsi="Times New Roman" w:cs="Times New Roman"/>
          <w:u w:val="single"/>
        </w:rPr>
        <w:t>G</w:t>
      </w:r>
      <w:r w:rsidRPr="00A05848">
        <w:rPr>
          <w:rFonts w:ascii="Times New Roman" w:hAnsi="Times New Roman" w:cs="Times New Roman"/>
        </w:rPr>
        <w:t xml:space="preserve">roup; Quantity of food items of food group </w:t>
      </w:r>
      <w:r w:rsidRPr="00A05848">
        <w:rPr>
          <w:rFonts w:ascii="Times New Roman" w:hAnsi="Times New Roman" w:cs="Times New Roman"/>
          <w:i/>
          <w:iCs/>
        </w:rPr>
        <w:t>g</w:t>
      </w:r>
      <w:r w:rsidRPr="00A05848">
        <w:rPr>
          <w:rFonts w:ascii="Times New Roman" w:hAnsi="Times New Roman" w:cs="Times New Roman"/>
        </w:rPr>
        <w:t xml:space="preserve"> consumed in optimal diet (in grams)</w:t>
      </w:r>
    </w:p>
    <w:p w14:paraId="69F6D684"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QSG</w:t>
      </w:r>
      <w:r w:rsidRPr="00A05848">
        <w:rPr>
          <w:rFonts w:ascii="Times New Roman" w:hAnsi="Times New Roman" w:cs="Times New Roman"/>
          <w:i/>
          <w:iCs/>
          <w:vertAlign w:val="subscript"/>
        </w:rPr>
        <w:t>s</w:t>
      </w:r>
      <w:r w:rsidRPr="00A05848">
        <w:rPr>
          <w:rFonts w:ascii="Times New Roman" w:hAnsi="Times New Roman" w:cs="Times New Roman"/>
          <w:i/>
          <w:iCs/>
        </w:rPr>
        <w:t xml:space="preserve"> </w:t>
      </w:r>
      <w:r w:rsidRPr="00A05848">
        <w:rPr>
          <w:rFonts w:ascii="Times New Roman" w:hAnsi="Times New Roman" w:cs="Times New Roman"/>
        </w:rPr>
        <w:tab/>
      </w:r>
      <w:r w:rsidRPr="00A05848">
        <w:rPr>
          <w:rFonts w:ascii="Times New Roman" w:hAnsi="Times New Roman" w:cs="Times New Roman"/>
          <w:u w:val="single"/>
        </w:rPr>
        <w:t>Q</w:t>
      </w:r>
      <w:r w:rsidRPr="00A05848">
        <w:rPr>
          <w:rFonts w:ascii="Times New Roman" w:hAnsi="Times New Roman" w:cs="Times New Roman"/>
        </w:rPr>
        <w:t xml:space="preserve">uantity </w:t>
      </w:r>
      <w:r w:rsidRPr="00A05848">
        <w:rPr>
          <w:rFonts w:ascii="Times New Roman" w:hAnsi="Times New Roman" w:cs="Times New Roman"/>
          <w:u w:val="single"/>
        </w:rPr>
        <w:t>S</w:t>
      </w:r>
      <w:r w:rsidRPr="00A05848">
        <w:rPr>
          <w:rFonts w:ascii="Times New Roman" w:hAnsi="Times New Roman" w:cs="Times New Roman"/>
        </w:rPr>
        <w:t xml:space="preserve">ub </w:t>
      </w:r>
      <w:r w:rsidRPr="00A05848">
        <w:rPr>
          <w:rFonts w:ascii="Times New Roman" w:hAnsi="Times New Roman" w:cs="Times New Roman"/>
          <w:u w:val="single"/>
        </w:rPr>
        <w:t>G</w:t>
      </w:r>
      <w:r w:rsidRPr="00A05848">
        <w:rPr>
          <w:rFonts w:ascii="Times New Roman" w:hAnsi="Times New Roman" w:cs="Times New Roman"/>
        </w:rPr>
        <w:t xml:space="preserve">roup; Quantity of food items of food subgroup </w:t>
      </w:r>
      <w:r w:rsidRPr="00A05848">
        <w:rPr>
          <w:rFonts w:ascii="Times New Roman" w:hAnsi="Times New Roman" w:cs="Times New Roman"/>
          <w:i/>
          <w:iCs/>
        </w:rPr>
        <w:t>s</w:t>
      </w:r>
      <w:r w:rsidRPr="00A05848">
        <w:rPr>
          <w:rFonts w:ascii="Times New Roman" w:hAnsi="Times New Roman" w:cs="Times New Roman"/>
        </w:rPr>
        <w:t xml:space="preserve"> consumed in optimal diet (in grams)</w:t>
      </w:r>
    </w:p>
    <w:p w14:paraId="3D907F7D"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NIA</w:t>
      </w:r>
      <w:r w:rsidRPr="00A05848">
        <w:rPr>
          <w:rFonts w:ascii="Times New Roman" w:hAnsi="Times New Roman" w:cs="Times New Roman"/>
          <w:i/>
          <w:iCs/>
          <w:vertAlign w:val="subscript"/>
        </w:rPr>
        <w:t>j</w:t>
      </w:r>
      <w:r w:rsidRPr="00A05848">
        <w:rPr>
          <w:rFonts w:ascii="Times New Roman" w:hAnsi="Times New Roman" w:cs="Times New Roman"/>
          <w:i/>
          <w:iCs/>
        </w:rPr>
        <w:t xml:space="preserve"> </w:t>
      </w:r>
      <w:r w:rsidRPr="00A05848">
        <w:rPr>
          <w:rFonts w:ascii="Times New Roman" w:hAnsi="Times New Roman" w:cs="Times New Roman"/>
        </w:rPr>
        <w:tab/>
      </w:r>
      <w:r w:rsidRPr="00A05848">
        <w:rPr>
          <w:rFonts w:ascii="Times New Roman" w:hAnsi="Times New Roman" w:cs="Times New Roman"/>
          <w:u w:val="single"/>
        </w:rPr>
        <w:t>N</w:t>
      </w:r>
      <w:r w:rsidRPr="00A05848">
        <w:rPr>
          <w:rFonts w:ascii="Times New Roman" w:hAnsi="Times New Roman" w:cs="Times New Roman"/>
        </w:rPr>
        <w:t xml:space="preserve">utrient </w:t>
      </w:r>
      <w:r w:rsidRPr="00A05848">
        <w:rPr>
          <w:rFonts w:ascii="Times New Roman" w:hAnsi="Times New Roman" w:cs="Times New Roman"/>
          <w:u w:val="single"/>
        </w:rPr>
        <w:t>I</w:t>
      </w:r>
      <w:r w:rsidRPr="00A05848">
        <w:rPr>
          <w:rFonts w:ascii="Times New Roman" w:hAnsi="Times New Roman" w:cs="Times New Roman"/>
        </w:rPr>
        <w:t xml:space="preserve">ntake </w:t>
      </w:r>
      <w:r w:rsidRPr="00A05848">
        <w:rPr>
          <w:rFonts w:ascii="Times New Roman" w:hAnsi="Times New Roman" w:cs="Times New Roman"/>
          <w:u w:val="single"/>
        </w:rPr>
        <w:t>A</w:t>
      </w:r>
      <w:r w:rsidRPr="00A05848">
        <w:rPr>
          <w:rFonts w:ascii="Times New Roman" w:hAnsi="Times New Roman" w:cs="Times New Roman"/>
        </w:rPr>
        <w:t xml:space="preserve">bsolute; Quantity of nutrient </w:t>
      </w:r>
      <w:r w:rsidRPr="00A05848">
        <w:rPr>
          <w:rFonts w:ascii="Times New Roman" w:hAnsi="Times New Roman" w:cs="Times New Roman"/>
          <w:i/>
          <w:iCs/>
        </w:rPr>
        <w:t>j</w:t>
      </w:r>
      <w:r w:rsidRPr="00A05848">
        <w:rPr>
          <w:rFonts w:ascii="Times New Roman" w:hAnsi="Times New Roman" w:cs="Times New Roman"/>
        </w:rPr>
        <w:t xml:space="preserve"> consumed in optimal diet in absolute values (for instance kcal or grams, dependent on the nutrient j)</w:t>
      </w:r>
    </w:p>
    <w:p w14:paraId="6B77A9B6" w14:textId="77777777" w:rsidR="00FB48A2" w:rsidRPr="00A05848" w:rsidRDefault="00FB48A2" w:rsidP="00FB48A2">
      <w:pPr>
        <w:spacing w:after="0" w:line="240" w:lineRule="auto"/>
        <w:jc w:val="both"/>
        <w:rPr>
          <w:rFonts w:ascii="Times New Roman" w:hAnsi="Times New Roman" w:cs="Times New Roman"/>
        </w:rPr>
      </w:pPr>
    </w:p>
    <w:p w14:paraId="68B69A02" w14:textId="77777777" w:rsidR="00FB48A2" w:rsidRPr="00A05848" w:rsidRDefault="00FB48A2" w:rsidP="00FB48A2">
      <w:pPr>
        <w:spacing w:after="0" w:line="240" w:lineRule="auto"/>
        <w:ind w:left="720" w:hanging="720"/>
        <w:jc w:val="both"/>
        <w:rPr>
          <w:rFonts w:ascii="Times New Roman" w:hAnsi="Times New Roman" w:cs="Times New Roman"/>
          <w:b/>
          <w:bCs/>
        </w:rPr>
      </w:pPr>
      <w:bookmarkStart w:id="2" w:name="_Hlk64450644"/>
      <w:r w:rsidRPr="00A05848">
        <w:rPr>
          <w:rFonts w:ascii="Times New Roman" w:hAnsi="Times New Roman" w:cs="Times New Roman"/>
          <w:b/>
          <w:bCs/>
        </w:rPr>
        <w:t>Indices</w:t>
      </w:r>
    </w:p>
    <w:bookmarkEnd w:id="2"/>
    <w:p w14:paraId="403F3856"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p</w:t>
      </w:r>
      <w:r w:rsidRPr="00A05848">
        <w:rPr>
          <w:rFonts w:ascii="Times New Roman" w:hAnsi="Times New Roman" w:cs="Times New Roman"/>
        </w:rPr>
        <w:t xml:space="preserve"> </w:t>
      </w:r>
      <w:r w:rsidRPr="00A05848">
        <w:rPr>
          <w:rFonts w:ascii="Times New Roman" w:hAnsi="Times New Roman" w:cs="Times New Roman"/>
        </w:rPr>
        <w:tab/>
        <w:t xml:space="preserve">(1..P) persons. The model computes an optimal diet for one fixed person </w:t>
      </w:r>
      <w:r w:rsidRPr="00A05848">
        <w:rPr>
          <w:rFonts w:ascii="Times New Roman" w:hAnsi="Times New Roman" w:cs="Times New Roman"/>
          <w:i/>
          <w:iCs/>
        </w:rPr>
        <w:t>p</w:t>
      </w:r>
      <w:r w:rsidRPr="00A05848">
        <w:rPr>
          <w:rFonts w:ascii="Times New Roman" w:hAnsi="Times New Roman" w:cs="Times New Roman"/>
        </w:rPr>
        <w:t xml:space="preserve"> at a time, but is executed in a loop. Therefore, this index is solely used to retrieve the current consumption data (</w:t>
      </w:r>
      <w:r w:rsidRPr="00A05848">
        <w:rPr>
          <w:rFonts w:ascii="Times New Roman" w:hAnsi="Times New Roman" w:cs="Times New Roman"/>
          <w:i/>
          <w:iCs/>
        </w:rPr>
        <w:t>qip</w:t>
      </w:r>
      <w:r w:rsidRPr="00A05848">
        <w:rPr>
          <w:rFonts w:ascii="Times New Roman" w:hAnsi="Times New Roman" w:cs="Times New Roman"/>
          <w:i/>
          <w:iCs/>
          <w:vertAlign w:val="subscript"/>
        </w:rPr>
        <w:t>ip</w:t>
      </w:r>
      <w:r w:rsidRPr="00A05848">
        <w:rPr>
          <w:rFonts w:ascii="Times New Roman" w:hAnsi="Times New Roman" w:cs="Times New Roman"/>
        </w:rPr>
        <w:t>) of the person for whom an optimal diet is computed at that time.</w:t>
      </w:r>
    </w:p>
    <w:p w14:paraId="54610D83" w14:textId="77777777" w:rsidR="00FB48A2" w:rsidRPr="00A05848" w:rsidRDefault="00FB48A2" w:rsidP="00FB48A2">
      <w:pPr>
        <w:spacing w:after="0" w:line="240" w:lineRule="auto"/>
        <w:jc w:val="both"/>
        <w:rPr>
          <w:rFonts w:ascii="Times New Roman" w:hAnsi="Times New Roman" w:cs="Times New Roman"/>
        </w:rPr>
      </w:pPr>
      <w:bookmarkStart w:id="3" w:name="_Hlk64455394"/>
      <w:r w:rsidRPr="00A05848">
        <w:rPr>
          <w:rFonts w:ascii="Times New Roman" w:hAnsi="Times New Roman" w:cs="Times New Roman"/>
          <w:i/>
          <w:iCs/>
        </w:rPr>
        <w:t xml:space="preserve">i </w:t>
      </w:r>
      <w:r w:rsidRPr="00A05848">
        <w:rPr>
          <w:rFonts w:ascii="Times New Roman" w:hAnsi="Times New Roman" w:cs="Times New Roman"/>
        </w:rPr>
        <w:tab/>
        <w:t>(1..I) regular food items</w:t>
      </w:r>
    </w:p>
    <w:p w14:paraId="2A50455D" w14:textId="77777777" w:rsidR="00FB48A2" w:rsidRPr="00A05848" w:rsidRDefault="00FB48A2" w:rsidP="00FB48A2">
      <w:pPr>
        <w:spacing w:after="0" w:line="240" w:lineRule="auto"/>
        <w:jc w:val="both"/>
        <w:rPr>
          <w:rFonts w:ascii="Times New Roman" w:hAnsi="Times New Roman" w:cs="Times New Roman"/>
        </w:rPr>
      </w:pPr>
      <w:r w:rsidRPr="00A05848">
        <w:rPr>
          <w:rFonts w:ascii="Times New Roman" w:hAnsi="Times New Roman" w:cs="Times New Roman"/>
          <w:i/>
          <w:iCs/>
        </w:rPr>
        <w:t>j</w:t>
      </w:r>
      <w:r w:rsidRPr="00A05848">
        <w:rPr>
          <w:rFonts w:ascii="Times New Roman" w:hAnsi="Times New Roman" w:cs="Times New Roman"/>
        </w:rPr>
        <w:t xml:space="preserve"> </w:t>
      </w:r>
      <w:r w:rsidRPr="00A05848">
        <w:rPr>
          <w:rFonts w:ascii="Times New Roman" w:hAnsi="Times New Roman" w:cs="Times New Roman"/>
        </w:rPr>
        <w:tab/>
        <w:t>(1..J) nutrients</w:t>
      </w:r>
    </w:p>
    <w:p w14:paraId="6481D467"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g</w:t>
      </w:r>
      <w:r w:rsidRPr="00A05848">
        <w:rPr>
          <w:rFonts w:ascii="Times New Roman" w:hAnsi="Times New Roman" w:cs="Times New Roman"/>
        </w:rPr>
        <w:t xml:space="preserve"> </w:t>
      </w:r>
      <w:r w:rsidRPr="00A05848">
        <w:rPr>
          <w:rFonts w:ascii="Times New Roman" w:hAnsi="Times New Roman" w:cs="Times New Roman"/>
        </w:rPr>
        <w:tab/>
        <w:t xml:space="preserve">(1..G) Each food group </w:t>
      </w:r>
      <w:r w:rsidRPr="00A05848">
        <w:rPr>
          <w:rFonts w:ascii="Times New Roman" w:hAnsi="Times New Roman" w:cs="Times New Roman"/>
          <w:i/>
          <w:iCs/>
        </w:rPr>
        <w:t>g</w:t>
      </w:r>
      <w:r w:rsidRPr="00A05848">
        <w:rPr>
          <w:rFonts w:ascii="Times New Roman" w:hAnsi="Times New Roman" w:cs="Times New Roman"/>
        </w:rPr>
        <w:t xml:space="preserve"> consists of several food subgroups </w:t>
      </w:r>
      <w:r w:rsidRPr="00A05848">
        <w:rPr>
          <w:rFonts w:ascii="Times New Roman" w:hAnsi="Times New Roman" w:cs="Times New Roman"/>
          <w:i/>
          <w:iCs/>
        </w:rPr>
        <w:t>s</w:t>
      </w:r>
      <w:r w:rsidRPr="00A05848">
        <w:rPr>
          <w:rFonts w:ascii="Times New Roman" w:hAnsi="Times New Roman" w:cs="Times New Roman"/>
        </w:rPr>
        <w:t xml:space="preserve">, which consist of food items </w:t>
      </w:r>
      <w:r w:rsidRPr="00A05848">
        <w:rPr>
          <w:rFonts w:ascii="Times New Roman" w:hAnsi="Times New Roman" w:cs="Times New Roman"/>
          <w:i/>
          <w:iCs/>
        </w:rPr>
        <w:t>i</w:t>
      </w:r>
      <w:r w:rsidRPr="00A05848">
        <w:rPr>
          <w:rFonts w:ascii="Times New Roman" w:hAnsi="Times New Roman" w:cs="Times New Roman"/>
        </w:rPr>
        <w:t xml:space="preserve">. For instance, </w:t>
      </w:r>
      <w:r w:rsidRPr="00A05848">
        <w:rPr>
          <w:rFonts w:ascii="Times New Roman" w:hAnsi="Times New Roman" w:cs="Times New Roman"/>
          <w:i/>
          <w:iCs/>
        </w:rPr>
        <w:t xml:space="preserve">g=7 </w:t>
      </w:r>
      <w:r w:rsidRPr="00A05848">
        <w:rPr>
          <w:rFonts w:ascii="Times New Roman" w:hAnsi="Times New Roman" w:cs="Times New Roman"/>
        </w:rPr>
        <w:t>(</w:t>
      </w:r>
      <w:r w:rsidRPr="00A05848">
        <w:rPr>
          <w:rFonts w:ascii="Times New Roman" w:hAnsi="Times New Roman" w:cs="Times New Roman"/>
          <w:i/>
          <w:iCs/>
        </w:rPr>
        <w:t>Fruits</w:t>
      </w:r>
      <w:r w:rsidRPr="00A05848">
        <w:rPr>
          <w:rFonts w:ascii="Times New Roman" w:hAnsi="Times New Roman" w:cs="Times New Roman"/>
        </w:rPr>
        <w:t xml:space="preserve">) consists of subgroups </w:t>
      </w:r>
      <w:r w:rsidRPr="00A05848">
        <w:rPr>
          <w:rFonts w:ascii="Times New Roman" w:hAnsi="Times New Roman" w:cs="Times New Roman"/>
          <w:i/>
          <w:iCs/>
        </w:rPr>
        <w:t>s=7.1</w:t>
      </w:r>
      <w:r w:rsidRPr="00A05848">
        <w:rPr>
          <w:rFonts w:ascii="Times New Roman" w:hAnsi="Times New Roman" w:cs="Times New Roman"/>
        </w:rPr>
        <w:t xml:space="preserve">, </w:t>
      </w:r>
      <w:r w:rsidRPr="00A05848">
        <w:rPr>
          <w:rFonts w:ascii="Times New Roman" w:hAnsi="Times New Roman" w:cs="Times New Roman"/>
          <w:i/>
          <w:iCs/>
        </w:rPr>
        <w:t xml:space="preserve">s=7.2 </w:t>
      </w:r>
      <w:r w:rsidRPr="00A05848">
        <w:rPr>
          <w:rFonts w:ascii="Times New Roman" w:hAnsi="Times New Roman" w:cs="Times New Roman"/>
        </w:rPr>
        <w:t xml:space="preserve">and </w:t>
      </w:r>
      <w:r w:rsidRPr="00A05848">
        <w:rPr>
          <w:rFonts w:ascii="Times New Roman" w:hAnsi="Times New Roman" w:cs="Times New Roman"/>
          <w:i/>
          <w:iCs/>
        </w:rPr>
        <w:t>s=7.3</w:t>
      </w:r>
      <w:r w:rsidRPr="00A05848">
        <w:rPr>
          <w:rFonts w:ascii="Times New Roman" w:hAnsi="Times New Roman" w:cs="Times New Roman"/>
        </w:rPr>
        <w:t>.</w:t>
      </w:r>
    </w:p>
    <w:p w14:paraId="63BE6887"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s</w:t>
      </w:r>
      <w:r w:rsidRPr="00A05848">
        <w:rPr>
          <w:rFonts w:ascii="Times New Roman" w:hAnsi="Times New Roman" w:cs="Times New Roman"/>
        </w:rPr>
        <w:t xml:space="preserve"> </w:t>
      </w:r>
      <w:r w:rsidRPr="00A05848">
        <w:rPr>
          <w:rFonts w:ascii="Times New Roman" w:hAnsi="Times New Roman" w:cs="Times New Roman"/>
        </w:rPr>
        <w:tab/>
        <w:t xml:space="preserve">(1..S) Each food subgroup </w:t>
      </w:r>
      <w:r w:rsidRPr="00A05848">
        <w:rPr>
          <w:rFonts w:ascii="Times New Roman" w:hAnsi="Times New Roman" w:cs="Times New Roman"/>
          <w:i/>
          <w:iCs/>
        </w:rPr>
        <w:t>s</w:t>
      </w:r>
      <w:r w:rsidRPr="00A05848">
        <w:rPr>
          <w:rFonts w:ascii="Times New Roman" w:hAnsi="Times New Roman" w:cs="Times New Roman"/>
        </w:rPr>
        <w:t xml:space="preserve"> belongs to a food group </w:t>
      </w:r>
      <w:r w:rsidRPr="00A05848">
        <w:rPr>
          <w:rFonts w:ascii="Times New Roman" w:hAnsi="Times New Roman" w:cs="Times New Roman"/>
          <w:i/>
          <w:iCs/>
        </w:rPr>
        <w:t>g</w:t>
      </w:r>
      <w:r w:rsidRPr="00A05848">
        <w:rPr>
          <w:rFonts w:ascii="Times New Roman" w:hAnsi="Times New Roman" w:cs="Times New Roman"/>
        </w:rPr>
        <w:t xml:space="preserve"> and consists of several </w:t>
      </w:r>
      <w:r w:rsidRPr="00A05848">
        <w:rPr>
          <w:rFonts w:ascii="Times New Roman" w:hAnsi="Times New Roman" w:cs="Times New Roman"/>
          <w:i/>
          <w:iCs/>
        </w:rPr>
        <w:t>i</w:t>
      </w:r>
      <w:r w:rsidRPr="00A05848">
        <w:rPr>
          <w:rFonts w:ascii="Times New Roman" w:hAnsi="Times New Roman" w:cs="Times New Roman"/>
        </w:rPr>
        <w:t xml:space="preserve">. For instance, </w:t>
      </w:r>
      <w:r w:rsidRPr="00A05848">
        <w:rPr>
          <w:rFonts w:ascii="Times New Roman" w:hAnsi="Times New Roman" w:cs="Times New Roman"/>
          <w:i/>
          <w:iCs/>
        </w:rPr>
        <w:t>s=7.3</w:t>
      </w:r>
      <w:r w:rsidRPr="00A05848">
        <w:rPr>
          <w:rFonts w:ascii="Times New Roman" w:hAnsi="Times New Roman" w:cs="Times New Roman"/>
        </w:rPr>
        <w:t xml:space="preserve"> (</w:t>
      </w:r>
      <w:r w:rsidRPr="00A05848">
        <w:rPr>
          <w:rFonts w:ascii="Times New Roman" w:hAnsi="Times New Roman" w:cs="Times New Roman"/>
          <w:i/>
          <w:iCs/>
        </w:rPr>
        <w:t>Other Fruits)</w:t>
      </w:r>
      <w:r w:rsidRPr="00A05848">
        <w:rPr>
          <w:rFonts w:ascii="Times New Roman" w:hAnsi="Times New Roman" w:cs="Times New Roman"/>
        </w:rPr>
        <w:t xml:space="preserve"> belongs to </w:t>
      </w:r>
      <w:r w:rsidRPr="00A05848">
        <w:rPr>
          <w:rFonts w:ascii="Times New Roman" w:hAnsi="Times New Roman" w:cs="Times New Roman"/>
          <w:i/>
          <w:iCs/>
        </w:rPr>
        <w:t>g=7</w:t>
      </w:r>
      <w:r w:rsidRPr="00A05848">
        <w:rPr>
          <w:rFonts w:ascii="Times New Roman" w:hAnsi="Times New Roman" w:cs="Times New Roman"/>
        </w:rPr>
        <w:t xml:space="preserve"> (</w:t>
      </w:r>
      <w:r w:rsidRPr="00A05848">
        <w:rPr>
          <w:rFonts w:ascii="Times New Roman" w:hAnsi="Times New Roman" w:cs="Times New Roman"/>
          <w:i/>
          <w:iCs/>
        </w:rPr>
        <w:t>Fruits</w:t>
      </w:r>
      <w:r w:rsidRPr="00A05848">
        <w:rPr>
          <w:rFonts w:ascii="Times New Roman" w:hAnsi="Times New Roman" w:cs="Times New Roman"/>
        </w:rPr>
        <w:t xml:space="preserve">) and consists of </w:t>
      </w:r>
      <w:r w:rsidRPr="00A05848">
        <w:rPr>
          <w:rFonts w:ascii="Times New Roman" w:hAnsi="Times New Roman" w:cs="Times New Roman"/>
          <w:i/>
          <w:iCs/>
        </w:rPr>
        <w:t xml:space="preserve">i=2 </w:t>
      </w:r>
      <w:r w:rsidRPr="00A05848">
        <w:rPr>
          <w:rFonts w:ascii="Times New Roman" w:hAnsi="Times New Roman" w:cs="Times New Roman"/>
        </w:rPr>
        <w:t>(</w:t>
      </w:r>
      <w:r w:rsidRPr="00A05848">
        <w:rPr>
          <w:rFonts w:ascii="Times New Roman" w:hAnsi="Times New Roman" w:cs="Times New Roman"/>
          <w:i/>
          <w:iCs/>
        </w:rPr>
        <w:t>Banana)</w:t>
      </w:r>
      <w:r w:rsidRPr="00A05848">
        <w:rPr>
          <w:rFonts w:ascii="Times New Roman" w:hAnsi="Times New Roman" w:cs="Times New Roman"/>
        </w:rPr>
        <w:t xml:space="preserve">, </w:t>
      </w:r>
      <w:r w:rsidRPr="00A05848">
        <w:rPr>
          <w:rFonts w:ascii="Times New Roman" w:hAnsi="Times New Roman" w:cs="Times New Roman"/>
          <w:i/>
          <w:iCs/>
        </w:rPr>
        <w:t xml:space="preserve">i=174 </w:t>
      </w:r>
      <w:r w:rsidRPr="00A05848">
        <w:rPr>
          <w:rFonts w:ascii="Times New Roman" w:hAnsi="Times New Roman" w:cs="Times New Roman"/>
        </w:rPr>
        <w:t>(</w:t>
      </w:r>
      <w:r w:rsidRPr="00A05848">
        <w:rPr>
          <w:rFonts w:ascii="Times New Roman" w:hAnsi="Times New Roman" w:cs="Times New Roman"/>
          <w:i/>
          <w:iCs/>
        </w:rPr>
        <w:t>Avocado)</w:t>
      </w:r>
      <w:r w:rsidRPr="00A05848">
        <w:rPr>
          <w:rFonts w:ascii="Times New Roman" w:hAnsi="Times New Roman" w:cs="Times New Roman"/>
        </w:rPr>
        <w:t xml:space="preserve">, and </w:t>
      </w:r>
      <w:r w:rsidRPr="00A05848">
        <w:rPr>
          <w:rFonts w:ascii="Times New Roman" w:hAnsi="Times New Roman" w:cs="Times New Roman"/>
          <w:i/>
          <w:iCs/>
        </w:rPr>
        <w:t xml:space="preserve">i=257 </w:t>
      </w:r>
      <w:r w:rsidRPr="00A05848">
        <w:rPr>
          <w:rFonts w:ascii="Times New Roman" w:hAnsi="Times New Roman" w:cs="Times New Roman"/>
        </w:rPr>
        <w:t>(</w:t>
      </w:r>
      <w:r w:rsidRPr="00A05848">
        <w:rPr>
          <w:rFonts w:ascii="Times New Roman" w:hAnsi="Times New Roman" w:cs="Times New Roman"/>
          <w:i/>
          <w:iCs/>
        </w:rPr>
        <w:t>Watermelon)</w:t>
      </w:r>
      <w:r w:rsidRPr="00A05848">
        <w:rPr>
          <w:rFonts w:ascii="Times New Roman" w:hAnsi="Times New Roman" w:cs="Times New Roman"/>
        </w:rPr>
        <w:t>.</w:t>
      </w:r>
    </w:p>
    <w:bookmarkEnd w:id="3"/>
    <w:p w14:paraId="1ABCFF94" w14:textId="77777777" w:rsidR="00FB48A2" w:rsidRPr="00A05848" w:rsidRDefault="00FB48A2" w:rsidP="00FB48A2">
      <w:pPr>
        <w:spacing w:after="0" w:line="240" w:lineRule="auto"/>
        <w:jc w:val="both"/>
        <w:rPr>
          <w:rFonts w:ascii="Times New Roman" w:hAnsi="Times New Roman" w:cs="Times New Roman"/>
        </w:rPr>
      </w:pPr>
    </w:p>
    <w:p w14:paraId="5FA57FE5" w14:textId="77777777" w:rsidR="00FB48A2" w:rsidRPr="00A05848" w:rsidRDefault="00FB48A2" w:rsidP="00FB48A2">
      <w:pPr>
        <w:spacing w:after="0" w:line="240" w:lineRule="auto"/>
        <w:jc w:val="both"/>
        <w:rPr>
          <w:rFonts w:ascii="Times New Roman" w:hAnsi="Times New Roman" w:cs="Times New Roman"/>
          <w:b/>
          <w:bCs/>
        </w:rPr>
      </w:pPr>
      <w:bookmarkStart w:id="4" w:name="_Hlk64450653"/>
      <w:r w:rsidRPr="00A05848">
        <w:rPr>
          <w:rFonts w:ascii="Times New Roman" w:hAnsi="Times New Roman" w:cs="Times New Roman"/>
          <w:b/>
          <w:bCs/>
        </w:rPr>
        <w:t>Parameters</w:t>
      </w:r>
      <w:bookmarkEnd w:id="4"/>
    </w:p>
    <w:p w14:paraId="6B2857B2"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cij</w:t>
      </w:r>
      <w:r w:rsidRPr="00A05848">
        <w:rPr>
          <w:rFonts w:ascii="Times New Roman" w:hAnsi="Times New Roman" w:cs="Times New Roman"/>
          <w:i/>
          <w:iCs/>
          <w:vertAlign w:val="subscript"/>
        </w:rPr>
        <w:t>ij</w:t>
      </w:r>
      <w:r w:rsidRPr="00A05848">
        <w:rPr>
          <w:rFonts w:ascii="Times New Roman" w:hAnsi="Times New Roman" w:cs="Times New Roman"/>
        </w:rPr>
        <w:t xml:space="preserve"> </w:t>
      </w:r>
      <w:r w:rsidRPr="00A05848">
        <w:rPr>
          <w:rFonts w:ascii="Times New Roman" w:hAnsi="Times New Roman" w:cs="Times New Roman"/>
        </w:rPr>
        <w:tab/>
      </w:r>
      <w:r w:rsidRPr="00A05848">
        <w:rPr>
          <w:rFonts w:ascii="Times New Roman" w:hAnsi="Times New Roman" w:cs="Times New Roman"/>
          <w:u w:val="single"/>
        </w:rPr>
        <w:t>C</w:t>
      </w:r>
      <w:r w:rsidRPr="00A05848">
        <w:rPr>
          <w:rFonts w:ascii="Times New Roman" w:hAnsi="Times New Roman" w:cs="Times New Roman"/>
        </w:rPr>
        <w:t xml:space="preserve">omposition </w:t>
      </w:r>
      <w:r w:rsidRPr="00A05848">
        <w:rPr>
          <w:rFonts w:ascii="Times New Roman" w:hAnsi="Times New Roman" w:cs="Times New Roman"/>
          <w:u w:val="single"/>
        </w:rPr>
        <w:t>I</w:t>
      </w:r>
      <w:r w:rsidRPr="00A05848">
        <w:rPr>
          <w:rFonts w:ascii="Times New Roman" w:hAnsi="Times New Roman" w:cs="Times New Roman"/>
        </w:rPr>
        <w:t xml:space="preserve">tem Nutrient; Food composition database with the quantity of nutrient </w:t>
      </w:r>
      <w:r w:rsidRPr="00A05848">
        <w:rPr>
          <w:rFonts w:ascii="Times New Roman" w:hAnsi="Times New Roman" w:cs="Times New Roman"/>
          <w:i/>
          <w:iCs/>
        </w:rPr>
        <w:t>j</w:t>
      </w:r>
      <w:r w:rsidRPr="00A05848">
        <w:rPr>
          <w:rFonts w:ascii="Times New Roman" w:hAnsi="Times New Roman" w:cs="Times New Roman"/>
        </w:rPr>
        <w:t xml:space="preserve"> in 100 grams of each food item </w:t>
      </w:r>
      <w:r w:rsidRPr="00A05848">
        <w:rPr>
          <w:rFonts w:ascii="Times New Roman" w:hAnsi="Times New Roman" w:cs="Times New Roman"/>
          <w:i/>
          <w:iCs/>
        </w:rPr>
        <w:t>i</w:t>
      </w:r>
      <w:r w:rsidRPr="00A05848">
        <w:rPr>
          <w:rFonts w:ascii="Times New Roman" w:hAnsi="Times New Roman" w:cs="Times New Roman"/>
        </w:rPr>
        <w:t xml:space="preserve"> (nutrients </w:t>
      </w:r>
      <w:r w:rsidRPr="00A05848">
        <w:rPr>
          <w:rFonts w:ascii="Times New Roman" w:hAnsi="Times New Roman" w:cs="Times New Roman"/>
          <w:i/>
          <w:iCs/>
        </w:rPr>
        <w:t>j</w:t>
      </w:r>
      <w:r w:rsidRPr="00A05848">
        <w:rPr>
          <w:rFonts w:ascii="Times New Roman" w:hAnsi="Times New Roman" w:cs="Times New Roman"/>
        </w:rPr>
        <w:t xml:space="preserve"> are expressed in their common absolute units such as kcal, gram, or miligram; e.g. </w:t>
      </w:r>
      <w:r w:rsidRPr="00A05848">
        <w:rPr>
          <w:rFonts w:ascii="Times New Roman" w:hAnsi="Times New Roman" w:cs="Times New Roman"/>
          <w:i/>
          <w:iCs/>
        </w:rPr>
        <w:t xml:space="preserve">j=1 </w:t>
      </w:r>
      <w:r w:rsidRPr="00A05848">
        <w:rPr>
          <w:rFonts w:ascii="Times New Roman" w:hAnsi="Times New Roman" w:cs="Times New Roman"/>
        </w:rPr>
        <w:t>is energy in kcal)</w:t>
      </w:r>
    </w:p>
    <w:p w14:paraId="05B929E6"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qip</w:t>
      </w:r>
      <w:r w:rsidRPr="00A05848">
        <w:rPr>
          <w:rFonts w:ascii="Times New Roman" w:hAnsi="Times New Roman" w:cs="Times New Roman"/>
          <w:i/>
          <w:iCs/>
          <w:vertAlign w:val="subscript"/>
        </w:rPr>
        <w:t>ip</w:t>
      </w:r>
      <w:r w:rsidRPr="00A05848">
        <w:rPr>
          <w:rFonts w:ascii="Times New Roman" w:hAnsi="Times New Roman" w:cs="Times New Roman"/>
        </w:rPr>
        <w:t xml:space="preserve"> </w:t>
      </w:r>
      <w:r w:rsidRPr="00A05848">
        <w:rPr>
          <w:rFonts w:ascii="Times New Roman" w:hAnsi="Times New Roman" w:cs="Times New Roman"/>
        </w:rPr>
        <w:tab/>
      </w:r>
      <w:r w:rsidRPr="00A05848">
        <w:rPr>
          <w:rFonts w:ascii="Times New Roman" w:hAnsi="Times New Roman" w:cs="Times New Roman"/>
          <w:u w:val="single"/>
        </w:rPr>
        <w:t>Q</w:t>
      </w:r>
      <w:r w:rsidRPr="00A05848">
        <w:rPr>
          <w:rFonts w:ascii="Times New Roman" w:hAnsi="Times New Roman" w:cs="Times New Roman"/>
        </w:rPr>
        <w:t xml:space="preserve">uantity </w:t>
      </w:r>
      <w:r w:rsidRPr="00A05848">
        <w:rPr>
          <w:rFonts w:ascii="Times New Roman" w:hAnsi="Times New Roman" w:cs="Times New Roman"/>
          <w:u w:val="single"/>
        </w:rPr>
        <w:t>I</w:t>
      </w:r>
      <w:r w:rsidRPr="00A05848">
        <w:rPr>
          <w:rFonts w:ascii="Times New Roman" w:hAnsi="Times New Roman" w:cs="Times New Roman"/>
        </w:rPr>
        <w:t xml:space="preserve">tem </w:t>
      </w:r>
      <w:r w:rsidRPr="00A05848">
        <w:rPr>
          <w:rFonts w:ascii="Times New Roman" w:hAnsi="Times New Roman" w:cs="Times New Roman"/>
          <w:u w:val="single"/>
        </w:rPr>
        <w:t>P</w:t>
      </w:r>
      <w:r w:rsidRPr="00A05848">
        <w:rPr>
          <w:rFonts w:ascii="Times New Roman" w:hAnsi="Times New Roman" w:cs="Times New Roman"/>
        </w:rPr>
        <w:t xml:space="preserve">erson; Quantity of food item </w:t>
      </w:r>
      <w:r w:rsidRPr="00A05848">
        <w:rPr>
          <w:rFonts w:ascii="Times New Roman" w:hAnsi="Times New Roman" w:cs="Times New Roman"/>
          <w:i/>
          <w:iCs/>
        </w:rPr>
        <w:t>i</w:t>
      </w:r>
      <w:r w:rsidRPr="00A05848">
        <w:rPr>
          <w:rFonts w:ascii="Times New Roman" w:hAnsi="Times New Roman" w:cs="Times New Roman"/>
        </w:rPr>
        <w:t xml:space="preserve"> consumed by person </w:t>
      </w:r>
      <w:r w:rsidRPr="00A05848">
        <w:rPr>
          <w:rFonts w:ascii="Times New Roman" w:hAnsi="Times New Roman" w:cs="Times New Roman"/>
          <w:i/>
          <w:iCs/>
        </w:rPr>
        <w:t>p</w:t>
      </w:r>
      <w:r w:rsidRPr="00A05848">
        <w:rPr>
          <w:rFonts w:ascii="Times New Roman" w:hAnsi="Times New Roman" w:cs="Times New Roman"/>
        </w:rPr>
        <w:t xml:space="preserve"> (in grams). Note that this parameter is only used to retrieve the data on the current food consumption of person </w:t>
      </w:r>
      <w:r w:rsidRPr="00A05848">
        <w:rPr>
          <w:rFonts w:ascii="Times New Roman" w:hAnsi="Times New Roman" w:cs="Times New Roman"/>
          <w:i/>
          <w:iCs/>
        </w:rPr>
        <w:t>p</w:t>
      </w:r>
      <w:r w:rsidRPr="00A05848">
        <w:rPr>
          <w:rFonts w:ascii="Times New Roman" w:hAnsi="Times New Roman" w:cs="Times New Roman"/>
        </w:rPr>
        <w:t xml:space="preserve"> from the data file.</w:t>
      </w:r>
    </w:p>
    <w:p w14:paraId="2B891521" w14:textId="77777777" w:rsidR="00FB48A2" w:rsidRPr="00A05848" w:rsidRDefault="00FB48A2" w:rsidP="00FB48A2">
      <w:pPr>
        <w:spacing w:after="0" w:line="240" w:lineRule="auto"/>
        <w:ind w:left="720" w:hanging="720"/>
        <w:jc w:val="both"/>
        <w:rPr>
          <w:rFonts w:ascii="Times New Roman" w:eastAsiaTheme="minorEastAsia" w:hAnsi="Times New Roman" w:cs="Times New Roman"/>
        </w:rPr>
      </w:pPr>
      <w:r w:rsidRPr="00A05848">
        <w:rPr>
          <w:rFonts w:ascii="Times New Roman" w:hAnsi="Times New Roman" w:cs="Times New Roman"/>
          <w:i/>
          <w:iCs/>
        </w:rPr>
        <w:t>qg</w:t>
      </w:r>
      <w:r w:rsidRPr="00A05848">
        <w:rPr>
          <w:rFonts w:ascii="Times New Roman" w:hAnsi="Times New Roman" w:cs="Times New Roman"/>
          <w:i/>
          <w:iCs/>
          <w:vertAlign w:val="subscript"/>
        </w:rPr>
        <w:t>g</w:t>
      </w:r>
      <w:r w:rsidRPr="00A05848">
        <w:rPr>
          <w:rFonts w:ascii="Times New Roman" w:hAnsi="Times New Roman" w:cs="Times New Roman"/>
        </w:rPr>
        <w:t xml:space="preserve"> </w:t>
      </w:r>
      <w:r w:rsidRPr="00A05848">
        <w:rPr>
          <w:rFonts w:ascii="Times New Roman" w:hAnsi="Times New Roman" w:cs="Times New Roman"/>
        </w:rPr>
        <w:tab/>
      </w:r>
      <w:r w:rsidRPr="00A05848">
        <w:rPr>
          <w:rFonts w:ascii="Times New Roman" w:hAnsi="Times New Roman" w:cs="Times New Roman"/>
          <w:u w:val="single"/>
        </w:rPr>
        <w:t>Q</w:t>
      </w:r>
      <w:r w:rsidRPr="00A05848">
        <w:rPr>
          <w:rFonts w:ascii="Times New Roman" w:hAnsi="Times New Roman" w:cs="Times New Roman"/>
        </w:rPr>
        <w:t xml:space="preserve">uantity </w:t>
      </w:r>
      <w:r w:rsidRPr="00A05848">
        <w:rPr>
          <w:rFonts w:ascii="Times New Roman" w:hAnsi="Times New Roman" w:cs="Times New Roman"/>
          <w:u w:val="single"/>
        </w:rPr>
        <w:t>G</w:t>
      </w:r>
      <w:r w:rsidRPr="00A05848">
        <w:rPr>
          <w:rFonts w:ascii="Times New Roman" w:hAnsi="Times New Roman" w:cs="Times New Roman"/>
        </w:rPr>
        <w:t xml:space="preserve">roup; Quantity of food items consumed in food </w:t>
      </w:r>
      <w:r w:rsidRPr="00A05848">
        <w:rPr>
          <w:rFonts w:ascii="Times New Roman" w:hAnsi="Times New Roman" w:cs="Times New Roman"/>
          <w:u w:val="single"/>
        </w:rPr>
        <w:t>g</w:t>
      </w:r>
      <w:r w:rsidRPr="00A05848">
        <w:rPr>
          <w:rFonts w:ascii="Times New Roman" w:hAnsi="Times New Roman" w:cs="Times New Roman"/>
        </w:rPr>
        <w:t xml:space="preserve">roup </w:t>
      </w:r>
      <w:r w:rsidRPr="00A05848">
        <w:rPr>
          <w:rFonts w:ascii="Times New Roman" w:hAnsi="Times New Roman" w:cs="Times New Roman"/>
          <w:i/>
          <w:iCs/>
        </w:rPr>
        <w:t>g</w:t>
      </w:r>
      <w:r w:rsidRPr="00A05848">
        <w:rPr>
          <w:rFonts w:ascii="Times New Roman" w:hAnsi="Times New Roman" w:cs="Times New Roman"/>
        </w:rPr>
        <w:t xml:space="preserve"> (in grams). This parameter is calculated by summing the amount of food items consumed by a person in a food group (</w:t>
      </w:r>
      <w:r w:rsidRPr="00A05848">
        <w:rPr>
          <w:rFonts w:ascii="Times New Roman" w:hAnsi="Times New Roman" w:cs="Times New Roman"/>
          <w:i/>
          <w:iCs/>
        </w:rPr>
        <w:t>qip</w:t>
      </w:r>
      <w:r w:rsidRPr="00A05848">
        <w:rPr>
          <w:rFonts w:ascii="Times New Roman" w:hAnsi="Times New Roman" w:cs="Times New Roman"/>
          <w:i/>
          <w:iCs/>
          <w:vertAlign w:val="subscript"/>
        </w:rPr>
        <w:t>ip</w:t>
      </w:r>
      <w:r w:rsidRPr="00A05848">
        <w:rPr>
          <w:rFonts w:ascii="Times New Roman" w:hAnsi="Times New Roman" w:cs="Times New Roman"/>
        </w:rPr>
        <w:t xml:space="preserve">) for each food group, like this; </w:t>
      </w:r>
      <m:oMath>
        <m:sSub>
          <m:sSubPr>
            <m:ctrlPr>
              <w:rPr>
                <w:rFonts w:ascii="Cambria Math" w:hAnsi="Cambria Math" w:cs="Times New Roman"/>
                <w:i/>
              </w:rPr>
            </m:ctrlPr>
          </m:sSubPr>
          <m:e>
            <m:r>
              <w:rPr>
                <w:rFonts w:ascii="Cambria Math" w:hAnsi="Cambria Math" w:cs="Times New Roman"/>
              </w:rPr>
              <m:t>qg</m:t>
            </m:r>
          </m:e>
          <m:sub>
            <m:r>
              <w:rPr>
                <w:rFonts w:ascii="Cambria Math" w:hAnsi="Cambria Math" w:cs="Times New Roman"/>
              </w:rPr>
              <m:t>g</m:t>
            </m:r>
          </m:sub>
        </m:sSub>
        <m:r>
          <m:rPr>
            <m:sty m:val="p"/>
          </m:rP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 in g</m:t>
            </m:r>
          </m:sub>
          <m:sup/>
          <m:e>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qip</m:t>
                    </m:r>
                  </m:e>
                  <m:sub>
                    <m:r>
                      <w:rPr>
                        <w:rFonts w:ascii="Cambria Math" w:hAnsi="Cambria Math" w:cs="Times New Roman"/>
                      </w:rPr>
                      <m:t>ip</m:t>
                    </m:r>
                  </m:sub>
                </m:sSub>
              </m:e>
              <m:sub>
                <m:r>
                  <w:rPr>
                    <w:rFonts w:ascii="Cambria Math" w:hAnsi="Cambria Math" w:cs="Times New Roman"/>
                  </w:rPr>
                  <m:t xml:space="preserve"> </m:t>
                </m:r>
              </m:sub>
            </m:sSub>
          </m:e>
        </m:nary>
        <m:r>
          <w:rPr>
            <w:rFonts w:ascii="Cambria Math" w:hAnsi="Cambria Math" w:cs="Times New Roman"/>
          </w:rPr>
          <m:t>∀g, p</m:t>
        </m:r>
      </m:oMath>
    </w:p>
    <w:p w14:paraId="44FC4BC9" w14:textId="77777777" w:rsidR="00FB48A2" w:rsidRPr="00A05848" w:rsidRDefault="00FB48A2" w:rsidP="00FB48A2">
      <w:pPr>
        <w:spacing w:after="0" w:line="240" w:lineRule="auto"/>
        <w:ind w:left="720" w:hanging="720"/>
        <w:jc w:val="both"/>
        <w:rPr>
          <w:rFonts w:ascii="Times New Roman" w:eastAsiaTheme="minorEastAsia" w:hAnsi="Times New Roman" w:cs="Times New Roman"/>
        </w:rPr>
      </w:pPr>
      <w:r w:rsidRPr="00A05848">
        <w:rPr>
          <w:rFonts w:ascii="Times New Roman" w:hAnsi="Times New Roman" w:cs="Times New Roman"/>
          <w:i/>
          <w:iCs/>
        </w:rPr>
        <w:t>qs</w:t>
      </w:r>
      <w:r w:rsidRPr="00A05848">
        <w:rPr>
          <w:rFonts w:ascii="Times New Roman" w:hAnsi="Times New Roman" w:cs="Times New Roman"/>
          <w:i/>
          <w:iCs/>
          <w:vertAlign w:val="subscript"/>
        </w:rPr>
        <w:t>s</w:t>
      </w:r>
      <w:r w:rsidRPr="00A05848">
        <w:rPr>
          <w:rFonts w:ascii="Times New Roman" w:hAnsi="Times New Roman" w:cs="Times New Roman"/>
        </w:rPr>
        <w:tab/>
      </w:r>
      <w:r w:rsidRPr="00A05848">
        <w:rPr>
          <w:rFonts w:ascii="Times New Roman" w:hAnsi="Times New Roman" w:cs="Times New Roman"/>
          <w:u w:val="single"/>
        </w:rPr>
        <w:t>Q</w:t>
      </w:r>
      <w:r w:rsidRPr="00A05848">
        <w:rPr>
          <w:rFonts w:ascii="Times New Roman" w:hAnsi="Times New Roman" w:cs="Times New Roman"/>
        </w:rPr>
        <w:t xml:space="preserve">uantity </w:t>
      </w:r>
      <w:r w:rsidRPr="00A05848">
        <w:rPr>
          <w:rFonts w:ascii="Times New Roman" w:hAnsi="Times New Roman" w:cs="Times New Roman"/>
          <w:u w:val="single"/>
        </w:rPr>
        <w:t>S</w:t>
      </w:r>
      <w:r w:rsidRPr="00A05848">
        <w:rPr>
          <w:rFonts w:ascii="Times New Roman" w:hAnsi="Times New Roman" w:cs="Times New Roman"/>
        </w:rPr>
        <w:t xml:space="preserve">ubgroup; Quantity of food items consumed in food subgroup </w:t>
      </w:r>
      <w:r w:rsidRPr="00A05848">
        <w:rPr>
          <w:rFonts w:ascii="Times New Roman" w:hAnsi="Times New Roman" w:cs="Times New Roman"/>
          <w:i/>
          <w:iCs/>
        </w:rPr>
        <w:t>s</w:t>
      </w:r>
      <w:r w:rsidRPr="00A05848">
        <w:rPr>
          <w:rFonts w:ascii="Times New Roman" w:hAnsi="Times New Roman" w:cs="Times New Roman"/>
        </w:rPr>
        <w:t xml:space="preserve"> (in grams). This parameter is calculated by summing the amount of food items consumed by a person in a food subgroup (</w:t>
      </w:r>
      <w:r w:rsidRPr="00A05848">
        <w:rPr>
          <w:rFonts w:ascii="Times New Roman" w:hAnsi="Times New Roman" w:cs="Times New Roman"/>
          <w:i/>
          <w:iCs/>
        </w:rPr>
        <w:t>qip</w:t>
      </w:r>
      <w:r w:rsidRPr="00A05848">
        <w:rPr>
          <w:rFonts w:ascii="Times New Roman" w:hAnsi="Times New Roman" w:cs="Times New Roman"/>
          <w:i/>
          <w:iCs/>
          <w:vertAlign w:val="subscript"/>
        </w:rPr>
        <w:t>ip</w:t>
      </w:r>
      <w:r w:rsidRPr="00A05848">
        <w:rPr>
          <w:rFonts w:ascii="Times New Roman" w:hAnsi="Times New Roman" w:cs="Times New Roman"/>
        </w:rPr>
        <w:t xml:space="preserve">) for each food group, like this; </w:t>
      </w:r>
      <m:oMath>
        <m:sSub>
          <m:sSubPr>
            <m:ctrlPr>
              <w:rPr>
                <w:rFonts w:ascii="Cambria Math" w:hAnsi="Cambria Math" w:cs="Times New Roman"/>
                <w:i/>
              </w:rPr>
            </m:ctrlPr>
          </m:sSubPr>
          <m:e>
            <m:r>
              <w:rPr>
                <w:rFonts w:ascii="Cambria Math" w:hAnsi="Cambria Math" w:cs="Times New Roman"/>
              </w:rPr>
              <m:t>qs</m:t>
            </m:r>
          </m:e>
          <m:sub>
            <m:r>
              <w:rPr>
                <w:rFonts w:ascii="Cambria Math" w:hAnsi="Cambria Math" w:cs="Times New Roman"/>
              </w:rPr>
              <m:t>s</m:t>
            </m:r>
          </m:sub>
        </m:sSub>
        <m:r>
          <m:rPr>
            <m:sty m:val="p"/>
          </m:rP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 in s</m:t>
            </m:r>
          </m:sub>
          <m:sup/>
          <m:e>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qip</m:t>
                    </m:r>
                  </m:e>
                  <m:sub>
                    <m:r>
                      <w:rPr>
                        <w:rFonts w:ascii="Cambria Math" w:hAnsi="Cambria Math" w:cs="Times New Roman"/>
                      </w:rPr>
                      <m:t>ip</m:t>
                    </m:r>
                  </m:sub>
                </m:sSub>
              </m:e>
              <m:sub>
                <m:r>
                  <w:rPr>
                    <w:rFonts w:ascii="Cambria Math" w:hAnsi="Cambria Math" w:cs="Times New Roman"/>
                  </w:rPr>
                  <m:t xml:space="preserve"> </m:t>
                </m:r>
              </m:sub>
            </m:sSub>
          </m:e>
        </m:nary>
        <m:r>
          <w:rPr>
            <w:rFonts w:ascii="Cambria Math" w:hAnsi="Cambria Math" w:cs="Times New Roman"/>
          </w:rPr>
          <m:t>∀s, p</m:t>
        </m:r>
      </m:oMath>
    </w:p>
    <w:p w14:paraId="1DF42BB9" w14:textId="77777777" w:rsidR="00FB48A2" w:rsidRPr="00A05848" w:rsidRDefault="00FB48A2" w:rsidP="00FB48A2">
      <w:pPr>
        <w:spacing w:after="0" w:line="240" w:lineRule="auto"/>
        <w:ind w:left="720" w:hanging="720"/>
        <w:jc w:val="both"/>
        <w:rPr>
          <w:rFonts w:ascii="Times New Roman" w:eastAsiaTheme="minorEastAsia" w:hAnsi="Times New Roman" w:cs="Times New Roman"/>
        </w:rPr>
      </w:pPr>
      <w:r w:rsidRPr="00A05848">
        <w:rPr>
          <w:rFonts w:ascii="Times New Roman" w:eastAsiaTheme="minorEastAsia" w:hAnsi="Times New Roman" w:cs="Times New Roman"/>
          <w:i/>
          <w:iCs/>
        </w:rPr>
        <w:t>ckal</w:t>
      </w:r>
      <w:r w:rsidRPr="00A05848">
        <w:rPr>
          <w:rFonts w:ascii="Times New Roman" w:eastAsiaTheme="minorEastAsia" w:hAnsi="Times New Roman" w:cs="Times New Roman"/>
        </w:rPr>
        <w:tab/>
      </w:r>
      <w:r w:rsidRPr="00A05848">
        <w:rPr>
          <w:rFonts w:ascii="Times New Roman" w:eastAsiaTheme="minorEastAsia" w:hAnsi="Times New Roman" w:cs="Times New Roman"/>
          <w:u w:val="single"/>
        </w:rPr>
        <w:t>C</w:t>
      </w:r>
      <w:r w:rsidRPr="00A05848">
        <w:rPr>
          <w:rFonts w:ascii="Times New Roman" w:eastAsiaTheme="minorEastAsia" w:hAnsi="Times New Roman" w:cs="Times New Roman"/>
        </w:rPr>
        <w:t xml:space="preserve">urrent energy in </w:t>
      </w:r>
      <w:r w:rsidRPr="00A05848">
        <w:rPr>
          <w:rFonts w:ascii="Times New Roman" w:eastAsiaTheme="minorEastAsia" w:hAnsi="Times New Roman" w:cs="Times New Roman"/>
          <w:u w:val="single"/>
        </w:rPr>
        <w:t>K</w:t>
      </w:r>
      <w:r w:rsidRPr="00A05848">
        <w:rPr>
          <w:rFonts w:ascii="Times New Roman" w:eastAsiaTheme="minorEastAsia" w:hAnsi="Times New Roman" w:cs="Times New Roman"/>
        </w:rPr>
        <w:t xml:space="preserve">cal; This parameter is calculated by summing the amount of kcal consumed by a person in all food items, like this; </w:t>
      </w:r>
      <m:oMath>
        <m:r>
          <w:rPr>
            <w:rFonts w:ascii="Cambria Math" w:hAnsi="Cambria Math" w:cs="Times New Roman"/>
          </w:rPr>
          <m:t>kcal</m:t>
        </m:r>
        <m:r>
          <m:rPr>
            <m:sty m:val="p"/>
          </m:rP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I</m:t>
            </m:r>
          </m:sup>
          <m:e>
            <m:sSub>
              <m:sSubPr>
                <m:ctrlPr>
                  <w:rPr>
                    <w:rFonts w:ascii="Cambria Math" w:hAnsi="Cambria Math" w:cs="Times New Roman"/>
                    <w:i/>
                  </w:rPr>
                </m:ctrlPr>
              </m:sSubPr>
              <m:e>
                <m:r>
                  <w:rPr>
                    <w:rFonts w:ascii="Cambria Math" w:hAnsi="Cambria Math" w:cs="Times New Roman"/>
                  </w:rPr>
                  <m:t>(cij</m:t>
                </m:r>
              </m:e>
              <m:sub>
                <m:r>
                  <w:rPr>
                    <w:rFonts w:ascii="Cambria Math" w:hAnsi="Cambria Math" w:cs="Times New Roman"/>
                  </w:rPr>
                  <m:t>i,j=1</m:t>
                </m:r>
              </m:sub>
            </m:sSub>
            <m:r>
              <w:rPr>
                <w:rFonts w:ascii="Cambria Math" w:hAnsi="Cambria Math" w:cs="Times New Roman"/>
              </w:rPr>
              <m:t>/100)*</m:t>
            </m:r>
          </m:e>
        </m:nary>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qip</m:t>
                </m:r>
              </m:e>
              <m:sub>
                <m:r>
                  <w:rPr>
                    <w:rFonts w:ascii="Cambria Math" w:hAnsi="Cambria Math" w:cs="Times New Roman"/>
                  </w:rPr>
                  <m:t>ip</m:t>
                </m:r>
              </m:sub>
            </m:sSub>
          </m:e>
          <m:sub>
            <m:r>
              <w:rPr>
                <w:rFonts w:ascii="Cambria Math" w:hAnsi="Cambria Math" w:cs="Times New Roman"/>
              </w:rPr>
              <m:t xml:space="preserve"> </m:t>
            </m:r>
          </m:sub>
        </m:sSub>
      </m:oMath>
    </w:p>
    <w:p w14:paraId="3B3E198C"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gdev</w:t>
      </w:r>
      <w:r w:rsidRPr="00A05848">
        <w:rPr>
          <w:rFonts w:ascii="Times New Roman" w:hAnsi="Times New Roman" w:cs="Times New Roman"/>
        </w:rPr>
        <w:tab/>
      </w:r>
      <w:r w:rsidRPr="00A05848">
        <w:rPr>
          <w:rFonts w:ascii="Times New Roman" w:hAnsi="Times New Roman" w:cs="Times New Roman"/>
          <w:u w:val="single"/>
        </w:rPr>
        <w:t>G</w:t>
      </w:r>
      <w:r w:rsidRPr="00A05848">
        <w:rPr>
          <w:rFonts w:ascii="Times New Roman" w:hAnsi="Times New Roman" w:cs="Times New Roman"/>
        </w:rPr>
        <w:t xml:space="preserve">roup </w:t>
      </w:r>
      <w:r w:rsidRPr="00A05848">
        <w:rPr>
          <w:rFonts w:ascii="Times New Roman" w:hAnsi="Times New Roman" w:cs="Times New Roman"/>
          <w:u w:val="single"/>
        </w:rPr>
        <w:t>D</w:t>
      </w:r>
      <w:r w:rsidRPr="00A05848">
        <w:rPr>
          <w:rFonts w:ascii="Times New Roman" w:hAnsi="Times New Roman" w:cs="Times New Roman"/>
        </w:rPr>
        <w:t>eviation; Allowed deviation of food group consumption in the optimal diet from the current diet (in a percentage)</w:t>
      </w:r>
    </w:p>
    <w:p w14:paraId="5866D252"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sgdev</w:t>
      </w:r>
      <w:r w:rsidRPr="00A05848">
        <w:rPr>
          <w:rFonts w:ascii="Times New Roman" w:hAnsi="Times New Roman" w:cs="Times New Roman"/>
        </w:rPr>
        <w:tab/>
      </w:r>
      <w:r w:rsidRPr="00A05848">
        <w:rPr>
          <w:rFonts w:ascii="Times New Roman" w:hAnsi="Times New Roman" w:cs="Times New Roman"/>
          <w:u w:val="single"/>
        </w:rPr>
        <w:t>S</w:t>
      </w:r>
      <w:r w:rsidRPr="00A05848">
        <w:rPr>
          <w:rFonts w:ascii="Times New Roman" w:hAnsi="Times New Roman" w:cs="Times New Roman"/>
        </w:rPr>
        <w:t xml:space="preserve">ubgroup </w:t>
      </w:r>
      <w:r w:rsidRPr="00A05848">
        <w:rPr>
          <w:rFonts w:ascii="Times New Roman" w:hAnsi="Times New Roman" w:cs="Times New Roman"/>
          <w:u w:val="single"/>
        </w:rPr>
        <w:t>D</w:t>
      </w:r>
      <w:r w:rsidRPr="00A05848">
        <w:rPr>
          <w:rFonts w:ascii="Times New Roman" w:hAnsi="Times New Roman" w:cs="Times New Roman"/>
        </w:rPr>
        <w:t>eviation; Allowed deviation of food subgroup consumption in the optimal diet from the current diet (in a percentage)</w:t>
      </w:r>
    </w:p>
    <w:p w14:paraId="7B9F720C" w14:textId="77777777"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kcaldev</w:t>
      </w:r>
      <w:r w:rsidRPr="00A05848">
        <w:rPr>
          <w:rFonts w:ascii="Times New Roman" w:hAnsi="Times New Roman" w:cs="Times New Roman"/>
        </w:rPr>
        <w:t xml:space="preserve"> </w:t>
      </w:r>
      <w:r w:rsidRPr="00A05848">
        <w:rPr>
          <w:rFonts w:ascii="Times New Roman" w:hAnsi="Times New Roman" w:cs="Times New Roman"/>
          <w:u w:val="single"/>
        </w:rPr>
        <w:t>K</w:t>
      </w:r>
      <w:r w:rsidRPr="00A05848">
        <w:rPr>
          <w:rFonts w:ascii="Times New Roman" w:hAnsi="Times New Roman" w:cs="Times New Roman"/>
        </w:rPr>
        <w:t xml:space="preserve">cal </w:t>
      </w:r>
      <w:r w:rsidRPr="00A05848">
        <w:rPr>
          <w:rFonts w:ascii="Times New Roman" w:hAnsi="Times New Roman" w:cs="Times New Roman"/>
          <w:u w:val="single"/>
        </w:rPr>
        <w:t>D</w:t>
      </w:r>
      <w:r w:rsidRPr="00A05848">
        <w:rPr>
          <w:rFonts w:ascii="Times New Roman" w:hAnsi="Times New Roman" w:cs="Times New Roman"/>
        </w:rPr>
        <w:t>eviation; Allowed deviation of kcal consumption in the optimal diet from the current diet (in a percentage)</w:t>
      </w:r>
    </w:p>
    <w:p w14:paraId="2EE72388" w14:textId="77777777" w:rsidR="00FB48A2" w:rsidRPr="00A05848" w:rsidRDefault="00FB48A2" w:rsidP="00FB48A2">
      <w:pPr>
        <w:spacing w:after="0" w:line="240" w:lineRule="auto"/>
        <w:ind w:left="720" w:hanging="720"/>
        <w:jc w:val="both"/>
        <w:rPr>
          <w:rFonts w:ascii="Times New Roman" w:hAnsi="Times New Roman" w:cs="Times New Roman"/>
        </w:rPr>
      </w:pPr>
    </w:p>
    <w:p w14:paraId="744AE4E8" w14:textId="77777777" w:rsidR="00FB48A2" w:rsidRPr="00A05848" w:rsidRDefault="00FB48A2" w:rsidP="00FB48A2">
      <w:pPr>
        <w:spacing w:after="0" w:line="240" w:lineRule="auto"/>
        <w:jc w:val="both"/>
        <w:rPr>
          <w:rFonts w:ascii="Times New Roman" w:hAnsi="Times New Roman" w:cs="Times New Roman"/>
          <w:b/>
          <w:bCs/>
        </w:rPr>
      </w:pPr>
    </w:p>
    <w:p w14:paraId="783C8393" w14:textId="77777777" w:rsidR="00FB48A2" w:rsidRPr="00A05848" w:rsidRDefault="00FB48A2" w:rsidP="00FB48A2">
      <w:pPr>
        <w:jc w:val="both"/>
        <w:rPr>
          <w:rFonts w:ascii="Times New Roman" w:hAnsi="Times New Roman" w:cs="Times New Roman"/>
          <w:b/>
          <w:bCs/>
        </w:rPr>
      </w:pPr>
      <w:bookmarkStart w:id="5" w:name="_Hlk64450661"/>
      <w:r w:rsidRPr="00A05848">
        <w:rPr>
          <w:rFonts w:ascii="Times New Roman" w:hAnsi="Times New Roman" w:cs="Times New Roman"/>
          <w:b/>
          <w:bCs/>
        </w:rPr>
        <w:t>Mathematical formulation</w:t>
      </w:r>
    </w:p>
    <w:tbl>
      <w:tblPr>
        <w:tblW w:w="0" w:type="auto"/>
        <w:tblLook w:val="04A0" w:firstRow="1" w:lastRow="0" w:firstColumn="1" w:lastColumn="0" w:noHBand="0" w:noVBand="1"/>
      </w:tblPr>
      <w:tblGrid>
        <w:gridCol w:w="3924"/>
        <w:gridCol w:w="4467"/>
        <w:gridCol w:w="681"/>
      </w:tblGrid>
      <w:tr w:rsidR="00FB48A2" w:rsidRPr="00A05848" w14:paraId="4DA26206" w14:textId="77777777" w:rsidTr="00D326A5">
        <w:tc>
          <w:tcPr>
            <w:tcW w:w="3967" w:type="dxa"/>
          </w:tcPr>
          <w:bookmarkEnd w:id="5"/>
          <w:p w14:paraId="4490A2CD" w14:textId="77777777" w:rsidR="00FB48A2" w:rsidRPr="00A05848" w:rsidRDefault="00FB48A2" w:rsidP="00D326A5">
            <w:pPr>
              <w:jc w:val="both"/>
              <w:rPr>
                <w:rFonts w:ascii="Times New Roman" w:eastAsia="Calibri" w:hAnsi="Times New Roman" w:cs="Times New Roman"/>
                <w:u w:val="single"/>
              </w:rPr>
            </w:pPr>
            <w:r w:rsidRPr="00A05848">
              <w:rPr>
                <w:rFonts w:ascii="Times New Roman" w:eastAsia="Calibri" w:hAnsi="Times New Roman" w:cs="Times New Roman"/>
                <w:u w:val="single"/>
              </w:rPr>
              <w:t>Food group level constraints:</w:t>
            </w:r>
          </w:p>
        </w:tc>
        <w:tc>
          <w:tcPr>
            <w:tcW w:w="4532" w:type="dxa"/>
            <w:vAlign w:val="center"/>
          </w:tcPr>
          <w:p w14:paraId="7BC26ACF" w14:textId="77777777" w:rsidR="00FB48A2" w:rsidRPr="00A05848" w:rsidRDefault="00FB48A2" w:rsidP="00D326A5">
            <w:pPr>
              <w:rPr>
                <w:rFonts w:ascii="Times New Roman" w:eastAsia="Calibri" w:hAnsi="Times New Roman" w:cs="Times New Roman"/>
              </w:rPr>
            </w:pPr>
          </w:p>
        </w:tc>
        <w:tc>
          <w:tcPr>
            <w:tcW w:w="573" w:type="dxa"/>
            <w:vAlign w:val="center"/>
          </w:tcPr>
          <w:p w14:paraId="6C888D52" w14:textId="77777777" w:rsidR="00FB48A2" w:rsidRPr="00A05848" w:rsidRDefault="00FB48A2" w:rsidP="00D326A5">
            <w:pPr>
              <w:rPr>
                <w:rFonts w:ascii="Times New Roman" w:eastAsiaTheme="minorEastAsia" w:hAnsi="Times New Roman" w:cs="Times New Roman"/>
              </w:rPr>
            </w:pPr>
          </w:p>
        </w:tc>
      </w:tr>
      <w:tr w:rsidR="00FB48A2" w:rsidRPr="00A05848" w14:paraId="324F97FC" w14:textId="77777777" w:rsidTr="00D326A5">
        <w:tc>
          <w:tcPr>
            <w:tcW w:w="3967" w:type="dxa"/>
          </w:tcPr>
          <w:p w14:paraId="699754EC" w14:textId="77777777" w:rsidR="00FB48A2" w:rsidRPr="00A05848" w:rsidRDefault="009E1762" w:rsidP="00D326A5">
            <w:pPr>
              <w:jc w:val="both"/>
              <w:rPr>
                <w:rFonts w:ascii="Times New Roman" w:hAnsi="Times New Roman" w:cs="Times New Roman"/>
                <w:vertAlign w:val="subscript"/>
              </w:rPr>
            </w:pPr>
            <m:oMathPara>
              <m:oMathParaPr>
                <m:jc m:val="left"/>
              </m:oMathParaPr>
              <m:oMath>
                <m:sSub>
                  <m:sSubPr>
                    <m:ctrlPr>
                      <w:rPr>
                        <w:rFonts w:ascii="Cambria Math" w:hAnsi="Cambria Math" w:cs="Times New Roman"/>
                        <w:i/>
                      </w:rPr>
                    </m:ctrlPr>
                  </m:sSubPr>
                  <m:e>
                    <m:r>
                      <w:rPr>
                        <w:rFonts w:ascii="Cambria Math" w:hAnsi="Cambria Math" w:cs="Times New Roman"/>
                      </w:rPr>
                      <m:t>QFG</m:t>
                    </m:r>
                  </m:e>
                  <m:sub>
                    <m:r>
                      <w:rPr>
                        <w:rFonts w:ascii="Cambria Math" w:hAnsi="Cambria Math" w:cs="Times New Roman"/>
                      </w:rPr>
                      <m:t>g</m:t>
                    </m:r>
                  </m:sub>
                </m:sSub>
                <m:r>
                  <m:rPr>
                    <m:sty m:val="p"/>
                  </m:rP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 in g</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nary>
              </m:oMath>
            </m:oMathPara>
          </w:p>
        </w:tc>
        <w:tc>
          <w:tcPr>
            <w:tcW w:w="4532" w:type="dxa"/>
            <w:vAlign w:val="center"/>
          </w:tcPr>
          <w:p w14:paraId="6DA1CC48" w14:textId="77777777" w:rsidR="00FB48A2" w:rsidRPr="00A05848" w:rsidRDefault="00FB48A2" w:rsidP="00D326A5">
            <w:pPr>
              <w:rPr>
                <w:rFonts w:ascii="Times New Roman" w:hAnsi="Times New Roman" w:cs="Times New Roman"/>
              </w:rPr>
            </w:pPr>
            <m:oMathPara>
              <m:oMathParaPr>
                <m:jc m:val="left"/>
              </m:oMathParaPr>
              <m:oMath>
                <m:r>
                  <w:rPr>
                    <w:rFonts w:ascii="Cambria Math" w:hAnsi="Cambria Math" w:cs="Times New Roman"/>
                  </w:rPr>
                  <m:t>∀ g</m:t>
                </m:r>
              </m:oMath>
            </m:oMathPara>
          </w:p>
        </w:tc>
        <w:tc>
          <w:tcPr>
            <w:tcW w:w="573" w:type="dxa"/>
            <w:vAlign w:val="center"/>
          </w:tcPr>
          <w:p w14:paraId="7326CB3B" w14:textId="77777777" w:rsidR="00FB48A2" w:rsidRPr="00A05848" w:rsidRDefault="00FB48A2" w:rsidP="00D326A5">
            <w:pPr>
              <w:rPr>
                <w:rFonts w:ascii="Times New Roman" w:eastAsiaTheme="minorEastAsia" w:hAnsi="Times New Roman" w:cs="Times New Roman"/>
              </w:rPr>
            </w:pPr>
            <w:r w:rsidRPr="00A05848">
              <w:rPr>
                <w:rFonts w:ascii="Times New Roman" w:eastAsiaTheme="minorEastAsia" w:hAnsi="Times New Roman" w:cs="Times New Roman"/>
              </w:rPr>
              <w:t>(7)</w:t>
            </w:r>
          </w:p>
        </w:tc>
      </w:tr>
      <w:tr w:rsidR="00FB48A2" w:rsidRPr="00A05848" w14:paraId="216553B2" w14:textId="77777777" w:rsidTr="00D326A5">
        <w:tc>
          <w:tcPr>
            <w:tcW w:w="3967" w:type="dxa"/>
          </w:tcPr>
          <w:p w14:paraId="32867AA3" w14:textId="77777777" w:rsidR="00FB48A2" w:rsidRPr="00A05848" w:rsidRDefault="009E1762" w:rsidP="00D326A5">
            <w:pPr>
              <w:jc w:val="both"/>
              <w:rPr>
                <w:rFonts w:ascii="Times New Roman"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QFG</m:t>
                    </m:r>
                  </m:e>
                  <m:sub>
                    <m:r>
                      <w:rPr>
                        <w:rFonts w:ascii="Cambria Math" w:hAnsi="Cambria Math" w:cs="Times New Roman"/>
                      </w:rPr>
                      <m:t>g</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qg</m:t>
                    </m:r>
                  </m:e>
                  <m:sub>
                    <m:r>
                      <w:rPr>
                        <w:rFonts w:ascii="Cambria Math" w:hAnsi="Cambria Math" w:cs="Times New Roman"/>
                      </w:rPr>
                      <m:t>g</m:t>
                    </m:r>
                  </m:sub>
                </m:sSub>
                <m:r>
                  <w:rPr>
                    <w:rFonts w:ascii="Cambria Math" w:hAnsi="Cambria Math" w:cs="Times New Roman"/>
                  </w:rPr>
                  <m:t>*(1-gdev)</m:t>
                </m:r>
              </m:oMath>
            </m:oMathPara>
          </w:p>
        </w:tc>
        <w:tc>
          <w:tcPr>
            <w:tcW w:w="4532" w:type="dxa"/>
            <w:vAlign w:val="center"/>
          </w:tcPr>
          <w:p w14:paraId="6C1B7BC1" w14:textId="77777777" w:rsidR="00FB48A2" w:rsidRPr="00A05848" w:rsidRDefault="00FB48A2" w:rsidP="00D326A5">
            <w:pPr>
              <w:rPr>
                <w:rFonts w:ascii="Times New Roman" w:hAnsi="Times New Roman" w:cs="Times New Roman"/>
              </w:rPr>
            </w:pPr>
            <m:oMathPara>
              <m:oMathParaPr>
                <m:jc m:val="left"/>
              </m:oMathParaPr>
              <m:oMath>
                <m:r>
                  <w:rPr>
                    <w:rFonts w:ascii="Cambria Math" w:hAnsi="Cambria Math" w:cs="Times New Roman"/>
                  </w:rPr>
                  <m:t>∀ g</m:t>
                </m:r>
              </m:oMath>
            </m:oMathPara>
          </w:p>
        </w:tc>
        <w:tc>
          <w:tcPr>
            <w:tcW w:w="573" w:type="dxa"/>
            <w:vAlign w:val="center"/>
          </w:tcPr>
          <w:p w14:paraId="75679252" w14:textId="77777777" w:rsidR="00FB48A2" w:rsidRPr="00A05848" w:rsidRDefault="00FB48A2" w:rsidP="00D326A5">
            <w:pPr>
              <w:rPr>
                <w:rFonts w:ascii="Times New Roman" w:eastAsia="Calibri" w:hAnsi="Times New Roman" w:cs="Times New Roman"/>
              </w:rPr>
            </w:pPr>
            <w:r w:rsidRPr="00A05848">
              <w:rPr>
                <w:rFonts w:ascii="Times New Roman" w:eastAsia="Calibri" w:hAnsi="Times New Roman" w:cs="Times New Roman"/>
              </w:rPr>
              <w:t>(8a)</w:t>
            </w:r>
          </w:p>
        </w:tc>
      </w:tr>
      <w:tr w:rsidR="00FB48A2" w:rsidRPr="00A05848" w14:paraId="606205CA" w14:textId="77777777" w:rsidTr="00D326A5">
        <w:tc>
          <w:tcPr>
            <w:tcW w:w="3967" w:type="dxa"/>
          </w:tcPr>
          <w:p w14:paraId="4748898A" w14:textId="77777777" w:rsidR="00FB48A2" w:rsidRPr="00A05848" w:rsidRDefault="009E1762" w:rsidP="00D326A5">
            <w:pPr>
              <w:jc w:val="both"/>
              <w:rPr>
                <w:rFonts w:ascii="Times New Roman"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QFG</m:t>
                    </m:r>
                  </m:e>
                  <m:sub>
                    <m:r>
                      <w:rPr>
                        <w:rFonts w:ascii="Cambria Math" w:hAnsi="Cambria Math" w:cs="Times New Roman"/>
                      </w:rPr>
                      <m:t>g</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qg</m:t>
                    </m:r>
                  </m:e>
                  <m:sub>
                    <m:r>
                      <w:rPr>
                        <w:rFonts w:ascii="Cambria Math" w:hAnsi="Cambria Math" w:cs="Times New Roman"/>
                      </w:rPr>
                      <m:t>g</m:t>
                    </m:r>
                  </m:sub>
                </m:sSub>
                <m:r>
                  <w:rPr>
                    <w:rFonts w:ascii="Cambria Math" w:hAnsi="Cambria Math" w:cs="Times New Roman"/>
                  </w:rPr>
                  <m:t>*(1+gdev)</m:t>
                </m:r>
              </m:oMath>
            </m:oMathPara>
          </w:p>
        </w:tc>
        <w:tc>
          <w:tcPr>
            <w:tcW w:w="4532" w:type="dxa"/>
            <w:vAlign w:val="center"/>
          </w:tcPr>
          <w:p w14:paraId="44D13D9D" w14:textId="77777777" w:rsidR="00FB48A2" w:rsidRPr="00A05848" w:rsidRDefault="00FB48A2" w:rsidP="00D326A5">
            <w:pPr>
              <w:rPr>
                <w:rFonts w:ascii="Times New Roman" w:hAnsi="Times New Roman" w:cs="Times New Roman"/>
              </w:rPr>
            </w:pPr>
            <m:oMathPara>
              <m:oMathParaPr>
                <m:jc m:val="left"/>
              </m:oMathParaPr>
              <m:oMath>
                <m:r>
                  <w:rPr>
                    <w:rFonts w:ascii="Cambria Math" w:hAnsi="Cambria Math" w:cs="Times New Roman"/>
                  </w:rPr>
                  <m:t>∀ g</m:t>
                </m:r>
              </m:oMath>
            </m:oMathPara>
          </w:p>
        </w:tc>
        <w:tc>
          <w:tcPr>
            <w:tcW w:w="573" w:type="dxa"/>
            <w:vAlign w:val="center"/>
          </w:tcPr>
          <w:p w14:paraId="2A3578A4" w14:textId="77777777" w:rsidR="00FB48A2" w:rsidRPr="00A05848" w:rsidRDefault="00FB48A2" w:rsidP="00D326A5">
            <w:pPr>
              <w:rPr>
                <w:rFonts w:ascii="Times New Roman" w:eastAsia="Calibri" w:hAnsi="Times New Roman" w:cs="Times New Roman"/>
              </w:rPr>
            </w:pPr>
            <w:r w:rsidRPr="00A05848">
              <w:rPr>
                <w:rFonts w:ascii="Times New Roman" w:eastAsia="Calibri" w:hAnsi="Times New Roman" w:cs="Times New Roman"/>
              </w:rPr>
              <w:t>(9a)</w:t>
            </w:r>
          </w:p>
        </w:tc>
      </w:tr>
      <w:tr w:rsidR="00FB48A2" w:rsidRPr="00A05848" w14:paraId="4C8CFCE6" w14:textId="77777777" w:rsidTr="00D326A5">
        <w:tc>
          <w:tcPr>
            <w:tcW w:w="3967" w:type="dxa"/>
          </w:tcPr>
          <w:p w14:paraId="2B850AE6" w14:textId="77777777" w:rsidR="00FB48A2" w:rsidRPr="00A05848" w:rsidRDefault="00FB48A2" w:rsidP="00D326A5">
            <w:pPr>
              <w:rPr>
                <w:rFonts w:ascii="Times New Roman" w:eastAsia="Calibri" w:hAnsi="Times New Roman" w:cs="Times New Roman"/>
              </w:rPr>
            </w:pPr>
          </w:p>
        </w:tc>
        <w:tc>
          <w:tcPr>
            <w:tcW w:w="4532" w:type="dxa"/>
            <w:vAlign w:val="center"/>
          </w:tcPr>
          <w:p w14:paraId="29FFDE57" w14:textId="77777777" w:rsidR="00FB48A2" w:rsidRPr="00A05848" w:rsidRDefault="00FB48A2" w:rsidP="00D326A5">
            <w:pPr>
              <w:rPr>
                <w:rFonts w:ascii="Times New Roman" w:eastAsia="Calibri" w:hAnsi="Times New Roman" w:cs="Times New Roman"/>
              </w:rPr>
            </w:pPr>
          </w:p>
        </w:tc>
        <w:tc>
          <w:tcPr>
            <w:tcW w:w="573" w:type="dxa"/>
            <w:vAlign w:val="center"/>
          </w:tcPr>
          <w:p w14:paraId="58017FB4" w14:textId="77777777" w:rsidR="00FB48A2" w:rsidRPr="00A05848" w:rsidRDefault="00FB48A2" w:rsidP="00D326A5">
            <w:pPr>
              <w:rPr>
                <w:rFonts w:ascii="Times New Roman" w:eastAsia="Calibri" w:hAnsi="Times New Roman" w:cs="Times New Roman"/>
              </w:rPr>
            </w:pPr>
          </w:p>
        </w:tc>
      </w:tr>
      <w:tr w:rsidR="00FB48A2" w:rsidRPr="00A05848" w14:paraId="1145F1B6" w14:textId="77777777" w:rsidTr="00D326A5">
        <w:tc>
          <w:tcPr>
            <w:tcW w:w="3967" w:type="dxa"/>
          </w:tcPr>
          <w:p w14:paraId="57CEDB98" w14:textId="77777777" w:rsidR="00FB48A2" w:rsidRPr="00A05848" w:rsidRDefault="00FB48A2" w:rsidP="00D326A5">
            <w:pPr>
              <w:rPr>
                <w:rFonts w:ascii="Times New Roman" w:eastAsia="Calibri" w:hAnsi="Times New Roman" w:cs="Times New Roman"/>
                <w:u w:val="single"/>
              </w:rPr>
            </w:pPr>
            <w:r w:rsidRPr="00A05848">
              <w:rPr>
                <w:rFonts w:ascii="Times New Roman" w:eastAsia="Calibri" w:hAnsi="Times New Roman" w:cs="Times New Roman"/>
                <w:u w:val="single"/>
              </w:rPr>
              <w:t>Food subgroup level constraints:</w:t>
            </w:r>
          </w:p>
        </w:tc>
        <w:tc>
          <w:tcPr>
            <w:tcW w:w="4532" w:type="dxa"/>
            <w:vAlign w:val="center"/>
          </w:tcPr>
          <w:p w14:paraId="35CB4078" w14:textId="77777777" w:rsidR="00FB48A2" w:rsidRPr="00A05848" w:rsidRDefault="00FB48A2" w:rsidP="00D326A5">
            <w:pPr>
              <w:rPr>
                <w:rFonts w:ascii="Times New Roman" w:eastAsia="Calibri" w:hAnsi="Times New Roman" w:cs="Times New Roman"/>
              </w:rPr>
            </w:pPr>
          </w:p>
        </w:tc>
        <w:tc>
          <w:tcPr>
            <w:tcW w:w="573" w:type="dxa"/>
            <w:vAlign w:val="center"/>
          </w:tcPr>
          <w:p w14:paraId="517504CC" w14:textId="77777777" w:rsidR="00FB48A2" w:rsidRPr="00A05848" w:rsidRDefault="00FB48A2" w:rsidP="00D326A5">
            <w:pPr>
              <w:rPr>
                <w:rFonts w:ascii="Times New Roman" w:eastAsia="Calibri" w:hAnsi="Times New Roman" w:cs="Times New Roman"/>
              </w:rPr>
            </w:pPr>
          </w:p>
        </w:tc>
      </w:tr>
      <w:tr w:rsidR="00FB48A2" w:rsidRPr="00A05848" w14:paraId="3A424B8A" w14:textId="77777777" w:rsidTr="00D326A5">
        <w:tc>
          <w:tcPr>
            <w:tcW w:w="3967" w:type="dxa"/>
            <w:vAlign w:val="center"/>
          </w:tcPr>
          <w:p w14:paraId="4356804D" w14:textId="77777777" w:rsidR="00FB48A2" w:rsidRPr="00A05848" w:rsidRDefault="009E1762" w:rsidP="00D326A5">
            <w:pPr>
              <w:rPr>
                <w:rFonts w:ascii="Times New Roman" w:eastAsia="Calibri"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QSG</m:t>
                    </m:r>
                  </m:e>
                  <m:sub>
                    <m:r>
                      <w:rPr>
                        <w:rFonts w:ascii="Cambria Math" w:hAnsi="Cambria Math" w:cs="Times New Roman"/>
                      </w:rPr>
                      <m:t>s</m:t>
                    </m:r>
                  </m:sub>
                </m:sSub>
                <m:r>
                  <m:rPr>
                    <m:sty m:val="p"/>
                  </m:rP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 in s</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nary>
              </m:oMath>
            </m:oMathPara>
          </w:p>
        </w:tc>
        <w:tc>
          <w:tcPr>
            <w:tcW w:w="4532" w:type="dxa"/>
            <w:vAlign w:val="center"/>
          </w:tcPr>
          <w:p w14:paraId="6884D1C0" w14:textId="77777777" w:rsidR="00FB48A2" w:rsidRPr="00A05848" w:rsidRDefault="00FB48A2" w:rsidP="00D326A5">
            <w:pPr>
              <w:rPr>
                <w:rFonts w:ascii="Times New Roman" w:eastAsia="Calibri" w:hAnsi="Times New Roman" w:cs="Times New Roman"/>
              </w:rPr>
            </w:pPr>
            <m:oMathPara>
              <m:oMathParaPr>
                <m:jc m:val="left"/>
              </m:oMathParaPr>
              <m:oMath>
                <m:r>
                  <w:rPr>
                    <w:rFonts w:ascii="Cambria Math" w:hAnsi="Cambria Math" w:cs="Times New Roman"/>
                  </w:rPr>
                  <m:t>∀ s</m:t>
                </m:r>
              </m:oMath>
            </m:oMathPara>
          </w:p>
        </w:tc>
        <w:tc>
          <w:tcPr>
            <w:tcW w:w="573" w:type="dxa"/>
            <w:vAlign w:val="center"/>
          </w:tcPr>
          <w:p w14:paraId="4A6FB367" w14:textId="77777777" w:rsidR="00FB48A2" w:rsidRPr="00A05848" w:rsidRDefault="00FB48A2" w:rsidP="00D326A5">
            <w:pPr>
              <w:rPr>
                <w:rFonts w:ascii="Times New Roman" w:eastAsia="Calibri" w:hAnsi="Times New Roman" w:cs="Times New Roman"/>
              </w:rPr>
            </w:pPr>
            <w:r w:rsidRPr="00A05848">
              <w:rPr>
                <w:rFonts w:ascii="Times New Roman" w:eastAsiaTheme="minorEastAsia" w:hAnsi="Times New Roman" w:cs="Times New Roman"/>
              </w:rPr>
              <w:t>(10)</w:t>
            </w:r>
          </w:p>
        </w:tc>
      </w:tr>
      <w:tr w:rsidR="00FB48A2" w:rsidRPr="00A05848" w14:paraId="166D6256" w14:textId="77777777" w:rsidTr="00D326A5">
        <w:tc>
          <w:tcPr>
            <w:tcW w:w="3967" w:type="dxa"/>
            <w:vAlign w:val="center"/>
          </w:tcPr>
          <w:p w14:paraId="1C58ADCC" w14:textId="77777777" w:rsidR="00FB48A2" w:rsidRPr="00A05848" w:rsidRDefault="009E1762" w:rsidP="00D326A5">
            <w:pPr>
              <w:rPr>
                <w:rFonts w:ascii="Times New Roman" w:eastAsia="Calibri"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QSG</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qs</m:t>
                    </m:r>
                  </m:e>
                  <m:sub>
                    <m:r>
                      <w:rPr>
                        <w:rFonts w:ascii="Cambria Math" w:hAnsi="Cambria Math" w:cs="Times New Roman"/>
                      </w:rPr>
                      <m:t>s</m:t>
                    </m:r>
                  </m:sub>
                </m:sSub>
                <m:r>
                  <w:rPr>
                    <w:rFonts w:ascii="Cambria Math" w:hAnsi="Cambria Math" w:cs="Times New Roman"/>
                  </w:rPr>
                  <m:t>*(1-sgdev)</m:t>
                </m:r>
              </m:oMath>
            </m:oMathPara>
          </w:p>
        </w:tc>
        <w:tc>
          <w:tcPr>
            <w:tcW w:w="4532" w:type="dxa"/>
            <w:vAlign w:val="center"/>
          </w:tcPr>
          <w:p w14:paraId="11103B96" w14:textId="77777777" w:rsidR="00FB48A2" w:rsidRPr="00A05848" w:rsidRDefault="00FB48A2" w:rsidP="00D326A5">
            <w:pPr>
              <w:rPr>
                <w:rFonts w:ascii="Times New Roman" w:eastAsia="Calibri" w:hAnsi="Times New Roman" w:cs="Times New Roman"/>
              </w:rPr>
            </w:pPr>
            <m:oMathPara>
              <m:oMathParaPr>
                <m:jc m:val="left"/>
              </m:oMathParaPr>
              <m:oMath>
                <m:r>
                  <w:rPr>
                    <w:rFonts w:ascii="Cambria Math" w:hAnsi="Cambria Math" w:cs="Times New Roman"/>
                  </w:rPr>
                  <m:t>∀ s</m:t>
                </m:r>
              </m:oMath>
            </m:oMathPara>
          </w:p>
        </w:tc>
        <w:tc>
          <w:tcPr>
            <w:tcW w:w="573" w:type="dxa"/>
            <w:vAlign w:val="center"/>
          </w:tcPr>
          <w:p w14:paraId="36CAA01E" w14:textId="77777777" w:rsidR="00FB48A2" w:rsidRPr="00A05848" w:rsidRDefault="00FB48A2" w:rsidP="00D326A5">
            <w:pPr>
              <w:rPr>
                <w:rFonts w:ascii="Times New Roman" w:eastAsia="Calibri" w:hAnsi="Times New Roman" w:cs="Times New Roman"/>
              </w:rPr>
            </w:pPr>
            <w:r w:rsidRPr="00A05848">
              <w:rPr>
                <w:rFonts w:ascii="Times New Roman" w:eastAsia="Calibri" w:hAnsi="Times New Roman" w:cs="Times New Roman"/>
              </w:rPr>
              <w:t>(11a)</w:t>
            </w:r>
          </w:p>
        </w:tc>
      </w:tr>
      <w:tr w:rsidR="00FB48A2" w:rsidRPr="00A05848" w14:paraId="6B922068" w14:textId="77777777" w:rsidTr="00D326A5">
        <w:tc>
          <w:tcPr>
            <w:tcW w:w="3967" w:type="dxa"/>
            <w:vAlign w:val="center"/>
          </w:tcPr>
          <w:p w14:paraId="7D6242FF" w14:textId="77777777" w:rsidR="00FB48A2" w:rsidRPr="00A05848" w:rsidRDefault="009E1762" w:rsidP="00D326A5">
            <w:pPr>
              <w:rPr>
                <w:rFonts w:ascii="Times New Roman" w:eastAsia="Calibri"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QSG</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qs</m:t>
                    </m:r>
                  </m:e>
                  <m:sub>
                    <m:r>
                      <w:rPr>
                        <w:rFonts w:ascii="Cambria Math" w:hAnsi="Cambria Math" w:cs="Times New Roman"/>
                      </w:rPr>
                      <m:t>s</m:t>
                    </m:r>
                  </m:sub>
                </m:sSub>
                <m:r>
                  <w:rPr>
                    <w:rFonts w:ascii="Cambria Math" w:hAnsi="Cambria Math" w:cs="Times New Roman"/>
                  </w:rPr>
                  <m:t>*(1+sgdev)</m:t>
                </m:r>
              </m:oMath>
            </m:oMathPara>
          </w:p>
        </w:tc>
        <w:tc>
          <w:tcPr>
            <w:tcW w:w="4532" w:type="dxa"/>
            <w:vAlign w:val="center"/>
          </w:tcPr>
          <w:p w14:paraId="3DB134F6" w14:textId="77777777" w:rsidR="00FB48A2" w:rsidRPr="00A05848" w:rsidRDefault="00FB48A2" w:rsidP="00D326A5">
            <w:pPr>
              <w:rPr>
                <w:rFonts w:ascii="Times New Roman" w:eastAsia="Calibri" w:hAnsi="Times New Roman" w:cs="Times New Roman"/>
              </w:rPr>
            </w:pPr>
            <m:oMathPara>
              <m:oMathParaPr>
                <m:jc m:val="left"/>
              </m:oMathParaPr>
              <m:oMath>
                <m:r>
                  <w:rPr>
                    <w:rFonts w:ascii="Cambria Math" w:hAnsi="Cambria Math" w:cs="Times New Roman"/>
                  </w:rPr>
                  <m:t>∀ s</m:t>
                </m:r>
              </m:oMath>
            </m:oMathPara>
          </w:p>
        </w:tc>
        <w:tc>
          <w:tcPr>
            <w:tcW w:w="573" w:type="dxa"/>
            <w:vAlign w:val="center"/>
          </w:tcPr>
          <w:p w14:paraId="524992D0" w14:textId="77777777" w:rsidR="00FB48A2" w:rsidRPr="00A05848" w:rsidRDefault="00FB48A2" w:rsidP="00D326A5">
            <w:pPr>
              <w:rPr>
                <w:rFonts w:ascii="Times New Roman" w:eastAsia="Calibri" w:hAnsi="Times New Roman" w:cs="Times New Roman"/>
              </w:rPr>
            </w:pPr>
            <w:r w:rsidRPr="00A05848">
              <w:rPr>
                <w:rFonts w:ascii="Times New Roman" w:eastAsia="Calibri" w:hAnsi="Times New Roman" w:cs="Times New Roman"/>
              </w:rPr>
              <w:t>(12)</w:t>
            </w:r>
          </w:p>
        </w:tc>
      </w:tr>
      <w:tr w:rsidR="00FB48A2" w:rsidRPr="00A05848" w14:paraId="4E0AB571" w14:textId="77777777" w:rsidTr="00D326A5">
        <w:tc>
          <w:tcPr>
            <w:tcW w:w="3967" w:type="dxa"/>
            <w:vAlign w:val="center"/>
          </w:tcPr>
          <w:p w14:paraId="5FF236BB" w14:textId="77777777" w:rsidR="00FB48A2" w:rsidRPr="00A05848" w:rsidRDefault="00FB48A2" w:rsidP="00D326A5">
            <w:pPr>
              <w:rPr>
                <w:rFonts w:ascii="Times New Roman" w:eastAsia="Calibri" w:hAnsi="Times New Roman" w:cs="Times New Roman"/>
              </w:rPr>
            </w:pPr>
          </w:p>
        </w:tc>
        <w:tc>
          <w:tcPr>
            <w:tcW w:w="4532" w:type="dxa"/>
            <w:vAlign w:val="center"/>
          </w:tcPr>
          <w:p w14:paraId="6A2A9500" w14:textId="77777777" w:rsidR="00FB48A2" w:rsidRPr="00A05848" w:rsidRDefault="00FB48A2" w:rsidP="00D326A5">
            <w:pPr>
              <w:rPr>
                <w:rFonts w:ascii="Times New Roman" w:eastAsia="Calibri" w:hAnsi="Times New Roman" w:cs="Times New Roman"/>
              </w:rPr>
            </w:pPr>
          </w:p>
        </w:tc>
        <w:tc>
          <w:tcPr>
            <w:tcW w:w="573" w:type="dxa"/>
            <w:vAlign w:val="center"/>
          </w:tcPr>
          <w:p w14:paraId="7EA2FE82" w14:textId="77777777" w:rsidR="00FB48A2" w:rsidRPr="00A05848" w:rsidRDefault="00FB48A2" w:rsidP="00D326A5">
            <w:pPr>
              <w:rPr>
                <w:rFonts w:ascii="Times New Roman" w:eastAsia="Calibri" w:hAnsi="Times New Roman" w:cs="Times New Roman"/>
              </w:rPr>
            </w:pPr>
          </w:p>
        </w:tc>
      </w:tr>
      <w:tr w:rsidR="00FB48A2" w:rsidRPr="00A05848" w14:paraId="3E7530AB" w14:textId="77777777" w:rsidTr="00D326A5">
        <w:tc>
          <w:tcPr>
            <w:tcW w:w="3967" w:type="dxa"/>
            <w:vAlign w:val="center"/>
          </w:tcPr>
          <w:p w14:paraId="0BDF7F67" w14:textId="77777777" w:rsidR="00FB48A2" w:rsidRPr="00A05848" w:rsidRDefault="00FB48A2" w:rsidP="00D326A5">
            <w:pPr>
              <w:rPr>
                <w:rFonts w:ascii="Times New Roman" w:eastAsia="Calibri" w:hAnsi="Times New Roman" w:cs="Times New Roman"/>
                <w:i/>
                <w:iCs/>
                <w:u w:val="single"/>
              </w:rPr>
            </w:pPr>
            <w:r w:rsidRPr="00A05848">
              <w:rPr>
                <w:rFonts w:ascii="Times New Roman" w:eastAsia="Calibri" w:hAnsi="Times New Roman" w:cs="Times New Roman"/>
                <w:u w:val="single"/>
              </w:rPr>
              <w:t>Energy level constraints:</w:t>
            </w:r>
          </w:p>
        </w:tc>
        <w:tc>
          <w:tcPr>
            <w:tcW w:w="4532" w:type="dxa"/>
            <w:vAlign w:val="center"/>
          </w:tcPr>
          <w:p w14:paraId="1827539C" w14:textId="77777777" w:rsidR="00FB48A2" w:rsidRPr="00A05848" w:rsidRDefault="00FB48A2" w:rsidP="00D326A5">
            <w:pPr>
              <w:rPr>
                <w:rFonts w:ascii="Times New Roman" w:eastAsia="Calibri" w:hAnsi="Times New Roman" w:cs="Times New Roman"/>
                <w:i/>
                <w:iCs/>
              </w:rPr>
            </w:pPr>
          </w:p>
        </w:tc>
        <w:tc>
          <w:tcPr>
            <w:tcW w:w="573" w:type="dxa"/>
            <w:vAlign w:val="center"/>
          </w:tcPr>
          <w:p w14:paraId="37BF3C33" w14:textId="77777777" w:rsidR="00FB48A2" w:rsidRPr="00A05848" w:rsidRDefault="00FB48A2" w:rsidP="00D326A5">
            <w:pPr>
              <w:rPr>
                <w:rFonts w:ascii="Times New Roman" w:eastAsia="Calibri" w:hAnsi="Times New Roman" w:cs="Times New Roman"/>
                <w:i/>
                <w:iCs/>
              </w:rPr>
            </w:pPr>
          </w:p>
        </w:tc>
      </w:tr>
      <w:tr w:rsidR="00FB48A2" w:rsidRPr="00A05848" w14:paraId="384147E0" w14:textId="77777777" w:rsidTr="00D326A5">
        <w:tc>
          <w:tcPr>
            <w:tcW w:w="3967" w:type="dxa"/>
            <w:vAlign w:val="center"/>
          </w:tcPr>
          <w:p w14:paraId="30D8D62E" w14:textId="77777777" w:rsidR="00FB48A2" w:rsidRPr="00A05848" w:rsidRDefault="009E1762" w:rsidP="00D326A5">
            <w:pPr>
              <w:rPr>
                <w:rFonts w:ascii="Times New Roman" w:eastAsia="Calibri" w:hAnsi="Times New Roman" w:cs="Times New Roman"/>
              </w:rPr>
            </w:pPr>
            <m:oMathPara>
              <m:oMathParaPr>
                <m:jc m:val="left"/>
              </m:oMathParaPr>
              <m:oMath>
                <m:sSub>
                  <m:sSubPr>
                    <m:ctrlPr>
                      <w:rPr>
                        <w:rFonts w:ascii="Cambria Math" w:hAnsi="Cambria Math" w:cs="Times New Roman"/>
                        <w:i/>
                        <w:iCs/>
                      </w:rPr>
                    </m:ctrlPr>
                  </m:sSubPr>
                  <m:e>
                    <m:r>
                      <w:rPr>
                        <w:rFonts w:ascii="Cambria Math" w:hAnsi="Cambria Math" w:cs="Times New Roman"/>
                      </w:rPr>
                      <m:t>NIA</m:t>
                    </m:r>
                  </m:e>
                  <m:sub>
                    <m:r>
                      <w:rPr>
                        <w:rFonts w:ascii="Cambria Math" w:hAnsi="Cambria Math" w:cs="Times New Roman"/>
                      </w:rPr>
                      <m:t>j=1</m:t>
                    </m:r>
                  </m:sub>
                </m:sSub>
                <m:r>
                  <w:rPr>
                    <w:rFonts w:ascii="Cambria Math" w:hAnsi="Cambria Math" w:cs="Times New Roman"/>
                  </w:rPr>
                  <m:t>≥ckcal*(1-kcaldev)</m:t>
                </m:r>
              </m:oMath>
            </m:oMathPara>
          </w:p>
        </w:tc>
        <w:tc>
          <w:tcPr>
            <w:tcW w:w="4532" w:type="dxa"/>
            <w:vAlign w:val="center"/>
          </w:tcPr>
          <w:p w14:paraId="099D762F" w14:textId="77777777" w:rsidR="00FB48A2" w:rsidRPr="00A05848" w:rsidRDefault="00FB48A2" w:rsidP="00D326A5">
            <w:pPr>
              <w:rPr>
                <w:rFonts w:ascii="Times New Roman" w:eastAsia="Calibri" w:hAnsi="Times New Roman" w:cs="Times New Roman"/>
              </w:rPr>
            </w:pPr>
          </w:p>
        </w:tc>
        <w:tc>
          <w:tcPr>
            <w:tcW w:w="573" w:type="dxa"/>
            <w:vAlign w:val="center"/>
          </w:tcPr>
          <w:p w14:paraId="78CBA9E2" w14:textId="77777777" w:rsidR="00FB48A2" w:rsidRPr="00A05848" w:rsidRDefault="00FB48A2" w:rsidP="00D326A5">
            <w:pPr>
              <w:rPr>
                <w:rFonts w:ascii="Times New Roman" w:eastAsia="Calibri" w:hAnsi="Times New Roman" w:cs="Times New Roman"/>
              </w:rPr>
            </w:pPr>
            <w:r w:rsidRPr="00A05848">
              <w:rPr>
                <w:rFonts w:ascii="Times New Roman" w:eastAsia="Calibri" w:hAnsi="Times New Roman" w:cs="Times New Roman"/>
              </w:rPr>
              <w:t>(13)</w:t>
            </w:r>
          </w:p>
        </w:tc>
      </w:tr>
      <w:tr w:rsidR="00FB48A2" w:rsidRPr="00A05848" w14:paraId="44C3F4E3" w14:textId="77777777" w:rsidTr="00D326A5">
        <w:tc>
          <w:tcPr>
            <w:tcW w:w="3967" w:type="dxa"/>
            <w:vAlign w:val="center"/>
          </w:tcPr>
          <w:p w14:paraId="3B6F311F" w14:textId="77777777" w:rsidR="00FB48A2" w:rsidRPr="00A05848" w:rsidRDefault="009E1762" w:rsidP="00D326A5">
            <w:pPr>
              <w:spacing w:before="240"/>
              <w:rPr>
                <w:rFonts w:ascii="Times New Roman" w:eastAsia="Calibri"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NIA</m:t>
                    </m:r>
                  </m:e>
                  <m:sub>
                    <m:r>
                      <w:rPr>
                        <w:rFonts w:ascii="Cambria Math" w:hAnsi="Cambria Math" w:cs="Times New Roman"/>
                      </w:rPr>
                      <m:t>j=1</m:t>
                    </m:r>
                  </m:sub>
                </m:sSub>
                <m:r>
                  <w:rPr>
                    <w:rFonts w:ascii="Cambria Math" w:hAnsi="Cambria Math" w:cs="Times New Roman"/>
                  </w:rPr>
                  <m:t>≤ckcal*(1+kcaldev)</m:t>
                </m:r>
              </m:oMath>
            </m:oMathPara>
          </w:p>
        </w:tc>
        <w:tc>
          <w:tcPr>
            <w:tcW w:w="4532" w:type="dxa"/>
            <w:vAlign w:val="center"/>
          </w:tcPr>
          <w:p w14:paraId="33BC3673" w14:textId="77777777" w:rsidR="00FB48A2" w:rsidRPr="00A05848" w:rsidRDefault="00FB48A2" w:rsidP="00D326A5">
            <w:pPr>
              <w:spacing w:before="240"/>
              <w:rPr>
                <w:rFonts w:ascii="Times New Roman" w:eastAsia="Calibri" w:hAnsi="Times New Roman" w:cs="Times New Roman"/>
              </w:rPr>
            </w:pPr>
          </w:p>
        </w:tc>
        <w:tc>
          <w:tcPr>
            <w:tcW w:w="573" w:type="dxa"/>
            <w:vAlign w:val="center"/>
          </w:tcPr>
          <w:p w14:paraId="5681987E" w14:textId="77777777" w:rsidR="00FB48A2" w:rsidRPr="00A05848" w:rsidRDefault="00FB48A2" w:rsidP="00D326A5">
            <w:pPr>
              <w:keepNext/>
              <w:spacing w:before="240"/>
              <w:rPr>
                <w:rFonts w:ascii="Times New Roman" w:eastAsia="Calibri" w:hAnsi="Times New Roman" w:cs="Times New Roman"/>
              </w:rPr>
            </w:pPr>
            <w:r w:rsidRPr="00A05848">
              <w:rPr>
                <w:rFonts w:ascii="Times New Roman" w:eastAsia="Calibri" w:hAnsi="Times New Roman" w:cs="Times New Roman"/>
              </w:rPr>
              <w:t>(14)</w:t>
            </w:r>
          </w:p>
        </w:tc>
      </w:tr>
    </w:tbl>
    <w:p w14:paraId="2C967D83" w14:textId="77777777" w:rsidR="00FB48A2" w:rsidRPr="00A05848" w:rsidRDefault="00FB48A2" w:rsidP="00D326A5">
      <w:pPr>
        <w:spacing w:before="240" w:line="360" w:lineRule="auto"/>
        <w:jc w:val="both"/>
        <w:rPr>
          <w:rFonts w:ascii="Times New Roman" w:hAnsi="Times New Roman" w:cs="Times New Roman"/>
        </w:rPr>
      </w:pPr>
      <w:r w:rsidRPr="00A05848">
        <w:rPr>
          <w:rFonts w:ascii="Times New Roman" w:hAnsi="Times New Roman" w:cs="Times New Roman"/>
        </w:rPr>
        <w:t>Constraints (7), (8) and (9) limit the deviation of food group consumption from the current diet. Constraints (7) calculate the total amount of food items consumed in a food group in the optimal diet (</w:t>
      </w:r>
      <w:r w:rsidRPr="00A05848">
        <w:rPr>
          <w:rFonts w:ascii="Times New Roman" w:hAnsi="Times New Roman" w:cs="Times New Roman"/>
          <w:i/>
          <w:iCs/>
        </w:rPr>
        <w:t>QFG</w:t>
      </w:r>
      <w:r w:rsidRPr="00A05848">
        <w:rPr>
          <w:rFonts w:ascii="Times New Roman" w:hAnsi="Times New Roman" w:cs="Times New Roman"/>
          <w:i/>
          <w:iCs/>
          <w:vertAlign w:val="subscript"/>
        </w:rPr>
        <w:t>g</w:t>
      </w:r>
      <w:r w:rsidRPr="00A05848">
        <w:rPr>
          <w:rFonts w:ascii="Times New Roman" w:hAnsi="Times New Roman" w:cs="Times New Roman"/>
        </w:rPr>
        <w:t xml:space="preserve">) for each food group. This is done by summing the amount of regular food item </w:t>
      </w:r>
      <w:r w:rsidRPr="009E3440">
        <w:rPr>
          <w:rFonts w:ascii="Times New Roman" w:hAnsi="Times New Roman" w:cs="Times New Roman"/>
          <w:i/>
          <w:iCs/>
        </w:rPr>
        <w:t>i</w:t>
      </w:r>
      <w:r w:rsidRPr="00A05848">
        <w:rPr>
          <w:rFonts w:ascii="Times New Roman" w:hAnsi="Times New Roman" w:cs="Times New Roman"/>
        </w:rPr>
        <w:t xml:space="preserve"> in grams in the optimal diet (</w:t>
      </w:r>
      <w:r w:rsidRPr="009E3440">
        <w:rPr>
          <w:rFonts w:ascii="Times New Roman" w:hAnsi="Times New Roman" w:cs="Times New Roman"/>
          <w:i/>
          <w:iCs/>
        </w:rPr>
        <w:t>X</w:t>
      </w:r>
      <w:r w:rsidRPr="009E3440">
        <w:rPr>
          <w:rFonts w:ascii="Times New Roman" w:hAnsi="Times New Roman" w:cs="Times New Roman"/>
          <w:i/>
          <w:iCs/>
          <w:vertAlign w:val="subscript"/>
        </w:rPr>
        <w:t>i</w:t>
      </w:r>
      <w:r w:rsidRPr="00A05848">
        <w:rPr>
          <w:rFonts w:ascii="Times New Roman" w:hAnsi="Times New Roman" w:cs="Times New Roman"/>
        </w:rPr>
        <w:t xml:space="preserve">) of food group </w:t>
      </w:r>
      <w:r w:rsidRPr="009E3440">
        <w:rPr>
          <w:rFonts w:ascii="Times New Roman" w:hAnsi="Times New Roman" w:cs="Times New Roman"/>
          <w:i/>
          <w:iCs/>
        </w:rPr>
        <w:t>g</w:t>
      </w:r>
      <w:r w:rsidRPr="00A05848">
        <w:rPr>
          <w:rFonts w:ascii="Times New Roman" w:hAnsi="Times New Roman" w:cs="Times New Roman"/>
        </w:rPr>
        <w:t>. Constraints (8) and (9) make sure that the quantity of food items in group g in the optimal diet (</w:t>
      </w:r>
      <w:r w:rsidRPr="00A05848">
        <w:rPr>
          <w:rFonts w:ascii="Times New Roman" w:hAnsi="Times New Roman" w:cs="Times New Roman"/>
          <w:i/>
          <w:iCs/>
        </w:rPr>
        <w:t>QFG</w:t>
      </w:r>
      <w:r w:rsidRPr="00A05848">
        <w:rPr>
          <w:rFonts w:ascii="Times New Roman" w:hAnsi="Times New Roman" w:cs="Times New Roman"/>
          <w:i/>
          <w:iCs/>
          <w:vertAlign w:val="subscript"/>
        </w:rPr>
        <w:t>g</w:t>
      </w:r>
      <w:r w:rsidRPr="00A05848">
        <w:rPr>
          <w:rFonts w:ascii="Times New Roman" w:hAnsi="Times New Roman" w:cs="Times New Roman"/>
        </w:rPr>
        <w:t xml:space="preserve">) deviates no more than </w:t>
      </w:r>
      <w:r w:rsidRPr="00A05848">
        <w:rPr>
          <w:rFonts w:ascii="Times New Roman" w:hAnsi="Times New Roman" w:cs="Times New Roman"/>
          <w:i/>
          <w:iCs/>
        </w:rPr>
        <w:t>gdev</w:t>
      </w:r>
      <w:r w:rsidRPr="00A05848">
        <w:rPr>
          <w:rFonts w:ascii="Times New Roman" w:hAnsi="Times New Roman" w:cs="Times New Roman"/>
        </w:rPr>
        <w:t xml:space="preserve"> from the amount of food items consumed in group g in the current diet (</w:t>
      </w:r>
      <w:r w:rsidRPr="00A05848">
        <w:rPr>
          <w:rFonts w:ascii="Times New Roman" w:hAnsi="Times New Roman" w:cs="Times New Roman"/>
          <w:i/>
          <w:iCs/>
        </w:rPr>
        <w:t>qg</w:t>
      </w:r>
      <w:r w:rsidRPr="00A05848">
        <w:rPr>
          <w:rFonts w:ascii="Times New Roman" w:hAnsi="Times New Roman" w:cs="Times New Roman"/>
          <w:i/>
          <w:iCs/>
          <w:vertAlign w:val="subscript"/>
        </w:rPr>
        <w:t>g</w:t>
      </w:r>
      <w:r w:rsidRPr="00A05848">
        <w:rPr>
          <w:rFonts w:ascii="Times New Roman" w:hAnsi="Times New Roman" w:cs="Times New Roman"/>
        </w:rPr>
        <w:t>). In this research this deviation may be at most 10% (</w:t>
      </w:r>
      <w:r w:rsidRPr="00A05848">
        <w:rPr>
          <w:rFonts w:ascii="Times New Roman" w:hAnsi="Times New Roman" w:cs="Times New Roman"/>
          <w:i/>
          <w:iCs/>
        </w:rPr>
        <w:t>gdev</w:t>
      </w:r>
      <w:r w:rsidRPr="00A05848">
        <w:rPr>
          <w:rFonts w:ascii="Times New Roman" w:hAnsi="Times New Roman" w:cs="Times New Roman"/>
        </w:rPr>
        <w:t xml:space="preserve">=0.10), so </w:t>
      </w:r>
      <w:r w:rsidRPr="00A05848">
        <w:rPr>
          <w:rFonts w:ascii="Times New Roman" w:hAnsi="Times New Roman" w:cs="Times New Roman"/>
          <w:i/>
          <w:iCs/>
        </w:rPr>
        <w:t>QFG</w:t>
      </w:r>
      <w:r w:rsidRPr="00A05848">
        <w:rPr>
          <w:rFonts w:ascii="Times New Roman" w:hAnsi="Times New Roman" w:cs="Times New Roman"/>
          <w:i/>
          <w:iCs/>
          <w:vertAlign w:val="subscript"/>
        </w:rPr>
        <w:t>g</w:t>
      </w:r>
      <w:r w:rsidRPr="00A05848">
        <w:rPr>
          <w:rFonts w:ascii="Times New Roman" w:hAnsi="Times New Roman" w:cs="Times New Roman"/>
        </w:rPr>
        <w:t xml:space="preserve"> lies between 0.9*</w:t>
      </w:r>
      <w:r w:rsidRPr="00A05848">
        <w:rPr>
          <w:rFonts w:ascii="Times New Roman" w:hAnsi="Times New Roman" w:cs="Times New Roman"/>
          <w:i/>
          <w:iCs/>
        </w:rPr>
        <w:t>qg</w:t>
      </w:r>
      <w:r w:rsidRPr="00A05848">
        <w:rPr>
          <w:rFonts w:ascii="Times New Roman" w:hAnsi="Times New Roman" w:cs="Times New Roman"/>
          <w:i/>
          <w:iCs/>
          <w:vertAlign w:val="subscript"/>
        </w:rPr>
        <w:t>g</w:t>
      </w:r>
      <w:r w:rsidRPr="00A05848">
        <w:rPr>
          <w:rFonts w:ascii="Times New Roman" w:hAnsi="Times New Roman" w:cs="Times New Roman"/>
        </w:rPr>
        <w:t xml:space="preserve"> and 1.1*</w:t>
      </w:r>
      <w:r w:rsidRPr="00A05848">
        <w:rPr>
          <w:rFonts w:ascii="Times New Roman" w:hAnsi="Times New Roman" w:cs="Times New Roman"/>
          <w:i/>
          <w:iCs/>
        </w:rPr>
        <w:t>qg</w:t>
      </w:r>
      <w:r w:rsidRPr="00A05848">
        <w:rPr>
          <w:rFonts w:ascii="Times New Roman" w:hAnsi="Times New Roman" w:cs="Times New Roman"/>
          <w:i/>
          <w:iCs/>
          <w:vertAlign w:val="subscript"/>
        </w:rPr>
        <w:t>g</w:t>
      </w:r>
      <w:r w:rsidRPr="00A05848">
        <w:rPr>
          <w:rFonts w:ascii="Times New Roman" w:hAnsi="Times New Roman" w:cs="Times New Roman"/>
        </w:rPr>
        <w:t>. Constraints (10), (11) and (12) work the same way as constraints (7), (8), and (9) respectively, but limit the deviation of food subgroup consumption instead of food group consumption. In this research the subgroup consumption deviation may be at most 15% (</w:t>
      </w:r>
      <w:r w:rsidRPr="00A05848">
        <w:rPr>
          <w:rFonts w:ascii="Times New Roman" w:hAnsi="Times New Roman" w:cs="Times New Roman"/>
          <w:i/>
          <w:iCs/>
        </w:rPr>
        <w:t>sgdev</w:t>
      </w:r>
      <w:r w:rsidRPr="00A05848">
        <w:rPr>
          <w:rFonts w:ascii="Times New Roman" w:hAnsi="Times New Roman" w:cs="Times New Roman"/>
        </w:rPr>
        <w:t xml:space="preserve">=0.15), so </w:t>
      </w:r>
      <w:r w:rsidRPr="00A05848">
        <w:rPr>
          <w:rFonts w:ascii="Times New Roman" w:hAnsi="Times New Roman" w:cs="Times New Roman"/>
          <w:i/>
          <w:iCs/>
        </w:rPr>
        <w:t>QSG</w:t>
      </w:r>
      <w:r w:rsidRPr="00A05848">
        <w:rPr>
          <w:rFonts w:ascii="Times New Roman" w:hAnsi="Times New Roman" w:cs="Times New Roman"/>
          <w:i/>
          <w:iCs/>
          <w:vertAlign w:val="subscript"/>
        </w:rPr>
        <w:t>s</w:t>
      </w:r>
      <w:r w:rsidRPr="00A05848">
        <w:rPr>
          <w:rFonts w:ascii="Times New Roman" w:hAnsi="Times New Roman" w:cs="Times New Roman"/>
        </w:rPr>
        <w:t xml:space="preserve"> lies between 0.85*</w:t>
      </w:r>
      <w:r w:rsidRPr="00A05848">
        <w:rPr>
          <w:rFonts w:ascii="Times New Roman" w:hAnsi="Times New Roman" w:cs="Times New Roman"/>
          <w:i/>
          <w:iCs/>
        </w:rPr>
        <w:t>qs</w:t>
      </w:r>
      <w:r w:rsidRPr="00A05848">
        <w:rPr>
          <w:rFonts w:ascii="Times New Roman" w:hAnsi="Times New Roman" w:cs="Times New Roman"/>
          <w:i/>
          <w:iCs/>
          <w:vertAlign w:val="subscript"/>
        </w:rPr>
        <w:t>s</w:t>
      </w:r>
      <w:r w:rsidRPr="00A05848">
        <w:rPr>
          <w:rFonts w:ascii="Times New Roman" w:hAnsi="Times New Roman" w:cs="Times New Roman"/>
        </w:rPr>
        <w:t xml:space="preserve"> and 1.15*</w:t>
      </w:r>
      <w:r w:rsidRPr="00A05848">
        <w:rPr>
          <w:rFonts w:ascii="Times New Roman" w:hAnsi="Times New Roman" w:cs="Times New Roman"/>
          <w:i/>
          <w:iCs/>
        </w:rPr>
        <w:t>qs</w:t>
      </w:r>
      <w:r w:rsidRPr="00A05848">
        <w:rPr>
          <w:rFonts w:ascii="Times New Roman" w:hAnsi="Times New Roman" w:cs="Times New Roman"/>
          <w:i/>
          <w:iCs/>
          <w:vertAlign w:val="subscript"/>
        </w:rPr>
        <w:t>s</w:t>
      </w:r>
      <w:r w:rsidRPr="00A05848">
        <w:rPr>
          <w:rFonts w:ascii="Times New Roman" w:hAnsi="Times New Roman" w:cs="Times New Roman"/>
        </w:rPr>
        <w:t>.</w:t>
      </w:r>
    </w:p>
    <w:p w14:paraId="2459C449" w14:textId="77777777" w:rsidR="00FB48A2" w:rsidRPr="00A05848" w:rsidRDefault="00FB48A2" w:rsidP="00D326A5">
      <w:pPr>
        <w:spacing w:line="360" w:lineRule="auto"/>
        <w:jc w:val="both"/>
        <w:rPr>
          <w:rFonts w:ascii="Times New Roman" w:hAnsi="Times New Roman" w:cs="Times New Roman"/>
        </w:rPr>
      </w:pPr>
      <w:r w:rsidRPr="00A05848">
        <w:rPr>
          <w:rFonts w:ascii="Times New Roman" w:hAnsi="Times New Roman" w:cs="Times New Roman"/>
        </w:rPr>
        <w:t xml:space="preserve">Constraints (13) and (14) limit the deviation of energy intake from the current diet. </w:t>
      </w:r>
      <w:r w:rsidRPr="00A05848">
        <w:rPr>
          <w:rFonts w:ascii="Times New Roman" w:hAnsi="Times New Roman" w:cs="Times New Roman"/>
          <w:i/>
          <w:iCs/>
        </w:rPr>
        <w:t>NIA</w:t>
      </w:r>
      <w:r w:rsidRPr="00A05848">
        <w:rPr>
          <w:rFonts w:ascii="Times New Roman" w:hAnsi="Times New Roman" w:cs="Times New Roman"/>
          <w:i/>
          <w:iCs/>
          <w:vertAlign w:val="subscript"/>
        </w:rPr>
        <w:t>j</w:t>
      </w:r>
      <w:r w:rsidRPr="00A05848">
        <w:rPr>
          <w:rFonts w:ascii="Times New Roman" w:hAnsi="Times New Roman" w:cs="Times New Roman"/>
          <w:vertAlign w:val="subscript"/>
        </w:rPr>
        <w:t>=</w:t>
      </w:r>
      <w:r w:rsidRPr="00A05848">
        <w:rPr>
          <w:rFonts w:ascii="Times New Roman" w:hAnsi="Times New Roman" w:cs="Times New Roman"/>
          <w:i/>
          <w:iCs/>
          <w:vertAlign w:val="subscript"/>
        </w:rPr>
        <w:t>1</w:t>
      </w:r>
      <w:r w:rsidRPr="00A05848">
        <w:rPr>
          <w:rFonts w:ascii="Times New Roman" w:hAnsi="Times New Roman" w:cs="Times New Roman"/>
        </w:rPr>
        <w:t xml:space="preserve"> is the energy intake in kcal in the optimised diet, which can deviate no more than </w:t>
      </w:r>
      <w:r w:rsidRPr="00A05848">
        <w:rPr>
          <w:rFonts w:ascii="Times New Roman" w:hAnsi="Times New Roman" w:cs="Times New Roman"/>
          <w:i/>
          <w:iCs/>
        </w:rPr>
        <w:t>kcaldev</w:t>
      </w:r>
      <w:r w:rsidRPr="00A05848">
        <w:rPr>
          <w:rFonts w:ascii="Times New Roman" w:hAnsi="Times New Roman" w:cs="Times New Roman"/>
        </w:rPr>
        <w:t xml:space="preserve"> from the current kcal intake (</w:t>
      </w:r>
      <w:r w:rsidRPr="00A05848">
        <w:rPr>
          <w:rFonts w:ascii="Times New Roman" w:hAnsi="Times New Roman" w:cs="Times New Roman"/>
          <w:i/>
          <w:iCs/>
        </w:rPr>
        <w:t>ckcal</w:t>
      </w:r>
      <w:r w:rsidRPr="00A05848">
        <w:rPr>
          <w:rFonts w:ascii="Times New Roman" w:hAnsi="Times New Roman" w:cs="Times New Roman"/>
        </w:rPr>
        <w:t>). In this research, the energy intake deviation may be at most 5% (</w:t>
      </w:r>
      <w:r w:rsidRPr="00A05848">
        <w:rPr>
          <w:rFonts w:ascii="Times New Roman" w:hAnsi="Times New Roman" w:cs="Times New Roman"/>
          <w:i/>
          <w:iCs/>
        </w:rPr>
        <w:t>kcaldev</w:t>
      </w:r>
      <w:r w:rsidRPr="00A05848">
        <w:rPr>
          <w:rFonts w:ascii="Times New Roman" w:hAnsi="Times New Roman" w:cs="Times New Roman"/>
        </w:rPr>
        <w:t xml:space="preserve">=0.05), so </w:t>
      </w:r>
      <w:r w:rsidRPr="00A05848">
        <w:rPr>
          <w:rFonts w:ascii="Times New Roman" w:hAnsi="Times New Roman" w:cs="Times New Roman"/>
          <w:i/>
          <w:iCs/>
        </w:rPr>
        <w:t>NIA</w:t>
      </w:r>
      <w:r w:rsidRPr="00A05848">
        <w:rPr>
          <w:rFonts w:ascii="Times New Roman" w:hAnsi="Times New Roman" w:cs="Times New Roman"/>
          <w:i/>
          <w:iCs/>
          <w:vertAlign w:val="subscript"/>
        </w:rPr>
        <w:t>j</w:t>
      </w:r>
      <w:r w:rsidRPr="00A05848">
        <w:rPr>
          <w:rFonts w:ascii="Times New Roman" w:hAnsi="Times New Roman" w:cs="Times New Roman"/>
          <w:vertAlign w:val="subscript"/>
        </w:rPr>
        <w:t>=1</w:t>
      </w:r>
      <w:r w:rsidRPr="00A05848">
        <w:rPr>
          <w:rFonts w:ascii="Times New Roman" w:hAnsi="Times New Roman" w:cs="Times New Roman"/>
        </w:rPr>
        <w:t xml:space="preserve"> lies between 0.95*</w:t>
      </w:r>
      <w:r w:rsidRPr="00A05848">
        <w:rPr>
          <w:rFonts w:ascii="Times New Roman" w:hAnsi="Times New Roman" w:cs="Times New Roman"/>
          <w:i/>
          <w:iCs/>
        </w:rPr>
        <w:t>ckal</w:t>
      </w:r>
      <w:r w:rsidRPr="00A05848">
        <w:rPr>
          <w:rFonts w:ascii="Times New Roman" w:hAnsi="Times New Roman" w:cs="Times New Roman"/>
        </w:rPr>
        <w:t xml:space="preserve"> and 1.05*</w:t>
      </w:r>
      <w:r w:rsidRPr="00A05848">
        <w:rPr>
          <w:rFonts w:ascii="Times New Roman" w:hAnsi="Times New Roman" w:cs="Times New Roman"/>
          <w:i/>
          <w:iCs/>
        </w:rPr>
        <w:t>ckal</w:t>
      </w:r>
      <w:r w:rsidRPr="00A05848">
        <w:rPr>
          <w:rFonts w:ascii="Times New Roman" w:hAnsi="Times New Roman" w:cs="Times New Roman"/>
        </w:rPr>
        <w:t>.</w:t>
      </w:r>
    </w:p>
    <w:p w14:paraId="22CBF91E" w14:textId="77777777" w:rsidR="00FB48A2" w:rsidRPr="00A05848" w:rsidRDefault="00FB48A2" w:rsidP="00F64BAB">
      <w:pPr>
        <w:pStyle w:val="Heading2"/>
        <w:spacing w:after="240"/>
        <w:rPr>
          <w:rFonts w:ascii="Times New Roman" w:hAnsi="Times New Roman" w:cs="Times New Roman"/>
          <w:color w:val="auto"/>
        </w:rPr>
      </w:pPr>
      <w:r w:rsidRPr="00A05848">
        <w:rPr>
          <w:rFonts w:ascii="Times New Roman" w:hAnsi="Times New Roman" w:cs="Times New Roman"/>
          <w:color w:val="auto"/>
        </w:rPr>
        <w:t>Incorporating GBD recommendations</w:t>
      </w:r>
    </w:p>
    <w:p w14:paraId="0620AA26" w14:textId="1B323D7D" w:rsidR="00FB48A2" w:rsidRPr="00A05848" w:rsidRDefault="00FB48A2" w:rsidP="00D326A5">
      <w:pPr>
        <w:spacing w:line="360" w:lineRule="auto"/>
        <w:jc w:val="both"/>
        <w:rPr>
          <w:rFonts w:ascii="Times New Roman" w:eastAsia="SimSun" w:hAnsi="Times New Roman" w:cs="Times New Roman"/>
          <w:bCs/>
          <w:lang w:eastAsia="zh-CN"/>
        </w:rPr>
      </w:pPr>
      <w:r w:rsidRPr="00A05848">
        <w:rPr>
          <w:rFonts w:ascii="Times New Roman" w:hAnsi="Times New Roman" w:cs="Times New Roman"/>
        </w:rPr>
        <w:t>The consumption data show that some food groups (Nuts and seeds, Milk and dairy, Fish and shellfish, Meat and eggs, and Fruits) are barely consumed by the sample population, as stated before in (reference Handling barely consumed food groups). To still include food items of these food groups in some of the model runs,</w:t>
      </w:r>
      <w:r w:rsidRPr="00A05848">
        <w:rPr>
          <w:rFonts w:ascii="Times New Roman" w:eastAsia="SimSun" w:hAnsi="Times New Roman" w:cs="Times New Roman"/>
          <w:bCs/>
          <w:lang w:eastAsia="zh-CN"/>
        </w:rPr>
        <w:t xml:space="preserve"> a lower and upper bound are set for the number of grams of each of these barely consumed food groups. These bounds are based on the recommendations of the Global Burden of </w:t>
      </w:r>
      <w:r w:rsidRPr="00F64BAB">
        <w:rPr>
          <w:rFonts w:ascii="Times New Roman" w:eastAsia="SimSun" w:hAnsi="Times New Roman" w:cs="Times New Roman"/>
          <w:bCs/>
          <w:lang w:eastAsia="zh-CN"/>
        </w:rPr>
        <w:t>Disease</w:t>
      </w:r>
      <w:r w:rsidR="000C0F3A" w:rsidRPr="00F64BAB">
        <w:rPr>
          <w:rFonts w:ascii="Times New Roman" w:eastAsia="SimSun" w:hAnsi="Times New Roman" w:cs="Times New Roman"/>
          <w:bCs/>
          <w:color w:val="000000" w:themeColor="text1"/>
          <w:sz w:val="24"/>
          <w:szCs w:val="24"/>
          <w:lang w:eastAsia="zh-CN"/>
        </w:rPr>
        <w:fldChar w:fldCharType="begin"/>
      </w:r>
      <w:r w:rsidR="000C0F3A" w:rsidRPr="00F64BAB">
        <w:rPr>
          <w:rFonts w:ascii="Times New Roman" w:eastAsia="SimSun" w:hAnsi="Times New Roman" w:cs="Times New Roman"/>
          <w:bCs/>
          <w:color w:val="000000" w:themeColor="text1"/>
          <w:sz w:val="24"/>
          <w:szCs w:val="24"/>
          <w:lang w:eastAsia="zh-CN"/>
        </w:rPr>
        <w:instrText xml:space="preserve"> ADDIN EN.CITE &lt;EndNote&gt;&lt;Cite&gt;&lt;Author&gt;Murray&lt;/Author&gt;&lt;Year&gt;2019&lt;/Year&gt;&lt;RecNum&gt;45&lt;/RecNum&gt;&lt;DisplayText&gt;&lt;style face="superscript"&gt;(24)&lt;/style&gt;&lt;/DisplayText&gt;&lt;record&gt;&lt;rec-number&gt;45&lt;/rec-number&gt;&lt;foreign-keys&gt;&lt;key app="EN" db-id="zv9rdttdifp9ebe5t9bxffzff5tfr5rvszte" timestamp="1628166798"&gt;45&lt;/key&gt;&lt;/foreign-keys&gt;&lt;ref-type name="Journal Article"&gt;17&lt;/ref-type&gt;&lt;contributors&gt;&lt;authors&gt;&lt;author&gt;Murray, Christopher JL&lt;/author&gt;&lt;/authors&gt;&lt;/contributors&gt;&lt;titles&gt;&lt;title&gt;Health effects of dietary risks in 195 countries, 1990–2017: a systematic analysis forthe Global Burden of Disease Study&lt;/title&gt;&lt;secondary-title&gt;Lancet&lt;/secondary-title&gt;&lt;/titles&gt;&lt;periodical&gt;&lt;full-title&gt;Lancet&lt;/full-title&gt;&lt;/periodical&gt;&lt;pages&gt;1958-1972&lt;/pages&gt;&lt;volume&gt;393&lt;/volume&gt;&lt;dates&gt;&lt;year&gt;2019&lt;/year&gt;&lt;/dates&gt;&lt;urls&gt;&lt;/urls&gt;&lt;/record&gt;&lt;/Cite&gt;&lt;/EndNote&gt;</w:instrText>
      </w:r>
      <w:r w:rsidR="000C0F3A" w:rsidRPr="00F64BAB">
        <w:rPr>
          <w:rFonts w:ascii="Times New Roman" w:eastAsia="SimSun" w:hAnsi="Times New Roman" w:cs="Times New Roman"/>
          <w:bCs/>
          <w:color w:val="000000" w:themeColor="text1"/>
          <w:sz w:val="24"/>
          <w:szCs w:val="24"/>
          <w:lang w:eastAsia="zh-CN"/>
        </w:rPr>
        <w:fldChar w:fldCharType="separate"/>
      </w:r>
      <w:r w:rsidR="000C0F3A" w:rsidRPr="00F64BAB">
        <w:rPr>
          <w:rFonts w:ascii="Times New Roman" w:eastAsia="SimSun" w:hAnsi="Times New Roman" w:cs="Times New Roman"/>
          <w:bCs/>
          <w:noProof/>
          <w:color w:val="000000" w:themeColor="text1"/>
          <w:sz w:val="24"/>
          <w:szCs w:val="24"/>
          <w:vertAlign w:val="superscript"/>
          <w:lang w:eastAsia="zh-CN"/>
        </w:rPr>
        <w:t>(24)</w:t>
      </w:r>
      <w:r w:rsidR="000C0F3A" w:rsidRPr="00F64BAB">
        <w:rPr>
          <w:rFonts w:ascii="Times New Roman" w:eastAsia="SimSun" w:hAnsi="Times New Roman" w:cs="Times New Roman"/>
          <w:bCs/>
          <w:color w:val="000000" w:themeColor="text1"/>
          <w:sz w:val="24"/>
          <w:szCs w:val="24"/>
          <w:lang w:eastAsia="zh-CN"/>
        </w:rPr>
        <w:fldChar w:fldCharType="end"/>
      </w:r>
      <w:r w:rsidR="000C0F3A" w:rsidRPr="00F64BAB">
        <w:rPr>
          <w:rFonts w:ascii="Times New Roman" w:eastAsia="SimSun" w:hAnsi="Times New Roman" w:cs="Times New Roman"/>
          <w:bCs/>
          <w:lang w:eastAsia="zh-CN"/>
        </w:rPr>
        <w:t>.</w:t>
      </w:r>
      <w:r w:rsidR="000C0F3A">
        <w:rPr>
          <w:rFonts w:ascii="Times New Roman" w:eastAsia="SimSun" w:hAnsi="Times New Roman" w:cs="Times New Roman"/>
          <w:bCs/>
          <w:lang w:eastAsia="zh-CN"/>
        </w:rPr>
        <w:t xml:space="preserve"> </w:t>
      </w:r>
      <w:r w:rsidRPr="00A05848">
        <w:rPr>
          <w:rFonts w:ascii="Times New Roman" w:eastAsia="SimSun" w:hAnsi="Times New Roman" w:cs="Times New Roman"/>
          <w:bCs/>
          <w:lang w:eastAsia="zh-CN"/>
        </w:rPr>
        <w:t xml:space="preserve">As </w:t>
      </w:r>
      <w:r w:rsidRPr="00A05848">
        <w:rPr>
          <w:rFonts w:ascii="Times New Roman" w:eastAsia="SimSun" w:hAnsi="Times New Roman" w:cs="Times New Roman"/>
          <w:bCs/>
          <w:lang w:eastAsia="zh-CN"/>
        </w:rPr>
        <w:lastRenderedPageBreak/>
        <w:t>shown in (table 1) and as stated before in the main text, model runs are set up in which the lower bound is set to 0%, 50%, or 75% and the upper bound to 50%, 75%, or 100% of the number of grams of the GBD recommendations, respectively. There are no additional constraints on the division of these recommended grams on sub group level. Furthermore, a model run is set up in which no GBD recommendations are applied.</w:t>
      </w:r>
    </w:p>
    <w:p w14:paraId="3D10222A" w14:textId="77777777" w:rsidR="00FB48A2" w:rsidRPr="00A05848" w:rsidRDefault="00FB48A2" w:rsidP="00FB48A2">
      <w:pPr>
        <w:jc w:val="both"/>
        <w:rPr>
          <w:rFonts w:ascii="Times New Roman" w:hAnsi="Times New Roman" w:cs="Times New Roman"/>
        </w:rPr>
      </w:pPr>
      <w:r w:rsidRPr="00A05848">
        <w:rPr>
          <w:rFonts w:ascii="Times New Roman" w:hAnsi="Times New Roman" w:cs="Times New Roman"/>
        </w:rPr>
        <w:t>In order to incorporate these bounds, the following parameters and constraints are added to the model:</w:t>
      </w:r>
    </w:p>
    <w:p w14:paraId="2EFB8850" w14:textId="77777777" w:rsidR="00FB48A2" w:rsidRPr="00A05848" w:rsidRDefault="00FB48A2" w:rsidP="00FB48A2">
      <w:pPr>
        <w:spacing w:after="0" w:line="240" w:lineRule="auto"/>
        <w:jc w:val="both"/>
        <w:rPr>
          <w:rFonts w:ascii="Times New Roman" w:hAnsi="Times New Roman" w:cs="Times New Roman"/>
          <w:b/>
          <w:bCs/>
        </w:rPr>
      </w:pPr>
      <w:r w:rsidRPr="00A05848">
        <w:rPr>
          <w:rFonts w:ascii="Times New Roman" w:hAnsi="Times New Roman" w:cs="Times New Roman"/>
          <w:b/>
          <w:bCs/>
        </w:rPr>
        <w:t>Parameters</w:t>
      </w:r>
    </w:p>
    <w:p w14:paraId="02A943DA" w14:textId="77777777" w:rsidR="00FB48A2" w:rsidRPr="00A05848" w:rsidRDefault="00FB48A2" w:rsidP="00FB48A2">
      <w:pPr>
        <w:spacing w:after="0" w:line="240" w:lineRule="auto"/>
        <w:ind w:left="1440" w:hanging="1440"/>
        <w:jc w:val="both"/>
        <w:rPr>
          <w:rFonts w:ascii="Times New Roman" w:hAnsi="Times New Roman" w:cs="Times New Roman"/>
        </w:rPr>
      </w:pPr>
      <w:r w:rsidRPr="00A05848">
        <w:rPr>
          <w:rFonts w:ascii="Times New Roman" w:hAnsi="Times New Roman" w:cs="Times New Roman"/>
          <w:i/>
          <w:iCs/>
        </w:rPr>
        <w:t>fg_con_min</w:t>
      </w:r>
      <w:r w:rsidRPr="00A05848">
        <w:rPr>
          <w:rFonts w:ascii="Times New Roman" w:hAnsi="Times New Roman" w:cs="Times New Roman"/>
          <w:i/>
          <w:iCs/>
          <w:vertAlign w:val="subscript"/>
        </w:rPr>
        <w:t>g</w:t>
      </w:r>
      <w:r w:rsidRPr="00A05848">
        <w:rPr>
          <w:rFonts w:ascii="Times New Roman" w:hAnsi="Times New Roman" w:cs="Times New Roman"/>
        </w:rPr>
        <w:t xml:space="preserve"> </w:t>
      </w:r>
      <w:r w:rsidRPr="00A05848">
        <w:rPr>
          <w:rFonts w:ascii="Times New Roman" w:hAnsi="Times New Roman" w:cs="Times New Roman"/>
        </w:rPr>
        <w:tab/>
        <w:t xml:space="preserve">Food group consumption minimum;  Quantity of food group </w:t>
      </w:r>
      <w:r w:rsidRPr="00A05848">
        <w:rPr>
          <w:rFonts w:ascii="Times New Roman" w:hAnsi="Times New Roman" w:cs="Times New Roman"/>
          <w:i/>
          <w:iCs/>
        </w:rPr>
        <w:t>g</w:t>
      </w:r>
      <w:r w:rsidRPr="00A05848">
        <w:rPr>
          <w:rFonts w:ascii="Times New Roman" w:hAnsi="Times New Roman" w:cs="Times New Roman"/>
        </w:rPr>
        <w:t xml:space="preserve"> that should at least be included in the optimized diet (in grams)</w:t>
      </w:r>
    </w:p>
    <w:p w14:paraId="329CAD0E" w14:textId="77777777" w:rsidR="00FB48A2" w:rsidRPr="00A05848" w:rsidRDefault="00FB48A2" w:rsidP="00FB48A2">
      <w:pPr>
        <w:spacing w:after="0" w:line="240" w:lineRule="auto"/>
        <w:ind w:left="1440" w:hanging="1440"/>
        <w:jc w:val="both"/>
        <w:rPr>
          <w:rFonts w:ascii="Times New Roman" w:hAnsi="Times New Roman" w:cs="Times New Roman"/>
        </w:rPr>
      </w:pPr>
      <w:r w:rsidRPr="00A05848">
        <w:rPr>
          <w:rFonts w:ascii="Times New Roman" w:hAnsi="Times New Roman" w:cs="Times New Roman"/>
          <w:i/>
          <w:iCs/>
        </w:rPr>
        <w:t>fg_con_max</w:t>
      </w:r>
      <w:r w:rsidRPr="00A05848">
        <w:rPr>
          <w:rFonts w:ascii="Times New Roman" w:hAnsi="Times New Roman" w:cs="Times New Roman"/>
          <w:i/>
          <w:iCs/>
          <w:vertAlign w:val="subscript"/>
        </w:rPr>
        <w:t>g</w:t>
      </w:r>
      <w:r w:rsidRPr="00A05848">
        <w:rPr>
          <w:rFonts w:ascii="Times New Roman" w:hAnsi="Times New Roman" w:cs="Times New Roman"/>
        </w:rPr>
        <w:tab/>
        <w:t xml:space="preserve">Food group consumption maximum;  Quantity of food group </w:t>
      </w:r>
      <w:r w:rsidRPr="00A05848">
        <w:rPr>
          <w:rFonts w:ascii="Times New Roman" w:hAnsi="Times New Roman" w:cs="Times New Roman"/>
          <w:i/>
          <w:iCs/>
        </w:rPr>
        <w:t>g</w:t>
      </w:r>
      <w:r w:rsidRPr="00A05848">
        <w:rPr>
          <w:rFonts w:ascii="Times New Roman" w:hAnsi="Times New Roman" w:cs="Times New Roman"/>
        </w:rPr>
        <w:t xml:space="preserve"> that should at most be included in the optimized diet (in grams) </w:t>
      </w:r>
    </w:p>
    <w:p w14:paraId="3FA7C808" w14:textId="77777777" w:rsidR="00FB48A2" w:rsidRPr="00A05848" w:rsidRDefault="00FB48A2" w:rsidP="00FB48A2">
      <w:pPr>
        <w:spacing w:after="0" w:line="240" w:lineRule="auto"/>
        <w:ind w:left="1440" w:hanging="1440"/>
        <w:jc w:val="both"/>
        <w:rPr>
          <w:rFonts w:ascii="Times New Roman" w:hAnsi="Times New Roman" w:cs="Times New Roman"/>
        </w:rPr>
      </w:pPr>
      <w:r w:rsidRPr="00A05848">
        <w:rPr>
          <w:rFonts w:ascii="Times New Roman" w:hAnsi="Times New Roman" w:cs="Times New Roman"/>
          <w:i/>
          <w:iCs/>
        </w:rPr>
        <w:t>sg_con_max</w:t>
      </w:r>
      <w:r w:rsidRPr="00A05848">
        <w:rPr>
          <w:rFonts w:ascii="Times New Roman" w:hAnsi="Times New Roman" w:cs="Times New Roman"/>
          <w:i/>
          <w:iCs/>
          <w:vertAlign w:val="subscript"/>
        </w:rPr>
        <w:t>s</w:t>
      </w:r>
      <w:r w:rsidRPr="00A05848">
        <w:rPr>
          <w:rFonts w:ascii="Times New Roman" w:hAnsi="Times New Roman" w:cs="Times New Roman"/>
        </w:rPr>
        <w:tab/>
        <w:t xml:space="preserve">Subgroup consumption minimum;  Quantity of subgroup </w:t>
      </w:r>
      <w:r w:rsidRPr="00A05848">
        <w:rPr>
          <w:rFonts w:ascii="Times New Roman" w:hAnsi="Times New Roman" w:cs="Times New Roman"/>
          <w:i/>
          <w:iCs/>
        </w:rPr>
        <w:t>s</w:t>
      </w:r>
      <w:r w:rsidRPr="00A05848">
        <w:rPr>
          <w:rFonts w:ascii="Times New Roman" w:hAnsi="Times New Roman" w:cs="Times New Roman"/>
        </w:rPr>
        <w:t xml:space="preserve"> that should at most be included in the optimized diet (in grams)</w:t>
      </w:r>
    </w:p>
    <w:p w14:paraId="22B1B280" w14:textId="77777777" w:rsidR="00FB48A2" w:rsidRPr="00A05848" w:rsidRDefault="00FB48A2" w:rsidP="00FB48A2">
      <w:pPr>
        <w:spacing w:after="0" w:line="240" w:lineRule="auto"/>
        <w:ind w:left="1440" w:hanging="1440"/>
        <w:jc w:val="both"/>
        <w:rPr>
          <w:rFonts w:ascii="Times New Roman" w:hAnsi="Times New Roman" w:cs="Times New Roman"/>
        </w:rPr>
      </w:pPr>
    </w:p>
    <w:p w14:paraId="161998F1" w14:textId="77777777" w:rsidR="00FB48A2" w:rsidRPr="00A05848" w:rsidRDefault="00FB48A2" w:rsidP="00FB48A2">
      <w:pPr>
        <w:spacing w:after="0" w:line="240" w:lineRule="auto"/>
        <w:ind w:left="1440" w:hanging="1440"/>
        <w:jc w:val="both"/>
        <w:rPr>
          <w:rFonts w:ascii="Times New Roman" w:hAnsi="Times New Roman" w:cs="Times New Roman"/>
          <w:b/>
          <w:bCs/>
        </w:rPr>
      </w:pPr>
      <w:r w:rsidRPr="00A05848">
        <w:rPr>
          <w:rFonts w:ascii="Times New Roman" w:hAnsi="Times New Roman" w:cs="Times New Roman"/>
          <w:b/>
          <w:bCs/>
        </w:rPr>
        <w:t>Mathematical formulation</w:t>
      </w:r>
    </w:p>
    <w:tbl>
      <w:tblPr>
        <w:tblW w:w="0" w:type="auto"/>
        <w:tblLook w:val="04A0" w:firstRow="1" w:lastRow="0" w:firstColumn="1" w:lastColumn="0" w:noHBand="0" w:noVBand="1"/>
      </w:tblPr>
      <w:tblGrid>
        <w:gridCol w:w="3907"/>
        <w:gridCol w:w="10"/>
        <w:gridCol w:w="4462"/>
        <w:gridCol w:w="693"/>
      </w:tblGrid>
      <w:tr w:rsidR="00FB48A2" w:rsidRPr="00A05848" w14:paraId="59787660" w14:textId="77777777" w:rsidTr="00D326A5">
        <w:tc>
          <w:tcPr>
            <w:tcW w:w="3959" w:type="dxa"/>
          </w:tcPr>
          <w:p w14:paraId="6F0D111E" w14:textId="77777777" w:rsidR="00FB48A2" w:rsidRPr="00A05848" w:rsidRDefault="00FB48A2" w:rsidP="00D326A5">
            <w:pPr>
              <w:spacing w:line="302" w:lineRule="auto"/>
              <w:jc w:val="both"/>
              <w:rPr>
                <w:rFonts w:ascii="Times New Roman" w:eastAsia="Calibri" w:hAnsi="Times New Roman" w:cs="Times New Roman"/>
                <w:u w:val="single"/>
              </w:rPr>
            </w:pPr>
            <w:r w:rsidRPr="00A05848">
              <w:rPr>
                <w:rFonts w:ascii="Times New Roman" w:eastAsia="Calibri" w:hAnsi="Times New Roman" w:cs="Times New Roman"/>
                <w:u w:val="single"/>
              </w:rPr>
              <w:t>Food group level constraints:</w:t>
            </w:r>
          </w:p>
        </w:tc>
        <w:tc>
          <w:tcPr>
            <w:tcW w:w="4530" w:type="dxa"/>
            <w:gridSpan w:val="2"/>
            <w:vAlign w:val="center"/>
          </w:tcPr>
          <w:p w14:paraId="6356953F" w14:textId="77777777" w:rsidR="00FB48A2" w:rsidRPr="00A05848" w:rsidRDefault="00FB48A2" w:rsidP="00D326A5">
            <w:pPr>
              <w:spacing w:line="302" w:lineRule="auto"/>
              <w:rPr>
                <w:rFonts w:ascii="Times New Roman" w:eastAsia="Calibri" w:hAnsi="Times New Roman" w:cs="Times New Roman"/>
              </w:rPr>
            </w:pPr>
          </w:p>
        </w:tc>
        <w:tc>
          <w:tcPr>
            <w:tcW w:w="583" w:type="dxa"/>
            <w:vAlign w:val="center"/>
          </w:tcPr>
          <w:p w14:paraId="0BA87AB7" w14:textId="77777777" w:rsidR="00FB48A2" w:rsidRPr="00A05848" w:rsidRDefault="00FB48A2" w:rsidP="00D326A5">
            <w:pPr>
              <w:spacing w:line="302" w:lineRule="auto"/>
              <w:rPr>
                <w:rFonts w:ascii="Times New Roman" w:eastAsia="Times New Roman" w:hAnsi="Times New Roman" w:cs="Times New Roman"/>
              </w:rPr>
            </w:pPr>
          </w:p>
        </w:tc>
      </w:tr>
      <w:tr w:rsidR="00FB48A2" w:rsidRPr="00A05848" w14:paraId="59B48D7D" w14:textId="77777777" w:rsidTr="00D326A5">
        <w:tc>
          <w:tcPr>
            <w:tcW w:w="3959" w:type="dxa"/>
          </w:tcPr>
          <w:p w14:paraId="7D622E0B" w14:textId="77777777" w:rsidR="00FB48A2" w:rsidRPr="00A05848" w:rsidRDefault="009E1762" w:rsidP="00D326A5">
            <w:pPr>
              <w:spacing w:line="302" w:lineRule="auto"/>
              <w:jc w:val="both"/>
              <w:rPr>
                <w:rFonts w:ascii="Times New Roman" w:eastAsia="Calibri" w:hAnsi="Times New Roman" w:cs="Times New Roman"/>
                <w:vertAlign w:val="subscript"/>
              </w:rPr>
            </w:pPr>
            <m:oMathPara>
              <m:oMathParaPr>
                <m:jc m:val="left"/>
              </m:oMathParaPr>
              <m:oMath>
                <m:sSub>
                  <m:sSubPr>
                    <m:ctrlPr>
                      <w:rPr>
                        <w:rFonts w:ascii="Cambria Math" w:eastAsia="Calibri" w:hAnsi="Cambria Math" w:cs="Times New Roman"/>
                        <w:i/>
                      </w:rPr>
                    </m:ctrlPr>
                  </m:sSubPr>
                  <m:e>
                    <m:r>
                      <w:rPr>
                        <w:rFonts w:ascii="Cambria Math" w:eastAsia="Calibri" w:hAnsi="Cambria Math" w:cs="Times New Roman"/>
                      </w:rPr>
                      <m:t>QFG</m:t>
                    </m:r>
                  </m:e>
                  <m:sub>
                    <m:r>
                      <w:rPr>
                        <w:rFonts w:ascii="Cambria Math" w:eastAsia="Calibri" w:hAnsi="Cambria Math" w:cs="Times New Roman"/>
                      </w:rPr>
                      <m:t>g</m:t>
                    </m:r>
                  </m:sub>
                </m:sSub>
                <m:r>
                  <m:rPr>
                    <m:sty m:val="p"/>
                  </m:rPr>
                  <w:rPr>
                    <w:rFonts w:ascii="Cambria Math" w:eastAsia="Calibri" w:hAnsi="Cambria Math" w:cs="Times New Roman"/>
                  </w:rPr>
                  <m:t>=</m:t>
                </m:r>
                <m:nary>
                  <m:naryPr>
                    <m:chr m:val="∑"/>
                    <m:limLoc m:val="undOvr"/>
                    <m:supHide m:val="1"/>
                    <m:ctrlPr>
                      <w:rPr>
                        <w:rFonts w:ascii="Cambria Math" w:eastAsia="Calibri" w:hAnsi="Cambria Math" w:cs="Times New Roman"/>
                      </w:rPr>
                    </m:ctrlPr>
                  </m:naryPr>
                  <m:sub>
                    <m:r>
                      <w:rPr>
                        <w:rFonts w:ascii="Cambria Math" w:eastAsia="Calibri" w:hAnsi="Cambria Math" w:cs="Times New Roman"/>
                      </w:rPr>
                      <m:t>i in g</m:t>
                    </m:r>
                  </m:sub>
                  <m:sup/>
                  <m:e>
                    <m:sSub>
                      <m:sSubPr>
                        <m:ctrlPr>
                          <w:rPr>
                            <w:rFonts w:ascii="Cambria Math" w:eastAsia="Calibri" w:hAnsi="Cambria Math" w:cs="Times New Roman"/>
                            <w:i/>
                          </w:rPr>
                        </m:ctrlPr>
                      </m:sSubPr>
                      <m:e>
                        <m:d>
                          <m:dPr>
                            <m:begChr m:val=""/>
                            <m:endChr m:val=""/>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X</m:t>
                                </m:r>
                              </m:e>
                              <m:sub>
                                <m:r>
                                  <w:rPr>
                                    <w:rFonts w:ascii="Cambria Math" w:eastAsia="Calibri" w:hAnsi="Cambria Math" w:cs="Times New Roman"/>
                                  </w:rPr>
                                  <m:t>i</m:t>
                                </m:r>
                              </m:sub>
                            </m:sSub>
                          </m:e>
                        </m:d>
                      </m:e>
                      <m:sub>
                        <m:r>
                          <w:rPr>
                            <w:rFonts w:ascii="Cambria Math" w:eastAsia="Calibri" w:hAnsi="Cambria Math" w:cs="Times New Roman"/>
                          </w:rPr>
                          <m:t xml:space="preserve"> </m:t>
                        </m:r>
                      </m:sub>
                    </m:sSub>
                  </m:e>
                </m:nary>
              </m:oMath>
            </m:oMathPara>
          </w:p>
        </w:tc>
        <w:tc>
          <w:tcPr>
            <w:tcW w:w="4530" w:type="dxa"/>
            <w:gridSpan w:val="2"/>
            <w:vAlign w:val="center"/>
          </w:tcPr>
          <w:p w14:paraId="3A8D4EC9" w14:textId="77777777" w:rsidR="00FB48A2" w:rsidRPr="00A05848" w:rsidRDefault="00FB48A2" w:rsidP="00D326A5">
            <w:pPr>
              <w:spacing w:line="302" w:lineRule="auto"/>
              <w:rPr>
                <w:rFonts w:ascii="Times New Roman" w:eastAsia="Calibri" w:hAnsi="Times New Roman" w:cs="Times New Roman"/>
              </w:rPr>
            </w:pPr>
            <m:oMathPara>
              <m:oMathParaPr>
                <m:jc m:val="left"/>
              </m:oMathParaPr>
              <m:oMath>
                <m:r>
                  <w:rPr>
                    <w:rFonts w:ascii="Cambria Math" w:eastAsia="Calibri" w:hAnsi="Cambria Math" w:cs="Times New Roman"/>
                  </w:rPr>
                  <m:t>∀ g</m:t>
                </m:r>
              </m:oMath>
            </m:oMathPara>
          </w:p>
        </w:tc>
        <w:tc>
          <w:tcPr>
            <w:tcW w:w="583" w:type="dxa"/>
            <w:vAlign w:val="center"/>
          </w:tcPr>
          <w:p w14:paraId="5A145959" w14:textId="77777777" w:rsidR="00FB48A2" w:rsidRPr="00A05848" w:rsidRDefault="00FB48A2" w:rsidP="00D326A5">
            <w:pPr>
              <w:spacing w:line="302" w:lineRule="auto"/>
              <w:rPr>
                <w:rFonts w:ascii="Times New Roman" w:eastAsia="Times New Roman" w:hAnsi="Times New Roman" w:cs="Times New Roman"/>
              </w:rPr>
            </w:pPr>
            <w:r w:rsidRPr="00A05848">
              <w:rPr>
                <w:rFonts w:ascii="Times New Roman" w:eastAsia="Times New Roman" w:hAnsi="Times New Roman" w:cs="Times New Roman"/>
              </w:rPr>
              <w:t>(7)</w:t>
            </w:r>
          </w:p>
        </w:tc>
      </w:tr>
      <w:tr w:rsidR="00FB48A2" w:rsidRPr="00A05848" w14:paraId="39871D94" w14:textId="77777777" w:rsidTr="00D326A5">
        <w:tc>
          <w:tcPr>
            <w:tcW w:w="3959" w:type="dxa"/>
          </w:tcPr>
          <w:p w14:paraId="7EA4CC4C" w14:textId="77777777" w:rsidR="00FB48A2" w:rsidRPr="00A05848" w:rsidRDefault="009E1762" w:rsidP="00D326A5">
            <w:pPr>
              <w:spacing w:line="302" w:lineRule="auto"/>
              <w:jc w:val="both"/>
              <w:rPr>
                <w:rFonts w:ascii="Times New Roman" w:eastAsia="Calibri" w:hAnsi="Times New Roman" w:cs="Times New Roman"/>
              </w:rPr>
            </w:pPr>
            <m:oMathPara>
              <m:oMathParaPr>
                <m:jc m:val="left"/>
              </m:oMathParaPr>
              <m:oMath>
                <m:sSub>
                  <m:sSubPr>
                    <m:ctrlPr>
                      <w:rPr>
                        <w:rFonts w:ascii="Cambria Math" w:eastAsia="Calibri" w:hAnsi="Cambria Math" w:cs="Times New Roman"/>
                      </w:rPr>
                    </m:ctrlPr>
                  </m:sSubPr>
                  <m:e>
                    <m:r>
                      <w:rPr>
                        <w:rFonts w:ascii="Cambria Math" w:eastAsia="Calibri" w:hAnsi="Cambria Math" w:cs="Times New Roman"/>
                      </w:rPr>
                      <m:t>QFG</m:t>
                    </m:r>
                  </m:e>
                  <m:sub>
                    <m:r>
                      <w:rPr>
                        <w:rFonts w:ascii="Cambria Math" w:eastAsia="Calibri" w:hAnsi="Cambria Math" w:cs="Times New Roman"/>
                      </w:rPr>
                      <m:t>g</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qg</m:t>
                    </m:r>
                  </m:e>
                  <m:sub>
                    <m:r>
                      <w:rPr>
                        <w:rFonts w:ascii="Cambria Math" w:eastAsia="Calibri" w:hAnsi="Cambria Math" w:cs="Times New Roman"/>
                      </w:rPr>
                      <m:t>g</m:t>
                    </m:r>
                  </m:sub>
                </m:sSub>
                <m:r>
                  <w:rPr>
                    <w:rFonts w:ascii="Cambria Math" w:eastAsia="Calibri" w:hAnsi="Cambria Math" w:cs="Times New Roman"/>
                  </w:rPr>
                  <m:t>*(1-gdev)</m:t>
                </m:r>
              </m:oMath>
            </m:oMathPara>
          </w:p>
        </w:tc>
        <w:tc>
          <w:tcPr>
            <w:tcW w:w="4530" w:type="dxa"/>
            <w:gridSpan w:val="2"/>
            <w:vAlign w:val="center"/>
          </w:tcPr>
          <w:p w14:paraId="133E824A" w14:textId="77777777" w:rsidR="00FB48A2" w:rsidRPr="00A05848" w:rsidRDefault="00FB48A2" w:rsidP="00D326A5">
            <w:pPr>
              <w:spacing w:line="302" w:lineRule="auto"/>
              <w:rPr>
                <w:rFonts w:ascii="Times New Roman" w:eastAsia="Calibri" w:hAnsi="Times New Roman" w:cs="Times New Roman"/>
              </w:rPr>
            </w:pPr>
            <m:oMath>
              <m:r>
                <w:rPr>
                  <w:rFonts w:ascii="Cambria Math" w:eastAsia="Calibri" w:hAnsi="Cambria Math" w:cs="Times New Roman"/>
                </w:rPr>
                <m:t>∀ g∉{</m:t>
              </m:r>
              <m:r>
                <m:rPr>
                  <m:nor/>
                </m:rPr>
                <w:rPr>
                  <w:rFonts w:ascii="Times New Roman" w:eastAsia="Calibri" w:hAnsi="Times New Roman" w:cs="Times New Roman"/>
                </w:rPr>
                <m:t>GBD food groups</m:t>
              </m:r>
              <m:r>
                <w:rPr>
                  <w:rFonts w:ascii="Cambria Math" w:eastAsia="Calibri" w:hAnsi="Cambria Math" w:cs="Times New Roman"/>
                </w:rPr>
                <m:t>}</m:t>
              </m:r>
            </m:oMath>
            <w:r w:rsidRPr="00A05848">
              <w:rPr>
                <w:rFonts w:ascii="Times New Roman" w:eastAsia="Times New Roman" w:hAnsi="Times New Roman" w:cs="Times New Roman"/>
              </w:rPr>
              <w:t xml:space="preserve"> </w:t>
            </w:r>
          </w:p>
        </w:tc>
        <w:tc>
          <w:tcPr>
            <w:tcW w:w="583" w:type="dxa"/>
            <w:vAlign w:val="center"/>
          </w:tcPr>
          <w:p w14:paraId="6018FBF7" w14:textId="77777777" w:rsidR="00FB48A2" w:rsidRPr="00A05848" w:rsidRDefault="00FB48A2" w:rsidP="00D326A5">
            <w:pPr>
              <w:spacing w:line="302" w:lineRule="auto"/>
              <w:rPr>
                <w:rFonts w:ascii="Times New Roman" w:eastAsia="Calibri" w:hAnsi="Times New Roman" w:cs="Times New Roman"/>
              </w:rPr>
            </w:pPr>
            <w:r w:rsidRPr="00A05848">
              <w:rPr>
                <w:rFonts w:ascii="Times New Roman" w:eastAsia="Calibri" w:hAnsi="Times New Roman" w:cs="Times New Roman"/>
              </w:rPr>
              <w:t>(8a)</w:t>
            </w:r>
          </w:p>
        </w:tc>
      </w:tr>
      <w:tr w:rsidR="00FB48A2" w:rsidRPr="00A05848" w14:paraId="598348A7" w14:textId="77777777" w:rsidTr="00D326A5">
        <w:tc>
          <w:tcPr>
            <w:tcW w:w="3959" w:type="dxa"/>
          </w:tcPr>
          <w:p w14:paraId="0F86915B" w14:textId="77777777" w:rsidR="00FB48A2" w:rsidRPr="00A05848" w:rsidRDefault="009E1762" w:rsidP="00D326A5">
            <w:pPr>
              <w:spacing w:line="302" w:lineRule="auto"/>
              <w:jc w:val="both"/>
              <w:rPr>
                <w:rFonts w:ascii="Times New Roman" w:eastAsia="Calibri" w:hAnsi="Times New Roman" w:cs="Times New Roman"/>
              </w:rPr>
            </w:pPr>
            <m:oMathPara>
              <m:oMathParaPr>
                <m:jc m:val="left"/>
              </m:oMathParaPr>
              <m:oMath>
                <m:sSub>
                  <m:sSubPr>
                    <m:ctrlPr>
                      <w:rPr>
                        <w:rFonts w:ascii="Cambria Math" w:eastAsia="Calibri" w:hAnsi="Cambria Math" w:cs="Times New Roman"/>
                      </w:rPr>
                    </m:ctrlPr>
                  </m:sSubPr>
                  <m:e>
                    <m:r>
                      <w:rPr>
                        <w:rFonts w:ascii="Cambria Math" w:eastAsia="Calibri" w:hAnsi="Cambria Math" w:cs="Times New Roman"/>
                      </w:rPr>
                      <m:t>QFG</m:t>
                    </m:r>
                  </m:e>
                  <m:sub>
                    <m:r>
                      <w:rPr>
                        <w:rFonts w:ascii="Cambria Math" w:eastAsia="Calibri" w:hAnsi="Cambria Math" w:cs="Times New Roman"/>
                      </w:rPr>
                      <m:t>g</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qg</m:t>
                    </m:r>
                  </m:e>
                  <m:sub>
                    <m:r>
                      <w:rPr>
                        <w:rFonts w:ascii="Cambria Math" w:eastAsia="Calibri" w:hAnsi="Cambria Math" w:cs="Times New Roman"/>
                      </w:rPr>
                      <m:t>g</m:t>
                    </m:r>
                  </m:sub>
                </m:sSub>
                <m:r>
                  <w:rPr>
                    <w:rFonts w:ascii="Cambria Math" w:eastAsia="Calibri" w:hAnsi="Cambria Math" w:cs="Times New Roman"/>
                  </w:rPr>
                  <m:t>*(1+gdev)</m:t>
                </m:r>
              </m:oMath>
            </m:oMathPara>
          </w:p>
        </w:tc>
        <w:tc>
          <w:tcPr>
            <w:tcW w:w="4530" w:type="dxa"/>
            <w:gridSpan w:val="2"/>
            <w:vAlign w:val="center"/>
          </w:tcPr>
          <w:p w14:paraId="38831AB0" w14:textId="77777777" w:rsidR="00FB48A2" w:rsidRPr="00A05848" w:rsidRDefault="00FB48A2" w:rsidP="00D326A5">
            <w:pPr>
              <w:spacing w:line="302" w:lineRule="auto"/>
              <w:rPr>
                <w:rFonts w:ascii="Times New Roman" w:eastAsia="Calibri" w:hAnsi="Times New Roman" w:cs="Times New Roman"/>
              </w:rPr>
            </w:pPr>
            <m:oMath>
              <m:r>
                <w:rPr>
                  <w:rFonts w:ascii="Cambria Math" w:eastAsia="Calibri" w:hAnsi="Cambria Math" w:cs="Times New Roman"/>
                </w:rPr>
                <m:t>∀ g∉{</m:t>
              </m:r>
              <m:r>
                <m:rPr>
                  <m:nor/>
                </m:rPr>
                <w:rPr>
                  <w:rFonts w:ascii="Times New Roman" w:eastAsia="Calibri" w:hAnsi="Times New Roman" w:cs="Times New Roman"/>
                </w:rPr>
                <m:t>GBD food groups</m:t>
              </m:r>
              <m:r>
                <w:rPr>
                  <w:rFonts w:ascii="Cambria Math" w:eastAsia="Calibri" w:hAnsi="Cambria Math" w:cs="Times New Roman"/>
                </w:rPr>
                <m:t>}</m:t>
              </m:r>
            </m:oMath>
            <w:r w:rsidRPr="00A05848">
              <w:rPr>
                <w:rFonts w:ascii="Times New Roman" w:eastAsia="Times New Roman" w:hAnsi="Times New Roman" w:cs="Times New Roman"/>
              </w:rPr>
              <w:t xml:space="preserve"> </w:t>
            </w:r>
          </w:p>
        </w:tc>
        <w:tc>
          <w:tcPr>
            <w:tcW w:w="583" w:type="dxa"/>
            <w:vAlign w:val="center"/>
          </w:tcPr>
          <w:p w14:paraId="18A3A87B" w14:textId="77777777" w:rsidR="00FB48A2" w:rsidRPr="00A05848" w:rsidRDefault="00FB48A2" w:rsidP="00D326A5">
            <w:pPr>
              <w:spacing w:line="302" w:lineRule="auto"/>
              <w:rPr>
                <w:rFonts w:ascii="Times New Roman" w:eastAsia="Calibri" w:hAnsi="Times New Roman" w:cs="Times New Roman"/>
              </w:rPr>
            </w:pPr>
            <w:r w:rsidRPr="00A05848">
              <w:rPr>
                <w:rFonts w:ascii="Times New Roman" w:eastAsia="Calibri" w:hAnsi="Times New Roman" w:cs="Times New Roman"/>
              </w:rPr>
              <w:t>(9a)</w:t>
            </w:r>
          </w:p>
        </w:tc>
      </w:tr>
      <w:tr w:rsidR="00FB48A2" w:rsidRPr="00A05848" w14:paraId="35B6A05A" w14:textId="77777777" w:rsidTr="00D326A5">
        <w:tc>
          <w:tcPr>
            <w:tcW w:w="3959" w:type="dxa"/>
          </w:tcPr>
          <w:p w14:paraId="1C8723EF" w14:textId="77777777" w:rsidR="00FB48A2" w:rsidRPr="00A05848" w:rsidRDefault="00FB48A2" w:rsidP="00D326A5">
            <w:pPr>
              <w:spacing w:line="302" w:lineRule="auto"/>
              <w:jc w:val="both"/>
              <w:rPr>
                <w:rFonts w:ascii="Times New Roman" w:eastAsia="Calibri" w:hAnsi="Times New Roman" w:cs="Times New Roman"/>
              </w:rPr>
            </w:pPr>
          </w:p>
        </w:tc>
        <w:tc>
          <w:tcPr>
            <w:tcW w:w="4530" w:type="dxa"/>
            <w:gridSpan w:val="2"/>
            <w:vAlign w:val="center"/>
          </w:tcPr>
          <w:p w14:paraId="077A4592" w14:textId="77777777" w:rsidR="00FB48A2" w:rsidRPr="00A05848" w:rsidRDefault="00FB48A2" w:rsidP="00D326A5">
            <w:pPr>
              <w:spacing w:line="302" w:lineRule="auto"/>
              <w:rPr>
                <w:rFonts w:ascii="Times New Roman" w:eastAsia="Calibri" w:hAnsi="Times New Roman" w:cs="Times New Roman"/>
              </w:rPr>
            </w:pPr>
          </w:p>
        </w:tc>
        <w:tc>
          <w:tcPr>
            <w:tcW w:w="583" w:type="dxa"/>
            <w:vAlign w:val="center"/>
          </w:tcPr>
          <w:p w14:paraId="78CB98EC" w14:textId="77777777" w:rsidR="00FB48A2" w:rsidRPr="00A05848" w:rsidRDefault="00FB48A2" w:rsidP="00D326A5">
            <w:pPr>
              <w:spacing w:line="302" w:lineRule="auto"/>
              <w:rPr>
                <w:rFonts w:ascii="Times New Roman" w:eastAsia="Calibri" w:hAnsi="Times New Roman" w:cs="Times New Roman"/>
              </w:rPr>
            </w:pPr>
          </w:p>
        </w:tc>
      </w:tr>
      <w:tr w:rsidR="00FB48A2" w:rsidRPr="00A05848" w14:paraId="46A5D855" w14:textId="77777777" w:rsidTr="00D326A5">
        <w:tc>
          <w:tcPr>
            <w:tcW w:w="3959" w:type="dxa"/>
          </w:tcPr>
          <w:p w14:paraId="3A327809" w14:textId="77777777" w:rsidR="00FB48A2" w:rsidRPr="00A05848" w:rsidRDefault="009E1762" w:rsidP="00D326A5">
            <w:pPr>
              <w:spacing w:line="302" w:lineRule="auto"/>
              <w:jc w:val="both"/>
              <w:rPr>
                <w:rFonts w:ascii="Times New Roman" w:eastAsia="Calibri" w:hAnsi="Times New Roman" w:cs="Times New Roman"/>
              </w:rPr>
            </w:pPr>
            <m:oMathPara>
              <m:oMathParaPr>
                <m:jc m:val="left"/>
              </m:oMathParaPr>
              <m:oMath>
                <m:sSub>
                  <m:sSubPr>
                    <m:ctrlPr>
                      <w:rPr>
                        <w:rFonts w:ascii="Cambria Math" w:eastAsia="Calibri" w:hAnsi="Cambria Math" w:cs="Times New Roman"/>
                      </w:rPr>
                    </m:ctrlPr>
                  </m:sSubPr>
                  <m:e>
                    <m:r>
                      <w:rPr>
                        <w:rFonts w:ascii="Cambria Math" w:eastAsia="Calibri" w:hAnsi="Cambria Math" w:cs="Times New Roman"/>
                      </w:rPr>
                      <m:t>QFG</m:t>
                    </m:r>
                  </m:e>
                  <m:sub>
                    <m:r>
                      <w:rPr>
                        <w:rFonts w:ascii="Cambria Math" w:eastAsia="Calibri" w:hAnsi="Cambria Math" w:cs="Times New Roman"/>
                      </w:rPr>
                      <m:t>g</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fg_con_</m:t>
                    </m:r>
                    <m:r>
                      <m:rPr>
                        <m:sty m:val="p"/>
                      </m:rPr>
                      <w:rPr>
                        <w:rFonts w:ascii="Cambria Math" w:eastAsia="Calibri" w:hAnsi="Cambria Math" w:cs="Times New Roman"/>
                      </w:rPr>
                      <m:t>min</m:t>
                    </m:r>
                  </m:e>
                  <m:sub>
                    <m:r>
                      <w:rPr>
                        <w:rFonts w:ascii="Cambria Math" w:eastAsia="Calibri" w:hAnsi="Cambria Math" w:cs="Times New Roman"/>
                      </w:rPr>
                      <m:t>g</m:t>
                    </m:r>
                  </m:sub>
                </m:sSub>
              </m:oMath>
            </m:oMathPara>
          </w:p>
        </w:tc>
        <w:tc>
          <w:tcPr>
            <w:tcW w:w="4530" w:type="dxa"/>
            <w:gridSpan w:val="2"/>
            <w:vAlign w:val="center"/>
          </w:tcPr>
          <w:p w14:paraId="3D33B4DB" w14:textId="77777777" w:rsidR="00FB48A2" w:rsidRPr="00A05848" w:rsidRDefault="00FB48A2" w:rsidP="00D326A5">
            <w:pPr>
              <w:spacing w:line="302" w:lineRule="auto"/>
              <w:rPr>
                <w:rFonts w:ascii="Times New Roman" w:eastAsia="Calibri" w:hAnsi="Times New Roman" w:cs="Times New Roman"/>
              </w:rPr>
            </w:pPr>
            <m:oMath>
              <m:r>
                <w:rPr>
                  <w:rFonts w:ascii="Cambria Math" w:eastAsia="Calibri" w:hAnsi="Cambria Math" w:cs="Times New Roman"/>
                </w:rPr>
                <m:t>∀ g∈{</m:t>
              </m:r>
              <m:r>
                <m:rPr>
                  <m:nor/>
                </m:rPr>
                <w:rPr>
                  <w:rFonts w:ascii="Times New Roman" w:eastAsia="Calibri" w:hAnsi="Times New Roman" w:cs="Times New Roman"/>
                </w:rPr>
                <m:t>GBD food groups</m:t>
              </m:r>
              <m:r>
                <w:rPr>
                  <w:rFonts w:ascii="Cambria Math" w:eastAsia="Calibri" w:hAnsi="Cambria Math" w:cs="Times New Roman"/>
                </w:rPr>
                <m:t>}</m:t>
              </m:r>
            </m:oMath>
            <w:r w:rsidRPr="00A05848">
              <w:rPr>
                <w:rFonts w:ascii="Times New Roman" w:eastAsia="Times New Roman" w:hAnsi="Times New Roman" w:cs="Times New Roman"/>
              </w:rPr>
              <w:t xml:space="preserve"> </w:t>
            </w:r>
          </w:p>
        </w:tc>
        <w:tc>
          <w:tcPr>
            <w:tcW w:w="583" w:type="dxa"/>
            <w:vAlign w:val="center"/>
          </w:tcPr>
          <w:p w14:paraId="03AE0942" w14:textId="77777777" w:rsidR="00FB48A2" w:rsidRPr="00A05848" w:rsidRDefault="00FB48A2" w:rsidP="00D326A5">
            <w:pPr>
              <w:spacing w:line="302" w:lineRule="auto"/>
              <w:rPr>
                <w:rFonts w:ascii="Times New Roman" w:eastAsia="Calibri" w:hAnsi="Times New Roman" w:cs="Times New Roman"/>
              </w:rPr>
            </w:pPr>
            <w:r w:rsidRPr="00A05848">
              <w:rPr>
                <w:rFonts w:ascii="Times New Roman" w:eastAsia="Calibri" w:hAnsi="Times New Roman" w:cs="Times New Roman"/>
              </w:rPr>
              <w:t>(8b)</w:t>
            </w:r>
          </w:p>
        </w:tc>
      </w:tr>
      <w:tr w:rsidR="00FB48A2" w:rsidRPr="00A05848" w14:paraId="4561B01B" w14:textId="77777777" w:rsidTr="00D326A5">
        <w:tc>
          <w:tcPr>
            <w:tcW w:w="3959" w:type="dxa"/>
          </w:tcPr>
          <w:p w14:paraId="636906EC" w14:textId="77777777" w:rsidR="00FB48A2" w:rsidRPr="00A05848" w:rsidRDefault="009E1762" w:rsidP="00D326A5">
            <w:pPr>
              <w:spacing w:line="302" w:lineRule="auto"/>
              <w:jc w:val="both"/>
              <w:rPr>
                <w:rFonts w:ascii="Times New Roman" w:eastAsia="Calibri" w:hAnsi="Times New Roman" w:cs="Times New Roman"/>
              </w:rPr>
            </w:pPr>
            <m:oMathPara>
              <m:oMathParaPr>
                <m:jc m:val="left"/>
              </m:oMathParaPr>
              <m:oMath>
                <m:sSub>
                  <m:sSubPr>
                    <m:ctrlPr>
                      <w:rPr>
                        <w:rFonts w:ascii="Cambria Math" w:eastAsia="Calibri" w:hAnsi="Cambria Math" w:cs="Times New Roman"/>
                      </w:rPr>
                    </m:ctrlPr>
                  </m:sSubPr>
                  <m:e>
                    <m:r>
                      <w:rPr>
                        <w:rFonts w:ascii="Cambria Math" w:eastAsia="Calibri" w:hAnsi="Cambria Math" w:cs="Times New Roman"/>
                      </w:rPr>
                      <m:t>QFG</m:t>
                    </m:r>
                  </m:e>
                  <m:sub>
                    <m:r>
                      <w:rPr>
                        <w:rFonts w:ascii="Cambria Math" w:eastAsia="Calibri" w:hAnsi="Cambria Math" w:cs="Times New Roman"/>
                      </w:rPr>
                      <m:t>g</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fg_con_max</m:t>
                    </m:r>
                  </m:e>
                  <m:sub>
                    <m:r>
                      <w:rPr>
                        <w:rFonts w:ascii="Cambria Math" w:eastAsia="Calibri" w:hAnsi="Cambria Math" w:cs="Times New Roman"/>
                      </w:rPr>
                      <m:t>g</m:t>
                    </m:r>
                  </m:sub>
                </m:sSub>
              </m:oMath>
            </m:oMathPara>
          </w:p>
        </w:tc>
        <w:tc>
          <w:tcPr>
            <w:tcW w:w="4530" w:type="dxa"/>
            <w:gridSpan w:val="2"/>
            <w:vAlign w:val="center"/>
          </w:tcPr>
          <w:p w14:paraId="4F3B87F7" w14:textId="77777777" w:rsidR="00FB48A2" w:rsidRPr="00A05848" w:rsidRDefault="00FB48A2" w:rsidP="00D326A5">
            <w:pPr>
              <w:spacing w:line="302" w:lineRule="auto"/>
              <w:rPr>
                <w:rFonts w:ascii="Times New Roman" w:eastAsia="Calibri" w:hAnsi="Times New Roman" w:cs="Times New Roman"/>
              </w:rPr>
            </w:pPr>
            <m:oMath>
              <m:r>
                <w:rPr>
                  <w:rFonts w:ascii="Cambria Math" w:eastAsia="Calibri" w:hAnsi="Cambria Math" w:cs="Times New Roman"/>
                </w:rPr>
                <m:t>∀ g∈{</m:t>
              </m:r>
              <m:r>
                <m:rPr>
                  <m:nor/>
                </m:rPr>
                <w:rPr>
                  <w:rFonts w:ascii="Times New Roman" w:eastAsia="Calibri" w:hAnsi="Times New Roman" w:cs="Times New Roman"/>
                </w:rPr>
                <m:t>GBD food groups</m:t>
              </m:r>
              <m:r>
                <w:rPr>
                  <w:rFonts w:ascii="Cambria Math" w:eastAsia="Calibri" w:hAnsi="Cambria Math" w:cs="Times New Roman"/>
                </w:rPr>
                <m:t>}</m:t>
              </m:r>
            </m:oMath>
            <w:r w:rsidRPr="00A05848">
              <w:rPr>
                <w:rFonts w:ascii="Times New Roman" w:eastAsia="Times New Roman" w:hAnsi="Times New Roman" w:cs="Times New Roman"/>
              </w:rPr>
              <w:t xml:space="preserve"> </w:t>
            </w:r>
          </w:p>
        </w:tc>
        <w:tc>
          <w:tcPr>
            <w:tcW w:w="583" w:type="dxa"/>
            <w:vAlign w:val="center"/>
          </w:tcPr>
          <w:p w14:paraId="39DBEEB7" w14:textId="77777777" w:rsidR="00FB48A2" w:rsidRPr="00A05848" w:rsidRDefault="00FB48A2" w:rsidP="00D326A5">
            <w:pPr>
              <w:spacing w:line="302" w:lineRule="auto"/>
              <w:rPr>
                <w:rFonts w:ascii="Times New Roman" w:eastAsia="Calibri" w:hAnsi="Times New Roman" w:cs="Times New Roman"/>
              </w:rPr>
            </w:pPr>
            <w:r w:rsidRPr="00A05848">
              <w:rPr>
                <w:rFonts w:ascii="Times New Roman" w:eastAsia="Calibri" w:hAnsi="Times New Roman" w:cs="Times New Roman"/>
              </w:rPr>
              <w:t>(9b)</w:t>
            </w:r>
          </w:p>
        </w:tc>
      </w:tr>
      <w:tr w:rsidR="00FB48A2" w:rsidRPr="00A05848" w14:paraId="42BAEA7F" w14:textId="77777777" w:rsidTr="00D326A5">
        <w:tc>
          <w:tcPr>
            <w:tcW w:w="3959" w:type="dxa"/>
          </w:tcPr>
          <w:p w14:paraId="4FADDC8A" w14:textId="77777777" w:rsidR="00FB48A2" w:rsidRPr="00A05848" w:rsidRDefault="00FB48A2" w:rsidP="00D326A5">
            <w:pPr>
              <w:spacing w:line="302" w:lineRule="auto"/>
              <w:jc w:val="both"/>
              <w:rPr>
                <w:rFonts w:ascii="Times New Roman" w:eastAsia="Calibri" w:hAnsi="Times New Roman" w:cs="Times New Roman"/>
              </w:rPr>
            </w:pPr>
          </w:p>
        </w:tc>
        <w:tc>
          <w:tcPr>
            <w:tcW w:w="4530" w:type="dxa"/>
            <w:gridSpan w:val="2"/>
            <w:vAlign w:val="center"/>
          </w:tcPr>
          <w:p w14:paraId="5BF28714" w14:textId="77777777" w:rsidR="00FB48A2" w:rsidRPr="00A05848" w:rsidRDefault="00FB48A2" w:rsidP="00D326A5">
            <w:pPr>
              <w:spacing w:line="302" w:lineRule="auto"/>
              <w:rPr>
                <w:rFonts w:ascii="Times New Roman" w:eastAsia="Calibri" w:hAnsi="Times New Roman" w:cs="Times New Roman"/>
              </w:rPr>
            </w:pPr>
          </w:p>
        </w:tc>
        <w:tc>
          <w:tcPr>
            <w:tcW w:w="583" w:type="dxa"/>
            <w:vAlign w:val="center"/>
          </w:tcPr>
          <w:p w14:paraId="0234E828" w14:textId="77777777" w:rsidR="00FB48A2" w:rsidRPr="00A05848" w:rsidRDefault="00FB48A2" w:rsidP="00D326A5">
            <w:pPr>
              <w:spacing w:line="302" w:lineRule="auto"/>
              <w:rPr>
                <w:rFonts w:ascii="Times New Roman" w:eastAsia="Calibri" w:hAnsi="Times New Roman" w:cs="Times New Roman"/>
              </w:rPr>
            </w:pPr>
          </w:p>
        </w:tc>
      </w:tr>
      <w:tr w:rsidR="00FB48A2" w:rsidRPr="00A05848" w14:paraId="29340F62" w14:textId="77777777" w:rsidTr="00D326A5">
        <w:trPr>
          <w:trHeight w:val="459"/>
        </w:trPr>
        <w:tc>
          <w:tcPr>
            <w:tcW w:w="3969" w:type="dxa"/>
            <w:gridSpan w:val="2"/>
          </w:tcPr>
          <w:p w14:paraId="17C2EB2D" w14:textId="77777777" w:rsidR="00FB48A2" w:rsidRPr="00A05848" w:rsidRDefault="00FB48A2" w:rsidP="00D326A5">
            <w:pPr>
              <w:spacing w:before="240" w:line="302" w:lineRule="auto"/>
              <w:jc w:val="both"/>
              <w:rPr>
                <w:rFonts w:ascii="Times New Roman" w:eastAsia="Calibri" w:hAnsi="Times New Roman" w:cs="Times New Roman"/>
                <w:u w:val="single"/>
              </w:rPr>
            </w:pPr>
            <w:r w:rsidRPr="00A05848">
              <w:rPr>
                <w:rFonts w:ascii="Times New Roman" w:eastAsia="Calibri" w:hAnsi="Times New Roman" w:cs="Times New Roman"/>
                <w:u w:val="single"/>
              </w:rPr>
              <w:t>Subgroup level constraints:</w:t>
            </w:r>
          </w:p>
        </w:tc>
        <w:tc>
          <w:tcPr>
            <w:tcW w:w="4520" w:type="dxa"/>
            <w:vAlign w:val="center"/>
          </w:tcPr>
          <w:p w14:paraId="2BC4CA15" w14:textId="77777777" w:rsidR="00FB48A2" w:rsidRPr="00A05848" w:rsidRDefault="00FB48A2" w:rsidP="00D326A5">
            <w:pPr>
              <w:spacing w:line="302" w:lineRule="auto"/>
              <w:rPr>
                <w:rFonts w:ascii="Times New Roman" w:eastAsia="Calibri" w:hAnsi="Times New Roman" w:cs="Times New Roman"/>
              </w:rPr>
            </w:pPr>
          </w:p>
        </w:tc>
        <w:tc>
          <w:tcPr>
            <w:tcW w:w="583" w:type="dxa"/>
            <w:vAlign w:val="center"/>
          </w:tcPr>
          <w:p w14:paraId="37894BF7" w14:textId="77777777" w:rsidR="00FB48A2" w:rsidRPr="00A05848" w:rsidRDefault="00FB48A2" w:rsidP="00D326A5">
            <w:pPr>
              <w:spacing w:line="302" w:lineRule="auto"/>
              <w:rPr>
                <w:rFonts w:ascii="Times New Roman" w:eastAsia="Times New Roman" w:hAnsi="Times New Roman" w:cs="Times New Roman"/>
              </w:rPr>
            </w:pPr>
          </w:p>
        </w:tc>
      </w:tr>
      <w:tr w:rsidR="00FB48A2" w:rsidRPr="00A05848" w14:paraId="380A4EF3" w14:textId="77777777" w:rsidTr="00D326A5">
        <w:tc>
          <w:tcPr>
            <w:tcW w:w="3969" w:type="dxa"/>
            <w:gridSpan w:val="2"/>
            <w:vAlign w:val="center"/>
          </w:tcPr>
          <w:p w14:paraId="4D3EF579" w14:textId="77777777" w:rsidR="00FB48A2" w:rsidRPr="00A05848" w:rsidRDefault="009E1762" w:rsidP="00D326A5">
            <w:pPr>
              <w:spacing w:line="302" w:lineRule="auto"/>
              <w:jc w:val="both"/>
              <w:rPr>
                <w:rFonts w:ascii="Times New Roman" w:eastAsia="Calibri" w:hAnsi="Times New Roman" w:cs="Times New Roman"/>
                <w:vertAlign w:val="subscript"/>
              </w:rPr>
            </w:pPr>
            <m:oMathPara>
              <m:oMathParaPr>
                <m:jc m:val="left"/>
              </m:oMathParaPr>
              <m:oMath>
                <m:sSub>
                  <m:sSubPr>
                    <m:ctrlPr>
                      <w:rPr>
                        <w:rFonts w:ascii="Cambria Math" w:eastAsia="Calibri" w:hAnsi="Cambria Math" w:cs="Times New Roman"/>
                      </w:rPr>
                    </m:ctrlPr>
                  </m:sSubPr>
                  <m:e>
                    <m:r>
                      <w:rPr>
                        <w:rFonts w:ascii="Cambria Math" w:eastAsia="Calibri" w:hAnsi="Cambria Math" w:cs="Times New Roman"/>
                      </w:rPr>
                      <m:t>QSG</m:t>
                    </m:r>
                  </m:e>
                  <m:sub>
                    <m:r>
                      <w:rPr>
                        <w:rFonts w:ascii="Cambria Math" w:eastAsia="Calibri" w:hAnsi="Cambria Math" w:cs="Times New Roman"/>
                      </w:rPr>
                      <m:t>s</m:t>
                    </m:r>
                  </m:sub>
                </m:sSub>
                <m:r>
                  <m:rPr>
                    <m:sty m:val="p"/>
                  </m:rPr>
                  <w:rPr>
                    <w:rFonts w:ascii="Cambria Math" w:eastAsia="Calibri" w:hAnsi="Cambria Math" w:cs="Times New Roman"/>
                  </w:rPr>
                  <m:t>=</m:t>
                </m:r>
                <m:nary>
                  <m:naryPr>
                    <m:chr m:val="∑"/>
                    <m:limLoc m:val="undOvr"/>
                    <m:supHide m:val="1"/>
                    <m:ctrlPr>
                      <w:rPr>
                        <w:rFonts w:ascii="Cambria Math" w:eastAsia="Calibri" w:hAnsi="Cambria Math" w:cs="Times New Roman"/>
                      </w:rPr>
                    </m:ctrlPr>
                  </m:naryPr>
                  <m:sub>
                    <m:r>
                      <w:rPr>
                        <w:rFonts w:ascii="Cambria Math" w:eastAsia="Calibri" w:hAnsi="Cambria Math" w:cs="Times New Roman"/>
                      </w:rPr>
                      <m:t>i in s</m:t>
                    </m:r>
                  </m:sub>
                  <m:sup/>
                  <m:e>
                    <m:sSub>
                      <m:sSubPr>
                        <m:ctrlPr>
                          <w:rPr>
                            <w:rFonts w:ascii="Cambria Math" w:eastAsia="Calibri" w:hAnsi="Cambria Math" w:cs="Times New Roman"/>
                            <w:i/>
                          </w:rPr>
                        </m:ctrlPr>
                      </m:sSubPr>
                      <m:e>
                        <m:d>
                          <m:dPr>
                            <m:begChr m:val=""/>
                            <m:endChr m:val=""/>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X</m:t>
                                </m:r>
                              </m:e>
                              <m:sub>
                                <m:r>
                                  <w:rPr>
                                    <w:rFonts w:ascii="Cambria Math" w:eastAsia="Calibri" w:hAnsi="Cambria Math" w:cs="Times New Roman"/>
                                  </w:rPr>
                                  <m:t>i</m:t>
                                </m:r>
                              </m:sub>
                            </m:sSub>
                          </m:e>
                        </m:d>
                      </m:e>
                      <m:sub>
                        <m:r>
                          <w:rPr>
                            <w:rFonts w:ascii="Cambria Math" w:eastAsia="Calibri" w:hAnsi="Cambria Math" w:cs="Times New Roman"/>
                          </w:rPr>
                          <m:t xml:space="preserve"> </m:t>
                        </m:r>
                      </m:sub>
                    </m:sSub>
                  </m:e>
                </m:nary>
              </m:oMath>
            </m:oMathPara>
          </w:p>
        </w:tc>
        <w:tc>
          <w:tcPr>
            <w:tcW w:w="4520" w:type="dxa"/>
            <w:vAlign w:val="center"/>
          </w:tcPr>
          <w:p w14:paraId="035BF8C1" w14:textId="77777777" w:rsidR="00FB48A2" w:rsidRPr="00A05848" w:rsidRDefault="00FB48A2" w:rsidP="00D326A5">
            <w:pPr>
              <w:spacing w:line="302" w:lineRule="auto"/>
              <w:rPr>
                <w:rFonts w:ascii="Times New Roman" w:eastAsia="Calibri" w:hAnsi="Times New Roman" w:cs="Times New Roman"/>
              </w:rPr>
            </w:pPr>
            <m:oMathPara>
              <m:oMathParaPr>
                <m:jc m:val="left"/>
              </m:oMathParaPr>
              <m:oMath>
                <m:r>
                  <w:rPr>
                    <w:rFonts w:ascii="Cambria Math" w:eastAsia="Calibri" w:hAnsi="Cambria Math" w:cs="Times New Roman"/>
                  </w:rPr>
                  <m:t>∀ s</m:t>
                </m:r>
              </m:oMath>
            </m:oMathPara>
          </w:p>
        </w:tc>
        <w:tc>
          <w:tcPr>
            <w:tcW w:w="583" w:type="dxa"/>
            <w:vAlign w:val="center"/>
          </w:tcPr>
          <w:p w14:paraId="7A62B6C3" w14:textId="77777777" w:rsidR="00FB48A2" w:rsidRPr="00A05848" w:rsidRDefault="00FB48A2" w:rsidP="00D326A5">
            <w:pPr>
              <w:spacing w:line="302" w:lineRule="auto"/>
              <w:rPr>
                <w:rFonts w:ascii="Times New Roman" w:eastAsia="Times New Roman" w:hAnsi="Times New Roman" w:cs="Times New Roman"/>
              </w:rPr>
            </w:pPr>
            <w:r w:rsidRPr="00A05848">
              <w:rPr>
                <w:rFonts w:ascii="Times New Roman" w:eastAsia="Times New Roman" w:hAnsi="Times New Roman" w:cs="Times New Roman"/>
              </w:rPr>
              <w:t>(10)</w:t>
            </w:r>
          </w:p>
        </w:tc>
      </w:tr>
      <w:tr w:rsidR="00FB48A2" w:rsidRPr="00A05848" w14:paraId="3021FFC6" w14:textId="77777777" w:rsidTr="00D326A5">
        <w:tc>
          <w:tcPr>
            <w:tcW w:w="3969" w:type="dxa"/>
            <w:gridSpan w:val="2"/>
            <w:vAlign w:val="center"/>
          </w:tcPr>
          <w:p w14:paraId="7E83A0B5" w14:textId="77777777" w:rsidR="00FB48A2" w:rsidRPr="00A05848" w:rsidRDefault="009E1762" w:rsidP="00D326A5">
            <w:pPr>
              <w:spacing w:line="302" w:lineRule="auto"/>
              <w:jc w:val="both"/>
              <w:rPr>
                <w:rFonts w:ascii="Times New Roman" w:eastAsia="Calibri" w:hAnsi="Times New Roman" w:cs="Times New Roman"/>
              </w:rPr>
            </w:pPr>
            <m:oMathPara>
              <m:oMathParaPr>
                <m:jc m:val="left"/>
              </m:oMathParaPr>
              <m:oMath>
                <m:sSub>
                  <m:sSubPr>
                    <m:ctrlPr>
                      <w:rPr>
                        <w:rFonts w:ascii="Cambria Math" w:eastAsia="Calibri" w:hAnsi="Cambria Math" w:cs="Times New Roman"/>
                      </w:rPr>
                    </m:ctrlPr>
                  </m:sSubPr>
                  <m:e>
                    <m:r>
                      <w:rPr>
                        <w:rFonts w:ascii="Cambria Math" w:eastAsia="Calibri" w:hAnsi="Cambria Math" w:cs="Times New Roman"/>
                      </w:rPr>
                      <m:t>QSG</m:t>
                    </m:r>
                  </m:e>
                  <m:sub>
                    <m:r>
                      <w:rPr>
                        <w:rFonts w:ascii="Cambria Math" w:eastAsia="Calibri" w:hAnsi="Cambria Math" w:cs="Times New Roman"/>
                      </w:rPr>
                      <m:t>s</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qs</m:t>
                    </m:r>
                  </m:e>
                  <m:sub>
                    <m:r>
                      <w:rPr>
                        <w:rFonts w:ascii="Cambria Math" w:eastAsia="Calibri" w:hAnsi="Cambria Math" w:cs="Times New Roman"/>
                      </w:rPr>
                      <m:t>s</m:t>
                    </m:r>
                  </m:sub>
                </m:sSub>
                <m:r>
                  <w:rPr>
                    <w:rFonts w:ascii="Cambria Math" w:eastAsia="Calibri" w:hAnsi="Cambria Math" w:cs="Times New Roman"/>
                  </w:rPr>
                  <m:t>*(1-sgdev)</m:t>
                </m:r>
              </m:oMath>
            </m:oMathPara>
          </w:p>
        </w:tc>
        <w:tc>
          <w:tcPr>
            <w:tcW w:w="4520" w:type="dxa"/>
            <w:vAlign w:val="center"/>
          </w:tcPr>
          <w:p w14:paraId="1AB93731" w14:textId="77777777" w:rsidR="00FB48A2" w:rsidRPr="00A05848" w:rsidRDefault="00FB48A2" w:rsidP="00D326A5">
            <w:pPr>
              <w:spacing w:line="302" w:lineRule="auto"/>
              <w:rPr>
                <w:rFonts w:ascii="Times New Roman" w:eastAsia="Calibri" w:hAnsi="Times New Roman" w:cs="Times New Roman"/>
              </w:rPr>
            </w:pPr>
            <m:oMathPara>
              <m:oMathParaPr>
                <m:jc m:val="left"/>
              </m:oMathParaPr>
              <m:oMath>
                <m:r>
                  <w:rPr>
                    <w:rFonts w:ascii="Cambria Math" w:eastAsia="Calibri" w:hAnsi="Cambria Math" w:cs="Times New Roman"/>
                  </w:rPr>
                  <m:t>∀ s∉{</m:t>
                </m:r>
                <m:r>
                  <m:rPr>
                    <m:nor/>
                  </m:rPr>
                  <w:rPr>
                    <w:rFonts w:ascii="Times New Roman" w:eastAsia="Calibri" w:hAnsi="Times New Roman" w:cs="Times New Roman"/>
                  </w:rPr>
                  <m:t>GBD subgroups</m:t>
                </m:r>
                <m:r>
                  <w:rPr>
                    <w:rFonts w:ascii="Cambria Math" w:eastAsia="Calibri" w:hAnsi="Cambria Math" w:cs="Times New Roman"/>
                  </w:rPr>
                  <m:t>}</m:t>
                </m:r>
              </m:oMath>
            </m:oMathPara>
          </w:p>
        </w:tc>
        <w:tc>
          <w:tcPr>
            <w:tcW w:w="583" w:type="dxa"/>
            <w:vAlign w:val="center"/>
          </w:tcPr>
          <w:p w14:paraId="4E871AF5" w14:textId="77777777" w:rsidR="00FB48A2" w:rsidRPr="00A05848" w:rsidRDefault="00FB48A2" w:rsidP="00D326A5">
            <w:pPr>
              <w:spacing w:line="302" w:lineRule="auto"/>
              <w:rPr>
                <w:rFonts w:ascii="Times New Roman" w:eastAsia="Calibri" w:hAnsi="Times New Roman" w:cs="Times New Roman"/>
              </w:rPr>
            </w:pPr>
            <w:r w:rsidRPr="00A05848">
              <w:rPr>
                <w:rFonts w:ascii="Times New Roman" w:eastAsia="Calibri" w:hAnsi="Times New Roman" w:cs="Times New Roman"/>
              </w:rPr>
              <w:t>(11a)</w:t>
            </w:r>
          </w:p>
        </w:tc>
      </w:tr>
      <w:tr w:rsidR="00FB48A2" w:rsidRPr="00A05848" w14:paraId="127B0AEA" w14:textId="77777777" w:rsidTr="00D326A5">
        <w:tc>
          <w:tcPr>
            <w:tcW w:w="3969" w:type="dxa"/>
            <w:gridSpan w:val="2"/>
            <w:vAlign w:val="center"/>
          </w:tcPr>
          <w:p w14:paraId="235E0F72" w14:textId="77777777" w:rsidR="00FB48A2" w:rsidRPr="00A05848" w:rsidRDefault="009E1762" w:rsidP="00D326A5">
            <w:pPr>
              <w:spacing w:line="302" w:lineRule="auto"/>
              <w:jc w:val="both"/>
              <w:rPr>
                <w:rFonts w:ascii="Times New Roman" w:eastAsia="Calibri" w:hAnsi="Times New Roman" w:cs="Times New Roman"/>
              </w:rPr>
            </w:pPr>
            <m:oMathPara>
              <m:oMathParaPr>
                <m:jc m:val="left"/>
              </m:oMathParaPr>
              <m:oMath>
                <m:sSub>
                  <m:sSubPr>
                    <m:ctrlPr>
                      <w:rPr>
                        <w:rFonts w:ascii="Cambria Math" w:eastAsia="Calibri" w:hAnsi="Cambria Math" w:cs="Times New Roman"/>
                      </w:rPr>
                    </m:ctrlPr>
                  </m:sSubPr>
                  <m:e>
                    <m:r>
                      <w:rPr>
                        <w:rFonts w:ascii="Cambria Math" w:eastAsia="Calibri" w:hAnsi="Cambria Math" w:cs="Times New Roman"/>
                      </w:rPr>
                      <m:t>QSG</m:t>
                    </m:r>
                  </m:e>
                  <m:sub>
                    <m:r>
                      <w:rPr>
                        <w:rFonts w:ascii="Cambria Math" w:eastAsia="Calibri" w:hAnsi="Cambria Math" w:cs="Times New Roman"/>
                      </w:rPr>
                      <m:t>s</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qs</m:t>
                    </m:r>
                  </m:e>
                  <m:sub>
                    <m:r>
                      <w:rPr>
                        <w:rFonts w:ascii="Cambria Math" w:eastAsia="Calibri" w:hAnsi="Cambria Math" w:cs="Times New Roman"/>
                      </w:rPr>
                      <m:t>s</m:t>
                    </m:r>
                  </m:sub>
                </m:sSub>
                <m:r>
                  <w:rPr>
                    <w:rFonts w:ascii="Cambria Math" w:eastAsia="Calibri" w:hAnsi="Cambria Math" w:cs="Times New Roman"/>
                  </w:rPr>
                  <m:t>*(1+sgdev)</m:t>
                </m:r>
              </m:oMath>
            </m:oMathPara>
          </w:p>
        </w:tc>
        <w:tc>
          <w:tcPr>
            <w:tcW w:w="4520" w:type="dxa"/>
            <w:vAlign w:val="center"/>
          </w:tcPr>
          <w:p w14:paraId="6A834AF3" w14:textId="77777777" w:rsidR="00FB48A2" w:rsidRPr="00A05848" w:rsidRDefault="00FB48A2" w:rsidP="00D326A5">
            <w:pPr>
              <w:spacing w:line="302" w:lineRule="auto"/>
              <w:rPr>
                <w:rFonts w:ascii="Times New Roman" w:eastAsia="Calibri" w:hAnsi="Times New Roman" w:cs="Times New Roman"/>
              </w:rPr>
            </w:pPr>
            <m:oMathPara>
              <m:oMathParaPr>
                <m:jc m:val="left"/>
              </m:oMathParaPr>
              <m:oMath>
                <m:r>
                  <w:rPr>
                    <w:rFonts w:ascii="Cambria Math" w:eastAsia="Calibri" w:hAnsi="Cambria Math" w:cs="Times New Roman"/>
                  </w:rPr>
                  <m:t>∀ s∉{</m:t>
                </m:r>
                <m:r>
                  <m:rPr>
                    <m:nor/>
                  </m:rPr>
                  <w:rPr>
                    <w:rFonts w:ascii="Times New Roman" w:eastAsia="Calibri" w:hAnsi="Times New Roman" w:cs="Times New Roman"/>
                  </w:rPr>
                  <m:t>GBD subgroups</m:t>
                </m:r>
                <m:r>
                  <w:rPr>
                    <w:rFonts w:ascii="Cambria Math" w:eastAsia="Calibri" w:hAnsi="Cambria Math" w:cs="Times New Roman"/>
                  </w:rPr>
                  <m:t>}</m:t>
                </m:r>
              </m:oMath>
            </m:oMathPara>
          </w:p>
        </w:tc>
        <w:tc>
          <w:tcPr>
            <w:tcW w:w="583" w:type="dxa"/>
            <w:vAlign w:val="center"/>
          </w:tcPr>
          <w:p w14:paraId="49DF3181" w14:textId="77777777" w:rsidR="00FB48A2" w:rsidRPr="00A05848" w:rsidRDefault="00FB48A2" w:rsidP="00D326A5">
            <w:pPr>
              <w:spacing w:line="302" w:lineRule="auto"/>
              <w:rPr>
                <w:rFonts w:ascii="Times New Roman" w:eastAsia="Calibri" w:hAnsi="Times New Roman" w:cs="Times New Roman"/>
              </w:rPr>
            </w:pPr>
            <w:r w:rsidRPr="00A05848">
              <w:rPr>
                <w:rFonts w:ascii="Times New Roman" w:eastAsia="Calibri" w:hAnsi="Times New Roman" w:cs="Times New Roman"/>
              </w:rPr>
              <w:t>(12)</w:t>
            </w:r>
          </w:p>
        </w:tc>
      </w:tr>
      <w:tr w:rsidR="00FB48A2" w:rsidRPr="00A05848" w14:paraId="240C008F" w14:textId="77777777" w:rsidTr="00D326A5">
        <w:tc>
          <w:tcPr>
            <w:tcW w:w="3969" w:type="dxa"/>
            <w:gridSpan w:val="2"/>
            <w:vAlign w:val="center"/>
          </w:tcPr>
          <w:p w14:paraId="155E7FD0" w14:textId="77777777" w:rsidR="00FB48A2" w:rsidRPr="00A05848" w:rsidRDefault="00FB48A2" w:rsidP="00D326A5">
            <w:pPr>
              <w:spacing w:line="302" w:lineRule="auto"/>
              <w:jc w:val="both"/>
              <w:rPr>
                <w:rFonts w:ascii="Times New Roman" w:eastAsia="Calibri" w:hAnsi="Times New Roman" w:cs="Times New Roman"/>
              </w:rPr>
            </w:pPr>
          </w:p>
        </w:tc>
        <w:tc>
          <w:tcPr>
            <w:tcW w:w="4520" w:type="dxa"/>
            <w:vAlign w:val="center"/>
          </w:tcPr>
          <w:p w14:paraId="655A0901" w14:textId="77777777" w:rsidR="00FB48A2" w:rsidRPr="00A05848" w:rsidRDefault="00FB48A2" w:rsidP="00D326A5">
            <w:pPr>
              <w:spacing w:line="302" w:lineRule="auto"/>
              <w:rPr>
                <w:rFonts w:ascii="Times New Roman" w:eastAsia="Calibri" w:hAnsi="Times New Roman" w:cs="Times New Roman"/>
              </w:rPr>
            </w:pPr>
          </w:p>
        </w:tc>
        <w:tc>
          <w:tcPr>
            <w:tcW w:w="583" w:type="dxa"/>
            <w:vAlign w:val="center"/>
          </w:tcPr>
          <w:p w14:paraId="4A185F47" w14:textId="77777777" w:rsidR="00FB48A2" w:rsidRPr="00A05848" w:rsidRDefault="00FB48A2" w:rsidP="00D326A5">
            <w:pPr>
              <w:spacing w:line="302" w:lineRule="auto"/>
              <w:rPr>
                <w:rFonts w:ascii="Times New Roman" w:eastAsia="Calibri" w:hAnsi="Times New Roman" w:cs="Times New Roman"/>
              </w:rPr>
            </w:pPr>
          </w:p>
        </w:tc>
      </w:tr>
      <w:tr w:rsidR="00FB48A2" w:rsidRPr="00A05848" w14:paraId="71012995" w14:textId="77777777" w:rsidTr="00D326A5">
        <w:tc>
          <w:tcPr>
            <w:tcW w:w="3969" w:type="dxa"/>
            <w:gridSpan w:val="2"/>
          </w:tcPr>
          <w:p w14:paraId="7B7E38A6" w14:textId="77777777" w:rsidR="00FB48A2" w:rsidRPr="00A05848" w:rsidRDefault="009E1762" w:rsidP="00D326A5">
            <w:pPr>
              <w:spacing w:line="302" w:lineRule="auto"/>
              <w:jc w:val="both"/>
              <w:rPr>
                <w:rFonts w:ascii="Times New Roman" w:eastAsia="Calibri" w:hAnsi="Times New Roman" w:cs="Times New Roman"/>
              </w:rPr>
            </w:pPr>
            <m:oMathPara>
              <m:oMathParaPr>
                <m:jc m:val="left"/>
              </m:oMathParaPr>
              <m:oMath>
                <m:sSub>
                  <m:sSubPr>
                    <m:ctrlPr>
                      <w:rPr>
                        <w:rFonts w:ascii="Cambria Math" w:eastAsia="Calibri" w:hAnsi="Cambria Math" w:cs="Times New Roman"/>
                      </w:rPr>
                    </m:ctrlPr>
                  </m:sSubPr>
                  <m:e>
                    <m:r>
                      <w:rPr>
                        <w:rFonts w:ascii="Cambria Math" w:eastAsia="Calibri" w:hAnsi="Cambria Math" w:cs="Times New Roman"/>
                      </w:rPr>
                      <m:t>QSG</m:t>
                    </m:r>
                  </m:e>
                  <m:sub>
                    <m:r>
                      <w:rPr>
                        <w:rFonts w:ascii="Cambria Math" w:eastAsia="Calibri" w:hAnsi="Cambria Math" w:cs="Times New Roman"/>
                      </w:rPr>
                      <m:t>g</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sg_con_max</m:t>
                    </m:r>
                  </m:e>
                  <m:sub>
                    <m:r>
                      <w:rPr>
                        <w:rFonts w:ascii="Cambria Math" w:eastAsia="Calibri" w:hAnsi="Cambria Math" w:cs="Times New Roman"/>
                      </w:rPr>
                      <m:t>s</m:t>
                    </m:r>
                  </m:sub>
                </m:sSub>
              </m:oMath>
            </m:oMathPara>
          </w:p>
        </w:tc>
        <w:tc>
          <w:tcPr>
            <w:tcW w:w="4520" w:type="dxa"/>
            <w:vAlign w:val="center"/>
          </w:tcPr>
          <w:p w14:paraId="34503C2E" w14:textId="77777777" w:rsidR="00FB48A2" w:rsidRPr="00A05848" w:rsidRDefault="00FB48A2" w:rsidP="00D326A5">
            <w:pPr>
              <w:spacing w:line="302" w:lineRule="auto"/>
              <w:rPr>
                <w:rFonts w:ascii="Times New Roman" w:eastAsia="Calibri" w:hAnsi="Times New Roman" w:cs="Times New Roman"/>
              </w:rPr>
            </w:pPr>
            <m:oMath>
              <m:r>
                <w:rPr>
                  <w:rFonts w:ascii="Cambria Math" w:eastAsia="Calibri" w:hAnsi="Cambria Math" w:cs="Times New Roman"/>
                </w:rPr>
                <m:t>∀ s∈{</m:t>
              </m:r>
              <m:r>
                <m:rPr>
                  <m:nor/>
                </m:rPr>
                <w:rPr>
                  <w:rFonts w:ascii="Times New Roman" w:eastAsia="Calibri" w:hAnsi="Times New Roman" w:cs="Times New Roman"/>
                </w:rPr>
                <m:t>GBD subgroups</m:t>
              </m:r>
              <m:r>
                <w:rPr>
                  <w:rFonts w:ascii="Cambria Math" w:eastAsia="Calibri" w:hAnsi="Cambria Math" w:cs="Times New Roman"/>
                </w:rPr>
                <m:t>}</m:t>
              </m:r>
            </m:oMath>
            <w:r w:rsidRPr="00A05848">
              <w:rPr>
                <w:rFonts w:ascii="Times New Roman" w:eastAsia="Times New Roman" w:hAnsi="Times New Roman" w:cs="Times New Roman"/>
              </w:rPr>
              <w:t xml:space="preserve"> </w:t>
            </w:r>
          </w:p>
        </w:tc>
        <w:tc>
          <w:tcPr>
            <w:tcW w:w="583" w:type="dxa"/>
            <w:vAlign w:val="center"/>
          </w:tcPr>
          <w:p w14:paraId="05217E91" w14:textId="77777777" w:rsidR="00FB48A2" w:rsidRPr="00A05848" w:rsidRDefault="00FB48A2" w:rsidP="00D326A5">
            <w:pPr>
              <w:spacing w:line="302" w:lineRule="auto"/>
              <w:rPr>
                <w:rFonts w:ascii="Times New Roman" w:eastAsia="Calibri" w:hAnsi="Times New Roman" w:cs="Times New Roman"/>
              </w:rPr>
            </w:pPr>
            <w:r w:rsidRPr="00A05848">
              <w:rPr>
                <w:rFonts w:ascii="Times New Roman" w:eastAsia="Calibri" w:hAnsi="Times New Roman" w:cs="Times New Roman"/>
              </w:rPr>
              <w:t>(11b)</w:t>
            </w:r>
          </w:p>
        </w:tc>
      </w:tr>
    </w:tbl>
    <w:p w14:paraId="54A54013" w14:textId="77777777" w:rsidR="00FB48A2" w:rsidRPr="00A05848" w:rsidRDefault="00FB48A2" w:rsidP="00FB48A2">
      <w:pPr>
        <w:spacing w:after="0" w:line="240" w:lineRule="auto"/>
        <w:ind w:left="1440" w:hanging="1440"/>
        <w:jc w:val="both"/>
        <w:rPr>
          <w:rFonts w:ascii="Times New Roman" w:hAnsi="Times New Roman" w:cs="Times New Roman"/>
          <w:b/>
          <w:bCs/>
        </w:rPr>
      </w:pPr>
    </w:p>
    <w:p w14:paraId="2F347D51" w14:textId="6F105758" w:rsidR="00F9437C" w:rsidRPr="00A05848" w:rsidRDefault="00FB48A2" w:rsidP="00D326A5">
      <w:pPr>
        <w:spacing w:line="360" w:lineRule="auto"/>
        <w:jc w:val="both"/>
        <w:rPr>
          <w:rFonts w:ascii="Times New Roman" w:hAnsi="Times New Roman" w:cs="Times New Roman"/>
        </w:rPr>
      </w:pPr>
      <w:r w:rsidRPr="00A05848">
        <w:rPr>
          <w:rFonts w:ascii="Times New Roman" w:hAnsi="Times New Roman" w:cs="Times New Roman"/>
        </w:rPr>
        <w:t>Constraints (8b) are strict lower bounds that ensure that the number of grams of the minimum food group requirement set (</w:t>
      </w:r>
      <w:r w:rsidRPr="00A05848">
        <w:rPr>
          <w:rFonts w:ascii="Times New Roman" w:hAnsi="Times New Roman" w:cs="Times New Roman"/>
          <w:i/>
          <w:iCs/>
        </w:rPr>
        <w:t>fg_con_min</w:t>
      </w:r>
      <w:r w:rsidRPr="00A05848">
        <w:rPr>
          <w:rFonts w:ascii="Times New Roman" w:hAnsi="Times New Roman" w:cs="Times New Roman"/>
          <w:i/>
          <w:iCs/>
          <w:vertAlign w:val="subscript"/>
        </w:rPr>
        <w:t>g</w:t>
      </w:r>
      <w:r w:rsidRPr="00A05848">
        <w:rPr>
          <w:rFonts w:ascii="Times New Roman" w:hAnsi="Times New Roman" w:cs="Times New Roman"/>
        </w:rPr>
        <w:t>) are included in the optimized diet (</w:t>
      </w:r>
      <w:r w:rsidRPr="00A05848">
        <w:rPr>
          <w:rFonts w:ascii="Times New Roman" w:hAnsi="Times New Roman" w:cs="Times New Roman"/>
          <w:i/>
          <w:iCs/>
        </w:rPr>
        <w:t>QFG</w:t>
      </w:r>
      <w:r w:rsidRPr="00A05848">
        <w:rPr>
          <w:rFonts w:ascii="Times New Roman" w:hAnsi="Times New Roman" w:cs="Times New Roman"/>
          <w:i/>
          <w:iCs/>
          <w:vertAlign w:val="subscript"/>
        </w:rPr>
        <w:t>g</w:t>
      </w:r>
      <w:r w:rsidRPr="00A05848">
        <w:rPr>
          <w:rFonts w:ascii="Times New Roman" w:hAnsi="Times New Roman" w:cs="Times New Roman"/>
        </w:rPr>
        <w:t xml:space="preserve">), for each food group g for which the GBD recommendations are used. These GBD food groups are Nuts and seeds, Milk and dairy, </w:t>
      </w:r>
      <w:r w:rsidRPr="00A05848">
        <w:rPr>
          <w:rFonts w:ascii="Times New Roman" w:hAnsi="Times New Roman" w:cs="Times New Roman"/>
        </w:rPr>
        <w:lastRenderedPageBreak/>
        <w:t>Fish and shellfish, Meat and eggs, and Fruits. Constraints (9b) are the strict upper bounds. Constraints (11b) apply similar strict upper bounds (</w:t>
      </w:r>
      <w:r w:rsidRPr="00A05848">
        <w:rPr>
          <w:rFonts w:ascii="Times New Roman" w:hAnsi="Times New Roman" w:cs="Times New Roman"/>
          <w:i/>
          <w:iCs/>
        </w:rPr>
        <w:t>sg_con_max</w:t>
      </w:r>
      <w:r w:rsidRPr="00A05848">
        <w:rPr>
          <w:rFonts w:ascii="Times New Roman" w:hAnsi="Times New Roman" w:cs="Times New Roman"/>
          <w:i/>
          <w:iCs/>
          <w:vertAlign w:val="subscript"/>
        </w:rPr>
        <w:t>s</w:t>
      </w:r>
      <w:r w:rsidRPr="00A05848">
        <w:rPr>
          <w:rFonts w:ascii="Times New Roman" w:hAnsi="Times New Roman" w:cs="Times New Roman"/>
        </w:rPr>
        <w:t>) on subgroup level.</w:t>
      </w:r>
    </w:p>
    <w:p w14:paraId="7B116BA4" w14:textId="77777777" w:rsidR="00FB48A2" w:rsidRPr="00A05848" w:rsidRDefault="00FB48A2" w:rsidP="00D326A5">
      <w:pPr>
        <w:shd w:val="clear" w:color="auto" w:fill="FFFFFF"/>
        <w:spacing w:before="240" w:line="360" w:lineRule="auto"/>
        <w:textAlignment w:val="baseline"/>
        <w:outlineLvl w:val="5"/>
        <w:rPr>
          <w:rFonts w:ascii="Times New Roman" w:eastAsia="Times New Roman" w:hAnsi="Times New Roman" w:cs="Times New Roman"/>
          <w:b/>
          <w:bCs/>
          <w:sz w:val="28"/>
          <w:szCs w:val="28"/>
          <w:bdr w:val="none" w:sz="0" w:space="0" w:color="auto" w:frame="1"/>
          <w:lang w:val="en-US"/>
        </w:rPr>
      </w:pPr>
      <w:r w:rsidRPr="00A05848">
        <w:rPr>
          <w:rFonts w:ascii="Times New Roman" w:eastAsia="Times New Roman" w:hAnsi="Times New Roman" w:cs="Times New Roman"/>
          <w:b/>
          <w:bCs/>
          <w:sz w:val="28"/>
          <w:szCs w:val="28"/>
          <w:bdr w:val="none" w:sz="0" w:space="0" w:color="auto" w:frame="1"/>
          <w:lang w:val="en-US"/>
        </w:rPr>
        <w:t>Fasting models</w:t>
      </w:r>
    </w:p>
    <w:p w14:paraId="665B5E66" w14:textId="7298D69A" w:rsidR="00FB48A2" w:rsidRPr="00A05848" w:rsidRDefault="00FB48A2" w:rsidP="00F64BAB">
      <w:pPr>
        <w:shd w:val="clear" w:color="auto" w:fill="FFFFFF"/>
        <w:spacing w:before="240" w:after="0" w:line="360" w:lineRule="auto"/>
        <w:textAlignment w:val="baseline"/>
        <w:outlineLvl w:val="5"/>
        <w:rPr>
          <w:rFonts w:ascii="Times New Roman" w:eastAsia="Times New Roman" w:hAnsi="Times New Roman" w:cs="Times New Roman"/>
          <w:b/>
          <w:bCs/>
          <w:sz w:val="28"/>
          <w:szCs w:val="28"/>
          <w:bdr w:val="none" w:sz="0" w:space="0" w:color="auto" w:frame="1"/>
          <w:lang w:val="en-US"/>
        </w:rPr>
      </w:pPr>
      <w:r w:rsidRPr="00A05848">
        <w:rPr>
          <w:rFonts w:ascii="Times New Roman" w:eastAsia="Times New Roman" w:hAnsi="Times New Roman" w:cs="Times New Roman"/>
          <w:b/>
          <w:bCs/>
          <w:sz w:val="28"/>
          <w:szCs w:val="28"/>
          <w:bdr w:val="none" w:sz="0" w:space="0" w:color="auto" w:frame="1"/>
          <w:lang w:val="en-US"/>
        </w:rPr>
        <w:t xml:space="preserve">Model 2 - </w:t>
      </w:r>
      <w:r w:rsidR="00D326A5" w:rsidRPr="00A05848">
        <w:rPr>
          <w:rFonts w:ascii="Times New Roman" w:eastAsia="Times New Roman" w:hAnsi="Times New Roman" w:cs="Times New Roman"/>
          <w:b/>
          <w:bCs/>
          <w:sz w:val="28"/>
          <w:szCs w:val="28"/>
          <w:bdr w:val="none" w:sz="0" w:space="0" w:color="auto" w:frame="1"/>
          <w:lang w:val="en-US"/>
        </w:rPr>
        <w:t xml:space="preserve">Continuous </w:t>
      </w:r>
      <w:r w:rsidRPr="00A05848">
        <w:rPr>
          <w:rFonts w:ascii="Times New Roman" w:eastAsia="Times New Roman" w:hAnsi="Times New Roman" w:cs="Times New Roman"/>
          <w:b/>
          <w:bCs/>
          <w:sz w:val="28"/>
          <w:szCs w:val="28"/>
          <w:bdr w:val="none" w:sz="0" w:space="0" w:color="auto" w:frame="1"/>
          <w:lang w:val="en-US"/>
        </w:rPr>
        <w:t xml:space="preserve">Fasting </w:t>
      </w:r>
    </w:p>
    <w:p w14:paraId="5A415794" w14:textId="77777777" w:rsidR="00FB48A2" w:rsidRPr="00A05848" w:rsidRDefault="00FB48A2" w:rsidP="00FB48A2">
      <w:pPr>
        <w:spacing w:after="0"/>
        <w:rPr>
          <w:rFonts w:ascii="Times New Roman" w:hAnsi="Times New Roman" w:cs="Times New Roman"/>
        </w:rPr>
      </w:pPr>
      <w:r w:rsidRPr="00A05848">
        <w:rPr>
          <w:rFonts w:ascii="Times New Roman" w:hAnsi="Times New Roman" w:cs="Times New Roman"/>
        </w:rPr>
        <w:t>For the continuous fasting model, three sets of constraints are added to the basic model:</w:t>
      </w:r>
    </w:p>
    <w:tbl>
      <w:tblPr>
        <w:tblW w:w="0" w:type="auto"/>
        <w:tblLook w:val="04A0" w:firstRow="1" w:lastRow="0" w:firstColumn="1" w:lastColumn="0" w:noHBand="0" w:noVBand="1"/>
      </w:tblPr>
      <w:tblGrid>
        <w:gridCol w:w="3959"/>
        <w:gridCol w:w="4530"/>
        <w:gridCol w:w="583"/>
      </w:tblGrid>
      <w:tr w:rsidR="00FB48A2" w:rsidRPr="00A05848" w14:paraId="2E39D8FB" w14:textId="77777777" w:rsidTr="00D326A5">
        <w:tc>
          <w:tcPr>
            <w:tcW w:w="3959" w:type="dxa"/>
          </w:tcPr>
          <w:p w14:paraId="17C9B185" w14:textId="77777777" w:rsidR="00FB48A2" w:rsidRPr="00A05848" w:rsidRDefault="00FB48A2" w:rsidP="00D326A5">
            <w:pPr>
              <w:spacing w:line="302" w:lineRule="auto"/>
              <w:jc w:val="both"/>
              <w:rPr>
                <w:rFonts w:ascii="Times New Roman" w:eastAsia="Calibri" w:hAnsi="Times New Roman" w:cs="Times New Roman"/>
              </w:rPr>
            </w:pPr>
            <w:r w:rsidRPr="00A05848">
              <w:rPr>
                <w:rFonts w:ascii="Times New Roman" w:eastAsia="Calibri" w:hAnsi="Times New Roman" w:cs="Times New Roman"/>
                <w:u w:val="single"/>
              </w:rPr>
              <w:t>Food group level constraints:</w:t>
            </w:r>
          </w:p>
        </w:tc>
        <w:tc>
          <w:tcPr>
            <w:tcW w:w="4530" w:type="dxa"/>
            <w:vAlign w:val="center"/>
          </w:tcPr>
          <w:p w14:paraId="2FABEC3F" w14:textId="77777777" w:rsidR="00FB48A2" w:rsidRPr="00A05848" w:rsidRDefault="00FB48A2" w:rsidP="00D326A5">
            <w:pPr>
              <w:spacing w:line="302" w:lineRule="auto"/>
              <w:rPr>
                <w:rFonts w:ascii="Times New Roman" w:eastAsia="Calibri" w:hAnsi="Times New Roman" w:cs="Times New Roman"/>
              </w:rPr>
            </w:pPr>
          </w:p>
        </w:tc>
        <w:tc>
          <w:tcPr>
            <w:tcW w:w="583" w:type="dxa"/>
            <w:vAlign w:val="center"/>
          </w:tcPr>
          <w:p w14:paraId="7192F7D0" w14:textId="77777777" w:rsidR="00FB48A2" w:rsidRPr="00A05848" w:rsidRDefault="00FB48A2" w:rsidP="00D326A5">
            <w:pPr>
              <w:spacing w:line="302" w:lineRule="auto"/>
              <w:rPr>
                <w:rFonts w:ascii="Times New Roman" w:eastAsia="Calibri" w:hAnsi="Times New Roman" w:cs="Times New Roman"/>
              </w:rPr>
            </w:pPr>
          </w:p>
        </w:tc>
      </w:tr>
      <w:bookmarkStart w:id="6" w:name="_Hlk78983983"/>
      <w:tr w:rsidR="00FB48A2" w:rsidRPr="00A05848" w14:paraId="03A9D4C4" w14:textId="77777777" w:rsidTr="00D326A5">
        <w:tc>
          <w:tcPr>
            <w:tcW w:w="3959" w:type="dxa"/>
            <w:vAlign w:val="center"/>
          </w:tcPr>
          <w:p w14:paraId="7C45D6BE" w14:textId="77777777" w:rsidR="00FB48A2" w:rsidRPr="00A05848" w:rsidRDefault="009E1762" w:rsidP="00D326A5">
            <w:pPr>
              <w:spacing w:line="302" w:lineRule="auto"/>
              <w:rPr>
                <w:rFonts w:ascii="Times New Roman" w:eastAsia="Calibri" w:hAnsi="Times New Roman" w:cs="Times New Roman"/>
                <w:u w:val="single"/>
              </w:rPr>
            </w:pPr>
            <m:oMathPara>
              <m:oMathParaPr>
                <m:jc m:val="left"/>
              </m:oMathParaPr>
              <m:oMath>
                <m:sSub>
                  <m:sSubPr>
                    <m:ctrlPr>
                      <w:rPr>
                        <w:rFonts w:ascii="Cambria Math" w:hAnsi="Cambria Math" w:cs="Times New Roman"/>
                      </w:rPr>
                    </m:ctrlPr>
                  </m:sSubPr>
                  <m:e>
                    <m:r>
                      <w:rPr>
                        <w:rFonts w:ascii="Cambria Math" w:hAnsi="Cambria Math" w:cs="Times New Roman"/>
                      </w:rPr>
                      <m:t>QFG</m:t>
                    </m:r>
                  </m:e>
                  <m:sub>
                    <m:r>
                      <w:rPr>
                        <w:rFonts w:ascii="Cambria Math" w:hAnsi="Cambria Math" w:cs="Times New Roman"/>
                      </w:rPr>
                      <m:t>g</m:t>
                    </m:r>
                  </m:sub>
                </m:sSub>
                <m:r>
                  <w:rPr>
                    <w:rFonts w:ascii="Cambria Math" w:hAnsi="Cambria Math" w:cs="Times New Roman"/>
                  </w:rPr>
                  <m:t>=0</m:t>
                </m:r>
              </m:oMath>
            </m:oMathPara>
          </w:p>
        </w:tc>
        <w:tc>
          <w:tcPr>
            <w:tcW w:w="4530" w:type="dxa"/>
            <w:vAlign w:val="center"/>
          </w:tcPr>
          <w:p w14:paraId="1E4C34C1" w14:textId="77777777" w:rsidR="00FB48A2" w:rsidRPr="00A05848" w:rsidRDefault="00FB48A2" w:rsidP="00D326A5">
            <w:pPr>
              <w:spacing w:line="302" w:lineRule="auto"/>
              <w:rPr>
                <w:rFonts w:ascii="Times New Roman" w:eastAsia="Calibri" w:hAnsi="Times New Roman" w:cs="Times New Roman"/>
              </w:rPr>
            </w:pPr>
            <m:oMath>
              <m:r>
                <w:rPr>
                  <w:rFonts w:ascii="Cambria Math" w:hAnsi="Cambria Math" w:cs="Times New Roman"/>
                </w:rPr>
                <m:t>∀ g∈{</m:t>
              </m:r>
              <m:r>
                <m:rPr>
                  <m:nor/>
                </m:rPr>
                <w:rPr>
                  <w:rFonts w:ascii="Times New Roman" w:hAnsi="Times New Roman" w:cs="Times New Roman"/>
                </w:rPr>
                <m:t>Animal-based food groups</m:t>
              </m:r>
              <m:r>
                <w:rPr>
                  <w:rFonts w:ascii="Cambria Math" w:hAnsi="Cambria Math" w:cs="Times New Roman"/>
                </w:rPr>
                <m:t>}</m:t>
              </m:r>
            </m:oMath>
            <w:r w:rsidRPr="00A05848">
              <w:rPr>
                <w:rFonts w:ascii="Times New Roman" w:eastAsiaTheme="minorEastAsia" w:hAnsi="Times New Roman" w:cs="Times New Roman"/>
              </w:rPr>
              <w:t xml:space="preserve"> </w:t>
            </w:r>
          </w:p>
        </w:tc>
        <w:tc>
          <w:tcPr>
            <w:tcW w:w="583" w:type="dxa"/>
            <w:vAlign w:val="center"/>
          </w:tcPr>
          <w:p w14:paraId="6C90A228" w14:textId="77777777" w:rsidR="00FB48A2" w:rsidRPr="00A05848" w:rsidRDefault="00FB48A2" w:rsidP="00D326A5">
            <w:pPr>
              <w:spacing w:line="302" w:lineRule="auto"/>
              <w:rPr>
                <w:rFonts w:ascii="Times New Roman" w:eastAsia="Times New Roman" w:hAnsi="Times New Roman" w:cs="Times New Roman"/>
              </w:rPr>
            </w:pPr>
            <w:r w:rsidRPr="00A05848">
              <w:rPr>
                <w:rFonts w:ascii="Times New Roman" w:eastAsia="Calibri" w:hAnsi="Times New Roman" w:cs="Times New Roman"/>
              </w:rPr>
              <w:t>(15)</w:t>
            </w:r>
            <w:r w:rsidRPr="00A05848">
              <w:rPr>
                <w:rFonts w:ascii="Times New Roman" w:eastAsia="Calibri" w:hAnsi="Times New Roman" w:cs="Times New Roman"/>
              </w:rPr>
              <w:fldChar w:fldCharType="begin"/>
            </w:r>
            <w:r w:rsidRPr="00A05848">
              <w:rPr>
                <w:rFonts w:ascii="Times New Roman" w:eastAsia="Calibri" w:hAnsi="Times New Roman" w:cs="Times New Roman"/>
              </w:rPr>
              <w:instrText xml:space="preserve"> ADDIN EN.CITE &lt;EndNote&gt;&lt;Cite ExcludeYear="1"&gt;&lt;Author&gt;[Ethiopia]&lt;/Author&gt;&lt;Year&gt;2016&lt;/Year&gt;&lt;RecNum&gt;9&lt;/RecNum&gt;&lt;DisplayText&gt;(7)&lt;/DisplayText&gt;&lt;record&gt;&lt;rec-number&gt;9&lt;/rec-number&gt;&lt;foreign-keys&gt;&lt;key app="EN" db-id="zv9rdttdifp9ebe5t9bxffzff5tfr5rvszte" timestamp="1605088900"&gt;9&lt;/key&gt;&lt;/foreign-keys&gt;&lt;ref-type name="Report"&gt;27&lt;/ref-type&gt;&lt;contributors&gt;&lt;authors&gt;&lt;author&gt;Central Statistical Agency (CSA) [Ethiopia]&lt;/author&gt;&lt;author&gt;ICF. 2016. &lt;/author&gt;&lt;/authors&gt;&lt;/contributors&gt;&lt;titles&gt;&lt;title&gt;Ethiopia Demographic and Health Survey .&lt;/title&gt;&lt;/titles&gt;&lt;dates&gt;&lt;year&gt;2016&lt;/year&gt;&lt;/dates&gt;&lt;pub-location&gt;Addis Ababa, Ethiopia&amp;#xD;Rockville, Maryland, USA&lt;/pub-location&gt;&lt;publisher&gt;CSA, ICF&lt;/publisher&gt;&lt;urls&gt;&lt;/urls&gt;&lt;/record&gt;&lt;/Cite&gt;&lt;/EndNote&gt;</w:instrText>
            </w:r>
            <w:r w:rsidRPr="00A05848">
              <w:rPr>
                <w:rFonts w:ascii="Times New Roman" w:eastAsia="Calibri" w:hAnsi="Times New Roman" w:cs="Times New Roman"/>
              </w:rPr>
              <w:fldChar w:fldCharType="end"/>
            </w:r>
          </w:p>
        </w:tc>
      </w:tr>
      <w:bookmarkEnd w:id="6"/>
      <w:tr w:rsidR="00FB48A2" w:rsidRPr="00A05848" w14:paraId="30FDEE08" w14:textId="77777777" w:rsidTr="00D326A5">
        <w:tc>
          <w:tcPr>
            <w:tcW w:w="3959" w:type="dxa"/>
          </w:tcPr>
          <w:p w14:paraId="25541CFA" w14:textId="77777777" w:rsidR="00FB48A2" w:rsidRPr="00A05848" w:rsidRDefault="00FB48A2" w:rsidP="00D326A5">
            <w:pPr>
              <w:spacing w:line="302" w:lineRule="auto"/>
              <w:jc w:val="both"/>
              <w:rPr>
                <w:rFonts w:ascii="Times New Roman" w:eastAsia="Calibri" w:hAnsi="Times New Roman" w:cs="Times New Roman"/>
              </w:rPr>
            </w:pPr>
          </w:p>
        </w:tc>
        <w:tc>
          <w:tcPr>
            <w:tcW w:w="4530" w:type="dxa"/>
            <w:vAlign w:val="center"/>
          </w:tcPr>
          <w:p w14:paraId="26E85805" w14:textId="77777777" w:rsidR="00FB48A2" w:rsidRPr="00A05848" w:rsidRDefault="00FB48A2" w:rsidP="00D326A5">
            <w:pPr>
              <w:spacing w:line="302" w:lineRule="auto"/>
              <w:rPr>
                <w:rFonts w:ascii="Times New Roman" w:eastAsia="Calibri" w:hAnsi="Times New Roman" w:cs="Times New Roman"/>
              </w:rPr>
            </w:pPr>
          </w:p>
        </w:tc>
        <w:tc>
          <w:tcPr>
            <w:tcW w:w="583" w:type="dxa"/>
            <w:vAlign w:val="center"/>
          </w:tcPr>
          <w:p w14:paraId="3A85904F" w14:textId="77777777" w:rsidR="00FB48A2" w:rsidRPr="00A05848" w:rsidRDefault="00FB48A2" w:rsidP="00D326A5">
            <w:pPr>
              <w:spacing w:line="302" w:lineRule="auto"/>
              <w:rPr>
                <w:rFonts w:ascii="Times New Roman" w:eastAsia="Calibri" w:hAnsi="Times New Roman" w:cs="Times New Roman"/>
              </w:rPr>
            </w:pPr>
          </w:p>
        </w:tc>
      </w:tr>
      <w:tr w:rsidR="00FB48A2" w:rsidRPr="00A05848" w14:paraId="32FA7939" w14:textId="77777777" w:rsidTr="00D326A5">
        <w:tc>
          <w:tcPr>
            <w:tcW w:w="3959" w:type="dxa"/>
          </w:tcPr>
          <w:p w14:paraId="18A17FC0" w14:textId="77777777" w:rsidR="00FB48A2" w:rsidRPr="00A05848" w:rsidRDefault="00FB48A2" w:rsidP="00D326A5">
            <w:pPr>
              <w:spacing w:line="302" w:lineRule="auto"/>
              <w:jc w:val="both"/>
              <w:rPr>
                <w:rFonts w:ascii="Times New Roman" w:eastAsia="Calibri" w:hAnsi="Times New Roman" w:cs="Times New Roman"/>
              </w:rPr>
            </w:pPr>
            <w:r w:rsidRPr="00A05848">
              <w:rPr>
                <w:rFonts w:ascii="Times New Roman" w:eastAsia="Calibri" w:hAnsi="Times New Roman" w:cs="Times New Roman"/>
                <w:u w:val="single"/>
              </w:rPr>
              <w:t>Subgroup level constraints:</w:t>
            </w:r>
          </w:p>
        </w:tc>
        <w:tc>
          <w:tcPr>
            <w:tcW w:w="4530" w:type="dxa"/>
            <w:vAlign w:val="center"/>
          </w:tcPr>
          <w:p w14:paraId="06AEB03C" w14:textId="77777777" w:rsidR="00FB48A2" w:rsidRPr="00A05848" w:rsidRDefault="00FB48A2" w:rsidP="00D326A5">
            <w:pPr>
              <w:spacing w:line="302" w:lineRule="auto"/>
              <w:rPr>
                <w:rFonts w:ascii="Times New Roman" w:eastAsia="Calibri" w:hAnsi="Times New Roman" w:cs="Times New Roman"/>
              </w:rPr>
            </w:pPr>
          </w:p>
        </w:tc>
        <w:tc>
          <w:tcPr>
            <w:tcW w:w="583" w:type="dxa"/>
            <w:vAlign w:val="center"/>
          </w:tcPr>
          <w:p w14:paraId="76ABAC36" w14:textId="77777777" w:rsidR="00FB48A2" w:rsidRPr="00A05848" w:rsidRDefault="00FB48A2" w:rsidP="00D326A5">
            <w:pPr>
              <w:spacing w:line="302" w:lineRule="auto"/>
              <w:rPr>
                <w:rFonts w:ascii="Times New Roman" w:eastAsia="Calibri" w:hAnsi="Times New Roman" w:cs="Times New Roman"/>
              </w:rPr>
            </w:pPr>
          </w:p>
        </w:tc>
      </w:tr>
      <w:tr w:rsidR="00FB48A2" w:rsidRPr="00A05848" w14:paraId="7295D326" w14:textId="77777777" w:rsidTr="00D326A5">
        <w:tc>
          <w:tcPr>
            <w:tcW w:w="3959" w:type="dxa"/>
            <w:vAlign w:val="center"/>
          </w:tcPr>
          <w:p w14:paraId="4E093EDF" w14:textId="77777777" w:rsidR="00FB48A2" w:rsidRPr="00A05848" w:rsidRDefault="009E1762" w:rsidP="00D326A5">
            <w:pPr>
              <w:spacing w:line="302" w:lineRule="auto"/>
              <w:jc w:val="both"/>
              <w:rPr>
                <w:rFonts w:ascii="Times New Roman" w:eastAsia="Calibri" w:hAnsi="Times New Roman" w:cs="Times New Roman"/>
                <w:vertAlign w:val="subscript"/>
              </w:rPr>
            </w:pPr>
            <m:oMathPara>
              <m:oMathParaPr>
                <m:jc m:val="left"/>
              </m:oMathParaPr>
              <m:oMath>
                <m:sSub>
                  <m:sSubPr>
                    <m:ctrlPr>
                      <w:rPr>
                        <w:rFonts w:ascii="Cambria Math" w:hAnsi="Cambria Math" w:cs="Times New Roman"/>
                      </w:rPr>
                    </m:ctrlPr>
                  </m:sSubPr>
                  <m:e>
                    <m:r>
                      <w:rPr>
                        <w:rFonts w:ascii="Cambria Math" w:hAnsi="Cambria Math" w:cs="Times New Roman"/>
                      </w:rPr>
                      <m:t>QSG</m:t>
                    </m:r>
                  </m:e>
                  <m:sub>
                    <m:r>
                      <w:rPr>
                        <w:rFonts w:ascii="Cambria Math" w:hAnsi="Cambria Math" w:cs="Times New Roman"/>
                      </w:rPr>
                      <m:t>s</m:t>
                    </m:r>
                  </m:sub>
                </m:sSub>
                <m:r>
                  <w:rPr>
                    <w:rFonts w:ascii="Cambria Math" w:hAnsi="Cambria Math" w:cs="Times New Roman"/>
                  </w:rPr>
                  <m:t>=0</m:t>
                </m:r>
              </m:oMath>
            </m:oMathPara>
          </w:p>
        </w:tc>
        <w:tc>
          <w:tcPr>
            <w:tcW w:w="4530" w:type="dxa"/>
            <w:vAlign w:val="center"/>
          </w:tcPr>
          <w:p w14:paraId="53BDCF92" w14:textId="77777777" w:rsidR="00FB48A2" w:rsidRPr="00A05848" w:rsidRDefault="00FB48A2" w:rsidP="00D326A5">
            <w:pPr>
              <w:spacing w:line="302" w:lineRule="auto"/>
              <w:rPr>
                <w:rFonts w:ascii="Times New Roman" w:eastAsia="Calibri" w:hAnsi="Times New Roman" w:cs="Times New Roman"/>
              </w:rPr>
            </w:pPr>
            <m:oMath>
              <m:r>
                <w:rPr>
                  <w:rFonts w:ascii="Cambria Math" w:hAnsi="Cambria Math" w:cs="Times New Roman"/>
                </w:rPr>
                <m:t>∀ s∈{</m:t>
              </m:r>
              <m:r>
                <m:rPr>
                  <m:nor/>
                </m:rPr>
                <w:rPr>
                  <w:rFonts w:ascii="Times New Roman" w:hAnsi="Times New Roman" w:cs="Times New Roman"/>
                </w:rPr>
                <m:t>Animal-based subgroups</m:t>
              </m:r>
              <m:r>
                <w:rPr>
                  <w:rFonts w:ascii="Cambria Math" w:hAnsi="Cambria Math" w:cs="Times New Roman"/>
                </w:rPr>
                <m:t>}</m:t>
              </m:r>
            </m:oMath>
            <w:r w:rsidRPr="00A05848">
              <w:rPr>
                <w:rFonts w:ascii="Times New Roman" w:eastAsiaTheme="minorEastAsia" w:hAnsi="Times New Roman" w:cs="Times New Roman"/>
              </w:rPr>
              <w:t xml:space="preserve"> </w:t>
            </w:r>
          </w:p>
        </w:tc>
        <w:tc>
          <w:tcPr>
            <w:tcW w:w="583" w:type="dxa"/>
            <w:vAlign w:val="center"/>
          </w:tcPr>
          <w:p w14:paraId="33D0F6B8" w14:textId="77777777" w:rsidR="00FB48A2" w:rsidRPr="00A05848" w:rsidRDefault="00FB48A2" w:rsidP="00D326A5">
            <w:pPr>
              <w:spacing w:line="302" w:lineRule="auto"/>
              <w:rPr>
                <w:rFonts w:ascii="Times New Roman" w:eastAsia="Times New Roman" w:hAnsi="Times New Roman" w:cs="Times New Roman"/>
              </w:rPr>
            </w:pPr>
            <w:r w:rsidRPr="00A05848">
              <w:rPr>
                <w:rFonts w:ascii="Times New Roman" w:eastAsia="Calibri" w:hAnsi="Times New Roman" w:cs="Times New Roman"/>
              </w:rPr>
              <w:t>(16)</w:t>
            </w:r>
          </w:p>
        </w:tc>
      </w:tr>
      <w:tr w:rsidR="00FB48A2" w:rsidRPr="00A05848" w14:paraId="61D38B06" w14:textId="77777777" w:rsidTr="00D326A5">
        <w:tc>
          <w:tcPr>
            <w:tcW w:w="3959" w:type="dxa"/>
            <w:vAlign w:val="center"/>
          </w:tcPr>
          <w:p w14:paraId="78D23EA1" w14:textId="77777777" w:rsidR="00FB48A2" w:rsidRPr="00A05848" w:rsidRDefault="00FB48A2" w:rsidP="00D326A5">
            <w:pPr>
              <w:spacing w:line="302" w:lineRule="auto"/>
              <w:jc w:val="both"/>
              <w:rPr>
                <w:rFonts w:ascii="Times New Roman" w:eastAsia="Calibri" w:hAnsi="Times New Roman" w:cs="Times New Roman"/>
              </w:rPr>
            </w:pPr>
          </w:p>
        </w:tc>
        <w:tc>
          <w:tcPr>
            <w:tcW w:w="4530" w:type="dxa"/>
            <w:vAlign w:val="center"/>
          </w:tcPr>
          <w:p w14:paraId="34B9A0FF" w14:textId="77777777" w:rsidR="00FB48A2" w:rsidRPr="00A05848" w:rsidRDefault="00FB48A2" w:rsidP="00D326A5">
            <w:pPr>
              <w:spacing w:line="302" w:lineRule="auto"/>
              <w:rPr>
                <w:rFonts w:ascii="Times New Roman" w:eastAsia="Calibri" w:hAnsi="Times New Roman" w:cs="Times New Roman"/>
              </w:rPr>
            </w:pPr>
          </w:p>
        </w:tc>
        <w:tc>
          <w:tcPr>
            <w:tcW w:w="583" w:type="dxa"/>
            <w:vAlign w:val="center"/>
          </w:tcPr>
          <w:p w14:paraId="50622FE0" w14:textId="77777777" w:rsidR="00FB48A2" w:rsidRPr="00A05848" w:rsidRDefault="00FB48A2" w:rsidP="00D326A5">
            <w:pPr>
              <w:spacing w:line="302" w:lineRule="auto"/>
              <w:rPr>
                <w:rFonts w:ascii="Times New Roman" w:eastAsia="Calibri" w:hAnsi="Times New Roman" w:cs="Times New Roman"/>
              </w:rPr>
            </w:pPr>
          </w:p>
        </w:tc>
      </w:tr>
      <w:tr w:rsidR="00FB48A2" w:rsidRPr="00A05848" w14:paraId="0D9656B4" w14:textId="77777777" w:rsidTr="00D326A5">
        <w:tc>
          <w:tcPr>
            <w:tcW w:w="3959" w:type="dxa"/>
            <w:vAlign w:val="center"/>
          </w:tcPr>
          <w:p w14:paraId="0B895F8B" w14:textId="77777777" w:rsidR="00FB48A2" w:rsidRPr="00A05848" w:rsidRDefault="00FB48A2" w:rsidP="00D326A5">
            <w:pPr>
              <w:spacing w:line="302" w:lineRule="auto"/>
              <w:jc w:val="both"/>
              <w:rPr>
                <w:rFonts w:ascii="Times New Roman" w:eastAsia="Calibri" w:hAnsi="Times New Roman" w:cs="Times New Roman"/>
              </w:rPr>
            </w:pPr>
            <w:r w:rsidRPr="00A05848">
              <w:rPr>
                <w:rFonts w:ascii="Times New Roman" w:eastAsia="Calibri" w:hAnsi="Times New Roman" w:cs="Times New Roman"/>
                <w:u w:val="single"/>
              </w:rPr>
              <w:t>Food item level constraints:</w:t>
            </w:r>
          </w:p>
        </w:tc>
        <w:tc>
          <w:tcPr>
            <w:tcW w:w="4530" w:type="dxa"/>
            <w:vAlign w:val="center"/>
          </w:tcPr>
          <w:p w14:paraId="3022FC5D" w14:textId="77777777" w:rsidR="00FB48A2" w:rsidRPr="00A05848" w:rsidRDefault="00FB48A2" w:rsidP="00D326A5">
            <w:pPr>
              <w:spacing w:line="302" w:lineRule="auto"/>
              <w:rPr>
                <w:rFonts w:ascii="Times New Roman" w:eastAsia="Calibri" w:hAnsi="Times New Roman" w:cs="Times New Roman"/>
              </w:rPr>
            </w:pPr>
          </w:p>
        </w:tc>
        <w:tc>
          <w:tcPr>
            <w:tcW w:w="583" w:type="dxa"/>
            <w:vAlign w:val="center"/>
          </w:tcPr>
          <w:p w14:paraId="49383D59" w14:textId="77777777" w:rsidR="00FB48A2" w:rsidRPr="00A05848" w:rsidRDefault="00FB48A2" w:rsidP="00D326A5">
            <w:pPr>
              <w:spacing w:line="302" w:lineRule="auto"/>
              <w:rPr>
                <w:rFonts w:ascii="Times New Roman" w:eastAsia="Calibri" w:hAnsi="Times New Roman" w:cs="Times New Roman"/>
              </w:rPr>
            </w:pPr>
          </w:p>
        </w:tc>
      </w:tr>
      <w:tr w:rsidR="00FB48A2" w:rsidRPr="00A05848" w14:paraId="36B80C72" w14:textId="77777777" w:rsidTr="00D326A5">
        <w:tc>
          <w:tcPr>
            <w:tcW w:w="3959" w:type="dxa"/>
            <w:vAlign w:val="center"/>
          </w:tcPr>
          <w:p w14:paraId="5B88E2EC" w14:textId="77777777" w:rsidR="00FB48A2" w:rsidRPr="00A05848" w:rsidRDefault="009E1762" w:rsidP="00D326A5">
            <w:pPr>
              <w:spacing w:line="302" w:lineRule="auto"/>
              <w:jc w:val="both"/>
              <w:rPr>
                <w:rFonts w:ascii="Times New Roman" w:eastAsia="Calibri"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=0</m:t>
                </m:r>
              </m:oMath>
            </m:oMathPara>
          </w:p>
        </w:tc>
        <w:tc>
          <w:tcPr>
            <w:tcW w:w="4530" w:type="dxa"/>
            <w:vAlign w:val="center"/>
          </w:tcPr>
          <w:p w14:paraId="2D766608" w14:textId="77777777" w:rsidR="00FB48A2" w:rsidRPr="00A05848" w:rsidRDefault="00FB48A2" w:rsidP="00D326A5">
            <w:pPr>
              <w:spacing w:line="302" w:lineRule="auto"/>
              <w:rPr>
                <w:rFonts w:ascii="Times New Roman" w:eastAsia="Calibri" w:hAnsi="Times New Roman" w:cs="Times New Roman"/>
              </w:rPr>
            </w:pPr>
            <m:oMathPara>
              <m:oMathParaPr>
                <m:jc m:val="left"/>
              </m:oMathParaPr>
              <m:oMath>
                <m:r>
                  <w:rPr>
                    <w:rFonts w:ascii="Cambria Math" w:hAnsi="Cambria Math" w:cs="Times New Roman"/>
                  </w:rPr>
                  <m:t>∀ i∈{</m:t>
                </m:r>
                <m:r>
                  <m:rPr>
                    <m:nor/>
                  </m:rPr>
                  <w:rPr>
                    <w:rFonts w:ascii="Times New Roman" w:hAnsi="Times New Roman" w:cs="Times New Roman"/>
                  </w:rPr>
                  <m:t>Animal-based food items</m:t>
                </m:r>
                <m:r>
                  <w:rPr>
                    <w:rFonts w:ascii="Cambria Math" w:hAnsi="Cambria Math" w:cs="Times New Roman"/>
                  </w:rPr>
                  <m:t>}</m:t>
                </m:r>
              </m:oMath>
            </m:oMathPara>
          </w:p>
        </w:tc>
        <w:tc>
          <w:tcPr>
            <w:tcW w:w="583" w:type="dxa"/>
            <w:vAlign w:val="center"/>
          </w:tcPr>
          <w:p w14:paraId="323502C5" w14:textId="77777777" w:rsidR="00FB48A2" w:rsidRPr="00A05848" w:rsidRDefault="00FB48A2" w:rsidP="00D326A5">
            <w:pPr>
              <w:spacing w:line="302" w:lineRule="auto"/>
              <w:rPr>
                <w:rFonts w:ascii="Times New Roman" w:eastAsia="Calibri" w:hAnsi="Times New Roman" w:cs="Times New Roman"/>
              </w:rPr>
            </w:pPr>
            <w:r w:rsidRPr="00A05848">
              <w:rPr>
                <w:rFonts w:ascii="Times New Roman" w:eastAsia="Calibri" w:hAnsi="Times New Roman" w:cs="Times New Roman"/>
              </w:rPr>
              <w:t>(17)</w:t>
            </w:r>
          </w:p>
        </w:tc>
      </w:tr>
    </w:tbl>
    <w:p w14:paraId="4DC232D3" w14:textId="77777777" w:rsidR="00FB48A2" w:rsidRPr="00A05848" w:rsidRDefault="00FB48A2" w:rsidP="00D326A5">
      <w:pPr>
        <w:spacing w:before="240" w:line="360" w:lineRule="auto"/>
        <w:jc w:val="both"/>
        <w:rPr>
          <w:rFonts w:ascii="Times New Roman" w:hAnsi="Times New Roman" w:cs="Times New Roman"/>
        </w:rPr>
      </w:pPr>
      <w:r w:rsidRPr="00A05848">
        <w:rPr>
          <w:rFonts w:ascii="Times New Roman" w:hAnsi="Times New Roman" w:cs="Times New Roman"/>
        </w:rPr>
        <w:t xml:space="preserve">Constraints (15), (16), and (17) make sure that no animal-based food groups, subgroups, and food items, respectively, are included in the optimized diets. An example of an animal-based food item that does not belong to an animal-based food group or subgroup is honey. In this model, vitamin B12 and calcium are excluded from the </w:t>
      </w:r>
      <w:r w:rsidRPr="00A05848">
        <w:rPr>
          <w:rFonts w:ascii="Times New Roman" w:hAnsi="Times New Roman" w:cs="Times New Roman"/>
          <w:i/>
          <w:iCs/>
        </w:rPr>
        <w:t>SUMDEV</w:t>
      </w:r>
      <w:r w:rsidRPr="00A05848">
        <w:rPr>
          <w:rFonts w:ascii="Times New Roman" w:hAnsi="Times New Roman" w:cs="Times New Roman"/>
        </w:rPr>
        <w:t xml:space="preserve"> and </w:t>
      </w:r>
      <w:r w:rsidRPr="00A05848">
        <w:rPr>
          <w:rFonts w:ascii="Times New Roman" w:hAnsi="Times New Roman" w:cs="Times New Roman"/>
          <w:i/>
          <w:iCs/>
        </w:rPr>
        <w:t>MAXDEV</w:t>
      </w:r>
      <w:r w:rsidRPr="00A05848">
        <w:rPr>
          <w:rFonts w:ascii="Times New Roman" w:hAnsi="Times New Roman" w:cs="Times New Roman"/>
        </w:rPr>
        <w:t xml:space="preserve"> in the achievement function.</w:t>
      </w:r>
    </w:p>
    <w:p w14:paraId="2E24B872" w14:textId="77777777" w:rsidR="00FB48A2" w:rsidRPr="00A05848" w:rsidRDefault="00FB48A2" w:rsidP="00D326A5">
      <w:pPr>
        <w:shd w:val="clear" w:color="auto" w:fill="FFFFFF"/>
        <w:spacing w:before="240" w:line="360" w:lineRule="auto"/>
        <w:textAlignment w:val="baseline"/>
        <w:outlineLvl w:val="5"/>
        <w:rPr>
          <w:rFonts w:ascii="Times New Roman" w:eastAsia="Times New Roman" w:hAnsi="Times New Roman" w:cs="Times New Roman"/>
          <w:b/>
          <w:bCs/>
          <w:sz w:val="28"/>
          <w:szCs w:val="28"/>
          <w:bdr w:val="none" w:sz="0" w:space="0" w:color="auto" w:frame="1"/>
          <w:lang w:val="en-US"/>
        </w:rPr>
      </w:pPr>
      <w:r w:rsidRPr="00A05848">
        <w:rPr>
          <w:rFonts w:ascii="Times New Roman" w:eastAsia="Times New Roman" w:hAnsi="Times New Roman" w:cs="Times New Roman"/>
          <w:b/>
          <w:bCs/>
          <w:sz w:val="28"/>
          <w:szCs w:val="28"/>
          <w:bdr w:val="none" w:sz="0" w:space="0" w:color="auto" w:frame="1"/>
          <w:lang w:val="en-US"/>
        </w:rPr>
        <w:t>Model 3 - Intermittent fasting</w:t>
      </w:r>
    </w:p>
    <w:p w14:paraId="712045F7" w14:textId="192B3FAE" w:rsidR="00E23A78" w:rsidRDefault="00FB48A2" w:rsidP="00BC397F">
      <w:pPr>
        <w:jc w:val="both"/>
        <w:rPr>
          <w:rFonts w:ascii="Times New Roman" w:hAnsi="Times New Roman" w:cs="Times New Roman"/>
        </w:rPr>
      </w:pPr>
      <w:r w:rsidRPr="00A05848">
        <w:rPr>
          <w:rFonts w:ascii="Times New Roman" w:hAnsi="Times New Roman" w:cs="Times New Roman"/>
        </w:rPr>
        <w:t>The intermittent fasting model calculates optimized diets on a weekly basis. For the two fasting days, food consumption constraints as in the continuous fasting model are used. For the five non-fasting days, food consumption constraints as in the non-fasting model are used. Therefore, the food consumption constraints are formulated as follows:</w:t>
      </w:r>
    </w:p>
    <w:p w14:paraId="549ADAAA" w14:textId="77BFD130" w:rsidR="00E23A78" w:rsidRDefault="00E23A78" w:rsidP="00E23A78">
      <w:pPr>
        <w:spacing w:after="0" w:line="240" w:lineRule="auto"/>
        <w:jc w:val="both"/>
        <w:rPr>
          <w:rFonts w:ascii="Times New Roman" w:hAnsi="Times New Roman" w:cs="Times New Roman"/>
          <w:b/>
          <w:bCs/>
        </w:rPr>
      </w:pPr>
      <w:r>
        <w:rPr>
          <w:rFonts w:ascii="Times New Roman" w:hAnsi="Times New Roman" w:cs="Times New Roman"/>
          <w:b/>
          <w:bCs/>
        </w:rPr>
        <w:t>Decision variables</w:t>
      </w:r>
    </w:p>
    <w:p w14:paraId="14C92649" w14:textId="2469F898" w:rsidR="00BC397F" w:rsidRDefault="00BC397F" w:rsidP="00BC397F">
      <w:pPr>
        <w:spacing w:after="0" w:line="240" w:lineRule="auto"/>
        <w:ind w:left="720" w:hanging="720"/>
        <w:jc w:val="both"/>
        <w:rPr>
          <w:rFonts w:ascii="Times New Roman" w:hAnsi="Times New Roman" w:cs="Times New Roman"/>
        </w:rPr>
      </w:pPr>
      <w:r>
        <w:rPr>
          <w:rFonts w:ascii="Times New Roman" w:hAnsi="Times New Roman" w:cs="Times New Roman"/>
          <w:i/>
          <w:iCs/>
        </w:rPr>
        <w:t>X</w:t>
      </w:r>
      <w:r>
        <w:rPr>
          <w:rFonts w:ascii="Times New Roman" w:hAnsi="Times New Roman" w:cs="Times New Roman"/>
          <w:i/>
          <w:iCs/>
          <w:vertAlign w:val="subscript"/>
        </w:rPr>
        <w:t xml:space="preserve">i,d </w:t>
      </w:r>
      <w:r>
        <w:rPr>
          <w:rFonts w:ascii="Times New Roman" w:hAnsi="Times New Roman" w:cs="Times New Roman"/>
          <w:i/>
          <w:iCs/>
          <w:vertAlign w:val="subscript"/>
        </w:rPr>
        <w:tab/>
      </w:r>
      <w:r w:rsidRPr="00A05848">
        <w:rPr>
          <w:rFonts w:ascii="Times New Roman" w:hAnsi="Times New Roman" w:cs="Times New Roman"/>
        </w:rPr>
        <w:t xml:space="preserve">Quantity of regular food item </w:t>
      </w:r>
      <w:r w:rsidRPr="00A05848">
        <w:rPr>
          <w:rFonts w:ascii="Times New Roman" w:hAnsi="Times New Roman" w:cs="Times New Roman"/>
          <w:i/>
          <w:iCs/>
        </w:rPr>
        <w:t>i</w:t>
      </w:r>
      <w:r w:rsidRPr="00A05848">
        <w:rPr>
          <w:rFonts w:ascii="Times New Roman" w:hAnsi="Times New Roman" w:cs="Times New Roman"/>
        </w:rPr>
        <w:t xml:space="preserve"> in optimal diet (in grams)</w:t>
      </w:r>
      <w:r>
        <w:rPr>
          <w:rFonts w:ascii="Times New Roman" w:hAnsi="Times New Roman" w:cs="Times New Roman"/>
        </w:rPr>
        <w:t xml:space="preserve"> on a non-fasting day (</w:t>
      </w:r>
      <w:r>
        <w:rPr>
          <w:rFonts w:ascii="Times New Roman" w:hAnsi="Times New Roman" w:cs="Times New Roman"/>
          <w:i/>
          <w:iCs/>
        </w:rPr>
        <w:t>d</w:t>
      </w:r>
      <w:r>
        <w:rPr>
          <w:rFonts w:ascii="Times New Roman" w:hAnsi="Times New Roman" w:cs="Times New Roman"/>
        </w:rPr>
        <w:t>=1) or fasting day (</w:t>
      </w:r>
      <w:r>
        <w:rPr>
          <w:rFonts w:ascii="Times New Roman" w:hAnsi="Times New Roman" w:cs="Times New Roman"/>
          <w:i/>
          <w:iCs/>
        </w:rPr>
        <w:t>d</w:t>
      </w:r>
      <w:r>
        <w:rPr>
          <w:rFonts w:ascii="Times New Roman" w:hAnsi="Times New Roman" w:cs="Times New Roman"/>
        </w:rPr>
        <w:t>=2)</w:t>
      </w:r>
    </w:p>
    <w:p w14:paraId="32352BFB" w14:textId="77777777" w:rsidR="00BC397F" w:rsidRDefault="00BC397F" w:rsidP="00BC397F">
      <w:pPr>
        <w:spacing w:after="0" w:line="240" w:lineRule="auto"/>
        <w:ind w:left="720" w:hanging="720"/>
        <w:jc w:val="both"/>
        <w:rPr>
          <w:rFonts w:ascii="Times New Roman" w:hAnsi="Times New Roman" w:cs="Times New Roman"/>
        </w:rPr>
      </w:pPr>
    </w:p>
    <w:p w14:paraId="072EDE60" w14:textId="77777777" w:rsidR="00BC397F" w:rsidRDefault="00BC397F" w:rsidP="00BC397F">
      <w:pPr>
        <w:spacing w:after="0" w:line="240" w:lineRule="auto"/>
        <w:jc w:val="both"/>
        <w:rPr>
          <w:rFonts w:ascii="Times New Roman" w:hAnsi="Times New Roman" w:cs="Times New Roman"/>
          <w:b/>
          <w:bCs/>
        </w:rPr>
      </w:pPr>
      <w:r>
        <w:rPr>
          <w:rFonts w:ascii="Times New Roman" w:hAnsi="Times New Roman" w:cs="Times New Roman"/>
          <w:b/>
          <w:bCs/>
        </w:rPr>
        <w:t>Indices</w:t>
      </w:r>
    </w:p>
    <w:p w14:paraId="2C15C5A5" w14:textId="2B474173" w:rsidR="00BC397F" w:rsidRPr="0095087F" w:rsidRDefault="00BC397F" w:rsidP="00BC397F">
      <w:pPr>
        <w:spacing w:after="0" w:line="240" w:lineRule="auto"/>
        <w:jc w:val="both"/>
        <w:rPr>
          <w:rFonts w:ascii="Times New Roman" w:hAnsi="Times New Roman" w:cs="Times New Roman"/>
          <w:b/>
          <w:bCs/>
        </w:rPr>
      </w:pPr>
      <w:r w:rsidRPr="00BC397F">
        <w:rPr>
          <w:rFonts w:ascii="Times New Roman" w:hAnsi="Times New Roman" w:cs="Times New Roman"/>
          <w:i/>
          <w:iCs/>
        </w:rPr>
        <w:t>d</w:t>
      </w:r>
      <w:r>
        <w:rPr>
          <w:rFonts w:ascii="Times New Roman" w:hAnsi="Times New Roman" w:cs="Times New Roman"/>
          <w:b/>
          <w:bCs/>
        </w:rPr>
        <w:tab/>
      </w:r>
      <w:r w:rsidRPr="00BC397F">
        <w:rPr>
          <w:rFonts w:ascii="Times New Roman" w:hAnsi="Times New Roman" w:cs="Times New Roman"/>
        </w:rPr>
        <w:t>non-</w:t>
      </w:r>
      <w:r>
        <w:rPr>
          <w:rFonts w:ascii="Times New Roman" w:hAnsi="Times New Roman" w:cs="Times New Roman"/>
        </w:rPr>
        <w:t xml:space="preserve">fasting day </w:t>
      </w:r>
      <w:r w:rsidRPr="00BC397F">
        <w:rPr>
          <w:rFonts w:ascii="Times New Roman" w:hAnsi="Times New Roman" w:cs="Times New Roman"/>
          <w:i/>
          <w:iCs/>
        </w:rPr>
        <w:t>d</w:t>
      </w:r>
      <w:r>
        <w:rPr>
          <w:rFonts w:ascii="Times New Roman" w:hAnsi="Times New Roman" w:cs="Times New Roman"/>
        </w:rPr>
        <w:t xml:space="preserve">=1, </w:t>
      </w:r>
      <w:r w:rsidRPr="00BC397F">
        <w:rPr>
          <w:rFonts w:ascii="Times New Roman" w:hAnsi="Times New Roman" w:cs="Times New Roman"/>
        </w:rPr>
        <w:t>or</w:t>
      </w:r>
      <w:r>
        <w:rPr>
          <w:rFonts w:ascii="Times New Roman" w:hAnsi="Times New Roman" w:cs="Times New Roman"/>
        </w:rPr>
        <w:t xml:space="preserve"> fasting day </w:t>
      </w:r>
      <w:r w:rsidRPr="00BC397F">
        <w:rPr>
          <w:rFonts w:ascii="Times New Roman" w:hAnsi="Times New Roman" w:cs="Times New Roman"/>
          <w:i/>
          <w:iCs/>
        </w:rPr>
        <w:t>d</w:t>
      </w:r>
      <w:r>
        <w:rPr>
          <w:rFonts w:ascii="Times New Roman" w:hAnsi="Times New Roman" w:cs="Times New Roman"/>
        </w:rPr>
        <w:t xml:space="preserve">=2. </w:t>
      </w:r>
    </w:p>
    <w:p w14:paraId="75A0D869" w14:textId="77777777" w:rsidR="001A43C0" w:rsidRPr="00A05848" w:rsidRDefault="001A43C0" w:rsidP="001A43C0">
      <w:pPr>
        <w:spacing w:after="0" w:line="240" w:lineRule="auto"/>
        <w:ind w:left="1440" w:hanging="1440"/>
        <w:jc w:val="both"/>
        <w:rPr>
          <w:rFonts w:ascii="Times New Roman" w:hAnsi="Times New Roman" w:cs="Times New Roman"/>
        </w:rPr>
      </w:pPr>
    </w:p>
    <w:p w14:paraId="254C8D45" w14:textId="559A5E50" w:rsidR="001A43C0" w:rsidRPr="001A43C0" w:rsidRDefault="001A43C0" w:rsidP="00FB48A2">
      <w:pPr>
        <w:jc w:val="both"/>
        <w:rPr>
          <w:rFonts w:ascii="Times New Roman" w:hAnsi="Times New Roman" w:cs="Times New Roman"/>
          <w:b/>
          <w:bCs/>
        </w:rPr>
      </w:pPr>
      <w:r>
        <w:rPr>
          <w:rFonts w:ascii="Times New Roman" w:hAnsi="Times New Roman" w:cs="Times New Roman"/>
          <w:b/>
          <w:bCs/>
        </w:rPr>
        <w:t>Mathematical formulation</w:t>
      </w:r>
    </w:p>
    <w:tbl>
      <w:tblPr>
        <w:tblW w:w="9275" w:type="dxa"/>
        <w:tblInd w:w="-5" w:type="dxa"/>
        <w:tblLook w:val="04A0" w:firstRow="1" w:lastRow="0" w:firstColumn="1" w:lastColumn="0" w:noHBand="0" w:noVBand="1"/>
      </w:tblPr>
      <w:tblGrid>
        <w:gridCol w:w="4942"/>
        <w:gridCol w:w="3741"/>
        <w:gridCol w:w="592"/>
      </w:tblGrid>
      <w:tr w:rsidR="00A05848" w:rsidRPr="00A05848" w14:paraId="49497F3D" w14:textId="77777777" w:rsidTr="00A05848">
        <w:trPr>
          <w:trHeight w:val="430"/>
        </w:trPr>
        <w:tc>
          <w:tcPr>
            <w:tcW w:w="4942" w:type="dxa"/>
          </w:tcPr>
          <w:p w14:paraId="052859C6" w14:textId="77777777" w:rsidR="00FB48A2" w:rsidRPr="00A05848" w:rsidRDefault="00FB48A2" w:rsidP="00A05848">
            <w:pPr>
              <w:spacing w:after="0"/>
              <w:jc w:val="both"/>
              <w:rPr>
                <w:rFonts w:ascii="Times New Roman" w:eastAsia="Calibri" w:hAnsi="Times New Roman" w:cs="Times New Roman"/>
                <w:u w:val="single"/>
              </w:rPr>
            </w:pPr>
            <w:r w:rsidRPr="00A05848">
              <w:rPr>
                <w:rFonts w:ascii="Times New Roman" w:eastAsia="Calibri" w:hAnsi="Times New Roman" w:cs="Times New Roman"/>
                <w:u w:val="single"/>
              </w:rPr>
              <w:t>Food group level:</w:t>
            </w:r>
          </w:p>
        </w:tc>
        <w:tc>
          <w:tcPr>
            <w:tcW w:w="3741" w:type="dxa"/>
          </w:tcPr>
          <w:p w14:paraId="7808A378" w14:textId="77777777" w:rsidR="00FB48A2" w:rsidRPr="00A05848" w:rsidRDefault="00FB48A2" w:rsidP="00A05848">
            <w:pPr>
              <w:spacing w:after="0"/>
              <w:rPr>
                <w:rFonts w:ascii="Times New Roman" w:eastAsia="Calibri" w:hAnsi="Times New Roman" w:cs="Times New Roman"/>
              </w:rPr>
            </w:pPr>
          </w:p>
        </w:tc>
        <w:tc>
          <w:tcPr>
            <w:tcW w:w="592" w:type="dxa"/>
          </w:tcPr>
          <w:p w14:paraId="7E7428AD" w14:textId="77777777" w:rsidR="00FB48A2" w:rsidRPr="00A05848" w:rsidRDefault="00FB48A2" w:rsidP="00A05848">
            <w:pPr>
              <w:spacing w:after="0"/>
              <w:rPr>
                <w:rFonts w:ascii="Times New Roman" w:eastAsiaTheme="minorEastAsia" w:hAnsi="Times New Roman" w:cs="Times New Roman"/>
              </w:rPr>
            </w:pPr>
          </w:p>
        </w:tc>
      </w:tr>
      <w:tr w:rsidR="00A05848" w:rsidRPr="00A05848" w14:paraId="6C43D3B2" w14:textId="77777777" w:rsidTr="00A05848">
        <w:trPr>
          <w:trHeight w:val="782"/>
        </w:trPr>
        <w:tc>
          <w:tcPr>
            <w:tcW w:w="4942" w:type="dxa"/>
          </w:tcPr>
          <w:p w14:paraId="23A333E2" w14:textId="77777777" w:rsidR="00FB48A2" w:rsidRPr="00A05848" w:rsidRDefault="009E1762" w:rsidP="00A05848">
            <w:pPr>
              <w:spacing w:after="0"/>
              <w:jc w:val="both"/>
              <w:rPr>
                <w:rFonts w:ascii="Times New Roman" w:hAnsi="Times New Roman" w:cs="Times New Roman"/>
                <w:vertAlign w:val="subscript"/>
              </w:rPr>
            </w:pPr>
            <m:oMathPara>
              <m:oMathParaPr>
                <m:jc m:val="left"/>
              </m:oMathParaPr>
              <m:oMath>
                <m:sSub>
                  <m:sSubPr>
                    <m:ctrlPr>
                      <w:rPr>
                        <w:rFonts w:ascii="Cambria Math" w:hAnsi="Cambria Math" w:cs="Times New Roman"/>
                        <w:i/>
                      </w:rPr>
                    </m:ctrlPr>
                  </m:sSubPr>
                  <m:e>
                    <m:r>
                      <w:rPr>
                        <w:rFonts w:ascii="Cambria Math" w:hAnsi="Cambria Math" w:cs="Times New Roman"/>
                      </w:rPr>
                      <m:t>QFG</m:t>
                    </m:r>
                  </m:e>
                  <m:sub>
                    <m:r>
                      <w:rPr>
                        <w:rFonts w:ascii="Cambria Math" w:hAnsi="Cambria Math" w:cs="Times New Roman"/>
                      </w:rPr>
                      <m:t>g, d</m:t>
                    </m:r>
                  </m:sub>
                </m:sSub>
                <m:r>
                  <m:rPr>
                    <m:sty m:val="p"/>
                  </m:rP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 in g</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  d=1</m:t>
                        </m:r>
                      </m:sub>
                    </m:sSub>
                  </m:e>
                </m:nary>
              </m:oMath>
            </m:oMathPara>
          </w:p>
        </w:tc>
        <w:tc>
          <w:tcPr>
            <w:tcW w:w="3741" w:type="dxa"/>
          </w:tcPr>
          <w:p w14:paraId="470A2E15" w14:textId="77777777" w:rsidR="00FB48A2" w:rsidRPr="00A05848" w:rsidRDefault="00FB48A2" w:rsidP="00A05848">
            <w:pPr>
              <w:spacing w:after="0"/>
              <w:rPr>
                <w:rFonts w:ascii="Times New Roman" w:hAnsi="Times New Roman" w:cs="Times New Roman"/>
              </w:rPr>
            </w:pPr>
            <m:oMath>
              <m:r>
                <w:rPr>
                  <w:rFonts w:ascii="Cambria Math" w:hAnsi="Cambria Math" w:cs="Times New Roman"/>
                </w:rPr>
                <m:t>∀ g</m:t>
              </m:r>
              <m:r>
                <w:rPr>
                  <w:rFonts w:ascii="Cambria Math" w:eastAsiaTheme="minorEastAsia" w:hAnsi="Cambria Math" w:cs="Times New Roman"/>
                </w:rPr>
                <m:t>, d</m:t>
              </m:r>
            </m:oMath>
            <w:r w:rsidRPr="00A05848">
              <w:rPr>
                <w:rFonts w:ascii="Times New Roman" w:eastAsiaTheme="minorEastAsia" w:hAnsi="Times New Roman" w:cs="Times New Roman"/>
              </w:rPr>
              <w:t xml:space="preserve"> </w:t>
            </w:r>
          </w:p>
        </w:tc>
        <w:tc>
          <w:tcPr>
            <w:tcW w:w="592" w:type="dxa"/>
          </w:tcPr>
          <w:p w14:paraId="6C96B252" w14:textId="026D1123" w:rsidR="00FB48A2" w:rsidRPr="00A05848" w:rsidRDefault="00BC397F" w:rsidP="00A05848">
            <w:pPr>
              <w:spacing w:after="0"/>
              <w:rPr>
                <w:rFonts w:ascii="Times New Roman" w:eastAsiaTheme="minorEastAsia" w:hAnsi="Times New Roman" w:cs="Times New Roman"/>
              </w:rPr>
            </w:pPr>
            <w:r>
              <w:rPr>
                <w:rFonts w:ascii="Times New Roman" w:eastAsiaTheme="minorEastAsia" w:hAnsi="Times New Roman" w:cs="Times New Roman"/>
              </w:rPr>
              <w:t>(18)</w:t>
            </w:r>
          </w:p>
        </w:tc>
      </w:tr>
      <w:tr w:rsidR="00A05848" w:rsidRPr="00A05848" w14:paraId="6F359061" w14:textId="77777777" w:rsidTr="00A05848">
        <w:trPr>
          <w:trHeight w:val="430"/>
        </w:trPr>
        <w:tc>
          <w:tcPr>
            <w:tcW w:w="4942" w:type="dxa"/>
          </w:tcPr>
          <w:p w14:paraId="011D40B0" w14:textId="77777777" w:rsidR="00FB48A2" w:rsidRPr="00A05848" w:rsidRDefault="00FB48A2" w:rsidP="00A05848">
            <w:pPr>
              <w:spacing w:after="0"/>
              <w:jc w:val="both"/>
              <w:rPr>
                <w:rFonts w:ascii="Times New Roman" w:eastAsia="Calibri" w:hAnsi="Times New Roman" w:cs="Times New Roman"/>
              </w:rPr>
            </w:pPr>
            <w:r w:rsidRPr="00A05848">
              <w:rPr>
                <w:rFonts w:ascii="Times New Roman" w:eastAsia="Calibri" w:hAnsi="Times New Roman" w:cs="Times New Roman"/>
              </w:rPr>
              <w:lastRenderedPageBreak/>
              <w:t>Non-fasting days:</w:t>
            </w:r>
          </w:p>
        </w:tc>
        <w:tc>
          <w:tcPr>
            <w:tcW w:w="3741" w:type="dxa"/>
          </w:tcPr>
          <w:p w14:paraId="5A475E80" w14:textId="77777777" w:rsidR="00FB48A2" w:rsidRPr="00A05848" w:rsidRDefault="00FB48A2" w:rsidP="00A05848">
            <w:pPr>
              <w:spacing w:after="0"/>
              <w:rPr>
                <w:rFonts w:ascii="Times New Roman" w:eastAsia="Calibri" w:hAnsi="Times New Roman" w:cs="Times New Roman"/>
              </w:rPr>
            </w:pPr>
          </w:p>
        </w:tc>
        <w:tc>
          <w:tcPr>
            <w:tcW w:w="592" w:type="dxa"/>
          </w:tcPr>
          <w:p w14:paraId="7F014809" w14:textId="77777777" w:rsidR="00FB48A2" w:rsidRPr="00A05848" w:rsidRDefault="00FB48A2" w:rsidP="00A05848">
            <w:pPr>
              <w:spacing w:after="0"/>
              <w:rPr>
                <w:rFonts w:ascii="Times New Roman" w:eastAsiaTheme="minorEastAsia" w:hAnsi="Times New Roman" w:cs="Times New Roman"/>
              </w:rPr>
            </w:pPr>
          </w:p>
        </w:tc>
      </w:tr>
      <w:tr w:rsidR="00A05848" w:rsidRPr="00A05848" w14:paraId="51A40614" w14:textId="77777777" w:rsidTr="00A05848">
        <w:trPr>
          <w:trHeight w:val="461"/>
        </w:trPr>
        <w:tc>
          <w:tcPr>
            <w:tcW w:w="4942" w:type="dxa"/>
          </w:tcPr>
          <w:p w14:paraId="74F0D70A" w14:textId="77777777" w:rsidR="00FB48A2" w:rsidRPr="00A05848" w:rsidRDefault="009E1762" w:rsidP="00A05848">
            <w:pPr>
              <w:spacing w:after="0"/>
              <w:jc w:val="both"/>
              <w:rPr>
                <w:rFonts w:ascii="Times New Roman"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QFG</m:t>
                    </m:r>
                  </m:e>
                  <m:sub>
                    <m:r>
                      <w:rPr>
                        <w:rFonts w:ascii="Cambria Math" w:hAnsi="Cambria Math" w:cs="Times New Roman"/>
                      </w:rPr>
                      <m:t>g, d=1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qg</m:t>
                    </m:r>
                  </m:e>
                  <m:sub>
                    <m:r>
                      <w:rPr>
                        <w:rFonts w:ascii="Cambria Math" w:hAnsi="Cambria Math" w:cs="Times New Roman"/>
                      </w:rPr>
                      <m:t>g,d=1</m:t>
                    </m:r>
                  </m:sub>
                </m:sSub>
                <m:r>
                  <w:rPr>
                    <w:rFonts w:ascii="Cambria Math" w:hAnsi="Cambria Math" w:cs="Times New Roman"/>
                  </w:rPr>
                  <m:t>*(1-gdev)</m:t>
                </m:r>
              </m:oMath>
            </m:oMathPara>
          </w:p>
        </w:tc>
        <w:tc>
          <w:tcPr>
            <w:tcW w:w="3741" w:type="dxa"/>
          </w:tcPr>
          <w:p w14:paraId="567699EF" w14:textId="77777777" w:rsidR="00FB48A2" w:rsidRPr="00A05848" w:rsidRDefault="00FB48A2" w:rsidP="00A05848">
            <w:pPr>
              <w:spacing w:after="0"/>
              <w:rPr>
                <w:rFonts w:ascii="Times New Roman" w:hAnsi="Times New Roman" w:cs="Times New Roman"/>
              </w:rPr>
            </w:pPr>
            <m:oMathPara>
              <m:oMathParaPr>
                <m:jc m:val="left"/>
              </m:oMathParaPr>
              <m:oMath>
                <m:r>
                  <w:rPr>
                    <w:rFonts w:ascii="Cambria Math" w:hAnsi="Cambria Math" w:cs="Times New Roman"/>
                  </w:rPr>
                  <m:t>∀ g</m:t>
                </m:r>
              </m:oMath>
            </m:oMathPara>
          </w:p>
        </w:tc>
        <w:tc>
          <w:tcPr>
            <w:tcW w:w="592" w:type="dxa"/>
          </w:tcPr>
          <w:p w14:paraId="1EFC570B" w14:textId="2D372197" w:rsidR="00FB48A2" w:rsidRPr="00A05848" w:rsidRDefault="00BC397F" w:rsidP="00A05848">
            <w:pPr>
              <w:spacing w:after="0"/>
              <w:rPr>
                <w:rFonts w:ascii="Times New Roman" w:eastAsia="Calibri" w:hAnsi="Times New Roman" w:cs="Times New Roman"/>
              </w:rPr>
            </w:pPr>
            <w:r>
              <w:rPr>
                <w:rFonts w:ascii="Times New Roman" w:eastAsia="Calibri" w:hAnsi="Times New Roman" w:cs="Times New Roman"/>
              </w:rPr>
              <w:t>(19)</w:t>
            </w:r>
          </w:p>
        </w:tc>
      </w:tr>
      <w:tr w:rsidR="00A05848" w:rsidRPr="00A05848" w14:paraId="77D14845" w14:textId="77777777" w:rsidTr="00A05848">
        <w:trPr>
          <w:trHeight w:val="461"/>
        </w:trPr>
        <w:tc>
          <w:tcPr>
            <w:tcW w:w="4942" w:type="dxa"/>
          </w:tcPr>
          <w:p w14:paraId="1C8A193D" w14:textId="77777777" w:rsidR="00FB48A2" w:rsidRPr="00A05848" w:rsidRDefault="009E1762" w:rsidP="00A05848">
            <w:pPr>
              <w:spacing w:after="0"/>
              <w:jc w:val="both"/>
              <w:rPr>
                <w:rFonts w:ascii="Times New Roman"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QFG</m:t>
                    </m:r>
                  </m:e>
                  <m:sub>
                    <m:r>
                      <w:rPr>
                        <w:rFonts w:ascii="Cambria Math" w:hAnsi="Cambria Math" w:cs="Times New Roman"/>
                      </w:rPr>
                      <m:t>g,d=1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qg</m:t>
                    </m:r>
                  </m:e>
                  <m:sub>
                    <m:r>
                      <w:rPr>
                        <w:rFonts w:ascii="Cambria Math" w:hAnsi="Cambria Math" w:cs="Times New Roman"/>
                      </w:rPr>
                      <m:t>g,d=1</m:t>
                    </m:r>
                  </m:sub>
                </m:sSub>
                <m:r>
                  <w:rPr>
                    <w:rFonts w:ascii="Cambria Math" w:hAnsi="Cambria Math" w:cs="Times New Roman"/>
                  </w:rPr>
                  <m:t>*(1+gdev)</m:t>
                </m:r>
              </m:oMath>
            </m:oMathPara>
          </w:p>
        </w:tc>
        <w:tc>
          <w:tcPr>
            <w:tcW w:w="3741" w:type="dxa"/>
          </w:tcPr>
          <w:p w14:paraId="78F7092E" w14:textId="77777777" w:rsidR="00FB48A2" w:rsidRPr="00A05848" w:rsidRDefault="00FB48A2" w:rsidP="00A05848">
            <w:pPr>
              <w:spacing w:after="0"/>
              <w:rPr>
                <w:rFonts w:ascii="Times New Roman" w:hAnsi="Times New Roman" w:cs="Times New Roman"/>
              </w:rPr>
            </w:pPr>
            <m:oMathPara>
              <m:oMathParaPr>
                <m:jc m:val="left"/>
              </m:oMathParaPr>
              <m:oMath>
                <m:r>
                  <w:rPr>
                    <w:rFonts w:ascii="Cambria Math" w:hAnsi="Cambria Math" w:cs="Times New Roman"/>
                  </w:rPr>
                  <m:t>∀ g</m:t>
                </m:r>
              </m:oMath>
            </m:oMathPara>
          </w:p>
        </w:tc>
        <w:tc>
          <w:tcPr>
            <w:tcW w:w="592" w:type="dxa"/>
          </w:tcPr>
          <w:p w14:paraId="3828299D" w14:textId="37106856" w:rsidR="00FB48A2" w:rsidRPr="00A05848" w:rsidRDefault="00BC397F" w:rsidP="00A05848">
            <w:pPr>
              <w:spacing w:after="0"/>
              <w:rPr>
                <w:rFonts w:ascii="Times New Roman" w:eastAsia="Calibri" w:hAnsi="Times New Roman" w:cs="Times New Roman"/>
              </w:rPr>
            </w:pPr>
            <w:r>
              <w:rPr>
                <w:rFonts w:ascii="Times New Roman" w:eastAsia="Calibri" w:hAnsi="Times New Roman" w:cs="Times New Roman"/>
              </w:rPr>
              <w:t>(20)</w:t>
            </w:r>
          </w:p>
        </w:tc>
      </w:tr>
      <w:tr w:rsidR="00A05848" w:rsidRPr="00A05848" w14:paraId="01F33A2B" w14:textId="77777777" w:rsidTr="00A05848">
        <w:trPr>
          <w:trHeight w:val="430"/>
        </w:trPr>
        <w:tc>
          <w:tcPr>
            <w:tcW w:w="4942" w:type="dxa"/>
          </w:tcPr>
          <w:p w14:paraId="32CE6FE9" w14:textId="5337D3B3" w:rsidR="00FB48A2" w:rsidRPr="00A05848" w:rsidRDefault="00BC397F" w:rsidP="00A05848">
            <w:pPr>
              <w:spacing w:after="0"/>
              <w:rPr>
                <w:rFonts w:ascii="Times New Roman" w:eastAsia="Calibri" w:hAnsi="Times New Roman" w:cs="Times New Roman"/>
              </w:rPr>
            </w:pPr>
            <w:r>
              <w:rPr>
                <w:rFonts w:ascii="Times New Roman" w:eastAsia="Calibri" w:hAnsi="Times New Roman" w:cs="Times New Roman"/>
              </w:rPr>
              <w:t>F</w:t>
            </w:r>
            <w:r w:rsidR="00FB48A2" w:rsidRPr="00A05848">
              <w:rPr>
                <w:rFonts w:ascii="Times New Roman" w:eastAsia="Calibri" w:hAnsi="Times New Roman" w:cs="Times New Roman"/>
              </w:rPr>
              <w:t>asting days:</w:t>
            </w:r>
          </w:p>
        </w:tc>
        <w:tc>
          <w:tcPr>
            <w:tcW w:w="3741" w:type="dxa"/>
          </w:tcPr>
          <w:p w14:paraId="34A80667" w14:textId="77777777" w:rsidR="00FB48A2" w:rsidRPr="00A05848" w:rsidRDefault="00FB48A2" w:rsidP="00A05848">
            <w:pPr>
              <w:spacing w:after="0"/>
              <w:rPr>
                <w:rFonts w:ascii="Times New Roman" w:eastAsia="Calibri" w:hAnsi="Times New Roman" w:cs="Times New Roman"/>
              </w:rPr>
            </w:pPr>
          </w:p>
        </w:tc>
        <w:tc>
          <w:tcPr>
            <w:tcW w:w="592" w:type="dxa"/>
          </w:tcPr>
          <w:p w14:paraId="2D0A5F35" w14:textId="77777777" w:rsidR="00FB48A2" w:rsidRPr="00A05848" w:rsidRDefault="00FB48A2" w:rsidP="00A05848">
            <w:pPr>
              <w:spacing w:after="0"/>
              <w:rPr>
                <w:rFonts w:ascii="Times New Roman" w:eastAsia="Calibri" w:hAnsi="Times New Roman" w:cs="Times New Roman"/>
              </w:rPr>
            </w:pPr>
          </w:p>
        </w:tc>
      </w:tr>
      <w:tr w:rsidR="00A05848" w:rsidRPr="00A05848" w14:paraId="4BB5686F" w14:textId="77777777" w:rsidTr="00A05848">
        <w:trPr>
          <w:trHeight w:val="461"/>
        </w:trPr>
        <w:tc>
          <w:tcPr>
            <w:tcW w:w="4942" w:type="dxa"/>
          </w:tcPr>
          <w:p w14:paraId="6B0B22CA" w14:textId="77777777" w:rsidR="00FB48A2" w:rsidRPr="00A05848" w:rsidRDefault="009E1762" w:rsidP="00A05848">
            <w:pPr>
              <w:spacing w:after="0"/>
              <w:rPr>
                <w:rFonts w:ascii="Times New Roman" w:eastAsia="Calibri"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QFG</m:t>
                    </m:r>
                  </m:e>
                  <m:sub>
                    <m:r>
                      <w:rPr>
                        <w:rFonts w:ascii="Cambria Math" w:hAnsi="Cambria Math" w:cs="Times New Roman"/>
                      </w:rPr>
                      <m:t>g, d=2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qg</m:t>
                    </m:r>
                  </m:e>
                  <m:sub>
                    <m:r>
                      <w:rPr>
                        <w:rFonts w:ascii="Cambria Math" w:hAnsi="Cambria Math" w:cs="Times New Roman"/>
                      </w:rPr>
                      <m:t>g,d=2</m:t>
                    </m:r>
                  </m:sub>
                </m:sSub>
                <m:r>
                  <w:rPr>
                    <w:rFonts w:ascii="Cambria Math" w:hAnsi="Cambria Math" w:cs="Times New Roman"/>
                  </w:rPr>
                  <m:t>*(1-gdev)</m:t>
                </m:r>
              </m:oMath>
            </m:oMathPara>
          </w:p>
        </w:tc>
        <w:tc>
          <w:tcPr>
            <w:tcW w:w="3741" w:type="dxa"/>
          </w:tcPr>
          <w:p w14:paraId="25428ECE" w14:textId="77777777" w:rsidR="00FB48A2" w:rsidRPr="00A05848" w:rsidRDefault="00FB48A2" w:rsidP="00A05848">
            <w:pPr>
              <w:spacing w:after="0"/>
              <w:rPr>
                <w:rFonts w:ascii="Times New Roman" w:eastAsia="Calibri" w:hAnsi="Times New Roman" w:cs="Times New Roman"/>
              </w:rPr>
            </w:pPr>
            <m:oMathPara>
              <m:oMathParaPr>
                <m:jc m:val="left"/>
              </m:oMathParaPr>
              <m:oMath>
                <m:r>
                  <w:rPr>
                    <w:rFonts w:ascii="Cambria Math" w:hAnsi="Cambria Math" w:cs="Times New Roman"/>
                  </w:rPr>
                  <m:t>∀ g</m:t>
                </m:r>
                <m:r>
                  <w:rPr>
                    <w:rFonts w:ascii="Cambria Math" w:eastAsia="Calibri" w:hAnsi="Cambria Math" w:cs="Times New Roman"/>
                  </w:rPr>
                  <m:t>∉</m:t>
                </m:r>
                <m:r>
                  <w:rPr>
                    <w:rFonts w:ascii="Cambria Math" w:hAnsi="Cambria Math" w:cs="Times New Roman"/>
                  </w:rPr>
                  <m:t>{</m:t>
                </m:r>
                <m:r>
                  <m:rPr>
                    <m:nor/>
                  </m:rPr>
                  <w:rPr>
                    <w:rFonts w:ascii="Times New Roman" w:hAnsi="Times New Roman" w:cs="Times New Roman"/>
                  </w:rPr>
                  <m:t>Animal-based food groups</m:t>
                </m:r>
                <m:r>
                  <w:rPr>
                    <w:rFonts w:ascii="Cambria Math" w:hAnsi="Cambria Math" w:cs="Times New Roman"/>
                  </w:rPr>
                  <m:t>}</m:t>
                </m:r>
              </m:oMath>
            </m:oMathPara>
          </w:p>
        </w:tc>
        <w:tc>
          <w:tcPr>
            <w:tcW w:w="592" w:type="dxa"/>
          </w:tcPr>
          <w:p w14:paraId="056D4324" w14:textId="0B7F8ADB" w:rsidR="00FB48A2" w:rsidRPr="00A05848" w:rsidRDefault="00BC397F" w:rsidP="00A05848">
            <w:pPr>
              <w:spacing w:after="0"/>
              <w:rPr>
                <w:rFonts w:ascii="Times New Roman" w:eastAsia="Calibri" w:hAnsi="Times New Roman" w:cs="Times New Roman"/>
              </w:rPr>
            </w:pPr>
            <w:r>
              <w:rPr>
                <w:rFonts w:ascii="Times New Roman" w:eastAsia="Calibri" w:hAnsi="Times New Roman" w:cs="Times New Roman"/>
              </w:rPr>
              <w:t>(21)</w:t>
            </w:r>
          </w:p>
        </w:tc>
      </w:tr>
      <w:tr w:rsidR="00A05848" w:rsidRPr="00A05848" w14:paraId="02669794" w14:textId="77777777" w:rsidTr="00A05848">
        <w:trPr>
          <w:trHeight w:val="453"/>
        </w:trPr>
        <w:tc>
          <w:tcPr>
            <w:tcW w:w="4942" w:type="dxa"/>
          </w:tcPr>
          <w:p w14:paraId="0974588C" w14:textId="77777777" w:rsidR="00FB48A2" w:rsidRPr="00A05848" w:rsidRDefault="009E1762" w:rsidP="00A05848">
            <w:pPr>
              <w:spacing w:after="0"/>
              <w:rPr>
                <w:rFonts w:ascii="Times New Roman" w:eastAsia="Calibri"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QFG</m:t>
                    </m:r>
                  </m:e>
                  <m:sub>
                    <m:r>
                      <w:rPr>
                        <w:rFonts w:ascii="Cambria Math" w:hAnsi="Cambria Math" w:cs="Times New Roman"/>
                      </w:rPr>
                      <m:t>g,d=2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qg</m:t>
                    </m:r>
                  </m:e>
                  <m:sub>
                    <m:r>
                      <w:rPr>
                        <w:rFonts w:ascii="Cambria Math" w:hAnsi="Cambria Math" w:cs="Times New Roman"/>
                      </w:rPr>
                      <m:t>g,d=2</m:t>
                    </m:r>
                  </m:sub>
                </m:sSub>
                <m:r>
                  <w:rPr>
                    <w:rFonts w:ascii="Cambria Math" w:hAnsi="Cambria Math" w:cs="Times New Roman"/>
                  </w:rPr>
                  <m:t>*(1+gdev)</m:t>
                </m:r>
              </m:oMath>
            </m:oMathPara>
          </w:p>
        </w:tc>
        <w:tc>
          <w:tcPr>
            <w:tcW w:w="3741" w:type="dxa"/>
          </w:tcPr>
          <w:p w14:paraId="4F75ADC1" w14:textId="77777777" w:rsidR="00FB48A2" w:rsidRPr="00A05848" w:rsidRDefault="00FB48A2" w:rsidP="00A05848">
            <w:pPr>
              <w:spacing w:after="0"/>
              <w:rPr>
                <w:rFonts w:ascii="Times New Roman" w:eastAsia="Calibri" w:hAnsi="Times New Roman" w:cs="Times New Roman"/>
              </w:rPr>
            </w:pPr>
            <m:oMathPara>
              <m:oMathParaPr>
                <m:jc m:val="left"/>
              </m:oMathParaPr>
              <m:oMath>
                <m:r>
                  <w:rPr>
                    <w:rFonts w:ascii="Cambria Math" w:hAnsi="Cambria Math" w:cs="Times New Roman"/>
                  </w:rPr>
                  <m:t>∀ g</m:t>
                </m:r>
                <m:r>
                  <w:rPr>
                    <w:rFonts w:ascii="Cambria Math" w:eastAsia="Calibri" w:hAnsi="Cambria Math" w:cs="Times New Roman"/>
                  </w:rPr>
                  <m:t>∉</m:t>
                </m:r>
                <m:r>
                  <w:rPr>
                    <w:rFonts w:ascii="Cambria Math" w:hAnsi="Cambria Math" w:cs="Times New Roman"/>
                  </w:rPr>
                  <m:t>{</m:t>
                </m:r>
                <m:r>
                  <m:rPr>
                    <m:nor/>
                  </m:rPr>
                  <w:rPr>
                    <w:rFonts w:ascii="Times New Roman" w:hAnsi="Times New Roman" w:cs="Times New Roman"/>
                  </w:rPr>
                  <m:t>Animal-based food groups</m:t>
                </m:r>
                <m:r>
                  <w:rPr>
                    <w:rFonts w:ascii="Cambria Math" w:hAnsi="Cambria Math" w:cs="Times New Roman"/>
                  </w:rPr>
                  <m:t>}</m:t>
                </m:r>
              </m:oMath>
            </m:oMathPara>
          </w:p>
        </w:tc>
        <w:tc>
          <w:tcPr>
            <w:tcW w:w="592" w:type="dxa"/>
          </w:tcPr>
          <w:p w14:paraId="7097961C" w14:textId="36FE9E58" w:rsidR="00FB48A2" w:rsidRPr="00A05848" w:rsidRDefault="00BC397F" w:rsidP="00A05848">
            <w:pPr>
              <w:spacing w:after="0"/>
              <w:rPr>
                <w:rFonts w:ascii="Times New Roman" w:eastAsia="Calibri" w:hAnsi="Times New Roman" w:cs="Times New Roman"/>
              </w:rPr>
            </w:pPr>
            <w:r>
              <w:rPr>
                <w:rFonts w:ascii="Times New Roman" w:eastAsia="Calibri" w:hAnsi="Times New Roman" w:cs="Times New Roman"/>
              </w:rPr>
              <w:t>(22)</w:t>
            </w:r>
          </w:p>
        </w:tc>
      </w:tr>
      <w:tr w:rsidR="00A05848" w:rsidRPr="00A05848" w14:paraId="149CEE3C" w14:textId="77777777" w:rsidTr="00A05848">
        <w:trPr>
          <w:trHeight w:val="461"/>
        </w:trPr>
        <w:tc>
          <w:tcPr>
            <w:tcW w:w="4942" w:type="dxa"/>
            <w:vAlign w:val="center"/>
          </w:tcPr>
          <w:p w14:paraId="34D1AF5B" w14:textId="77777777" w:rsidR="00FB48A2" w:rsidRPr="00A05848" w:rsidRDefault="009E1762" w:rsidP="00A05848">
            <w:pPr>
              <w:spacing w:after="0"/>
              <w:rPr>
                <w:rFonts w:ascii="Times New Roman" w:eastAsia="Calibri"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QFG</m:t>
                    </m:r>
                  </m:e>
                  <m:sub>
                    <m:r>
                      <w:rPr>
                        <w:rFonts w:ascii="Cambria Math" w:hAnsi="Cambria Math" w:cs="Times New Roman"/>
                      </w:rPr>
                      <m:t>g,d=2</m:t>
                    </m:r>
                  </m:sub>
                </m:sSub>
                <m:r>
                  <w:rPr>
                    <w:rFonts w:ascii="Cambria Math" w:hAnsi="Cambria Math" w:cs="Times New Roman"/>
                  </w:rPr>
                  <m:t>=0</m:t>
                </m:r>
              </m:oMath>
            </m:oMathPara>
          </w:p>
        </w:tc>
        <w:tc>
          <w:tcPr>
            <w:tcW w:w="3741" w:type="dxa"/>
            <w:vAlign w:val="center"/>
          </w:tcPr>
          <w:p w14:paraId="6B40FE70" w14:textId="77777777" w:rsidR="00FB48A2" w:rsidRPr="00A05848" w:rsidRDefault="00FB48A2" w:rsidP="00A05848">
            <w:pPr>
              <w:spacing w:after="0"/>
              <w:rPr>
                <w:rFonts w:ascii="Times New Roman" w:eastAsia="Calibri" w:hAnsi="Times New Roman" w:cs="Times New Roman"/>
              </w:rPr>
            </w:pPr>
            <m:oMath>
              <m:r>
                <w:rPr>
                  <w:rFonts w:ascii="Cambria Math" w:hAnsi="Cambria Math" w:cs="Times New Roman"/>
                </w:rPr>
                <m:t>∀ g∈{</m:t>
              </m:r>
              <m:r>
                <m:rPr>
                  <m:nor/>
                </m:rPr>
                <w:rPr>
                  <w:rFonts w:ascii="Times New Roman" w:hAnsi="Times New Roman" w:cs="Times New Roman"/>
                </w:rPr>
                <m:t>Animal-based food groups</m:t>
              </m:r>
              <m:r>
                <w:rPr>
                  <w:rFonts w:ascii="Cambria Math" w:hAnsi="Cambria Math" w:cs="Times New Roman"/>
                </w:rPr>
                <m:t>}</m:t>
              </m:r>
            </m:oMath>
            <w:r w:rsidRPr="00A05848">
              <w:rPr>
                <w:rFonts w:ascii="Times New Roman" w:eastAsiaTheme="minorEastAsia" w:hAnsi="Times New Roman" w:cs="Times New Roman"/>
              </w:rPr>
              <w:t xml:space="preserve"> </w:t>
            </w:r>
          </w:p>
        </w:tc>
        <w:tc>
          <w:tcPr>
            <w:tcW w:w="592" w:type="dxa"/>
            <w:vAlign w:val="center"/>
          </w:tcPr>
          <w:p w14:paraId="376E115D" w14:textId="610D64F1" w:rsidR="00FB48A2" w:rsidRPr="00A05848" w:rsidRDefault="00BC397F" w:rsidP="00A05848">
            <w:pPr>
              <w:spacing w:after="0"/>
              <w:rPr>
                <w:rFonts w:ascii="Times New Roman" w:eastAsia="Calibri" w:hAnsi="Times New Roman" w:cs="Times New Roman"/>
              </w:rPr>
            </w:pPr>
            <w:r>
              <w:rPr>
                <w:rFonts w:ascii="Times New Roman" w:eastAsia="Calibri" w:hAnsi="Times New Roman" w:cs="Times New Roman"/>
              </w:rPr>
              <w:t>(23)</w:t>
            </w:r>
          </w:p>
        </w:tc>
      </w:tr>
      <w:tr w:rsidR="00A05848" w:rsidRPr="00A05848" w14:paraId="5955CDFE" w14:textId="77777777" w:rsidTr="00A05848">
        <w:trPr>
          <w:trHeight w:val="430"/>
        </w:trPr>
        <w:tc>
          <w:tcPr>
            <w:tcW w:w="4942" w:type="dxa"/>
            <w:vAlign w:val="center"/>
          </w:tcPr>
          <w:p w14:paraId="636C3848" w14:textId="77777777" w:rsidR="00FB48A2" w:rsidRPr="00A05848" w:rsidRDefault="00FB48A2" w:rsidP="00A05848">
            <w:pPr>
              <w:spacing w:after="0"/>
              <w:rPr>
                <w:rFonts w:ascii="Times New Roman" w:eastAsia="Calibri" w:hAnsi="Times New Roman" w:cs="Times New Roman"/>
              </w:rPr>
            </w:pPr>
          </w:p>
        </w:tc>
        <w:tc>
          <w:tcPr>
            <w:tcW w:w="3741" w:type="dxa"/>
            <w:vAlign w:val="center"/>
          </w:tcPr>
          <w:p w14:paraId="49B7FCBF" w14:textId="77777777" w:rsidR="00FB48A2" w:rsidRPr="00A05848" w:rsidRDefault="00FB48A2" w:rsidP="00A05848">
            <w:pPr>
              <w:spacing w:after="0"/>
              <w:rPr>
                <w:rFonts w:ascii="Times New Roman" w:eastAsia="Calibri" w:hAnsi="Times New Roman" w:cs="Times New Roman"/>
              </w:rPr>
            </w:pPr>
          </w:p>
        </w:tc>
        <w:tc>
          <w:tcPr>
            <w:tcW w:w="592" w:type="dxa"/>
            <w:vAlign w:val="center"/>
          </w:tcPr>
          <w:p w14:paraId="3267F604" w14:textId="77777777" w:rsidR="00FB48A2" w:rsidRPr="00A05848" w:rsidRDefault="00FB48A2" w:rsidP="00A05848">
            <w:pPr>
              <w:spacing w:after="0"/>
              <w:rPr>
                <w:rFonts w:ascii="Times New Roman" w:eastAsia="Calibri" w:hAnsi="Times New Roman" w:cs="Times New Roman"/>
              </w:rPr>
            </w:pPr>
          </w:p>
        </w:tc>
      </w:tr>
      <w:tr w:rsidR="00A05848" w:rsidRPr="00A05848" w14:paraId="49D455B1" w14:textId="77777777" w:rsidTr="00A05848">
        <w:trPr>
          <w:trHeight w:val="430"/>
        </w:trPr>
        <w:tc>
          <w:tcPr>
            <w:tcW w:w="4942" w:type="dxa"/>
          </w:tcPr>
          <w:p w14:paraId="4BCC819C" w14:textId="77777777" w:rsidR="00FB48A2" w:rsidRPr="00A05848" w:rsidRDefault="00FB48A2" w:rsidP="00A05848">
            <w:pPr>
              <w:spacing w:after="0"/>
              <w:rPr>
                <w:rFonts w:ascii="Times New Roman" w:eastAsia="Calibri" w:hAnsi="Times New Roman" w:cs="Times New Roman"/>
                <w:u w:val="single"/>
              </w:rPr>
            </w:pPr>
            <w:r w:rsidRPr="00A05848">
              <w:rPr>
                <w:rFonts w:ascii="Times New Roman" w:eastAsia="Calibri" w:hAnsi="Times New Roman" w:cs="Times New Roman"/>
                <w:u w:val="single"/>
              </w:rPr>
              <w:t>Subgroup level:</w:t>
            </w:r>
          </w:p>
        </w:tc>
        <w:tc>
          <w:tcPr>
            <w:tcW w:w="3741" w:type="dxa"/>
          </w:tcPr>
          <w:p w14:paraId="7F950C91" w14:textId="77777777" w:rsidR="00FB48A2" w:rsidRPr="00A05848" w:rsidRDefault="00FB48A2" w:rsidP="00A05848">
            <w:pPr>
              <w:spacing w:after="0"/>
              <w:rPr>
                <w:rFonts w:ascii="Times New Roman" w:eastAsia="Calibri" w:hAnsi="Times New Roman" w:cs="Times New Roman"/>
              </w:rPr>
            </w:pPr>
          </w:p>
        </w:tc>
        <w:tc>
          <w:tcPr>
            <w:tcW w:w="592" w:type="dxa"/>
          </w:tcPr>
          <w:p w14:paraId="14102125" w14:textId="77777777" w:rsidR="00FB48A2" w:rsidRPr="00A05848" w:rsidRDefault="00FB48A2" w:rsidP="00A05848">
            <w:pPr>
              <w:spacing w:after="0"/>
              <w:rPr>
                <w:rFonts w:ascii="Times New Roman" w:eastAsia="Calibri" w:hAnsi="Times New Roman" w:cs="Times New Roman"/>
              </w:rPr>
            </w:pPr>
          </w:p>
        </w:tc>
      </w:tr>
      <w:tr w:rsidR="00A05848" w:rsidRPr="00A05848" w14:paraId="2DB90D6F" w14:textId="77777777" w:rsidTr="00A05848">
        <w:trPr>
          <w:trHeight w:val="758"/>
        </w:trPr>
        <w:tc>
          <w:tcPr>
            <w:tcW w:w="4942" w:type="dxa"/>
          </w:tcPr>
          <w:p w14:paraId="71E84B8D" w14:textId="77777777" w:rsidR="00FB48A2" w:rsidRPr="00A05848" w:rsidRDefault="009E1762" w:rsidP="00A05848">
            <w:pPr>
              <w:spacing w:after="0"/>
              <w:rPr>
                <w:rFonts w:ascii="Times New Roman" w:eastAsia="Calibri"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QSG</m:t>
                    </m:r>
                  </m:e>
                  <m:sub>
                    <m:r>
                      <w:rPr>
                        <w:rFonts w:ascii="Cambria Math" w:hAnsi="Cambria Math" w:cs="Times New Roman"/>
                      </w:rPr>
                      <m:t>s,d</m:t>
                    </m:r>
                  </m:sub>
                </m:sSub>
                <m:r>
                  <m:rPr>
                    <m:sty m:val="p"/>
                  </m:rP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 in s</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i,d</m:t>
                        </m:r>
                      </m:sub>
                    </m:sSub>
                  </m:e>
                </m:nary>
              </m:oMath>
            </m:oMathPara>
          </w:p>
        </w:tc>
        <w:tc>
          <w:tcPr>
            <w:tcW w:w="3741" w:type="dxa"/>
          </w:tcPr>
          <w:p w14:paraId="77A761C5" w14:textId="77777777" w:rsidR="00FB48A2" w:rsidRPr="00A05848" w:rsidRDefault="00FB48A2" w:rsidP="00A05848">
            <w:pPr>
              <w:spacing w:after="0"/>
              <w:rPr>
                <w:rFonts w:ascii="Times New Roman" w:eastAsia="Calibri" w:hAnsi="Times New Roman" w:cs="Times New Roman"/>
              </w:rPr>
            </w:pPr>
            <m:oMathPara>
              <m:oMathParaPr>
                <m:jc m:val="left"/>
              </m:oMathParaPr>
              <m:oMath>
                <m:r>
                  <w:rPr>
                    <w:rFonts w:ascii="Cambria Math" w:hAnsi="Cambria Math" w:cs="Times New Roman"/>
                  </w:rPr>
                  <m:t>∀ s</m:t>
                </m:r>
              </m:oMath>
            </m:oMathPara>
          </w:p>
        </w:tc>
        <w:tc>
          <w:tcPr>
            <w:tcW w:w="592" w:type="dxa"/>
          </w:tcPr>
          <w:p w14:paraId="6B5EC504" w14:textId="59E65C9F" w:rsidR="00FB48A2" w:rsidRPr="00A05848" w:rsidRDefault="00BC397F" w:rsidP="00A05848">
            <w:pPr>
              <w:spacing w:after="0"/>
              <w:rPr>
                <w:rFonts w:ascii="Times New Roman" w:eastAsia="Calibri" w:hAnsi="Times New Roman" w:cs="Times New Roman"/>
              </w:rPr>
            </w:pPr>
            <w:r>
              <w:rPr>
                <w:rFonts w:ascii="Times New Roman" w:eastAsia="Calibri" w:hAnsi="Times New Roman" w:cs="Times New Roman"/>
              </w:rPr>
              <w:t>(24)</w:t>
            </w:r>
          </w:p>
        </w:tc>
      </w:tr>
      <w:tr w:rsidR="00A05848" w:rsidRPr="00A05848" w14:paraId="47EDF026" w14:textId="77777777" w:rsidTr="00A05848">
        <w:trPr>
          <w:trHeight w:val="422"/>
        </w:trPr>
        <w:tc>
          <w:tcPr>
            <w:tcW w:w="4942" w:type="dxa"/>
          </w:tcPr>
          <w:p w14:paraId="2F453337" w14:textId="77777777" w:rsidR="00FB48A2" w:rsidRPr="00A05848" w:rsidRDefault="00FB48A2" w:rsidP="00A05848">
            <w:pPr>
              <w:spacing w:after="0"/>
              <w:rPr>
                <w:rFonts w:ascii="Times New Roman" w:eastAsia="Calibri" w:hAnsi="Times New Roman" w:cs="Times New Roman"/>
              </w:rPr>
            </w:pPr>
            <w:r w:rsidRPr="00A05848">
              <w:rPr>
                <w:rFonts w:ascii="Times New Roman" w:eastAsia="Calibri" w:hAnsi="Times New Roman" w:cs="Times New Roman"/>
              </w:rPr>
              <w:t>Non-fasting days:</w:t>
            </w:r>
          </w:p>
        </w:tc>
        <w:tc>
          <w:tcPr>
            <w:tcW w:w="3741" w:type="dxa"/>
          </w:tcPr>
          <w:p w14:paraId="0CCAA14C" w14:textId="77777777" w:rsidR="00FB48A2" w:rsidRPr="00A05848" w:rsidRDefault="00FB48A2" w:rsidP="00A05848">
            <w:pPr>
              <w:spacing w:after="0"/>
              <w:rPr>
                <w:rFonts w:ascii="Times New Roman" w:eastAsia="Calibri" w:hAnsi="Times New Roman" w:cs="Times New Roman"/>
              </w:rPr>
            </w:pPr>
          </w:p>
        </w:tc>
        <w:tc>
          <w:tcPr>
            <w:tcW w:w="592" w:type="dxa"/>
          </w:tcPr>
          <w:p w14:paraId="549A8BB1" w14:textId="48083FCD" w:rsidR="00FB48A2" w:rsidRPr="00A05848" w:rsidRDefault="00FB48A2" w:rsidP="00A05848">
            <w:pPr>
              <w:spacing w:after="0"/>
              <w:rPr>
                <w:rFonts w:ascii="Times New Roman" w:eastAsiaTheme="minorEastAsia" w:hAnsi="Times New Roman" w:cs="Times New Roman"/>
              </w:rPr>
            </w:pPr>
          </w:p>
        </w:tc>
      </w:tr>
      <w:tr w:rsidR="00A05848" w:rsidRPr="00A05848" w14:paraId="456DEFDA" w14:textId="77777777" w:rsidTr="00A05848">
        <w:trPr>
          <w:trHeight w:val="453"/>
        </w:trPr>
        <w:tc>
          <w:tcPr>
            <w:tcW w:w="4942" w:type="dxa"/>
          </w:tcPr>
          <w:p w14:paraId="0E22BC65" w14:textId="77777777" w:rsidR="00FB48A2" w:rsidRPr="00A05848" w:rsidRDefault="009E1762" w:rsidP="00A05848">
            <w:pPr>
              <w:spacing w:after="0"/>
              <w:rPr>
                <w:rFonts w:ascii="Times New Roman" w:eastAsia="Calibri"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QSG</m:t>
                    </m:r>
                  </m:e>
                  <m:sub>
                    <m:r>
                      <w:rPr>
                        <w:rFonts w:ascii="Cambria Math" w:hAnsi="Cambria Math" w:cs="Times New Roman"/>
                      </w:rPr>
                      <m:t>s,d=1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qs</m:t>
                    </m:r>
                  </m:e>
                  <m:sub>
                    <m:r>
                      <w:rPr>
                        <w:rFonts w:ascii="Cambria Math" w:hAnsi="Cambria Math" w:cs="Times New Roman"/>
                      </w:rPr>
                      <m:t>s,d=1</m:t>
                    </m:r>
                  </m:sub>
                </m:sSub>
                <m:r>
                  <w:rPr>
                    <w:rFonts w:ascii="Cambria Math" w:hAnsi="Cambria Math" w:cs="Times New Roman"/>
                  </w:rPr>
                  <m:t>*(1-sgdev)</m:t>
                </m:r>
              </m:oMath>
            </m:oMathPara>
          </w:p>
        </w:tc>
        <w:tc>
          <w:tcPr>
            <w:tcW w:w="3741" w:type="dxa"/>
          </w:tcPr>
          <w:p w14:paraId="65A23951" w14:textId="77777777" w:rsidR="00FB48A2" w:rsidRPr="00A05848" w:rsidRDefault="00FB48A2" w:rsidP="00A05848">
            <w:pPr>
              <w:spacing w:after="0"/>
              <w:rPr>
                <w:rFonts w:ascii="Times New Roman" w:eastAsia="Calibri" w:hAnsi="Times New Roman" w:cs="Times New Roman"/>
              </w:rPr>
            </w:pPr>
            <m:oMathPara>
              <m:oMathParaPr>
                <m:jc m:val="left"/>
              </m:oMathParaPr>
              <m:oMath>
                <m:r>
                  <w:rPr>
                    <w:rFonts w:ascii="Cambria Math" w:hAnsi="Cambria Math" w:cs="Times New Roman"/>
                  </w:rPr>
                  <m:t>∀ s</m:t>
                </m:r>
              </m:oMath>
            </m:oMathPara>
          </w:p>
        </w:tc>
        <w:tc>
          <w:tcPr>
            <w:tcW w:w="592" w:type="dxa"/>
          </w:tcPr>
          <w:p w14:paraId="1B7DD555" w14:textId="757C2F41" w:rsidR="00FB48A2" w:rsidRPr="00A05848" w:rsidRDefault="00BC397F" w:rsidP="00A05848">
            <w:pPr>
              <w:spacing w:after="0"/>
              <w:rPr>
                <w:rFonts w:ascii="Times New Roman" w:eastAsia="Calibri" w:hAnsi="Times New Roman" w:cs="Times New Roman"/>
              </w:rPr>
            </w:pPr>
            <w:r>
              <w:rPr>
                <w:rFonts w:ascii="Times New Roman" w:eastAsia="Calibri" w:hAnsi="Times New Roman" w:cs="Times New Roman"/>
              </w:rPr>
              <w:t>(25)</w:t>
            </w:r>
          </w:p>
        </w:tc>
      </w:tr>
      <w:tr w:rsidR="00A05848" w:rsidRPr="00A05848" w14:paraId="68CE3E2B" w14:textId="77777777" w:rsidTr="00A05848">
        <w:trPr>
          <w:trHeight w:val="453"/>
        </w:trPr>
        <w:tc>
          <w:tcPr>
            <w:tcW w:w="4942" w:type="dxa"/>
          </w:tcPr>
          <w:p w14:paraId="25974D19" w14:textId="77777777" w:rsidR="00FB48A2" w:rsidRPr="00A05848" w:rsidRDefault="009E1762" w:rsidP="00A05848">
            <w:pPr>
              <w:spacing w:after="0"/>
              <w:rPr>
                <w:rFonts w:ascii="Times New Roman" w:eastAsia="Calibri"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QSG</m:t>
                    </m:r>
                  </m:e>
                  <m:sub>
                    <m:r>
                      <w:rPr>
                        <w:rFonts w:ascii="Cambria Math" w:hAnsi="Cambria Math" w:cs="Times New Roman"/>
                      </w:rPr>
                      <m:t>s,d=1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qs</m:t>
                    </m:r>
                  </m:e>
                  <m:sub>
                    <m:r>
                      <w:rPr>
                        <w:rFonts w:ascii="Cambria Math" w:hAnsi="Cambria Math" w:cs="Times New Roman"/>
                      </w:rPr>
                      <m:t>s,d=1</m:t>
                    </m:r>
                  </m:sub>
                </m:sSub>
                <m:r>
                  <w:rPr>
                    <w:rFonts w:ascii="Cambria Math" w:hAnsi="Cambria Math" w:cs="Times New Roman"/>
                  </w:rPr>
                  <m:t>*(1+sgdev)</m:t>
                </m:r>
              </m:oMath>
            </m:oMathPara>
          </w:p>
        </w:tc>
        <w:tc>
          <w:tcPr>
            <w:tcW w:w="3741" w:type="dxa"/>
          </w:tcPr>
          <w:p w14:paraId="387575D3" w14:textId="77777777" w:rsidR="00FB48A2" w:rsidRPr="00A05848" w:rsidRDefault="00FB48A2" w:rsidP="00A05848">
            <w:pPr>
              <w:spacing w:after="0"/>
              <w:rPr>
                <w:rFonts w:ascii="Times New Roman" w:eastAsia="Calibri" w:hAnsi="Times New Roman" w:cs="Times New Roman"/>
              </w:rPr>
            </w:pPr>
            <m:oMathPara>
              <m:oMathParaPr>
                <m:jc m:val="left"/>
              </m:oMathParaPr>
              <m:oMath>
                <m:r>
                  <w:rPr>
                    <w:rFonts w:ascii="Cambria Math" w:hAnsi="Cambria Math" w:cs="Times New Roman"/>
                  </w:rPr>
                  <m:t>∀ s</m:t>
                </m:r>
              </m:oMath>
            </m:oMathPara>
          </w:p>
        </w:tc>
        <w:tc>
          <w:tcPr>
            <w:tcW w:w="592" w:type="dxa"/>
          </w:tcPr>
          <w:p w14:paraId="0D35ECE8" w14:textId="382DB53E" w:rsidR="00FB48A2" w:rsidRPr="00A05848" w:rsidRDefault="00BC397F" w:rsidP="00A05848">
            <w:pPr>
              <w:spacing w:after="0"/>
              <w:rPr>
                <w:rFonts w:ascii="Times New Roman" w:eastAsia="Calibri" w:hAnsi="Times New Roman" w:cs="Times New Roman"/>
              </w:rPr>
            </w:pPr>
            <w:r>
              <w:rPr>
                <w:rFonts w:ascii="Times New Roman" w:eastAsia="Calibri" w:hAnsi="Times New Roman" w:cs="Times New Roman"/>
              </w:rPr>
              <w:t>(26)</w:t>
            </w:r>
          </w:p>
        </w:tc>
      </w:tr>
      <w:tr w:rsidR="00A05848" w:rsidRPr="00A05848" w14:paraId="4A148E5F" w14:textId="77777777" w:rsidTr="00A05848">
        <w:trPr>
          <w:trHeight w:val="422"/>
        </w:trPr>
        <w:tc>
          <w:tcPr>
            <w:tcW w:w="4942" w:type="dxa"/>
          </w:tcPr>
          <w:p w14:paraId="4B33F92C" w14:textId="05EACC36" w:rsidR="00FB48A2" w:rsidRPr="00A05848" w:rsidRDefault="00BC397F" w:rsidP="00A05848">
            <w:pPr>
              <w:spacing w:after="0"/>
              <w:rPr>
                <w:rFonts w:ascii="Times New Roman" w:eastAsia="Calibri" w:hAnsi="Times New Roman" w:cs="Times New Roman"/>
              </w:rPr>
            </w:pPr>
            <w:r>
              <w:rPr>
                <w:rFonts w:ascii="Times New Roman" w:eastAsia="Calibri" w:hAnsi="Times New Roman" w:cs="Times New Roman"/>
              </w:rPr>
              <w:t>F</w:t>
            </w:r>
            <w:r w:rsidR="00FB48A2" w:rsidRPr="00A05848">
              <w:rPr>
                <w:rFonts w:ascii="Times New Roman" w:eastAsia="Calibri" w:hAnsi="Times New Roman" w:cs="Times New Roman"/>
              </w:rPr>
              <w:t>asting days:</w:t>
            </w:r>
          </w:p>
        </w:tc>
        <w:tc>
          <w:tcPr>
            <w:tcW w:w="3741" w:type="dxa"/>
          </w:tcPr>
          <w:p w14:paraId="23EAE900" w14:textId="77777777" w:rsidR="00FB48A2" w:rsidRPr="00A05848" w:rsidRDefault="00FB48A2" w:rsidP="00A05848">
            <w:pPr>
              <w:spacing w:after="0"/>
              <w:rPr>
                <w:rFonts w:ascii="Times New Roman" w:eastAsia="Calibri" w:hAnsi="Times New Roman" w:cs="Times New Roman"/>
              </w:rPr>
            </w:pPr>
          </w:p>
        </w:tc>
        <w:tc>
          <w:tcPr>
            <w:tcW w:w="592" w:type="dxa"/>
          </w:tcPr>
          <w:p w14:paraId="05F95A94" w14:textId="77777777" w:rsidR="00FB48A2" w:rsidRPr="00A05848" w:rsidRDefault="00FB48A2" w:rsidP="00A05848">
            <w:pPr>
              <w:spacing w:after="0"/>
              <w:rPr>
                <w:rFonts w:ascii="Times New Roman" w:eastAsia="Calibri" w:hAnsi="Times New Roman" w:cs="Times New Roman"/>
              </w:rPr>
            </w:pPr>
          </w:p>
        </w:tc>
      </w:tr>
      <w:tr w:rsidR="00A05848" w:rsidRPr="00A05848" w14:paraId="0A47C755" w14:textId="77777777" w:rsidTr="00A05848">
        <w:trPr>
          <w:trHeight w:val="453"/>
        </w:trPr>
        <w:tc>
          <w:tcPr>
            <w:tcW w:w="4942" w:type="dxa"/>
          </w:tcPr>
          <w:p w14:paraId="11A6AB9B" w14:textId="77777777" w:rsidR="00FB48A2" w:rsidRPr="00A05848" w:rsidRDefault="009E1762" w:rsidP="00A05848">
            <w:pPr>
              <w:spacing w:after="0"/>
              <w:rPr>
                <w:rFonts w:ascii="Times New Roman" w:eastAsia="Calibri"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QSG</m:t>
                    </m:r>
                  </m:e>
                  <m:sub>
                    <m:r>
                      <w:rPr>
                        <w:rFonts w:ascii="Cambria Math" w:hAnsi="Cambria Math" w:cs="Times New Roman"/>
                      </w:rPr>
                      <m:t>s,d=2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qs</m:t>
                    </m:r>
                  </m:e>
                  <m:sub>
                    <m:r>
                      <w:rPr>
                        <w:rFonts w:ascii="Cambria Math" w:hAnsi="Cambria Math" w:cs="Times New Roman"/>
                      </w:rPr>
                      <m:t>s,d=2</m:t>
                    </m:r>
                  </m:sub>
                </m:sSub>
                <m:r>
                  <w:rPr>
                    <w:rFonts w:ascii="Cambria Math" w:hAnsi="Cambria Math" w:cs="Times New Roman"/>
                  </w:rPr>
                  <m:t>*(1-sgdev)</m:t>
                </m:r>
              </m:oMath>
            </m:oMathPara>
          </w:p>
        </w:tc>
        <w:tc>
          <w:tcPr>
            <w:tcW w:w="3741" w:type="dxa"/>
          </w:tcPr>
          <w:p w14:paraId="42120BA9" w14:textId="77777777" w:rsidR="00FB48A2" w:rsidRPr="00A05848" w:rsidRDefault="00FB48A2" w:rsidP="00A05848">
            <w:pPr>
              <w:spacing w:after="0"/>
              <w:rPr>
                <w:rFonts w:ascii="Times New Roman" w:eastAsia="Calibri" w:hAnsi="Times New Roman" w:cs="Times New Roman"/>
              </w:rPr>
            </w:pPr>
            <m:oMathPara>
              <m:oMathParaPr>
                <m:jc m:val="left"/>
              </m:oMathParaPr>
              <m:oMath>
                <m:r>
                  <w:rPr>
                    <w:rFonts w:ascii="Cambria Math" w:hAnsi="Cambria Math" w:cs="Times New Roman"/>
                  </w:rPr>
                  <m:t>∀ s</m:t>
                </m:r>
                <m:r>
                  <w:rPr>
                    <w:rFonts w:ascii="Cambria Math" w:eastAsia="Calibri" w:hAnsi="Cambria Math" w:cs="Times New Roman"/>
                  </w:rPr>
                  <m:t>∉</m:t>
                </m:r>
                <m:r>
                  <w:rPr>
                    <w:rFonts w:ascii="Cambria Math" w:hAnsi="Cambria Math" w:cs="Times New Roman"/>
                  </w:rPr>
                  <m:t>{</m:t>
                </m:r>
                <m:r>
                  <m:rPr>
                    <m:nor/>
                  </m:rPr>
                  <w:rPr>
                    <w:rFonts w:ascii="Times New Roman" w:hAnsi="Times New Roman" w:cs="Times New Roman"/>
                  </w:rPr>
                  <m:t>Animal-based food groups</m:t>
                </m:r>
                <m:r>
                  <w:rPr>
                    <w:rFonts w:ascii="Cambria Math" w:hAnsi="Cambria Math" w:cs="Times New Roman"/>
                  </w:rPr>
                  <m:t>}</m:t>
                </m:r>
              </m:oMath>
            </m:oMathPara>
          </w:p>
        </w:tc>
        <w:tc>
          <w:tcPr>
            <w:tcW w:w="592" w:type="dxa"/>
          </w:tcPr>
          <w:p w14:paraId="49562EA2" w14:textId="4C8EE344" w:rsidR="00FB48A2" w:rsidRPr="00A05848" w:rsidRDefault="00BC397F" w:rsidP="00A05848">
            <w:pPr>
              <w:spacing w:after="0"/>
              <w:rPr>
                <w:rFonts w:ascii="Times New Roman" w:eastAsia="Calibri" w:hAnsi="Times New Roman" w:cs="Times New Roman"/>
              </w:rPr>
            </w:pPr>
            <w:r>
              <w:rPr>
                <w:rFonts w:ascii="Times New Roman" w:eastAsia="Calibri" w:hAnsi="Times New Roman" w:cs="Times New Roman"/>
              </w:rPr>
              <w:t>(27)</w:t>
            </w:r>
          </w:p>
        </w:tc>
      </w:tr>
      <w:tr w:rsidR="00A05848" w:rsidRPr="00A05848" w14:paraId="642F558E" w14:textId="77777777" w:rsidTr="00A05848">
        <w:trPr>
          <w:trHeight w:val="453"/>
        </w:trPr>
        <w:tc>
          <w:tcPr>
            <w:tcW w:w="4942" w:type="dxa"/>
          </w:tcPr>
          <w:p w14:paraId="7EB6D07B" w14:textId="77777777" w:rsidR="00FB48A2" w:rsidRPr="00A05848" w:rsidRDefault="009E1762" w:rsidP="00A05848">
            <w:pPr>
              <w:spacing w:after="0"/>
              <w:rPr>
                <w:rFonts w:ascii="Times New Roman" w:eastAsia="Calibri"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QSG</m:t>
                    </m:r>
                  </m:e>
                  <m:sub>
                    <m:r>
                      <w:rPr>
                        <w:rFonts w:ascii="Cambria Math" w:hAnsi="Cambria Math" w:cs="Times New Roman"/>
                      </w:rPr>
                      <m:t>s,d=2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qs</m:t>
                    </m:r>
                  </m:e>
                  <m:sub>
                    <m:r>
                      <w:rPr>
                        <w:rFonts w:ascii="Cambria Math" w:hAnsi="Cambria Math" w:cs="Times New Roman"/>
                      </w:rPr>
                      <m:t>s,d=2</m:t>
                    </m:r>
                  </m:sub>
                </m:sSub>
                <m:r>
                  <w:rPr>
                    <w:rFonts w:ascii="Cambria Math" w:hAnsi="Cambria Math" w:cs="Times New Roman"/>
                  </w:rPr>
                  <m:t>*(1+sgdev)</m:t>
                </m:r>
              </m:oMath>
            </m:oMathPara>
          </w:p>
        </w:tc>
        <w:tc>
          <w:tcPr>
            <w:tcW w:w="3741" w:type="dxa"/>
          </w:tcPr>
          <w:p w14:paraId="4668FF43" w14:textId="77777777" w:rsidR="00FB48A2" w:rsidRPr="00A05848" w:rsidRDefault="00FB48A2" w:rsidP="00A05848">
            <w:pPr>
              <w:spacing w:after="0"/>
              <w:rPr>
                <w:rFonts w:ascii="Times New Roman" w:eastAsia="Calibri" w:hAnsi="Times New Roman" w:cs="Times New Roman"/>
              </w:rPr>
            </w:pPr>
            <m:oMathPara>
              <m:oMathParaPr>
                <m:jc m:val="left"/>
              </m:oMathParaPr>
              <m:oMath>
                <m:r>
                  <w:rPr>
                    <w:rFonts w:ascii="Cambria Math" w:hAnsi="Cambria Math" w:cs="Times New Roman"/>
                  </w:rPr>
                  <m:t>∀ s</m:t>
                </m:r>
                <m:r>
                  <w:rPr>
                    <w:rFonts w:ascii="Cambria Math" w:eastAsia="Calibri" w:hAnsi="Cambria Math" w:cs="Times New Roman"/>
                  </w:rPr>
                  <m:t>∉</m:t>
                </m:r>
                <m:r>
                  <w:rPr>
                    <w:rFonts w:ascii="Cambria Math" w:hAnsi="Cambria Math" w:cs="Times New Roman"/>
                  </w:rPr>
                  <m:t>{</m:t>
                </m:r>
                <m:r>
                  <m:rPr>
                    <m:nor/>
                  </m:rPr>
                  <w:rPr>
                    <w:rFonts w:ascii="Times New Roman" w:hAnsi="Times New Roman" w:cs="Times New Roman"/>
                  </w:rPr>
                  <m:t>Animal-based food groups</m:t>
                </m:r>
                <m:r>
                  <w:rPr>
                    <w:rFonts w:ascii="Cambria Math" w:hAnsi="Cambria Math" w:cs="Times New Roman"/>
                  </w:rPr>
                  <m:t>}</m:t>
                </m:r>
              </m:oMath>
            </m:oMathPara>
          </w:p>
        </w:tc>
        <w:tc>
          <w:tcPr>
            <w:tcW w:w="592" w:type="dxa"/>
          </w:tcPr>
          <w:p w14:paraId="45157B7D" w14:textId="20B17615" w:rsidR="00FB48A2" w:rsidRPr="00A05848" w:rsidRDefault="00BC397F" w:rsidP="00A05848">
            <w:pPr>
              <w:spacing w:after="0"/>
              <w:rPr>
                <w:rFonts w:ascii="Times New Roman" w:eastAsia="Calibri" w:hAnsi="Times New Roman" w:cs="Times New Roman"/>
              </w:rPr>
            </w:pPr>
            <w:r>
              <w:rPr>
                <w:rFonts w:ascii="Times New Roman" w:eastAsia="Calibri" w:hAnsi="Times New Roman" w:cs="Times New Roman"/>
              </w:rPr>
              <w:t>(28)</w:t>
            </w:r>
          </w:p>
        </w:tc>
      </w:tr>
      <w:tr w:rsidR="00A05848" w:rsidRPr="00A05848" w14:paraId="12831D30" w14:textId="77777777" w:rsidTr="00A05848">
        <w:trPr>
          <w:trHeight w:val="453"/>
        </w:trPr>
        <w:tc>
          <w:tcPr>
            <w:tcW w:w="4942" w:type="dxa"/>
            <w:vAlign w:val="center"/>
          </w:tcPr>
          <w:p w14:paraId="06F21F0D" w14:textId="77777777" w:rsidR="00FB48A2" w:rsidRPr="00A05848" w:rsidRDefault="009E1762" w:rsidP="00A05848">
            <w:pPr>
              <w:spacing w:after="0"/>
              <w:rPr>
                <w:rFonts w:ascii="Times New Roman" w:eastAsia="Calibri"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QSG</m:t>
                    </m:r>
                  </m:e>
                  <m:sub>
                    <m:r>
                      <w:rPr>
                        <w:rFonts w:ascii="Cambria Math" w:hAnsi="Cambria Math" w:cs="Times New Roman"/>
                      </w:rPr>
                      <m:t>s,d=2</m:t>
                    </m:r>
                  </m:sub>
                </m:sSub>
                <m:r>
                  <w:rPr>
                    <w:rFonts w:ascii="Cambria Math" w:hAnsi="Cambria Math" w:cs="Times New Roman"/>
                  </w:rPr>
                  <m:t>=0</m:t>
                </m:r>
              </m:oMath>
            </m:oMathPara>
          </w:p>
        </w:tc>
        <w:tc>
          <w:tcPr>
            <w:tcW w:w="3741" w:type="dxa"/>
            <w:vAlign w:val="center"/>
          </w:tcPr>
          <w:p w14:paraId="119DEFDF" w14:textId="77777777" w:rsidR="00FB48A2" w:rsidRPr="00A05848" w:rsidRDefault="00FB48A2" w:rsidP="00A05848">
            <w:pPr>
              <w:spacing w:after="0"/>
              <w:rPr>
                <w:rFonts w:ascii="Times New Roman" w:eastAsia="Calibri" w:hAnsi="Times New Roman" w:cs="Times New Roman"/>
              </w:rPr>
            </w:pPr>
            <m:oMath>
              <m:r>
                <w:rPr>
                  <w:rFonts w:ascii="Cambria Math" w:hAnsi="Cambria Math" w:cs="Times New Roman"/>
                </w:rPr>
                <m:t>∀ s∈{</m:t>
              </m:r>
              <m:r>
                <m:rPr>
                  <m:nor/>
                </m:rPr>
                <w:rPr>
                  <w:rFonts w:ascii="Times New Roman" w:hAnsi="Times New Roman" w:cs="Times New Roman"/>
                </w:rPr>
                <m:t>Animal-based food groups</m:t>
              </m:r>
              <m:r>
                <w:rPr>
                  <w:rFonts w:ascii="Cambria Math" w:hAnsi="Cambria Math" w:cs="Times New Roman"/>
                </w:rPr>
                <m:t>}</m:t>
              </m:r>
            </m:oMath>
            <w:r w:rsidRPr="00A05848">
              <w:rPr>
                <w:rFonts w:ascii="Times New Roman" w:eastAsiaTheme="minorEastAsia" w:hAnsi="Times New Roman" w:cs="Times New Roman"/>
              </w:rPr>
              <w:t xml:space="preserve"> </w:t>
            </w:r>
          </w:p>
        </w:tc>
        <w:tc>
          <w:tcPr>
            <w:tcW w:w="592" w:type="dxa"/>
          </w:tcPr>
          <w:p w14:paraId="7307EFB0" w14:textId="530BB6F4" w:rsidR="00FB48A2" w:rsidRPr="00A05848" w:rsidRDefault="00BC397F" w:rsidP="00A05848">
            <w:pPr>
              <w:spacing w:after="0"/>
              <w:rPr>
                <w:rFonts w:ascii="Times New Roman" w:eastAsia="Calibri" w:hAnsi="Times New Roman" w:cs="Times New Roman"/>
              </w:rPr>
            </w:pPr>
            <w:r>
              <w:rPr>
                <w:rFonts w:ascii="Times New Roman" w:eastAsia="Calibri" w:hAnsi="Times New Roman" w:cs="Times New Roman"/>
              </w:rPr>
              <w:t>(29)</w:t>
            </w:r>
          </w:p>
        </w:tc>
      </w:tr>
      <w:tr w:rsidR="00A05848" w:rsidRPr="00A05848" w14:paraId="4E06AC61" w14:textId="77777777" w:rsidTr="00A05848">
        <w:trPr>
          <w:trHeight w:val="422"/>
        </w:trPr>
        <w:tc>
          <w:tcPr>
            <w:tcW w:w="4942" w:type="dxa"/>
          </w:tcPr>
          <w:p w14:paraId="4B0383CB" w14:textId="77777777" w:rsidR="00FB48A2" w:rsidRPr="00A05848" w:rsidRDefault="00FB48A2" w:rsidP="00A05848">
            <w:pPr>
              <w:spacing w:after="0"/>
              <w:rPr>
                <w:rFonts w:ascii="Times New Roman" w:eastAsia="Calibri" w:hAnsi="Times New Roman" w:cs="Times New Roman"/>
              </w:rPr>
            </w:pPr>
          </w:p>
        </w:tc>
        <w:tc>
          <w:tcPr>
            <w:tcW w:w="3741" w:type="dxa"/>
          </w:tcPr>
          <w:p w14:paraId="60E3D5EA" w14:textId="77777777" w:rsidR="00FB48A2" w:rsidRPr="00A05848" w:rsidRDefault="00FB48A2" w:rsidP="00A05848">
            <w:pPr>
              <w:spacing w:after="0"/>
              <w:rPr>
                <w:rFonts w:ascii="Times New Roman" w:eastAsia="Calibri" w:hAnsi="Times New Roman" w:cs="Times New Roman"/>
              </w:rPr>
            </w:pPr>
          </w:p>
        </w:tc>
        <w:tc>
          <w:tcPr>
            <w:tcW w:w="592" w:type="dxa"/>
          </w:tcPr>
          <w:p w14:paraId="1F9263AD" w14:textId="77777777" w:rsidR="00FB48A2" w:rsidRPr="00A05848" w:rsidRDefault="00FB48A2" w:rsidP="00A05848">
            <w:pPr>
              <w:spacing w:after="0"/>
              <w:rPr>
                <w:rFonts w:ascii="Times New Roman" w:eastAsia="Calibri" w:hAnsi="Times New Roman" w:cs="Times New Roman"/>
              </w:rPr>
            </w:pPr>
          </w:p>
        </w:tc>
      </w:tr>
      <w:tr w:rsidR="00A05848" w:rsidRPr="00A05848" w14:paraId="1D0A64E4" w14:textId="77777777" w:rsidTr="00A05848">
        <w:trPr>
          <w:trHeight w:val="430"/>
        </w:trPr>
        <w:tc>
          <w:tcPr>
            <w:tcW w:w="4942" w:type="dxa"/>
          </w:tcPr>
          <w:p w14:paraId="710FD87B" w14:textId="77777777" w:rsidR="00FB48A2" w:rsidRPr="00A05848" w:rsidRDefault="00FB48A2" w:rsidP="00A05848">
            <w:pPr>
              <w:spacing w:after="0"/>
              <w:rPr>
                <w:rFonts w:ascii="Times New Roman" w:eastAsia="Calibri" w:hAnsi="Times New Roman" w:cs="Times New Roman"/>
                <w:i/>
                <w:iCs/>
                <w:u w:val="single"/>
              </w:rPr>
            </w:pPr>
            <w:r w:rsidRPr="00A05848">
              <w:rPr>
                <w:rFonts w:ascii="Times New Roman" w:eastAsia="Calibri" w:hAnsi="Times New Roman" w:cs="Times New Roman"/>
                <w:u w:val="single"/>
              </w:rPr>
              <w:t>Energy level constraints:</w:t>
            </w:r>
          </w:p>
        </w:tc>
        <w:tc>
          <w:tcPr>
            <w:tcW w:w="3741" w:type="dxa"/>
          </w:tcPr>
          <w:p w14:paraId="07F0DF52" w14:textId="77777777" w:rsidR="00FB48A2" w:rsidRPr="00A05848" w:rsidRDefault="00FB48A2" w:rsidP="00A05848">
            <w:pPr>
              <w:spacing w:after="0"/>
              <w:rPr>
                <w:rFonts w:ascii="Times New Roman" w:eastAsia="Calibri" w:hAnsi="Times New Roman" w:cs="Times New Roman"/>
                <w:i/>
                <w:iCs/>
              </w:rPr>
            </w:pPr>
          </w:p>
        </w:tc>
        <w:tc>
          <w:tcPr>
            <w:tcW w:w="592" w:type="dxa"/>
          </w:tcPr>
          <w:p w14:paraId="3EB41159" w14:textId="77777777" w:rsidR="00FB48A2" w:rsidRPr="00A05848" w:rsidRDefault="00FB48A2" w:rsidP="00A05848">
            <w:pPr>
              <w:spacing w:after="0"/>
              <w:rPr>
                <w:rFonts w:ascii="Times New Roman" w:eastAsia="Calibri" w:hAnsi="Times New Roman" w:cs="Times New Roman"/>
                <w:i/>
                <w:iCs/>
              </w:rPr>
            </w:pPr>
          </w:p>
        </w:tc>
      </w:tr>
      <w:tr w:rsidR="00A05848" w:rsidRPr="00A05848" w14:paraId="077DBAA1" w14:textId="77777777" w:rsidTr="00A05848">
        <w:trPr>
          <w:trHeight w:val="461"/>
        </w:trPr>
        <w:tc>
          <w:tcPr>
            <w:tcW w:w="4942" w:type="dxa"/>
          </w:tcPr>
          <w:p w14:paraId="32CD4556" w14:textId="77777777" w:rsidR="00FB48A2" w:rsidRPr="00A05848" w:rsidRDefault="009E1762" w:rsidP="00A05848">
            <w:pPr>
              <w:spacing w:after="0"/>
              <w:rPr>
                <w:rFonts w:ascii="Times New Roman" w:eastAsia="Calibri" w:hAnsi="Times New Roman" w:cs="Times New Roman"/>
              </w:rPr>
            </w:pPr>
            <m:oMathPara>
              <m:oMathParaPr>
                <m:jc m:val="left"/>
              </m:oMathParaPr>
              <m:oMath>
                <m:sSub>
                  <m:sSubPr>
                    <m:ctrlPr>
                      <w:rPr>
                        <w:rFonts w:ascii="Cambria Math" w:hAnsi="Cambria Math" w:cs="Times New Roman"/>
                        <w:i/>
                        <w:iCs/>
                      </w:rPr>
                    </m:ctrlPr>
                  </m:sSubPr>
                  <m:e>
                    <m:r>
                      <w:rPr>
                        <w:rFonts w:ascii="Cambria Math" w:hAnsi="Cambria Math" w:cs="Times New Roman"/>
                      </w:rPr>
                      <m:t>NIA</m:t>
                    </m:r>
                  </m:e>
                  <m:sub>
                    <m:r>
                      <w:rPr>
                        <w:rFonts w:ascii="Cambria Math" w:hAnsi="Cambria Math" w:cs="Times New Roman"/>
                      </w:rPr>
                      <m:t>j=1,d</m:t>
                    </m:r>
                  </m:sub>
                </m:sSub>
                <m:r>
                  <w:rPr>
                    <w:rFonts w:ascii="Cambria Math" w:hAnsi="Cambria Math" w:cs="Times New Roman"/>
                  </w:rPr>
                  <m:t>≥ckcal*(1-kcaldev)</m:t>
                </m:r>
              </m:oMath>
            </m:oMathPara>
          </w:p>
        </w:tc>
        <w:tc>
          <w:tcPr>
            <w:tcW w:w="3741" w:type="dxa"/>
          </w:tcPr>
          <w:p w14:paraId="07E9CB2A" w14:textId="77777777" w:rsidR="00FB48A2" w:rsidRPr="00A05848" w:rsidRDefault="00FB48A2" w:rsidP="00A05848">
            <w:pPr>
              <w:spacing w:after="0"/>
              <w:rPr>
                <w:rFonts w:ascii="Times New Roman" w:eastAsia="Calibri" w:hAnsi="Times New Roman" w:cs="Times New Roman"/>
              </w:rPr>
            </w:pPr>
            <m:oMathPara>
              <m:oMathParaPr>
                <m:jc m:val="left"/>
              </m:oMathParaPr>
              <m:oMath>
                <m:r>
                  <w:rPr>
                    <w:rFonts w:ascii="Cambria Math" w:hAnsi="Cambria Math" w:cs="Times New Roman"/>
                  </w:rPr>
                  <m:t xml:space="preserve">∀ </m:t>
                </m:r>
                <m:r>
                  <w:rPr>
                    <w:rFonts w:ascii="Cambria Math" w:eastAsiaTheme="minorEastAsia" w:hAnsi="Cambria Math" w:cs="Times New Roman"/>
                  </w:rPr>
                  <m:t>d</m:t>
                </m:r>
              </m:oMath>
            </m:oMathPara>
          </w:p>
        </w:tc>
        <w:tc>
          <w:tcPr>
            <w:tcW w:w="592" w:type="dxa"/>
          </w:tcPr>
          <w:p w14:paraId="2F23B259" w14:textId="037698BE" w:rsidR="00FB48A2" w:rsidRPr="00A05848" w:rsidRDefault="00BC397F" w:rsidP="00A05848">
            <w:pPr>
              <w:spacing w:after="0"/>
              <w:rPr>
                <w:rFonts w:ascii="Times New Roman" w:eastAsia="Calibri" w:hAnsi="Times New Roman" w:cs="Times New Roman"/>
              </w:rPr>
            </w:pPr>
            <w:r>
              <w:rPr>
                <w:rFonts w:ascii="Times New Roman" w:eastAsia="Calibri" w:hAnsi="Times New Roman" w:cs="Times New Roman"/>
              </w:rPr>
              <w:t>(30)</w:t>
            </w:r>
          </w:p>
        </w:tc>
      </w:tr>
      <w:tr w:rsidR="00A05848" w:rsidRPr="00A05848" w14:paraId="75D8F245" w14:textId="77777777" w:rsidTr="00A05848">
        <w:trPr>
          <w:trHeight w:val="696"/>
        </w:trPr>
        <w:tc>
          <w:tcPr>
            <w:tcW w:w="4942" w:type="dxa"/>
          </w:tcPr>
          <w:p w14:paraId="7D6D7219" w14:textId="77777777" w:rsidR="00FB48A2" w:rsidRPr="00A05848" w:rsidRDefault="009E1762" w:rsidP="00A05848">
            <w:pPr>
              <w:spacing w:before="240" w:after="0"/>
              <w:rPr>
                <w:rFonts w:ascii="Times New Roman" w:eastAsia="Calibri"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NIA</m:t>
                    </m:r>
                  </m:e>
                  <m:sub>
                    <m:r>
                      <w:rPr>
                        <w:rFonts w:ascii="Cambria Math" w:hAnsi="Cambria Math" w:cs="Times New Roman"/>
                      </w:rPr>
                      <m:t>j=1,d</m:t>
                    </m:r>
                  </m:sub>
                </m:sSub>
                <m:r>
                  <w:rPr>
                    <w:rFonts w:ascii="Cambria Math" w:hAnsi="Cambria Math" w:cs="Times New Roman"/>
                  </w:rPr>
                  <m:t>≤ckcal*(1+kcaldev)</m:t>
                </m:r>
              </m:oMath>
            </m:oMathPara>
          </w:p>
        </w:tc>
        <w:tc>
          <w:tcPr>
            <w:tcW w:w="3741" w:type="dxa"/>
          </w:tcPr>
          <w:p w14:paraId="6ABF3173" w14:textId="77777777" w:rsidR="00FB48A2" w:rsidRPr="00A05848" w:rsidRDefault="00FB48A2" w:rsidP="00A05848">
            <w:pPr>
              <w:spacing w:before="240" w:after="0"/>
              <w:rPr>
                <w:rFonts w:ascii="Times New Roman" w:eastAsia="Calibri" w:hAnsi="Times New Roman" w:cs="Times New Roman"/>
              </w:rPr>
            </w:pPr>
            <m:oMathPara>
              <m:oMathParaPr>
                <m:jc m:val="left"/>
              </m:oMathParaPr>
              <m:oMath>
                <m:r>
                  <w:rPr>
                    <w:rFonts w:ascii="Cambria Math" w:hAnsi="Cambria Math" w:cs="Times New Roman"/>
                  </w:rPr>
                  <m:t>∀</m:t>
                </m:r>
                <m:r>
                  <w:rPr>
                    <w:rFonts w:ascii="Cambria Math" w:eastAsiaTheme="minorEastAsia" w:hAnsi="Cambria Math" w:cs="Times New Roman"/>
                  </w:rPr>
                  <m:t xml:space="preserve"> d</m:t>
                </m:r>
              </m:oMath>
            </m:oMathPara>
          </w:p>
        </w:tc>
        <w:tc>
          <w:tcPr>
            <w:tcW w:w="592" w:type="dxa"/>
          </w:tcPr>
          <w:p w14:paraId="43D8F918" w14:textId="77CE6C4A" w:rsidR="00FB48A2" w:rsidRPr="00A05848" w:rsidRDefault="00BC397F" w:rsidP="00A05848">
            <w:pPr>
              <w:keepNext/>
              <w:spacing w:before="240" w:after="0"/>
              <w:rPr>
                <w:rFonts w:ascii="Times New Roman" w:eastAsia="Calibri" w:hAnsi="Times New Roman" w:cs="Times New Roman"/>
              </w:rPr>
            </w:pPr>
            <w:r>
              <w:rPr>
                <w:rFonts w:ascii="Times New Roman" w:eastAsia="Calibri" w:hAnsi="Times New Roman" w:cs="Times New Roman"/>
              </w:rPr>
              <w:t>(31)</w:t>
            </w:r>
          </w:p>
        </w:tc>
      </w:tr>
    </w:tbl>
    <w:p w14:paraId="1ED33821" w14:textId="77777777" w:rsidR="00FB48A2" w:rsidRPr="00A05848" w:rsidRDefault="00FB48A2" w:rsidP="00FB48A2">
      <w:pPr>
        <w:jc w:val="both"/>
        <w:rPr>
          <w:rFonts w:ascii="Times New Roman" w:hAnsi="Times New Roman" w:cs="Times New Roman"/>
        </w:rPr>
      </w:pPr>
    </w:p>
    <w:p w14:paraId="281D1598" w14:textId="1BA8D8A2" w:rsidR="00FB48A2" w:rsidRPr="00A05848" w:rsidRDefault="00FB48A2" w:rsidP="00FB48A2">
      <w:pPr>
        <w:jc w:val="both"/>
        <w:rPr>
          <w:rFonts w:ascii="Times New Roman" w:hAnsi="Times New Roman" w:cs="Times New Roman"/>
        </w:rPr>
      </w:pPr>
      <w:bookmarkStart w:id="7" w:name="_Hlk78986121"/>
      <w:r w:rsidRPr="00A05848">
        <w:rPr>
          <w:rFonts w:ascii="Times New Roman" w:hAnsi="Times New Roman" w:cs="Times New Roman"/>
        </w:rPr>
        <w:t xml:space="preserve">In this model, calcium and vitamin B12 requirements are considered on a weekly basis. In that way, inadequate calcium and vitamin B12 intakes on fasting days can be compensated on non-fasting days. To do this, the computation of the </w:t>
      </w:r>
      <w:r w:rsidRPr="00A05848">
        <w:rPr>
          <w:rFonts w:ascii="Times New Roman" w:hAnsi="Times New Roman" w:cs="Times New Roman"/>
          <w:i/>
          <w:iCs/>
        </w:rPr>
        <w:t>MAXDEV</w:t>
      </w:r>
      <w:r w:rsidRPr="00A05848">
        <w:rPr>
          <w:rFonts w:ascii="Times New Roman" w:hAnsi="Times New Roman" w:cs="Times New Roman"/>
        </w:rPr>
        <w:t xml:space="preserve"> is adapted. Before, one nutrient intake for each nutrient was used to compute the nutrient intake deviations from the EAR. In the intermittent fasting model, a differentiation is made between nutrient intakes on non-fasting days, fasting days, and average nutrient intakes on a weekly basis (for calcium and vitamin B12). The intermittent fasting model aims to find an optimized diet in which the largest deviation from the EAR of these three nutrient intake types is as small as possible.</w:t>
      </w:r>
    </w:p>
    <w:p w14:paraId="7ED22642" w14:textId="77777777" w:rsidR="00FB48A2" w:rsidRPr="00A05848" w:rsidRDefault="00FB48A2" w:rsidP="00FB48A2">
      <w:pPr>
        <w:jc w:val="both"/>
        <w:rPr>
          <w:rFonts w:ascii="Times New Roman" w:hAnsi="Times New Roman" w:cs="Times New Roman"/>
        </w:rPr>
      </w:pPr>
      <w:r w:rsidRPr="00A05848">
        <w:rPr>
          <w:rFonts w:ascii="Times New Roman" w:hAnsi="Times New Roman" w:cs="Times New Roman"/>
        </w:rPr>
        <w:t xml:space="preserve">The constraints formulated to compute these deviations and the </w:t>
      </w:r>
      <w:r w:rsidRPr="00A05848">
        <w:rPr>
          <w:rFonts w:ascii="Times New Roman" w:hAnsi="Times New Roman" w:cs="Times New Roman"/>
          <w:i/>
          <w:iCs/>
        </w:rPr>
        <w:t>MAXDEV</w:t>
      </w:r>
      <w:r w:rsidRPr="00A05848">
        <w:rPr>
          <w:rFonts w:ascii="Times New Roman" w:hAnsi="Times New Roman" w:cs="Times New Roman"/>
        </w:rPr>
        <w:t xml:space="preserve"> are formulated as follows:</w:t>
      </w:r>
    </w:p>
    <w:bookmarkEnd w:id="7"/>
    <w:p w14:paraId="5F129B19" w14:textId="77777777" w:rsidR="00FB48A2" w:rsidRPr="00A05848" w:rsidRDefault="00FB48A2" w:rsidP="00FB48A2">
      <w:pPr>
        <w:jc w:val="both"/>
        <w:rPr>
          <w:rFonts w:ascii="Times New Roman" w:hAnsi="Times New Roman" w:cs="Times New Roman"/>
          <w:b/>
          <w:bCs/>
        </w:rPr>
      </w:pPr>
      <w:r w:rsidRPr="00A05848">
        <w:rPr>
          <w:rFonts w:ascii="Times New Roman" w:hAnsi="Times New Roman" w:cs="Times New Roman"/>
          <w:b/>
          <w:bCs/>
        </w:rPr>
        <w:t>Decision variables</w:t>
      </w:r>
    </w:p>
    <w:p w14:paraId="67D5084A" w14:textId="35DBFB8F"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lastRenderedPageBreak/>
        <w:t>nfNIA</w:t>
      </w:r>
      <w:r w:rsidRPr="00A05848">
        <w:rPr>
          <w:rFonts w:ascii="Times New Roman" w:hAnsi="Times New Roman" w:cs="Times New Roman"/>
          <w:i/>
          <w:iCs/>
          <w:vertAlign w:val="subscript"/>
        </w:rPr>
        <w:t>j</w:t>
      </w:r>
      <w:r w:rsidRPr="00A05848">
        <w:rPr>
          <w:rFonts w:ascii="Times New Roman" w:hAnsi="Times New Roman" w:cs="Times New Roman"/>
        </w:rPr>
        <w:t xml:space="preserve"> </w:t>
      </w:r>
      <w:r w:rsidRPr="00A05848">
        <w:rPr>
          <w:rFonts w:ascii="Times New Roman" w:hAnsi="Times New Roman" w:cs="Times New Roman"/>
        </w:rPr>
        <w:tab/>
      </w:r>
      <w:r w:rsidRPr="00A05848">
        <w:rPr>
          <w:rFonts w:ascii="Times New Roman" w:hAnsi="Times New Roman" w:cs="Times New Roman"/>
          <w:u w:val="single"/>
        </w:rPr>
        <w:t>N</w:t>
      </w:r>
      <w:r w:rsidRPr="00A05848">
        <w:rPr>
          <w:rFonts w:ascii="Times New Roman" w:hAnsi="Times New Roman" w:cs="Times New Roman"/>
        </w:rPr>
        <w:t>on</w:t>
      </w:r>
      <w:r w:rsidR="00521DC0">
        <w:rPr>
          <w:rFonts w:ascii="Times New Roman" w:hAnsi="Times New Roman" w:cs="Times New Roman"/>
        </w:rPr>
        <w:t>-</w:t>
      </w:r>
      <w:r w:rsidRPr="00A05848">
        <w:rPr>
          <w:rFonts w:ascii="Times New Roman" w:hAnsi="Times New Roman" w:cs="Times New Roman"/>
          <w:u w:val="single"/>
        </w:rPr>
        <w:t>f</w:t>
      </w:r>
      <w:r w:rsidRPr="00A05848">
        <w:rPr>
          <w:rFonts w:ascii="Times New Roman" w:hAnsi="Times New Roman" w:cs="Times New Roman"/>
        </w:rPr>
        <w:t xml:space="preserve">asting </w:t>
      </w:r>
      <w:r w:rsidRPr="00A05848">
        <w:rPr>
          <w:rFonts w:ascii="Times New Roman" w:hAnsi="Times New Roman" w:cs="Times New Roman"/>
          <w:u w:val="single"/>
        </w:rPr>
        <w:t>N</w:t>
      </w:r>
      <w:r w:rsidRPr="00A05848">
        <w:rPr>
          <w:rFonts w:ascii="Times New Roman" w:hAnsi="Times New Roman" w:cs="Times New Roman"/>
        </w:rPr>
        <w:t xml:space="preserve">utrient </w:t>
      </w:r>
      <w:r w:rsidRPr="00A05848">
        <w:rPr>
          <w:rFonts w:ascii="Times New Roman" w:hAnsi="Times New Roman" w:cs="Times New Roman"/>
          <w:u w:val="single"/>
        </w:rPr>
        <w:t>I</w:t>
      </w:r>
      <w:r w:rsidRPr="00A05848">
        <w:rPr>
          <w:rFonts w:ascii="Times New Roman" w:hAnsi="Times New Roman" w:cs="Times New Roman"/>
        </w:rPr>
        <w:t xml:space="preserve">ntake </w:t>
      </w:r>
      <w:r w:rsidRPr="00A05848">
        <w:rPr>
          <w:rFonts w:ascii="Times New Roman" w:hAnsi="Times New Roman" w:cs="Times New Roman"/>
          <w:u w:val="single"/>
        </w:rPr>
        <w:t>A</w:t>
      </w:r>
      <w:r w:rsidRPr="00A05848">
        <w:rPr>
          <w:rFonts w:ascii="Times New Roman" w:hAnsi="Times New Roman" w:cs="Times New Roman"/>
        </w:rPr>
        <w:t xml:space="preserve">bsolute; Quantity of nutrient </w:t>
      </w:r>
      <w:r w:rsidRPr="00A05848">
        <w:rPr>
          <w:rFonts w:ascii="Times New Roman" w:hAnsi="Times New Roman" w:cs="Times New Roman"/>
          <w:i/>
          <w:iCs/>
        </w:rPr>
        <w:t>j</w:t>
      </w:r>
      <w:r w:rsidRPr="00A05848">
        <w:rPr>
          <w:rFonts w:ascii="Times New Roman" w:hAnsi="Times New Roman" w:cs="Times New Roman"/>
        </w:rPr>
        <w:t xml:space="preserve"> consumed in optimal diet in absolute values (for instance kcal or grams, dependent on the nutrient </w:t>
      </w:r>
      <w:r w:rsidRPr="00A05848">
        <w:rPr>
          <w:rFonts w:ascii="Times New Roman" w:hAnsi="Times New Roman" w:cs="Times New Roman"/>
          <w:i/>
          <w:iCs/>
        </w:rPr>
        <w:t>j</w:t>
      </w:r>
      <w:r w:rsidRPr="00A05848">
        <w:rPr>
          <w:rFonts w:ascii="Times New Roman" w:hAnsi="Times New Roman" w:cs="Times New Roman"/>
        </w:rPr>
        <w:t>) on non</w:t>
      </w:r>
      <w:r w:rsidR="00521DC0">
        <w:rPr>
          <w:rFonts w:ascii="Times New Roman" w:hAnsi="Times New Roman" w:cs="Times New Roman"/>
        </w:rPr>
        <w:t>-</w:t>
      </w:r>
      <w:r w:rsidRPr="00A05848">
        <w:rPr>
          <w:rFonts w:ascii="Times New Roman" w:hAnsi="Times New Roman" w:cs="Times New Roman"/>
        </w:rPr>
        <w:t>fasting days.</w:t>
      </w:r>
    </w:p>
    <w:p w14:paraId="72ABE289" w14:textId="17A9F53B"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fNIA</w:t>
      </w:r>
      <w:r w:rsidRPr="00A05848">
        <w:rPr>
          <w:rFonts w:ascii="Times New Roman" w:hAnsi="Times New Roman" w:cs="Times New Roman"/>
          <w:i/>
          <w:iCs/>
          <w:vertAlign w:val="subscript"/>
        </w:rPr>
        <w:t>j</w:t>
      </w:r>
      <w:r w:rsidRPr="00A05848">
        <w:rPr>
          <w:rFonts w:ascii="Times New Roman" w:hAnsi="Times New Roman" w:cs="Times New Roman"/>
        </w:rPr>
        <w:t xml:space="preserve"> </w:t>
      </w:r>
      <w:r w:rsidRPr="00A05848">
        <w:rPr>
          <w:rFonts w:ascii="Times New Roman" w:hAnsi="Times New Roman" w:cs="Times New Roman"/>
        </w:rPr>
        <w:tab/>
      </w:r>
      <w:r w:rsidR="00BC397F">
        <w:rPr>
          <w:rFonts w:ascii="Times New Roman" w:hAnsi="Times New Roman" w:cs="Times New Roman"/>
        </w:rPr>
        <w:t>F</w:t>
      </w:r>
      <w:r w:rsidRPr="00A05848">
        <w:rPr>
          <w:rFonts w:ascii="Times New Roman" w:hAnsi="Times New Roman" w:cs="Times New Roman"/>
        </w:rPr>
        <w:t xml:space="preserve">asting </w:t>
      </w:r>
      <w:r w:rsidRPr="00A05848">
        <w:rPr>
          <w:rFonts w:ascii="Times New Roman" w:hAnsi="Times New Roman" w:cs="Times New Roman"/>
          <w:u w:val="single"/>
        </w:rPr>
        <w:t>N</w:t>
      </w:r>
      <w:r w:rsidRPr="00A05848">
        <w:rPr>
          <w:rFonts w:ascii="Times New Roman" w:hAnsi="Times New Roman" w:cs="Times New Roman"/>
        </w:rPr>
        <w:t xml:space="preserve">utrient </w:t>
      </w:r>
      <w:r w:rsidRPr="00A05848">
        <w:rPr>
          <w:rFonts w:ascii="Times New Roman" w:hAnsi="Times New Roman" w:cs="Times New Roman"/>
          <w:u w:val="single"/>
        </w:rPr>
        <w:t>I</w:t>
      </w:r>
      <w:r w:rsidRPr="00A05848">
        <w:rPr>
          <w:rFonts w:ascii="Times New Roman" w:hAnsi="Times New Roman" w:cs="Times New Roman"/>
        </w:rPr>
        <w:t xml:space="preserve">ntake </w:t>
      </w:r>
      <w:r w:rsidRPr="00A05848">
        <w:rPr>
          <w:rFonts w:ascii="Times New Roman" w:hAnsi="Times New Roman" w:cs="Times New Roman"/>
          <w:u w:val="single"/>
        </w:rPr>
        <w:t>A</w:t>
      </w:r>
      <w:r w:rsidRPr="00A05848">
        <w:rPr>
          <w:rFonts w:ascii="Times New Roman" w:hAnsi="Times New Roman" w:cs="Times New Roman"/>
        </w:rPr>
        <w:t xml:space="preserve">bsolute; Quantity of nutrient </w:t>
      </w:r>
      <w:r w:rsidRPr="00A05848">
        <w:rPr>
          <w:rFonts w:ascii="Times New Roman" w:hAnsi="Times New Roman" w:cs="Times New Roman"/>
          <w:i/>
          <w:iCs/>
        </w:rPr>
        <w:t>j</w:t>
      </w:r>
      <w:r w:rsidRPr="00A05848">
        <w:rPr>
          <w:rFonts w:ascii="Times New Roman" w:hAnsi="Times New Roman" w:cs="Times New Roman"/>
        </w:rPr>
        <w:t xml:space="preserve"> consumed in optimal diet in absolute values (for instance kcal or grams, dependent on the nutrient </w:t>
      </w:r>
      <w:r w:rsidRPr="00A05848">
        <w:rPr>
          <w:rFonts w:ascii="Times New Roman" w:hAnsi="Times New Roman" w:cs="Times New Roman"/>
          <w:i/>
          <w:iCs/>
        </w:rPr>
        <w:t>j</w:t>
      </w:r>
      <w:r w:rsidRPr="00A05848">
        <w:rPr>
          <w:rFonts w:ascii="Times New Roman" w:hAnsi="Times New Roman" w:cs="Times New Roman"/>
        </w:rPr>
        <w:t>) on fasting days.</w:t>
      </w:r>
    </w:p>
    <w:p w14:paraId="471E91F0" w14:textId="6E31858A" w:rsidR="00FB48A2" w:rsidRPr="00A05848" w:rsidRDefault="00FB48A2" w:rsidP="00FB48A2">
      <w:pPr>
        <w:spacing w:after="0" w:line="240" w:lineRule="auto"/>
        <w:ind w:left="720" w:hanging="720"/>
        <w:jc w:val="both"/>
        <w:rPr>
          <w:rFonts w:ascii="Times New Roman" w:hAnsi="Times New Roman" w:cs="Times New Roman"/>
        </w:rPr>
      </w:pPr>
      <w:r w:rsidRPr="00A05848">
        <w:rPr>
          <w:rFonts w:ascii="Times New Roman" w:hAnsi="Times New Roman" w:cs="Times New Roman"/>
          <w:i/>
          <w:iCs/>
        </w:rPr>
        <w:t>avgNIA</w:t>
      </w:r>
      <w:r w:rsidRPr="00A05848">
        <w:rPr>
          <w:rFonts w:ascii="Times New Roman" w:hAnsi="Times New Roman" w:cs="Times New Roman"/>
          <w:i/>
          <w:iCs/>
          <w:vertAlign w:val="subscript"/>
        </w:rPr>
        <w:t>j</w:t>
      </w:r>
      <w:r w:rsidRPr="00A05848">
        <w:rPr>
          <w:rFonts w:ascii="Times New Roman" w:hAnsi="Times New Roman" w:cs="Times New Roman"/>
        </w:rPr>
        <w:t xml:space="preserve"> </w:t>
      </w:r>
      <w:r w:rsidRPr="00A05848">
        <w:rPr>
          <w:rFonts w:ascii="Times New Roman" w:hAnsi="Times New Roman" w:cs="Times New Roman"/>
          <w:u w:val="single"/>
        </w:rPr>
        <w:t>A</w:t>
      </w:r>
      <w:r w:rsidRPr="00A05848">
        <w:rPr>
          <w:rFonts w:ascii="Times New Roman" w:hAnsi="Times New Roman" w:cs="Times New Roman"/>
        </w:rPr>
        <w:t xml:space="preserve">verage </w:t>
      </w:r>
      <w:r w:rsidRPr="00A05848">
        <w:rPr>
          <w:rFonts w:ascii="Times New Roman" w:hAnsi="Times New Roman" w:cs="Times New Roman"/>
          <w:u w:val="single"/>
        </w:rPr>
        <w:t>N</w:t>
      </w:r>
      <w:r w:rsidRPr="00A05848">
        <w:rPr>
          <w:rFonts w:ascii="Times New Roman" w:hAnsi="Times New Roman" w:cs="Times New Roman"/>
        </w:rPr>
        <w:t xml:space="preserve">utrient </w:t>
      </w:r>
      <w:r w:rsidRPr="00A05848">
        <w:rPr>
          <w:rFonts w:ascii="Times New Roman" w:hAnsi="Times New Roman" w:cs="Times New Roman"/>
          <w:u w:val="single"/>
        </w:rPr>
        <w:t>I</w:t>
      </w:r>
      <w:r w:rsidRPr="00A05848">
        <w:rPr>
          <w:rFonts w:ascii="Times New Roman" w:hAnsi="Times New Roman" w:cs="Times New Roman"/>
        </w:rPr>
        <w:t xml:space="preserve">ntake </w:t>
      </w:r>
      <w:r w:rsidRPr="00A05848">
        <w:rPr>
          <w:rFonts w:ascii="Times New Roman" w:hAnsi="Times New Roman" w:cs="Times New Roman"/>
          <w:u w:val="single"/>
        </w:rPr>
        <w:t>A</w:t>
      </w:r>
      <w:r w:rsidRPr="00A05848">
        <w:rPr>
          <w:rFonts w:ascii="Times New Roman" w:hAnsi="Times New Roman" w:cs="Times New Roman"/>
        </w:rPr>
        <w:t xml:space="preserve">bsolute; Quantity of nutrient </w:t>
      </w:r>
      <w:r w:rsidRPr="00A05848">
        <w:rPr>
          <w:rFonts w:ascii="Times New Roman" w:hAnsi="Times New Roman" w:cs="Times New Roman"/>
          <w:i/>
          <w:iCs/>
        </w:rPr>
        <w:t>j</w:t>
      </w:r>
      <w:r w:rsidRPr="00A05848">
        <w:rPr>
          <w:rFonts w:ascii="Times New Roman" w:hAnsi="Times New Roman" w:cs="Times New Roman"/>
        </w:rPr>
        <w:t xml:space="preserve"> consumed in optimal diet in absolute values (for instance kcal or grams, dependent on the nutrient </w:t>
      </w:r>
      <w:r w:rsidRPr="00A05848">
        <w:rPr>
          <w:rFonts w:ascii="Times New Roman" w:hAnsi="Times New Roman" w:cs="Times New Roman"/>
          <w:i/>
          <w:iCs/>
        </w:rPr>
        <w:t>j</w:t>
      </w:r>
      <w:r w:rsidRPr="00A05848">
        <w:rPr>
          <w:rFonts w:ascii="Times New Roman" w:hAnsi="Times New Roman" w:cs="Times New Roman"/>
        </w:rPr>
        <w:t>) on average per week (5 non</w:t>
      </w:r>
      <w:r w:rsidR="00521DC0">
        <w:rPr>
          <w:rFonts w:ascii="Times New Roman" w:hAnsi="Times New Roman" w:cs="Times New Roman"/>
        </w:rPr>
        <w:t>-</w:t>
      </w:r>
      <w:r w:rsidRPr="00A05848">
        <w:rPr>
          <w:rFonts w:ascii="Times New Roman" w:hAnsi="Times New Roman" w:cs="Times New Roman"/>
        </w:rPr>
        <w:t>fasting days and 2 fasting days)</w:t>
      </w:r>
    </w:p>
    <w:p w14:paraId="7AD17AE0" w14:textId="77777777" w:rsidR="00FB48A2" w:rsidRPr="00A05848" w:rsidRDefault="00FB48A2" w:rsidP="00FB48A2">
      <w:pPr>
        <w:spacing w:after="0" w:line="240" w:lineRule="auto"/>
        <w:ind w:left="720" w:hanging="720"/>
        <w:jc w:val="both"/>
        <w:rPr>
          <w:rFonts w:ascii="Times New Roman" w:hAnsi="Times New Roman" w:cs="Times New Roman"/>
        </w:rPr>
      </w:pPr>
    </w:p>
    <w:p w14:paraId="5163E9A5" w14:textId="2220B5D4" w:rsidR="00FB48A2" w:rsidRPr="00A05848" w:rsidRDefault="00FB48A2" w:rsidP="00FB48A2">
      <w:pPr>
        <w:spacing w:after="0" w:line="240" w:lineRule="auto"/>
        <w:ind w:left="1440" w:hanging="1440"/>
        <w:jc w:val="both"/>
        <w:rPr>
          <w:rFonts w:ascii="Times New Roman" w:hAnsi="Times New Roman" w:cs="Times New Roman"/>
        </w:rPr>
      </w:pPr>
      <w:r w:rsidRPr="00A05848">
        <w:rPr>
          <w:rFonts w:ascii="Times New Roman" w:hAnsi="Times New Roman" w:cs="Times New Roman"/>
        </w:rPr>
        <w:t>nf_</w:t>
      </w:r>
      <w:r w:rsidRPr="00A05848">
        <w:rPr>
          <w:rFonts w:ascii="Times New Roman" w:hAnsi="Times New Roman" w:cs="Times New Roman"/>
          <w:i/>
          <w:iCs/>
        </w:rPr>
        <w:t>ndEAR</w:t>
      </w:r>
      <w:r w:rsidRPr="00A05848">
        <w:rPr>
          <w:rFonts w:ascii="Times New Roman" w:hAnsi="Times New Roman" w:cs="Times New Roman"/>
          <w:i/>
          <w:iCs/>
          <w:vertAlign w:val="subscript"/>
        </w:rPr>
        <w:t>j</w:t>
      </w:r>
      <w:r w:rsidRPr="00A05848">
        <w:rPr>
          <w:rFonts w:ascii="Times New Roman" w:hAnsi="Times New Roman" w:cs="Times New Roman"/>
        </w:rPr>
        <w:t xml:space="preserve"> </w:t>
      </w:r>
      <w:r w:rsidRPr="00A05848">
        <w:rPr>
          <w:rFonts w:ascii="Times New Roman" w:hAnsi="Times New Roman" w:cs="Times New Roman"/>
        </w:rPr>
        <w:tab/>
      </w:r>
      <w:r w:rsidRPr="00A05848">
        <w:rPr>
          <w:rFonts w:ascii="Times New Roman" w:hAnsi="Times New Roman" w:cs="Times New Roman"/>
          <w:u w:val="single"/>
        </w:rPr>
        <w:t>n</w:t>
      </w:r>
      <w:r w:rsidRPr="00A05848">
        <w:rPr>
          <w:rFonts w:ascii="Times New Roman" w:hAnsi="Times New Roman" w:cs="Times New Roman"/>
        </w:rPr>
        <w:t>on</w:t>
      </w:r>
      <w:r w:rsidR="00521DC0">
        <w:rPr>
          <w:rFonts w:ascii="Times New Roman" w:hAnsi="Times New Roman" w:cs="Times New Roman"/>
        </w:rPr>
        <w:t>-</w:t>
      </w:r>
      <w:r w:rsidRPr="00A05848">
        <w:rPr>
          <w:rFonts w:ascii="Times New Roman" w:hAnsi="Times New Roman" w:cs="Times New Roman"/>
          <w:u w:val="single"/>
        </w:rPr>
        <w:t>f</w:t>
      </w:r>
      <w:r w:rsidRPr="00A05848">
        <w:rPr>
          <w:rFonts w:ascii="Times New Roman" w:hAnsi="Times New Roman" w:cs="Times New Roman"/>
        </w:rPr>
        <w:t xml:space="preserve">asting </w:t>
      </w:r>
      <w:r w:rsidRPr="00A05848">
        <w:rPr>
          <w:rFonts w:ascii="Times New Roman" w:hAnsi="Times New Roman" w:cs="Times New Roman"/>
          <w:u w:val="single"/>
        </w:rPr>
        <w:t>n</w:t>
      </w:r>
      <w:r w:rsidRPr="00A05848">
        <w:rPr>
          <w:rFonts w:ascii="Times New Roman" w:hAnsi="Times New Roman" w:cs="Times New Roman"/>
        </w:rPr>
        <w:t xml:space="preserve">egative </w:t>
      </w:r>
      <w:r w:rsidRPr="00A05848">
        <w:rPr>
          <w:rFonts w:ascii="Times New Roman" w:hAnsi="Times New Roman" w:cs="Times New Roman"/>
          <w:u w:val="single"/>
        </w:rPr>
        <w:t>d</w:t>
      </w:r>
      <w:r w:rsidRPr="00A05848">
        <w:rPr>
          <w:rFonts w:ascii="Times New Roman" w:hAnsi="Times New Roman" w:cs="Times New Roman"/>
        </w:rPr>
        <w:t xml:space="preserve">eviation EAR; the normalized negative intake deviation of nutrient </w:t>
      </w:r>
      <w:r w:rsidRPr="00A05848">
        <w:rPr>
          <w:rFonts w:ascii="Times New Roman" w:hAnsi="Times New Roman" w:cs="Times New Roman"/>
          <w:i/>
          <w:iCs/>
        </w:rPr>
        <w:t>j</w:t>
      </w:r>
      <w:r w:rsidRPr="00A05848">
        <w:rPr>
          <w:rFonts w:ascii="Times New Roman" w:hAnsi="Times New Roman" w:cs="Times New Roman"/>
        </w:rPr>
        <w:t xml:space="preserve"> with regard to the EAR</w:t>
      </w:r>
    </w:p>
    <w:p w14:paraId="01074BF7" w14:textId="103E2A42" w:rsidR="00FB48A2" w:rsidRPr="00A05848" w:rsidRDefault="00FB48A2" w:rsidP="00FB48A2">
      <w:pPr>
        <w:spacing w:after="0" w:line="240" w:lineRule="auto"/>
        <w:ind w:left="1440" w:hanging="1440"/>
        <w:jc w:val="both"/>
        <w:rPr>
          <w:rFonts w:ascii="Times New Roman" w:hAnsi="Times New Roman" w:cs="Times New Roman"/>
        </w:rPr>
      </w:pPr>
      <w:r w:rsidRPr="00A05848">
        <w:rPr>
          <w:rFonts w:ascii="Times New Roman" w:hAnsi="Times New Roman" w:cs="Times New Roman"/>
          <w:i/>
          <w:iCs/>
        </w:rPr>
        <w:t>nf_pdEAR</w:t>
      </w:r>
      <w:r w:rsidRPr="00A05848">
        <w:rPr>
          <w:rFonts w:ascii="Times New Roman" w:hAnsi="Times New Roman" w:cs="Times New Roman"/>
          <w:i/>
          <w:iCs/>
          <w:vertAlign w:val="subscript"/>
        </w:rPr>
        <w:t>j</w:t>
      </w:r>
      <w:r w:rsidRPr="00A05848">
        <w:rPr>
          <w:rFonts w:ascii="Times New Roman" w:hAnsi="Times New Roman" w:cs="Times New Roman"/>
        </w:rPr>
        <w:t xml:space="preserve"> </w:t>
      </w:r>
      <w:r w:rsidRPr="00A05848">
        <w:rPr>
          <w:rFonts w:ascii="Times New Roman" w:hAnsi="Times New Roman" w:cs="Times New Roman"/>
        </w:rPr>
        <w:tab/>
      </w:r>
      <w:r w:rsidRPr="00A05848">
        <w:rPr>
          <w:rFonts w:ascii="Times New Roman" w:hAnsi="Times New Roman" w:cs="Times New Roman"/>
          <w:u w:val="single"/>
        </w:rPr>
        <w:t>n</w:t>
      </w:r>
      <w:r w:rsidRPr="00A05848">
        <w:rPr>
          <w:rFonts w:ascii="Times New Roman" w:hAnsi="Times New Roman" w:cs="Times New Roman"/>
        </w:rPr>
        <w:t>on</w:t>
      </w:r>
      <w:r w:rsidR="00521DC0">
        <w:rPr>
          <w:rFonts w:ascii="Times New Roman" w:hAnsi="Times New Roman" w:cs="Times New Roman"/>
        </w:rPr>
        <w:t>-</w:t>
      </w:r>
      <w:r w:rsidRPr="00A05848">
        <w:rPr>
          <w:rFonts w:ascii="Times New Roman" w:hAnsi="Times New Roman" w:cs="Times New Roman"/>
          <w:u w:val="single"/>
        </w:rPr>
        <w:t>f</w:t>
      </w:r>
      <w:r w:rsidRPr="00A05848">
        <w:rPr>
          <w:rFonts w:ascii="Times New Roman" w:hAnsi="Times New Roman" w:cs="Times New Roman"/>
        </w:rPr>
        <w:t xml:space="preserve">asting </w:t>
      </w:r>
      <w:r w:rsidRPr="00A05848">
        <w:rPr>
          <w:rFonts w:ascii="Times New Roman" w:hAnsi="Times New Roman" w:cs="Times New Roman"/>
          <w:u w:val="single"/>
        </w:rPr>
        <w:t>p</w:t>
      </w:r>
      <w:r w:rsidRPr="00A05848">
        <w:rPr>
          <w:rFonts w:ascii="Times New Roman" w:hAnsi="Times New Roman" w:cs="Times New Roman"/>
        </w:rPr>
        <w:t xml:space="preserve">ositive </w:t>
      </w:r>
      <w:r w:rsidRPr="00A05848">
        <w:rPr>
          <w:rFonts w:ascii="Times New Roman" w:hAnsi="Times New Roman" w:cs="Times New Roman"/>
          <w:u w:val="single"/>
        </w:rPr>
        <w:t>d</w:t>
      </w:r>
      <w:r w:rsidRPr="00A05848">
        <w:rPr>
          <w:rFonts w:ascii="Times New Roman" w:hAnsi="Times New Roman" w:cs="Times New Roman"/>
        </w:rPr>
        <w:t xml:space="preserve">eviation EAR; the normalized positive intake deviation of nutrient </w:t>
      </w:r>
      <w:r w:rsidRPr="00A05848">
        <w:rPr>
          <w:rFonts w:ascii="Times New Roman" w:hAnsi="Times New Roman" w:cs="Times New Roman"/>
          <w:i/>
          <w:iCs/>
        </w:rPr>
        <w:t>j</w:t>
      </w:r>
      <w:r w:rsidRPr="00A05848">
        <w:rPr>
          <w:rFonts w:ascii="Times New Roman" w:hAnsi="Times New Roman" w:cs="Times New Roman"/>
        </w:rPr>
        <w:t xml:space="preserve"> with regard to the EAR</w:t>
      </w:r>
    </w:p>
    <w:p w14:paraId="0FFA0139" w14:textId="1E147E02" w:rsidR="00FB48A2" w:rsidRPr="00A05848" w:rsidRDefault="00FB48A2" w:rsidP="00FB48A2">
      <w:pPr>
        <w:spacing w:after="0" w:line="240" w:lineRule="auto"/>
        <w:ind w:left="1440" w:hanging="1440"/>
        <w:jc w:val="both"/>
        <w:rPr>
          <w:rFonts w:ascii="Times New Roman" w:hAnsi="Times New Roman" w:cs="Times New Roman"/>
        </w:rPr>
      </w:pPr>
      <w:r w:rsidRPr="00A05848">
        <w:rPr>
          <w:rFonts w:ascii="Times New Roman" w:hAnsi="Times New Roman" w:cs="Times New Roman"/>
          <w:i/>
          <w:iCs/>
        </w:rPr>
        <w:t>f_ndEAR</w:t>
      </w:r>
      <w:r w:rsidRPr="00A05848">
        <w:rPr>
          <w:rFonts w:ascii="Times New Roman" w:hAnsi="Times New Roman" w:cs="Times New Roman"/>
          <w:i/>
          <w:iCs/>
          <w:vertAlign w:val="subscript"/>
        </w:rPr>
        <w:t>j</w:t>
      </w:r>
      <w:r w:rsidRPr="00A05848">
        <w:rPr>
          <w:rFonts w:ascii="Times New Roman" w:hAnsi="Times New Roman" w:cs="Times New Roman"/>
          <w:i/>
          <w:iCs/>
        </w:rPr>
        <w:t xml:space="preserve"> </w:t>
      </w:r>
      <w:r w:rsidRPr="00A05848">
        <w:rPr>
          <w:rFonts w:ascii="Times New Roman" w:hAnsi="Times New Roman" w:cs="Times New Roman"/>
        </w:rPr>
        <w:tab/>
      </w:r>
      <w:r w:rsidRPr="00A05848">
        <w:rPr>
          <w:rFonts w:ascii="Times New Roman" w:hAnsi="Times New Roman" w:cs="Times New Roman"/>
          <w:u w:val="single"/>
        </w:rPr>
        <w:t>f</w:t>
      </w:r>
      <w:r w:rsidRPr="00A05848">
        <w:rPr>
          <w:rFonts w:ascii="Times New Roman" w:hAnsi="Times New Roman" w:cs="Times New Roman"/>
        </w:rPr>
        <w:t xml:space="preserve">asting </w:t>
      </w:r>
      <w:r w:rsidRPr="00A05848">
        <w:rPr>
          <w:rFonts w:ascii="Times New Roman" w:hAnsi="Times New Roman" w:cs="Times New Roman"/>
          <w:u w:val="single"/>
        </w:rPr>
        <w:t>n</w:t>
      </w:r>
      <w:r w:rsidRPr="00A05848">
        <w:rPr>
          <w:rFonts w:ascii="Times New Roman" w:hAnsi="Times New Roman" w:cs="Times New Roman"/>
        </w:rPr>
        <w:t xml:space="preserve">egative </w:t>
      </w:r>
      <w:r w:rsidRPr="00A05848">
        <w:rPr>
          <w:rFonts w:ascii="Times New Roman" w:hAnsi="Times New Roman" w:cs="Times New Roman"/>
          <w:u w:val="single"/>
        </w:rPr>
        <w:t>d</w:t>
      </w:r>
      <w:r w:rsidRPr="00A05848">
        <w:rPr>
          <w:rFonts w:ascii="Times New Roman" w:hAnsi="Times New Roman" w:cs="Times New Roman"/>
        </w:rPr>
        <w:t xml:space="preserve">eviation EAR; the normalized negative intake deviation of nutrient </w:t>
      </w:r>
      <w:r w:rsidRPr="00A05848">
        <w:rPr>
          <w:rFonts w:ascii="Times New Roman" w:hAnsi="Times New Roman" w:cs="Times New Roman"/>
          <w:i/>
          <w:iCs/>
        </w:rPr>
        <w:t>j</w:t>
      </w:r>
      <w:r w:rsidRPr="00A05848">
        <w:rPr>
          <w:rFonts w:ascii="Times New Roman" w:hAnsi="Times New Roman" w:cs="Times New Roman"/>
        </w:rPr>
        <w:t xml:space="preserve"> with regard to the EAR</w:t>
      </w:r>
    </w:p>
    <w:p w14:paraId="050DADEC" w14:textId="1332E813" w:rsidR="00FB48A2" w:rsidRPr="00A05848" w:rsidRDefault="00FB48A2" w:rsidP="00FB48A2">
      <w:pPr>
        <w:spacing w:after="0" w:line="240" w:lineRule="auto"/>
        <w:ind w:left="1440" w:hanging="1440"/>
        <w:jc w:val="both"/>
        <w:rPr>
          <w:rFonts w:ascii="Times New Roman" w:hAnsi="Times New Roman" w:cs="Times New Roman"/>
        </w:rPr>
      </w:pPr>
      <w:r w:rsidRPr="00A05848">
        <w:rPr>
          <w:rFonts w:ascii="Times New Roman" w:hAnsi="Times New Roman" w:cs="Times New Roman"/>
          <w:i/>
          <w:iCs/>
        </w:rPr>
        <w:t>f_pdEAR</w:t>
      </w:r>
      <w:r w:rsidRPr="00A05848">
        <w:rPr>
          <w:rFonts w:ascii="Times New Roman" w:hAnsi="Times New Roman" w:cs="Times New Roman"/>
          <w:i/>
          <w:iCs/>
          <w:vertAlign w:val="subscript"/>
        </w:rPr>
        <w:t>j</w:t>
      </w:r>
      <w:r w:rsidRPr="00A05848">
        <w:rPr>
          <w:rFonts w:ascii="Times New Roman" w:hAnsi="Times New Roman" w:cs="Times New Roman"/>
          <w:i/>
          <w:iCs/>
        </w:rPr>
        <w:t xml:space="preserve"> </w:t>
      </w:r>
      <w:r w:rsidRPr="00A05848">
        <w:rPr>
          <w:rFonts w:ascii="Times New Roman" w:hAnsi="Times New Roman" w:cs="Times New Roman"/>
        </w:rPr>
        <w:tab/>
      </w:r>
      <w:r w:rsidRPr="00A05848">
        <w:rPr>
          <w:rFonts w:ascii="Times New Roman" w:hAnsi="Times New Roman" w:cs="Times New Roman"/>
          <w:u w:val="single"/>
        </w:rPr>
        <w:t>f</w:t>
      </w:r>
      <w:r w:rsidRPr="00A05848">
        <w:rPr>
          <w:rFonts w:ascii="Times New Roman" w:hAnsi="Times New Roman" w:cs="Times New Roman"/>
        </w:rPr>
        <w:t xml:space="preserve">asting </w:t>
      </w:r>
      <w:r w:rsidRPr="00A05848">
        <w:rPr>
          <w:rFonts w:ascii="Times New Roman" w:hAnsi="Times New Roman" w:cs="Times New Roman"/>
          <w:u w:val="single"/>
        </w:rPr>
        <w:t>p</w:t>
      </w:r>
      <w:r w:rsidRPr="00A05848">
        <w:rPr>
          <w:rFonts w:ascii="Times New Roman" w:hAnsi="Times New Roman" w:cs="Times New Roman"/>
        </w:rPr>
        <w:t xml:space="preserve">ositive </w:t>
      </w:r>
      <w:r w:rsidRPr="00A05848">
        <w:rPr>
          <w:rFonts w:ascii="Times New Roman" w:hAnsi="Times New Roman" w:cs="Times New Roman"/>
          <w:u w:val="single"/>
        </w:rPr>
        <w:t>d</w:t>
      </w:r>
      <w:r w:rsidRPr="00A05848">
        <w:rPr>
          <w:rFonts w:ascii="Times New Roman" w:hAnsi="Times New Roman" w:cs="Times New Roman"/>
        </w:rPr>
        <w:t xml:space="preserve">eviation EAR; the normalized positive intake deviation of nutrient </w:t>
      </w:r>
      <w:r w:rsidRPr="00A05848">
        <w:rPr>
          <w:rFonts w:ascii="Times New Roman" w:hAnsi="Times New Roman" w:cs="Times New Roman"/>
          <w:i/>
          <w:iCs/>
        </w:rPr>
        <w:t>j</w:t>
      </w:r>
      <w:r w:rsidRPr="00A05848">
        <w:rPr>
          <w:rFonts w:ascii="Times New Roman" w:hAnsi="Times New Roman" w:cs="Times New Roman"/>
        </w:rPr>
        <w:t xml:space="preserve"> with regard to the EAR</w:t>
      </w:r>
    </w:p>
    <w:p w14:paraId="78D5D6EA" w14:textId="77777777" w:rsidR="00FB48A2" w:rsidRPr="00A05848" w:rsidRDefault="00FB48A2" w:rsidP="00FB48A2">
      <w:pPr>
        <w:spacing w:after="0" w:line="240" w:lineRule="auto"/>
        <w:ind w:left="1440" w:hanging="1440"/>
        <w:jc w:val="both"/>
        <w:rPr>
          <w:rFonts w:ascii="Times New Roman" w:hAnsi="Times New Roman" w:cs="Times New Roman"/>
        </w:rPr>
      </w:pPr>
      <w:r w:rsidRPr="00A05848">
        <w:rPr>
          <w:rFonts w:ascii="Times New Roman" w:hAnsi="Times New Roman" w:cs="Times New Roman"/>
          <w:i/>
          <w:iCs/>
        </w:rPr>
        <w:t>avg_ndEAR</w:t>
      </w:r>
      <w:r w:rsidRPr="00A05848">
        <w:rPr>
          <w:rFonts w:ascii="Times New Roman" w:hAnsi="Times New Roman" w:cs="Times New Roman"/>
          <w:i/>
          <w:iCs/>
          <w:vertAlign w:val="subscript"/>
        </w:rPr>
        <w:t>j</w:t>
      </w:r>
      <w:r w:rsidRPr="00A05848">
        <w:rPr>
          <w:rFonts w:ascii="Times New Roman" w:hAnsi="Times New Roman" w:cs="Times New Roman"/>
          <w:i/>
          <w:iCs/>
        </w:rPr>
        <w:t xml:space="preserve"> </w:t>
      </w:r>
      <w:r w:rsidRPr="00A05848">
        <w:rPr>
          <w:rFonts w:ascii="Times New Roman" w:hAnsi="Times New Roman" w:cs="Times New Roman"/>
        </w:rPr>
        <w:tab/>
      </w:r>
      <w:r w:rsidRPr="00A05848">
        <w:rPr>
          <w:rFonts w:ascii="Times New Roman" w:hAnsi="Times New Roman" w:cs="Times New Roman"/>
          <w:u w:val="single"/>
        </w:rPr>
        <w:t>a</w:t>
      </w:r>
      <w:r w:rsidRPr="00A05848">
        <w:rPr>
          <w:rFonts w:ascii="Times New Roman" w:hAnsi="Times New Roman" w:cs="Times New Roman"/>
        </w:rPr>
        <w:t xml:space="preserve">verage </w:t>
      </w:r>
      <w:r w:rsidRPr="00A05848">
        <w:rPr>
          <w:rFonts w:ascii="Times New Roman" w:hAnsi="Times New Roman" w:cs="Times New Roman"/>
          <w:u w:val="single"/>
        </w:rPr>
        <w:t>n</w:t>
      </w:r>
      <w:r w:rsidRPr="00A05848">
        <w:rPr>
          <w:rFonts w:ascii="Times New Roman" w:hAnsi="Times New Roman" w:cs="Times New Roman"/>
        </w:rPr>
        <w:t xml:space="preserve">egative </w:t>
      </w:r>
      <w:r w:rsidRPr="00A05848">
        <w:rPr>
          <w:rFonts w:ascii="Times New Roman" w:hAnsi="Times New Roman" w:cs="Times New Roman"/>
          <w:u w:val="single"/>
        </w:rPr>
        <w:t>d</w:t>
      </w:r>
      <w:r w:rsidRPr="00A05848">
        <w:rPr>
          <w:rFonts w:ascii="Times New Roman" w:hAnsi="Times New Roman" w:cs="Times New Roman"/>
        </w:rPr>
        <w:t xml:space="preserve">eviation EAR; the normalized negative intake deviation of nutrient </w:t>
      </w:r>
      <w:r w:rsidRPr="00A05848">
        <w:rPr>
          <w:rFonts w:ascii="Times New Roman" w:hAnsi="Times New Roman" w:cs="Times New Roman"/>
          <w:i/>
          <w:iCs/>
        </w:rPr>
        <w:t>j</w:t>
      </w:r>
      <w:r w:rsidRPr="00A05848">
        <w:rPr>
          <w:rFonts w:ascii="Times New Roman" w:hAnsi="Times New Roman" w:cs="Times New Roman"/>
        </w:rPr>
        <w:t xml:space="preserve"> with regard to the EAR</w:t>
      </w:r>
    </w:p>
    <w:p w14:paraId="3EA2BC97" w14:textId="77777777" w:rsidR="00FB48A2" w:rsidRPr="00A05848" w:rsidRDefault="00FB48A2" w:rsidP="00FB48A2">
      <w:pPr>
        <w:spacing w:after="0" w:line="240" w:lineRule="auto"/>
        <w:ind w:left="1440" w:hanging="1440"/>
        <w:jc w:val="both"/>
        <w:rPr>
          <w:rFonts w:ascii="Times New Roman" w:hAnsi="Times New Roman" w:cs="Times New Roman"/>
        </w:rPr>
      </w:pPr>
      <w:r w:rsidRPr="00A05848">
        <w:rPr>
          <w:rFonts w:ascii="Times New Roman" w:hAnsi="Times New Roman" w:cs="Times New Roman"/>
          <w:i/>
          <w:iCs/>
        </w:rPr>
        <w:t>avg_pdEAR</w:t>
      </w:r>
      <w:r w:rsidRPr="00A05848">
        <w:rPr>
          <w:rFonts w:ascii="Times New Roman" w:hAnsi="Times New Roman" w:cs="Times New Roman"/>
          <w:i/>
          <w:iCs/>
          <w:vertAlign w:val="subscript"/>
        </w:rPr>
        <w:t>j</w:t>
      </w:r>
      <w:r w:rsidRPr="00A05848">
        <w:rPr>
          <w:rFonts w:ascii="Times New Roman" w:hAnsi="Times New Roman" w:cs="Times New Roman"/>
          <w:i/>
          <w:iCs/>
        </w:rPr>
        <w:t xml:space="preserve"> </w:t>
      </w:r>
      <w:r w:rsidRPr="00A05848">
        <w:rPr>
          <w:rFonts w:ascii="Times New Roman" w:hAnsi="Times New Roman" w:cs="Times New Roman"/>
        </w:rPr>
        <w:tab/>
      </w:r>
      <w:r w:rsidRPr="00A05848">
        <w:rPr>
          <w:rFonts w:ascii="Times New Roman" w:hAnsi="Times New Roman" w:cs="Times New Roman"/>
          <w:u w:val="single"/>
        </w:rPr>
        <w:t>a</w:t>
      </w:r>
      <w:r w:rsidRPr="00A05848">
        <w:rPr>
          <w:rFonts w:ascii="Times New Roman" w:hAnsi="Times New Roman" w:cs="Times New Roman"/>
        </w:rPr>
        <w:t xml:space="preserve">verage </w:t>
      </w:r>
      <w:r w:rsidRPr="00A05848">
        <w:rPr>
          <w:rFonts w:ascii="Times New Roman" w:hAnsi="Times New Roman" w:cs="Times New Roman"/>
          <w:u w:val="single"/>
        </w:rPr>
        <w:t>p</w:t>
      </w:r>
      <w:r w:rsidRPr="00A05848">
        <w:rPr>
          <w:rFonts w:ascii="Times New Roman" w:hAnsi="Times New Roman" w:cs="Times New Roman"/>
        </w:rPr>
        <w:t xml:space="preserve">ositive </w:t>
      </w:r>
      <w:r w:rsidRPr="00A05848">
        <w:rPr>
          <w:rFonts w:ascii="Times New Roman" w:hAnsi="Times New Roman" w:cs="Times New Roman"/>
          <w:u w:val="single"/>
        </w:rPr>
        <w:t>d</w:t>
      </w:r>
      <w:r w:rsidRPr="00A05848">
        <w:rPr>
          <w:rFonts w:ascii="Times New Roman" w:hAnsi="Times New Roman" w:cs="Times New Roman"/>
        </w:rPr>
        <w:t xml:space="preserve">eviation EAR; the normalized positive intake deviation of nutrient </w:t>
      </w:r>
      <w:r w:rsidRPr="00A05848">
        <w:rPr>
          <w:rFonts w:ascii="Times New Roman" w:hAnsi="Times New Roman" w:cs="Times New Roman"/>
          <w:i/>
          <w:iCs/>
        </w:rPr>
        <w:t>j</w:t>
      </w:r>
      <w:r w:rsidRPr="00A05848">
        <w:rPr>
          <w:rFonts w:ascii="Times New Roman" w:hAnsi="Times New Roman" w:cs="Times New Roman"/>
        </w:rPr>
        <w:t xml:space="preserve"> with regard to the EAR</w:t>
      </w:r>
    </w:p>
    <w:p w14:paraId="0429CC8B" w14:textId="77777777" w:rsidR="00FB48A2" w:rsidRPr="00A05848" w:rsidRDefault="00FB48A2" w:rsidP="00FB48A2">
      <w:pPr>
        <w:spacing w:after="0" w:line="240" w:lineRule="auto"/>
        <w:ind w:left="1440" w:hanging="1440"/>
        <w:jc w:val="both"/>
        <w:rPr>
          <w:rFonts w:ascii="Times New Roman" w:hAnsi="Times New Roman" w:cs="Times New Roman"/>
        </w:rPr>
      </w:pPr>
    </w:p>
    <w:p w14:paraId="5298A23F" w14:textId="77777777" w:rsidR="00FB48A2" w:rsidRPr="00A05848" w:rsidRDefault="00FB48A2" w:rsidP="00FB48A2">
      <w:pPr>
        <w:jc w:val="both"/>
        <w:rPr>
          <w:rFonts w:ascii="Times New Roman" w:hAnsi="Times New Roman" w:cs="Times New Roman"/>
          <w:b/>
          <w:bCs/>
        </w:rPr>
      </w:pPr>
      <w:r w:rsidRPr="00A05848">
        <w:rPr>
          <w:rFonts w:ascii="Times New Roman" w:hAnsi="Times New Roman" w:cs="Times New Roman"/>
          <w:b/>
          <w:bCs/>
        </w:rPr>
        <w:t>Mathematical formulation</w:t>
      </w:r>
    </w:p>
    <w:tbl>
      <w:tblPr>
        <w:tblW w:w="0" w:type="auto"/>
        <w:tblLayout w:type="fixed"/>
        <w:tblLook w:val="04A0" w:firstRow="1" w:lastRow="0" w:firstColumn="1" w:lastColumn="0" w:noHBand="0" w:noVBand="1"/>
      </w:tblPr>
      <w:tblGrid>
        <w:gridCol w:w="7655"/>
        <w:gridCol w:w="709"/>
        <w:gridCol w:w="708"/>
      </w:tblGrid>
      <w:tr w:rsidR="00FB48A2" w:rsidRPr="00A05848" w14:paraId="3418027F" w14:textId="77777777" w:rsidTr="00D326A5">
        <w:tc>
          <w:tcPr>
            <w:tcW w:w="7655" w:type="dxa"/>
            <w:vAlign w:val="center"/>
          </w:tcPr>
          <w:p w14:paraId="44953C1A" w14:textId="77777777" w:rsidR="00FB48A2" w:rsidRPr="00A05848" w:rsidRDefault="009E1762" w:rsidP="00D326A5">
            <w:pPr>
              <w:spacing w:line="360" w:lineRule="auto"/>
              <w:rPr>
                <w:rFonts w:ascii="Times New Roman" w:eastAsia="Calibri" w:hAnsi="Times New Roman" w:cs="Times New Roman"/>
              </w:rPr>
            </w:pPr>
            <m:oMathPara>
              <m:oMathParaPr>
                <m:jc m:val="left"/>
              </m:oMathParaPr>
              <m:oMath>
                <m:sSub>
                  <m:sSubPr>
                    <m:ctrlPr>
                      <w:rPr>
                        <w:rFonts w:ascii="Cambria Math" w:hAnsi="Cambria Math" w:cs="Times New Roman"/>
                        <w:i/>
                        <w:iCs/>
                      </w:rPr>
                    </m:ctrlPr>
                  </m:sSubPr>
                  <m:e>
                    <m:r>
                      <w:rPr>
                        <w:rFonts w:ascii="Cambria Math" w:hAnsi="Cambria Math" w:cs="Times New Roman"/>
                      </w:rPr>
                      <m:t>nfNIA</m:t>
                    </m:r>
                  </m:e>
                  <m:sub>
                    <m:r>
                      <w:rPr>
                        <w:rFonts w:ascii="Cambria Math" w:hAnsi="Cambria Math" w:cs="Times New Roman"/>
                      </w:rPr>
                      <m:t>j</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ear</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ll</m:t>
                        </m:r>
                      </m:e>
                      <m:sub>
                        <m:r>
                          <w:rPr>
                            <w:rFonts w:ascii="Cambria Math" w:hAnsi="Cambria Math" w:cs="Times New Roman"/>
                          </w:rPr>
                          <m:t>j</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nf_ndEAR</m:t>
                    </m:r>
                  </m:e>
                  <m:sub>
                    <m:r>
                      <w:rPr>
                        <w:rFonts w:ascii="Cambria Math" w:hAnsi="Cambria Math" w:cs="Times New Roman"/>
                      </w:rPr>
                      <m:t>j</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ear</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ll</m:t>
                        </m:r>
                      </m:e>
                      <m:sub>
                        <m:r>
                          <w:rPr>
                            <w:rFonts w:ascii="Cambria Math" w:hAnsi="Cambria Math" w:cs="Times New Roman"/>
                          </w:rPr>
                          <m:t>j</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nf_pdEAR</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ear</m:t>
                    </m:r>
                  </m:e>
                  <m:sub>
                    <m:r>
                      <w:rPr>
                        <w:rFonts w:ascii="Cambria Math" w:hAnsi="Cambria Math" w:cs="Times New Roman"/>
                      </w:rPr>
                      <m:t>j</m:t>
                    </m:r>
                  </m:sub>
                </m:sSub>
              </m:oMath>
            </m:oMathPara>
          </w:p>
        </w:tc>
        <w:tc>
          <w:tcPr>
            <w:tcW w:w="709" w:type="dxa"/>
            <w:vAlign w:val="center"/>
          </w:tcPr>
          <w:p w14:paraId="2C2F9CE5" w14:textId="77777777" w:rsidR="00FB48A2" w:rsidRPr="00A05848" w:rsidRDefault="00FB48A2" w:rsidP="00D326A5">
            <w:pPr>
              <w:spacing w:line="360" w:lineRule="auto"/>
              <w:rPr>
                <w:rFonts w:ascii="Times New Roman" w:eastAsia="Calibri" w:hAnsi="Times New Roman" w:cs="Times New Roman"/>
              </w:rPr>
            </w:pPr>
            <m:oMathPara>
              <m:oMath>
                <m:r>
                  <w:rPr>
                    <w:rFonts w:ascii="Cambria Math" w:hAnsi="Cambria Math" w:cs="Times New Roman"/>
                  </w:rPr>
                  <m:t>∀ j</m:t>
                </m:r>
              </m:oMath>
            </m:oMathPara>
          </w:p>
        </w:tc>
        <w:tc>
          <w:tcPr>
            <w:tcW w:w="708" w:type="dxa"/>
            <w:vAlign w:val="center"/>
          </w:tcPr>
          <w:p w14:paraId="39A2C2CD" w14:textId="77777777" w:rsidR="00FB48A2" w:rsidRPr="00A05848" w:rsidRDefault="00FB48A2" w:rsidP="00D326A5">
            <w:pPr>
              <w:spacing w:line="360" w:lineRule="auto"/>
              <w:rPr>
                <w:rFonts w:ascii="Times New Roman" w:eastAsia="Calibri" w:hAnsi="Times New Roman" w:cs="Times New Roman"/>
              </w:rPr>
            </w:pPr>
            <w:r w:rsidRPr="00A05848">
              <w:rPr>
                <w:rFonts w:ascii="Times New Roman" w:eastAsia="Calibri" w:hAnsi="Times New Roman" w:cs="Times New Roman"/>
              </w:rPr>
              <w:t>(1b)</w:t>
            </w:r>
          </w:p>
        </w:tc>
      </w:tr>
      <w:tr w:rsidR="00FB48A2" w:rsidRPr="00A05848" w14:paraId="229C56AD" w14:textId="77777777" w:rsidTr="00D326A5">
        <w:tc>
          <w:tcPr>
            <w:tcW w:w="7655" w:type="dxa"/>
            <w:vAlign w:val="center"/>
          </w:tcPr>
          <w:p w14:paraId="18249BAE" w14:textId="77777777" w:rsidR="00FB48A2" w:rsidRPr="00A05848" w:rsidRDefault="009E1762" w:rsidP="00D326A5">
            <w:pPr>
              <w:spacing w:line="360" w:lineRule="auto"/>
              <w:rPr>
                <w:rFonts w:ascii="Times New Roman" w:eastAsia="Calibri" w:hAnsi="Times New Roman" w:cs="Times New Roman"/>
                <w:iCs/>
              </w:rPr>
            </w:pPr>
            <m:oMathPara>
              <m:oMathParaPr>
                <m:jc m:val="left"/>
              </m:oMathParaPr>
              <m:oMath>
                <m:sSub>
                  <m:sSubPr>
                    <m:ctrlPr>
                      <w:rPr>
                        <w:rFonts w:ascii="Cambria Math" w:hAnsi="Cambria Math" w:cs="Times New Roman"/>
                        <w:i/>
                      </w:rPr>
                    </m:ctrlPr>
                  </m:sSubPr>
                  <m:e>
                    <m:r>
                      <w:rPr>
                        <w:rFonts w:ascii="Cambria Math" w:hAnsi="Cambria Math" w:cs="Times New Roman"/>
                      </w:rPr>
                      <m:t>nf_ndEAR</m:t>
                    </m:r>
                  </m:e>
                  <m:sub>
                    <m:r>
                      <w:rPr>
                        <w:rFonts w:ascii="Cambria Math" w:hAnsi="Cambria Math" w:cs="Times New Roman"/>
                      </w:rPr>
                      <m:t>j</m:t>
                    </m:r>
                  </m:sub>
                </m:sSub>
                <m:r>
                  <w:rPr>
                    <w:rFonts w:ascii="Cambria Math" w:hAnsi="Cambria Math" w:cs="Times New Roman"/>
                  </w:rPr>
                  <m:t>≤1</m:t>
                </m:r>
              </m:oMath>
            </m:oMathPara>
          </w:p>
        </w:tc>
        <w:tc>
          <w:tcPr>
            <w:tcW w:w="709" w:type="dxa"/>
            <w:vAlign w:val="center"/>
          </w:tcPr>
          <w:p w14:paraId="4F751802" w14:textId="77777777" w:rsidR="00FB48A2" w:rsidRPr="00A05848" w:rsidRDefault="00FB48A2" w:rsidP="00D326A5">
            <w:pPr>
              <w:spacing w:line="360" w:lineRule="auto"/>
              <w:rPr>
                <w:rFonts w:ascii="Times New Roman" w:eastAsia="Calibri" w:hAnsi="Times New Roman" w:cs="Times New Roman"/>
              </w:rPr>
            </w:pPr>
            <m:oMathPara>
              <m:oMath>
                <m:r>
                  <w:rPr>
                    <w:rFonts w:ascii="Cambria Math" w:hAnsi="Cambria Math" w:cs="Times New Roman"/>
                  </w:rPr>
                  <m:t>∀ j</m:t>
                </m:r>
              </m:oMath>
            </m:oMathPara>
          </w:p>
        </w:tc>
        <w:tc>
          <w:tcPr>
            <w:tcW w:w="708" w:type="dxa"/>
            <w:vAlign w:val="center"/>
          </w:tcPr>
          <w:p w14:paraId="5A26EE99" w14:textId="77777777" w:rsidR="00FB48A2" w:rsidRPr="00A05848" w:rsidRDefault="00FB48A2" w:rsidP="00D326A5">
            <w:pPr>
              <w:spacing w:line="360" w:lineRule="auto"/>
              <w:rPr>
                <w:rFonts w:ascii="Times New Roman" w:eastAsia="Calibri" w:hAnsi="Times New Roman" w:cs="Times New Roman"/>
              </w:rPr>
            </w:pPr>
            <w:r w:rsidRPr="00A05848">
              <w:rPr>
                <w:rFonts w:ascii="Times New Roman" w:eastAsia="Calibri" w:hAnsi="Times New Roman" w:cs="Times New Roman"/>
              </w:rPr>
              <w:t>(2b)</w:t>
            </w:r>
          </w:p>
        </w:tc>
      </w:tr>
      <w:tr w:rsidR="00FB48A2" w:rsidRPr="00A05848" w14:paraId="7BD46B4B" w14:textId="77777777" w:rsidTr="00D326A5">
        <w:tc>
          <w:tcPr>
            <w:tcW w:w="7655" w:type="dxa"/>
            <w:vAlign w:val="center"/>
          </w:tcPr>
          <w:p w14:paraId="62B5DE52" w14:textId="77777777" w:rsidR="00FB48A2" w:rsidRPr="00A05848" w:rsidRDefault="00FB48A2" w:rsidP="00D326A5">
            <w:pPr>
              <w:spacing w:line="360" w:lineRule="auto"/>
              <w:rPr>
                <w:rFonts w:ascii="Times New Roman" w:eastAsia="Calibri" w:hAnsi="Times New Roman" w:cs="Times New Roman"/>
              </w:rPr>
            </w:pPr>
          </w:p>
        </w:tc>
        <w:tc>
          <w:tcPr>
            <w:tcW w:w="709" w:type="dxa"/>
            <w:vAlign w:val="center"/>
          </w:tcPr>
          <w:p w14:paraId="761EE7D2" w14:textId="77777777" w:rsidR="00FB48A2" w:rsidRPr="00A05848" w:rsidRDefault="00FB48A2" w:rsidP="00D326A5">
            <w:pPr>
              <w:spacing w:line="360" w:lineRule="auto"/>
              <w:rPr>
                <w:rFonts w:ascii="Times New Roman" w:eastAsia="Calibri" w:hAnsi="Times New Roman" w:cs="Times New Roman"/>
              </w:rPr>
            </w:pPr>
          </w:p>
        </w:tc>
        <w:tc>
          <w:tcPr>
            <w:tcW w:w="708" w:type="dxa"/>
            <w:vAlign w:val="center"/>
          </w:tcPr>
          <w:p w14:paraId="1AB0630B" w14:textId="77777777" w:rsidR="00FB48A2" w:rsidRPr="00A05848" w:rsidRDefault="00FB48A2" w:rsidP="00D326A5">
            <w:pPr>
              <w:spacing w:line="360" w:lineRule="auto"/>
              <w:rPr>
                <w:rFonts w:ascii="Times New Roman" w:eastAsia="Calibri" w:hAnsi="Times New Roman" w:cs="Times New Roman"/>
              </w:rPr>
            </w:pPr>
          </w:p>
        </w:tc>
      </w:tr>
      <w:tr w:rsidR="00FB48A2" w:rsidRPr="00A05848" w14:paraId="0D97DEBD" w14:textId="77777777" w:rsidTr="00D326A5">
        <w:tc>
          <w:tcPr>
            <w:tcW w:w="7655" w:type="dxa"/>
            <w:vAlign w:val="center"/>
          </w:tcPr>
          <w:p w14:paraId="1F251555" w14:textId="77777777" w:rsidR="00FB48A2" w:rsidRPr="00A05848" w:rsidRDefault="009E1762" w:rsidP="00D326A5">
            <w:pPr>
              <w:spacing w:line="360" w:lineRule="auto"/>
              <w:rPr>
                <w:rFonts w:ascii="Times New Roman" w:eastAsia="Calibri" w:hAnsi="Times New Roman" w:cs="Times New Roman"/>
              </w:rPr>
            </w:pPr>
            <m:oMathPara>
              <m:oMathParaPr>
                <m:jc m:val="left"/>
              </m:oMathParaPr>
              <m:oMath>
                <m:sSub>
                  <m:sSubPr>
                    <m:ctrlPr>
                      <w:rPr>
                        <w:rFonts w:ascii="Cambria Math" w:hAnsi="Cambria Math" w:cs="Times New Roman"/>
                        <w:i/>
                        <w:iCs/>
                      </w:rPr>
                    </m:ctrlPr>
                  </m:sSubPr>
                  <m:e>
                    <m:r>
                      <w:rPr>
                        <w:rFonts w:ascii="Cambria Math" w:hAnsi="Cambria Math" w:cs="Times New Roman"/>
                      </w:rPr>
                      <m:t>cfNIA</m:t>
                    </m:r>
                  </m:e>
                  <m:sub>
                    <m:r>
                      <w:rPr>
                        <w:rFonts w:ascii="Cambria Math" w:hAnsi="Cambria Math" w:cs="Times New Roman"/>
                      </w:rPr>
                      <m:t>j</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ear</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ll</m:t>
                        </m:r>
                      </m:e>
                      <m:sub>
                        <m:r>
                          <w:rPr>
                            <w:rFonts w:ascii="Cambria Math" w:hAnsi="Cambria Math" w:cs="Times New Roman"/>
                          </w:rPr>
                          <m:t>j</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cf_ndEAR</m:t>
                    </m:r>
                  </m:e>
                  <m:sub>
                    <m:r>
                      <w:rPr>
                        <w:rFonts w:ascii="Cambria Math" w:hAnsi="Cambria Math" w:cs="Times New Roman"/>
                      </w:rPr>
                      <m:t>j</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ear</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ll</m:t>
                        </m:r>
                      </m:e>
                      <m:sub>
                        <m:r>
                          <w:rPr>
                            <w:rFonts w:ascii="Cambria Math" w:hAnsi="Cambria Math" w:cs="Times New Roman"/>
                          </w:rPr>
                          <m:t>j</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cf_pdEAR</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ear</m:t>
                    </m:r>
                  </m:e>
                  <m:sub>
                    <m:r>
                      <w:rPr>
                        <w:rFonts w:ascii="Cambria Math" w:hAnsi="Cambria Math" w:cs="Times New Roman"/>
                      </w:rPr>
                      <m:t>j</m:t>
                    </m:r>
                  </m:sub>
                </m:sSub>
              </m:oMath>
            </m:oMathPara>
          </w:p>
        </w:tc>
        <w:tc>
          <w:tcPr>
            <w:tcW w:w="709" w:type="dxa"/>
            <w:vAlign w:val="center"/>
          </w:tcPr>
          <w:p w14:paraId="6CB025BC" w14:textId="77777777" w:rsidR="00FB48A2" w:rsidRPr="00A05848" w:rsidRDefault="00FB48A2" w:rsidP="00D326A5">
            <w:pPr>
              <w:spacing w:line="360" w:lineRule="auto"/>
              <w:rPr>
                <w:rFonts w:ascii="Times New Roman" w:eastAsia="Calibri" w:hAnsi="Times New Roman" w:cs="Times New Roman"/>
              </w:rPr>
            </w:pPr>
            <m:oMathPara>
              <m:oMath>
                <m:r>
                  <w:rPr>
                    <w:rFonts w:ascii="Cambria Math" w:hAnsi="Cambria Math" w:cs="Times New Roman"/>
                  </w:rPr>
                  <m:t>∀ j</m:t>
                </m:r>
              </m:oMath>
            </m:oMathPara>
          </w:p>
        </w:tc>
        <w:tc>
          <w:tcPr>
            <w:tcW w:w="708" w:type="dxa"/>
            <w:vAlign w:val="center"/>
          </w:tcPr>
          <w:p w14:paraId="3CA47E8E" w14:textId="77777777" w:rsidR="00FB48A2" w:rsidRPr="00A05848" w:rsidRDefault="00FB48A2" w:rsidP="00D326A5">
            <w:pPr>
              <w:spacing w:line="360" w:lineRule="auto"/>
              <w:rPr>
                <w:rFonts w:ascii="Times New Roman" w:eastAsia="Calibri" w:hAnsi="Times New Roman" w:cs="Times New Roman"/>
              </w:rPr>
            </w:pPr>
            <w:r w:rsidRPr="00A05848">
              <w:rPr>
                <w:rFonts w:ascii="Times New Roman" w:eastAsia="Calibri" w:hAnsi="Times New Roman" w:cs="Times New Roman"/>
              </w:rPr>
              <w:t>(1c)</w:t>
            </w:r>
          </w:p>
        </w:tc>
      </w:tr>
      <w:tr w:rsidR="00FB48A2" w:rsidRPr="00A05848" w14:paraId="32B382E2" w14:textId="77777777" w:rsidTr="00D326A5">
        <w:tc>
          <w:tcPr>
            <w:tcW w:w="7655" w:type="dxa"/>
            <w:vAlign w:val="center"/>
          </w:tcPr>
          <w:p w14:paraId="1648A146" w14:textId="77777777" w:rsidR="00FB48A2" w:rsidRPr="00A05848" w:rsidRDefault="009E1762" w:rsidP="00D326A5">
            <w:pPr>
              <w:spacing w:line="360" w:lineRule="auto"/>
              <w:rPr>
                <w:rFonts w:ascii="Times New Roman" w:eastAsia="Calibri"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cf_ndEAR</m:t>
                    </m:r>
                  </m:e>
                  <m:sub>
                    <m:r>
                      <w:rPr>
                        <w:rFonts w:ascii="Cambria Math" w:hAnsi="Cambria Math" w:cs="Times New Roman"/>
                      </w:rPr>
                      <m:t>j</m:t>
                    </m:r>
                  </m:sub>
                </m:sSub>
                <m:r>
                  <w:rPr>
                    <w:rFonts w:ascii="Cambria Math" w:hAnsi="Cambria Math" w:cs="Times New Roman"/>
                  </w:rPr>
                  <m:t>≤1</m:t>
                </m:r>
              </m:oMath>
            </m:oMathPara>
          </w:p>
        </w:tc>
        <w:tc>
          <w:tcPr>
            <w:tcW w:w="709" w:type="dxa"/>
            <w:vAlign w:val="center"/>
          </w:tcPr>
          <w:p w14:paraId="7B5FBF23" w14:textId="77777777" w:rsidR="00FB48A2" w:rsidRPr="00A05848" w:rsidRDefault="00FB48A2" w:rsidP="00D326A5">
            <w:pPr>
              <w:spacing w:line="360" w:lineRule="auto"/>
              <w:rPr>
                <w:rFonts w:ascii="Times New Roman" w:eastAsia="Calibri" w:hAnsi="Times New Roman" w:cs="Times New Roman"/>
              </w:rPr>
            </w:pPr>
            <m:oMathPara>
              <m:oMath>
                <m:r>
                  <w:rPr>
                    <w:rFonts w:ascii="Cambria Math" w:hAnsi="Cambria Math" w:cs="Times New Roman"/>
                  </w:rPr>
                  <m:t>∀ j</m:t>
                </m:r>
              </m:oMath>
            </m:oMathPara>
          </w:p>
        </w:tc>
        <w:tc>
          <w:tcPr>
            <w:tcW w:w="708" w:type="dxa"/>
            <w:vAlign w:val="center"/>
          </w:tcPr>
          <w:p w14:paraId="23349136" w14:textId="77777777" w:rsidR="00FB48A2" w:rsidRPr="00A05848" w:rsidRDefault="00FB48A2" w:rsidP="00D326A5">
            <w:pPr>
              <w:spacing w:line="360" w:lineRule="auto"/>
              <w:rPr>
                <w:rFonts w:ascii="Times New Roman" w:eastAsia="Calibri" w:hAnsi="Times New Roman" w:cs="Times New Roman"/>
              </w:rPr>
            </w:pPr>
            <w:r w:rsidRPr="00A05848">
              <w:rPr>
                <w:rFonts w:ascii="Times New Roman" w:eastAsia="Calibri" w:hAnsi="Times New Roman" w:cs="Times New Roman"/>
              </w:rPr>
              <w:t>(2c)</w:t>
            </w:r>
          </w:p>
        </w:tc>
      </w:tr>
      <w:tr w:rsidR="00FB48A2" w:rsidRPr="00A05848" w14:paraId="43A4276D" w14:textId="77777777" w:rsidTr="00D326A5">
        <w:tc>
          <w:tcPr>
            <w:tcW w:w="7655" w:type="dxa"/>
            <w:vAlign w:val="center"/>
          </w:tcPr>
          <w:p w14:paraId="2BB0EFC5" w14:textId="77777777" w:rsidR="00FB48A2" w:rsidRPr="00A05848" w:rsidRDefault="00FB48A2" w:rsidP="00D326A5">
            <w:pPr>
              <w:spacing w:line="360" w:lineRule="auto"/>
              <w:rPr>
                <w:rFonts w:ascii="Times New Roman" w:eastAsia="Calibri" w:hAnsi="Times New Roman" w:cs="Times New Roman"/>
              </w:rPr>
            </w:pPr>
          </w:p>
        </w:tc>
        <w:tc>
          <w:tcPr>
            <w:tcW w:w="709" w:type="dxa"/>
            <w:vAlign w:val="center"/>
          </w:tcPr>
          <w:p w14:paraId="3DEB1FF9" w14:textId="77777777" w:rsidR="00FB48A2" w:rsidRPr="00A05848" w:rsidRDefault="00FB48A2" w:rsidP="00D326A5">
            <w:pPr>
              <w:spacing w:line="360" w:lineRule="auto"/>
              <w:rPr>
                <w:rFonts w:ascii="Times New Roman" w:eastAsia="Calibri" w:hAnsi="Times New Roman" w:cs="Times New Roman"/>
              </w:rPr>
            </w:pPr>
          </w:p>
        </w:tc>
        <w:tc>
          <w:tcPr>
            <w:tcW w:w="708" w:type="dxa"/>
            <w:vAlign w:val="center"/>
          </w:tcPr>
          <w:p w14:paraId="00367145" w14:textId="77777777" w:rsidR="00FB48A2" w:rsidRPr="00A05848" w:rsidRDefault="00FB48A2" w:rsidP="00D326A5">
            <w:pPr>
              <w:spacing w:line="360" w:lineRule="auto"/>
              <w:rPr>
                <w:rFonts w:ascii="Times New Roman" w:eastAsia="Calibri" w:hAnsi="Times New Roman" w:cs="Times New Roman"/>
              </w:rPr>
            </w:pPr>
          </w:p>
        </w:tc>
      </w:tr>
      <w:tr w:rsidR="00FB48A2" w:rsidRPr="00A05848" w14:paraId="4FA63969" w14:textId="77777777" w:rsidTr="00D326A5">
        <w:tc>
          <w:tcPr>
            <w:tcW w:w="7655" w:type="dxa"/>
            <w:vAlign w:val="center"/>
          </w:tcPr>
          <w:p w14:paraId="0B8965C1" w14:textId="5E776928" w:rsidR="00FB48A2" w:rsidRPr="00A05848" w:rsidRDefault="009E1762" w:rsidP="00D326A5">
            <w:pPr>
              <w:spacing w:line="360" w:lineRule="auto"/>
              <w:rPr>
                <w:rFonts w:ascii="Times New Roman" w:eastAsia="Calibri" w:hAnsi="Times New Roman" w:cs="Times New Roman"/>
              </w:rPr>
            </w:pPr>
            <m:oMathPara>
              <m:oMathParaPr>
                <m:jc m:val="left"/>
              </m:oMathParaPr>
              <m:oMath>
                <m:sSub>
                  <m:sSubPr>
                    <m:ctrlPr>
                      <w:rPr>
                        <w:rFonts w:ascii="Cambria Math" w:hAnsi="Cambria Math" w:cs="Times New Roman"/>
                        <w:i/>
                        <w:iCs/>
                      </w:rPr>
                    </m:ctrlPr>
                  </m:sSubPr>
                  <m:e>
                    <m:r>
                      <w:rPr>
                        <w:rFonts w:ascii="Cambria Math" w:hAnsi="Cambria Math" w:cs="Times New Roman"/>
                      </w:rPr>
                      <m:t>avgNIA</m:t>
                    </m:r>
                  </m:e>
                  <m:sub>
                    <m:r>
                      <w:rPr>
                        <w:rFonts w:ascii="Cambria Math" w:hAnsi="Cambria Math" w:cs="Times New Roman"/>
                      </w:rPr>
                      <m:t>j</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ul</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rda</m:t>
                        </m:r>
                      </m:e>
                      <m:sub>
                        <m:r>
                          <w:rPr>
                            <w:rFonts w:ascii="Cambria Math" w:hAnsi="Cambria Math" w:cs="Times New Roman"/>
                          </w:rPr>
                          <m:t>j</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avg_ndEAR</m:t>
                    </m:r>
                  </m:e>
                  <m:sub>
                    <m:r>
                      <w:rPr>
                        <w:rFonts w:ascii="Cambria Math" w:hAnsi="Cambria Math" w:cs="Times New Roman"/>
                      </w:rPr>
                      <m:t>j</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ul</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rda</m:t>
                        </m:r>
                      </m:e>
                      <m:sub>
                        <m:r>
                          <w:rPr>
                            <w:rFonts w:ascii="Cambria Math" w:hAnsi="Cambria Math" w:cs="Times New Roman"/>
                          </w:rPr>
                          <m:t>j</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avg_pdEAR</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ear</m:t>
                    </m:r>
                  </m:e>
                  <m:sub>
                    <m:r>
                      <w:rPr>
                        <w:rFonts w:ascii="Cambria Math" w:hAnsi="Cambria Math" w:cs="Times New Roman"/>
                      </w:rPr>
                      <m:t>j</m:t>
                    </m:r>
                  </m:sub>
                </m:sSub>
              </m:oMath>
            </m:oMathPara>
          </w:p>
        </w:tc>
        <w:tc>
          <w:tcPr>
            <w:tcW w:w="709" w:type="dxa"/>
            <w:vAlign w:val="center"/>
          </w:tcPr>
          <w:p w14:paraId="31116738" w14:textId="77777777" w:rsidR="00FB48A2" w:rsidRPr="00A05848" w:rsidRDefault="00FB48A2" w:rsidP="00D326A5">
            <w:pPr>
              <w:spacing w:line="360" w:lineRule="auto"/>
              <w:rPr>
                <w:rFonts w:ascii="Times New Roman" w:eastAsia="Calibri" w:hAnsi="Times New Roman" w:cs="Times New Roman"/>
              </w:rPr>
            </w:pPr>
            <m:oMathPara>
              <m:oMath>
                <m:r>
                  <w:rPr>
                    <w:rFonts w:ascii="Cambria Math" w:hAnsi="Cambria Math" w:cs="Times New Roman"/>
                  </w:rPr>
                  <m:t>∀ j</m:t>
                </m:r>
              </m:oMath>
            </m:oMathPara>
          </w:p>
        </w:tc>
        <w:tc>
          <w:tcPr>
            <w:tcW w:w="708" w:type="dxa"/>
            <w:vAlign w:val="center"/>
          </w:tcPr>
          <w:p w14:paraId="03B19B7A" w14:textId="77777777" w:rsidR="00FB48A2" w:rsidRPr="00A05848" w:rsidRDefault="00FB48A2" w:rsidP="00D326A5">
            <w:pPr>
              <w:spacing w:line="360" w:lineRule="auto"/>
              <w:rPr>
                <w:rFonts w:ascii="Times New Roman" w:eastAsia="Calibri" w:hAnsi="Times New Roman" w:cs="Times New Roman"/>
              </w:rPr>
            </w:pPr>
            <w:r w:rsidRPr="00A05848">
              <w:rPr>
                <w:rFonts w:ascii="Times New Roman" w:eastAsia="Calibri" w:hAnsi="Times New Roman" w:cs="Times New Roman"/>
              </w:rPr>
              <w:t>(1d)</w:t>
            </w:r>
          </w:p>
        </w:tc>
      </w:tr>
      <w:tr w:rsidR="00FB48A2" w:rsidRPr="00A05848" w14:paraId="6CEC45A3" w14:textId="77777777" w:rsidTr="00D326A5">
        <w:tc>
          <w:tcPr>
            <w:tcW w:w="7655" w:type="dxa"/>
            <w:vAlign w:val="center"/>
          </w:tcPr>
          <w:p w14:paraId="36F563C9" w14:textId="77777777" w:rsidR="00FB48A2" w:rsidRPr="00A05848" w:rsidRDefault="009E1762" w:rsidP="00D326A5">
            <w:pPr>
              <w:spacing w:line="360" w:lineRule="auto"/>
              <w:rPr>
                <w:rFonts w:ascii="Times New Roman" w:eastAsia="Calibri"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avg_ndEAR</m:t>
                    </m:r>
                  </m:e>
                  <m:sub>
                    <m:r>
                      <w:rPr>
                        <w:rFonts w:ascii="Cambria Math" w:hAnsi="Cambria Math" w:cs="Times New Roman"/>
                      </w:rPr>
                      <m:t>j</m:t>
                    </m:r>
                  </m:sub>
                </m:sSub>
                <m:r>
                  <w:rPr>
                    <w:rFonts w:ascii="Cambria Math" w:hAnsi="Cambria Math" w:cs="Times New Roman"/>
                  </w:rPr>
                  <m:t>≤1</m:t>
                </m:r>
              </m:oMath>
            </m:oMathPara>
          </w:p>
        </w:tc>
        <w:tc>
          <w:tcPr>
            <w:tcW w:w="709" w:type="dxa"/>
            <w:vAlign w:val="center"/>
          </w:tcPr>
          <w:p w14:paraId="7F01EC69" w14:textId="77777777" w:rsidR="00FB48A2" w:rsidRPr="00A05848" w:rsidRDefault="00FB48A2" w:rsidP="00D326A5">
            <w:pPr>
              <w:spacing w:line="360" w:lineRule="auto"/>
              <w:rPr>
                <w:rFonts w:ascii="Times New Roman" w:eastAsia="Calibri" w:hAnsi="Times New Roman" w:cs="Times New Roman"/>
              </w:rPr>
            </w:pPr>
            <m:oMathPara>
              <m:oMath>
                <m:r>
                  <w:rPr>
                    <w:rFonts w:ascii="Cambria Math" w:hAnsi="Cambria Math" w:cs="Times New Roman"/>
                  </w:rPr>
                  <m:t>∀ j</m:t>
                </m:r>
              </m:oMath>
            </m:oMathPara>
          </w:p>
        </w:tc>
        <w:tc>
          <w:tcPr>
            <w:tcW w:w="708" w:type="dxa"/>
            <w:vAlign w:val="center"/>
          </w:tcPr>
          <w:p w14:paraId="07D7628C" w14:textId="77777777" w:rsidR="00FB48A2" w:rsidRPr="00A05848" w:rsidRDefault="00FB48A2" w:rsidP="00D326A5">
            <w:pPr>
              <w:spacing w:line="360" w:lineRule="auto"/>
              <w:rPr>
                <w:rFonts w:ascii="Times New Roman" w:eastAsia="Calibri" w:hAnsi="Times New Roman" w:cs="Times New Roman"/>
              </w:rPr>
            </w:pPr>
            <w:r w:rsidRPr="00A05848">
              <w:rPr>
                <w:rFonts w:ascii="Times New Roman" w:eastAsia="Calibri" w:hAnsi="Times New Roman" w:cs="Times New Roman"/>
              </w:rPr>
              <w:t>(2d)</w:t>
            </w:r>
          </w:p>
        </w:tc>
      </w:tr>
    </w:tbl>
    <w:p w14:paraId="3F386192" w14:textId="77777777" w:rsidR="00FB48A2" w:rsidRPr="00A05848" w:rsidRDefault="00FB48A2" w:rsidP="00FB48A2">
      <w:pPr>
        <w:jc w:val="both"/>
        <w:rPr>
          <w:rFonts w:ascii="Times New Roman" w:hAnsi="Times New Roman" w:cs="Times New Roman"/>
        </w:rPr>
      </w:pPr>
    </w:p>
    <w:tbl>
      <w:tblPr>
        <w:tblW w:w="0" w:type="auto"/>
        <w:tblLayout w:type="fixed"/>
        <w:tblLook w:val="04A0" w:firstRow="1" w:lastRow="0" w:firstColumn="1" w:lastColumn="0" w:noHBand="0" w:noVBand="1"/>
      </w:tblPr>
      <w:tblGrid>
        <w:gridCol w:w="4678"/>
        <w:gridCol w:w="3686"/>
        <w:gridCol w:w="708"/>
      </w:tblGrid>
      <w:tr w:rsidR="00FB48A2" w:rsidRPr="00A05848" w14:paraId="11EB0C24" w14:textId="77777777" w:rsidTr="00D326A5">
        <w:tc>
          <w:tcPr>
            <w:tcW w:w="4678" w:type="dxa"/>
            <w:tcBorders>
              <w:bottom w:val="dotted" w:sz="4" w:space="0" w:color="auto"/>
            </w:tcBorders>
          </w:tcPr>
          <w:p w14:paraId="7103F27B" w14:textId="77777777" w:rsidR="00FB48A2" w:rsidRPr="00A05848" w:rsidRDefault="00FB48A2" w:rsidP="00D326A5">
            <w:pPr>
              <w:spacing w:line="360" w:lineRule="auto"/>
              <w:rPr>
                <w:rFonts w:ascii="Times New Roman" w:eastAsia="Calibri" w:hAnsi="Times New Roman" w:cs="Times New Roman"/>
              </w:rPr>
            </w:pPr>
            <m:oMath>
              <m:r>
                <w:rPr>
                  <w:rFonts w:ascii="Cambria Math" w:hAnsi="Cambria Math" w:cs="Times New Roman"/>
                </w:rPr>
                <m:t>MAXDEV≥</m:t>
              </m:r>
              <m:sSub>
                <m:sSubPr>
                  <m:ctrlPr>
                    <w:rPr>
                      <w:rFonts w:ascii="Cambria Math" w:hAnsi="Cambria Math" w:cs="Times New Roman"/>
                      <w:i/>
                    </w:rPr>
                  </m:ctrlPr>
                </m:sSubPr>
                <m:e>
                  <m:r>
                    <w:rPr>
                      <w:rFonts w:ascii="Cambria Math" w:hAnsi="Cambria Math" w:cs="Times New Roman"/>
                    </w:rPr>
                    <m:t>nf_ndEAR</m:t>
                  </m:r>
                </m:e>
                <m:sub>
                  <m:r>
                    <w:rPr>
                      <w:rFonts w:ascii="Cambria Math" w:hAnsi="Cambria Math" w:cs="Times New Roman"/>
                    </w:rPr>
                    <m:t>j</m:t>
                  </m:r>
                </m:sub>
              </m:sSub>
            </m:oMath>
            <w:r w:rsidRPr="00A05848">
              <w:rPr>
                <w:rFonts w:ascii="Times New Roman" w:eastAsia="Calibri" w:hAnsi="Times New Roman" w:cs="Times New Roman"/>
              </w:rPr>
              <w:t xml:space="preserve"> </w:t>
            </w:r>
          </w:p>
        </w:tc>
        <w:tc>
          <w:tcPr>
            <w:tcW w:w="3686" w:type="dxa"/>
            <w:tcBorders>
              <w:bottom w:val="dotted" w:sz="4" w:space="0" w:color="auto"/>
            </w:tcBorders>
            <w:vAlign w:val="center"/>
          </w:tcPr>
          <w:p w14:paraId="3F7A4DB9" w14:textId="77777777" w:rsidR="00FB48A2" w:rsidRPr="00A05848" w:rsidRDefault="00FB48A2" w:rsidP="00D326A5">
            <w:pPr>
              <w:spacing w:line="360" w:lineRule="auto"/>
              <w:rPr>
                <w:rFonts w:ascii="Times New Roman" w:eastAsia="Times New Roman" w:hAnsi="Times New Roman" w:cs="Times New Roman"/>
              </w:rPr>
            </w:pPr>
            <m:oMath>
              <m:r>
                <w:rPr>
                  <w:rFonts w:ascii="Cambria Math" w:hAnsi="Cambria Math" w:cs="Times New Roman"/>
                </w:rPr>
                <m:t xml:space="preserve">∀ j </m:t>
              </m:r>
              <m:r>
                <w:rPr>
                  <w:rFonts w:ascii="Cambria Math" w:eastAsia="Calibri" w:hAnsi="Cambria Math" w:cs="Times New Roman"/>
                </w:rPr>
                <m:t>∈{</m:t>
              </m:r>
              <m:r>
                <m:rPr>
                  <m:nor/>
                </m:rPr>
                <w:rPr>
                  <w:rFonts w:ascii="Times New Roman" w:eastAsia="Calibri" w:hAnsi="Times New Roman" w:cs="Times New Roman"/>
                </w:rPr>
                <m:t>micronutrients of interest</m:t>
              </m:r>
              <m:r>
                <w:rPr>
                  <w:rFonts w:ascii="Cambria Math" w:eastAsia="Calibri" w:hAnsi="Cambria Math" w:cs="Times New Roman"/>
                </w:rPr>
                <m:t>}</m:t>
              </m:r>
            </m:oMath>
            <w:r w:rsidRPr="00A05848">
              <w:rPr>
                <w:rFonts w:ascii="Times New Roman" w:eastAsia="Times New Roman" w:hAnsi="Times New Roman" w:cs="Times New Roman"/>
              </w:rPr>
              <w:t xml:space="preserve"> </w:t>
            </w:r>
          </w:p>
        </w:tc>
        <w:tc>
          <w:tcPr>
            <w:tcW w:w="708" w:type="dxa"/>
            <w:tcBorders>
              <w:bottom w:val="dotted" w:sz="4" w:space="0" w:color="auto"/>
            </w:tcBorders>
            <w:vAlign w:val="center"/>
          </w:tcPr>
          <w:p w14:paraId="5204818E" w14:textId="77777777" w:rsidR="00FB48A2" w:rsidRPr="00A05848" w:rsidRDefault="00FB48A2" w:rsidP="00D326A5">
            <w:pPr>
              <w:spacing w:line="360" w:lineRule="auto"/>
              <w:rPr>
                <w:rFonts w:ascii="Times New Roman" w:eastAsia="Calibri" w:hAnsi="Times New Roman" w:cs="Times New Roman"/>
              </w:rPr>
            </w:pPr>
            <w:r w:rsidRPr="00A05848">
              <w:rPr>
                <w:rFonts w:ascii="Times New Roman" w:eastAsia="Calibri" w:hAnsi="Times New Roman" w:cs="Times New Roman"/>
              </w:rPr>
              <w:t>(5b)</w:t>
            </w:r>
          </w:p>
        </w:tc>
      </w:tr>
      <w:tr w:rsidR="00FB48A2" w:rsidRPr="00A05848" w14:paraId="64AA9BFA" w14:textId="77777777" w:rsidTr="00D326A5">
        <w:tc>
          <w:tcPr>
            <w:tcW w:w="4678" w:type="dxa"/>
            <w:tcBorders>
              <w:top w:val="dotted" w:sz="4" w:space="0" w:color="auto"/>
              <w:bottom w:val="dotted" w:sz="4" w:space="0" w:color="auto"/>
            </w:tcBorders>
          </w:tcPr>
          <w:p w14:paraId="013D759B" w14:textId="77777777" w:rsidR="00FB48A2" w:rsidRPr="00A05848" w:rsidRDefault="00FB48A2" w:rsidP="00D326A5">
            <w:pPr>
              <w:spacing w:line="360" w:lineRule="auto"/>
              <w:rPr>
                <w:rFonts w:ascii="Times New Roman" w:eastAsia="Calibri" w:hAnsi="Times New Roman" w:cs="Times New Roman"/>
                <w:iCs/>
              </w:rPr>
            </w:pPr>
            <m:oMath>
              <m:r>
                <w:rPr>
                  <w:rFonts w:ascii="Cambria Math" w:hAnsi="Cambria Math" w:cs="Times New Roman"/>
                </w:rPr>
                <m:t>MAXDEV≥</m:t>
              </m:r>
              <m:sSub>
                <m:sSubPr>
                  <m:ctrlPr>
                    <w:rPr>
                      <w:rFonts w:ascii="Cambria Math" w:hAnsi="Cambria Math" w:cs="Times New Roman"/>
                      <w:i/>
                    </w:rPr>
                  </m:ctrlPr>
                </m:sSubPr>
                <m:e>
                  <m:r>
                    <w:rPr>
                      <w:rFonts w:ascii="Cambria Math" w:hAnsi="Cambria Math" w:cs="Times New Roman"/>
                    </w:rPr>
                    <m:t>cf_ndEAR</m:t>
                  </m:r>
                </m:e>
                <m:sub>
                  <m:r>
                    <w:rPr>
                      <w:rFonts w:ascii="Cambria Math" w:hAnsi="Cambria Math" w:cs="Times New Roman"/>
                    </w:rPr>
                    <m:t>j</m:t>
                  </m:r>
                </m:sub>
              </m:sSub>
            </m:oMath>
            <w:r w:rsidRPr="00A05848">
              <w:rPr>
                <w:rFonts w:ascii="Times New Roman" w:eastAsia="Calibri" w:hAnsi="Times New Roman" w:cs="Times New Roman"/>
              </w:rPr>
              <w:t xml:space="preserve"> </w:t>
            </w:r>
          </w:p>
        </w:tc>
        <w:tc>
          <w:tcPr>
            <w:tcW w:w="3686" w:type="dxa"/>
            <w:tcBorders>
              <w:top w:val="dotted" w:sz="4" w:space="0" w:color="auto"/>
              <w:bottom w:val="dotted" w:sz="4" w:space="0" w:color="auto"/>
            </w:tcBorders>
            <w:vAlign w:val="center"/>
          </w:tcPr>
          <w:p w14:paraId="2DD57B73" w14:textId="77777777" w:rsidR="00FB48A2" w:rsidRPr="00A05848" w:rsidRDefault="00FB48A2" w:rsidP="00D326A5">
            <w:pPr>
              <w:spacing w:line="360" w:lineRule="auto"/>
              <w:rPr>
                <w:rFonts w:ascii="Times New Roman" w:eastAsia="Times New Roman" w:hAnsi="Times New Roman" w:cs="Times New Roman"/>
              </w:rPr>
            </w:pPr>
            <m:oMath>
              <m:r>
                <w:rPr>
                  <w:rFonts w:ascii="Cambria Math" w:hAnsi="Cambria Math" w:cs="Times New Roman"/>
                </w:rPr>
                <m:t xml:space="preserve">∀ j </m:t>
              </m:r>
              <m:r>
                <w:rPr>
                  <w:rFonts w:ascii="Cambria Math" w:eastAsia="Calibri" w:hAnsi="Cambria Math" w:cs="Times New Roman"/>
                </w:rPr>
                <m:t>∈{</m:t>
              </m:r>
              <m:r>
                <m:rPr>
                  <m:nor/>
                </m:rPr>
                <w:rPr>
                  <w:rFonts w:ascii="Times New Roman" w:eastAsia="Calibri" w:hAnsi="Times New Roman" w:cs="Times New Roman"/>
                </w:rPr>
                <m:t>micronutrients of interest</m:t>
              </m:r>
              <m:r>
                <w:rPr>
                  <w:rFonts w:ascii="Cambria Math" w:eastAsia="Calibri" w:hAnsi="Cambria Math" w:cs="Times New Roman"/>
                </w:rPr>
                <m:t>}</m:t>
              </m:r>
            </m:oMath>
            <w:r w:rsidRPr="00A05848">
              <w:rPr>
                <w:rFonts w:ascii="Times New Roman" w:eastAsia="Times New Roman" w:hAnsi="Times New Roman" w:cs="Times New Roman"/>
              </w:rPr>
              <w:t xml:space="preserve"> </w:t>
            </w:r>
          </w:p>
          <w:p w14:paraId="71EDB0D5" w14:textId="77777777" w:rsidR="00FB48A2" w:rsidRPr="00A05848" w:rsidRDefault="00FB48A2" w:rsidP="00D326A5">
            <w:pPr>
              <w:spacing w:line="360" w:lineRule="auto"/>
              <w:rPr>
                <w:rFonts w:ascii="Times New Roman" w:eastAsia="Times New Roman" w:hAnsi="Times New Roman" w:cs="Times New Roman"/>
              </w:rPr>
            </w:pPr>
            <m:oMathPara>
              <m:oMathParaPr>
                <m:jc m:val="left"/>
              </m:oMathParaPr>
              <m:oMath>
                <m:r>
                  <w:rPr>
                    <w:rFonts w:ascii="Cambria Math" w:hAnsi="Cambria Math" w:cs="Times New Roman"/>
                  </w:rPr>
                  <m:t>∀ j</m:t>
                </m:r>
                <m:r>
                  <w:rPr>
                    <w:rFonts w:ascii="Cambria Math" w:eastAsia="Calibri" w:hAnsi="Cambria Math" w:cs="Times New Roman"/>
                  </w:rPr>
                  <m:t>≠</m:t>
                </m:r>
                <m:r>
                  <m:rPr>
                    <m:nor/>
                  </m:rPr>
                  <w:rPr>
                    <w:rFonts w:ascii="Times New Roman" w:eastAsia="Calibri" w:hAnsi="Times New Roman" w:cs="Times New Roman"/>
                  </w:rPr>
                  <m:t>calcium, vitamin B12</m:t>
                </m:r>
              </m:oMath>
            </m:oMathPara>
          </w:p>
        </w:tc>
        <w:tc>
          <w:tcPr>
            <w:tcW w:w="708" w:type="dxa"/>
            <w:tcBorders>
              <w:top w:val="dotted" w:sz="4" w:space="0" w:color="auto"/>
              <w:bottom w:val="dotted" w:sz="4" w:space="0" w:color="auto"/>
            </w:tcBorders>
            <w:vAlign w:val="center"/>
          </w:tcPr>
          <w:p w14:paraId="46A5E0B7" w14:textId="77777777" w:rsidR="00FB48A2" w:rsidRPr="00A05848" w:rsidRDefault="00FB48A2" w:rsidP="00D326A5">
            <w:pPr>
              <w:spacing w:line="360" w:lineRule="auto"/>
              <w:rPr>
                <w:rFonts w:ascii="Times New Roman" w:eastAsia="Calibri" w:hAnsi="Times New Roman" w:cs="Times New Roman"/>
              </w:rPr>
            </w:pPr>
            <w:r w:rsidRPr="00A05848">
              <w:rPr>
                <w:rFonts w:ascii="Times New Roman" w:eastAsia="Calibri" w:hAnsi="Times New Roman" w:cs="Times New Roman"/>
              </w:rPr>
              <w:t>(5c)</w:t>
            </w:r>
          </w:p>
        </w:tc>
      </w:tr>
      <w:tr w:rsidR="00FB48A2" w:rsidRPr="00A05848" w14:paraId="3A3FFD00" w14:textId="77777777" w:rsidTr="00D326A5">
        <w:tc>
          <w:tcPr>
            <w:tcW w:w="4678" w:type="dxa"/>
            <w:tcBorders>
              <w:top w:val="dotted" w:sz="4" w:space="0" w:color="auto"/>
            </w:tcBorders>
          </w:tcPr>
          <w:p w14:paraId="002EBB50" w14:textId="77777777" w:rsidR="00FB48A2" w:rsidRPr="00A05848" w:rsidRDefault="00FB48A2" w:rsidP="00D326A5">
            <w:pPr>
              <w:spacing w:line="360" w:lineRule="auto"/>
              <w:rPr>
                <w:rFonts w:ascii="Times New Roman" w:eastAsia="Calibri" w:hAnsi="Times New Roman" w:cs="Times New Roman"/>
              </w:rPr>
            </w:pPr>
            <m:oMath>
              <m:r>
                <w:rPr>
                  <w:rFonts w:ascii="Cambria Math" w:hAnsi="Cambria Math" w:cs="Times New Roman"/>
                </w:rPr>
                <m:t>MAXDEV≥</m:t>
              </m:r>
              <m:sSub>
                <m:sSubPr>
                  <m:ctrlPr>
                    <w:rPr>
                      <w:rFonts w:ascii="Cambria Math" w:hAnsi="Cambria Math" w:cs="Times New Roman"/>
                      <w:i/>
                    </w:rPr>
                  </m:ctrlPr>
                </m:sSubPr>
                <m:e>
                  <m:r>
                    <w:rPr>
                      <w:rFonts w:ascii="Cambria Math" w:hAnsi="Cambria Math" w:cs="Times New Roman"/>
                    </w:rPr>
                    <m:t>avg_ndEAR</m:t>
                  </m:r>
                </m:e>
                <m:sub>
                  <m:r>
                    <w:rPr>
                      <w:rFonts w:ascii="Cambria Math" w:hAnsi="Cambria Math" w:cs="Times New Roman"/>
                    </w:rPr>
                    <m:t>j</m:t>
                  </m:r>
                </m:sub>
              </m:sSub>
            </m:oMath>
            <w:r w:rsidRPr="00A05848">
              <w:rPr>
                <w:rFonts w:ascii="Times New Roman" w:eastAsia="Calibri" w:hAnsi="Times New Roman" w:cs="Times New Roman"/>
              </w:rPr>
              <w:t xml:space="preserve"> </w:t>
            </w:r>
          </w:p>
        </w:tc>
        <w:tc>
          <w:tcPr>
            <w:tcW w:w="3686" w:type="dxa"/>
            <w:tcBorders>
              <w:top w:val="dotted" w:sz="4" w:space="0" w:color="auto"/>
            </w:tcBorders>
            <w:vAlign w:val="center"/>
          </w:tcPr>
          <w:p w14:paraId="1BD49859" w14:textId="77777777" w:rsidR="00FB48A2" w:rsidRPr="00A05848" w:rsidRDefault="00FB48A2" w:rsidP="00D326A5">
            <w:pPr>
              <w:spacing w:line="360" w:lineRule="auto"/>
              <w:rPr>
                <w:rFonts w:ascii="Times New Roman" w:eastAsia="Times New Roman" w:hAnsi="Times New Roman" w:cs="Times New Roman"/>
              </w:rPr>
            </w:pPr>
            <m:oMath>
              <m:r>
                <w:rPr>
                  <w:rFonts w:ascii="Cambria Math" w:hAnsi="Cambria Math" w:cs="Times New Roman"/>
                </w:rPr>
                <m:t xml:space="preserve">∀ j </m:t>
              </m:r>
              <m:r>
                <w:rPr>
                  <w:rFonts w:ascii="Cambria Math" w:eastAsia="Calibri" w:hAnsi="Cambria Math" w:cs="Times New Roman"/>
                </w:rPr>
                <m:t>∈{</m:t>
              </m:r>
              <m:r>
                <m:rPr>
                  <m:nor/>
                </m:rPr>
                <w:rPr>
                  <w:rFonts w:ascii="Times New Roman" w:eastAsia="Calibri" w:hAnsi="Times New Roman" w:cs="Times New Roman"/>
                </w:rPr>
                <m:t>micronutrients of interest</m:t>
              </m:r>
              <m:r>
                <w:rPr>
                  <w:rFonts w:ascii="Cambria Math" w:eastAsia="Calibri" w:hAnsi="Cambria Math" w:cs="Times New Roman"/>
                </w:rPr>
                <m:t>}</m:t>
              </m:r>
            </m:oMath>
            <w:r w:rsidRPr="00A05848">
              <w:rPr>
                <w:rFonts w:ascii="Times New Roman" w:eastAsia="Times New Roman" w:hAnsi="Times New Roman" w:cs="Times New Roman"/>
              </w:rPr>
              <w:t xml:space="preserve"> </w:t>
            </w:r>
          </w:p>
          <w:p w14:paraId="45E54F39" w14:textId="77777777" w:rsidR="00FB48A2" w:rsidRPr="00A05848" w:rsidRDefault="00FB48A2" w:rsidP="00D326A5">
            <w:pPr>
              <w:spacing w:line="360" w:lineRule="auto"/>
              <w:rPr>
                <w:rFonts w:ascii="Times New Roman" w:eastAsia="Calibri" w:hAnsi="Times New Roman" w:cs="Times New Roman"/>
              </w:rPr>
            </w:pPr>
            <m:oMathPara>
              <m:oMathParaPr>
                <m:jc m:val="left"/>
              </m:oMathParaPr>
              <m:oMath>
                <m:r>
                  <w:rPr>
                    <w:rFonts w:ascii="Cambria Math" w:hAnsi="Cambria Math" w:cs="Times New Roman"/>
                  </w:rPr>
                  <m:t>∀ j</m:t>
                </m:r>
                <m:r>
                  <w:rPr>
                    <w:rFonts w:ascii="Cambria Math" w:eastAsia="Calibri" w:hAnsi="Cambria Math" w:cs="Times New Roman"/>
                  </w:rPr>
                  <m:t>=</m:t>
                </m:r>
                <m:r>
                  <m:rPr>
                    <m:nor/>
                  </m:rPr>
                  <w:rPr>
                    <w:rFonts w:ascii="Times New Roman" w:eastAsia="Calibri" w:hAnsi="Times New Roman" w:cs="Times New Roman"/>
                  </w:rPr>
                  <m:t>calcium, vitamin B12</m:t>
                </m:r>
              </m:oMath>
            </m:oMathPara>
          </w:p>
        </w:tc>
        <w:tc>
          <w:tcPr>
            <w:tcW w:w="708" w:type="dxa"/>
            <w:tcBorders>
              <w:top w:val="dotted" w:sz="4" w:space="0" w:color="auto"/>
            </w:tcBorders>
            <w:vAlign w:val="center"/>
          </w:tcPr>
          <w:p w14:paraId="091D0B1D" w14:textId="77777777" w:rsidR="00FB48A2" w:rsidRPr="00A05848" w:rsidRDefault="00FB48A2" w:rsidP="00D326A5">
            <w:pPr>
              <w:spacing w:line="360" w:lineRule="auto"/>
              <w:rPr>
                <w:rFonts w:ascii="Times New Roman" w:eastAsia="Calibri" w:hAnsi="Times New Roman" w:cs="Times New Roman"/>
              </w:rPr>
            </w:pPr>
            <w:r w:rsidRPr="00A05848">
              <w:rPr>
                <w:rFonts w:ascii="Times New Roman" w:eastAsia="Calibri" w:hAnsi="Times New Roman" w:cs="Times New Roman"/>
              </w:rPr>
              <w:t>(5d)</w:t>
            </w:r>
          </w:p>
        </w:tc>
      </w:tr>
    </w:tbl>
    <w:p w14:paraId="43D9BBF2" w14:textId="77777777" w:rsidR="00FB48A2" w:rsidRPr="00A05848" w:rsidRDefault="00FB48A2" w:rsidP="00FB48A2">
      <w:pPr>
        <w:jc w:val="both"/>
        <w:rPr>
          <w:rFonts w:ascii="Times New Roman" w:hAnsi="Times New Roman" w:cs="Times New Roman"/>
        </w:rPr>
      </w:pPr>
    </w:p>
    <w:p w14:paraId="130C0FAE" w14:textId="3C3F2FED" w:rsidR="00FB48A2" w:rsidRPr="00A05848" w:rsidRDefault="00FB48A2" w:rsidP="00FB48A2">
      <w:pPr>
        <w:jc w:val="both"/>
        <w:rPr>
          <w:rFonts w:ascii="Times New Roman" w:hAnsi="Times New Roman" w:cs="Times New Roman"/>
        </w:rPr>
      </w:pPr>
      <w:r w:rsidRPr="00A05848">
        <w:rPr>
          <w:rFonts w:ascii="Times New Roman" w:hAnsi="Times New Roman" w:cs="Times New Roman"/>
        </w:rPr>
        <w:lastRenderedPageBreak/>
        <w:t xml:space="preserve">Constraints (1b) – (2d) operate in the same way as </w:t>
      </w:r>
      <w:r w:rsidR="000C0F3A">
        <w:rPr>
          <w:rFonts w:ascii="Times New Roman" w:hAnsi="Times New Roman" w:cs="Times New Roman"/>
        </w:rPr>
        <w:t xml:space="preserve">Constraints (1a) and (2a) as explained before. </w:t>
      </w:r>
      <w:r w:rsidRPr="00A05848">
        <w:rPr>
          <w:rFonts w:ascii="Times New Roman" w:hAnsi="Times New Roman" w:cs="Times New Roman"/>
        </w:rPr>
        <w:t>However, in this case a differentiation is made between nutrient intakes on non</w:t>
      </w:r>
      <w:r w:rsidR="00521DC0">
        <w:rPr>
          <w:rFonts w:ascii="Times New Roman" w:hAnsi="Times New Roman" w:cs="Times New Roman"/>
        </w:rPr>
        <w:t>-</w:t>
      </w:r>
      <w:r w:rsidRPr="00A05848">
        <w:rPr>
          <w:rFonts w:ascii="Times New Roman" w:hAnsi="Times New Roman" w:cs="Times New Roman"/>
        </w:rPr>
        <w:t>fasting days, fasting days, and average nutrient intakes per week.</w:t>
      </w:r>
    </w:p>
    <w:p w14:paraId="50C234BE" w14:textId="009D5645" w:rsidR="00FB48A2" w:rsidRPr="00A05848" w:rsidRDefault="00FB48A2" w:rsidP="00FB48A2">
      <w:pPr>
        <w:jc w:val="both"/>
        <w:rPr>
          <w:rFonts w:ascii="Times New Roman" w:hAnsi="Times New Roman" w:cs="Times New Roman"/>
        </w:rPr>
      </w:pPr>
      <w:r w:rsidRPr="00A05848">
        <w:rPr>
          <w:rFonts w:ascii="Times New Roman" w:hAnsi="Times New Roman" w:cs="Times New Roman"/>
        </w:rPr>
        <w:t xml:space="preserve">Constraints (5b) – (5d) compute the </w:t>
      </w:r>
      <w:r w:rsidRPr="00A05848">
        <w:rPr>
          <w:rFonts w:ascii="Times New Roman" w:hAnsi="Times New Roman" w:cs="Times New Roman"/>
          <w:i/>
          <w:iCs/>
        </w:rPr>
        <w:t>MAXDEV</w:t>
      </w:r>
      <w:r w:rsidRPr="00A05848">
        <w:rPr>
          <w:rFonts w:ascii="Times New Roman" w:hAnsi="Times New Roman" w:cs="Times New Roman"/>
        </w:rPr>
        <w:t>. In Constraints (5c), on fasting days, calcium and vitamin B12 are not considered for the calculation of the MAXDEV. Instead, calcium and vitamin B12 intakes are considered on a weekly basis in Constraints (5d). Thus, a lack of calcium and vitamin B12 intake on fasting days can be compensated on non</w:t>
      </w:r>
      <w:r w:rsidR="00521DC0">
        <w:rPr>
          <w:rFonts w:ascii="Times New Roman" w:hAnsi="Times New Roman" w:cs="Times New Roman"/>
        </w:rPr>
        <w:t>-</w:t>
      </w:r>
      <w:r w:rsidRPr="00A05848">
        <w:rPr>
          <w:rFonts w:ascii="Times New Roman" w:hAnsi="Times New Roman" w:cs="Times New Roman"/>
        </w:rPr>
        <w:t>fasting days.</w:t>
      </w:r>
    </w:p>
    <w:p w14:paraId="456E2F25" w14:textId="77777777" w:rsidR="00FB48A2" w:rsidRPr="00A05848" w:rsidRDefault="00FB48A2" w:rsidP="00F64BAB">
      <w:pPr>
        <w:pStyle w:val="Heading2"/>
        <w:spacing w:after="240"/>
        <w:rPr>
          <w:rFonts w:ascii="Times New Roman" w:hAnsi="Times New Roman" w:cs="Times New Roman"/>
          <w:color w:val="auto"/>
        </w:rPr>
      </w:pPr>
      <w:r w:rsidRPr="00A05848">
        <w:rPr>
          <w:rFonts w:ascii="Times New Roman" w:hAnsi="Times New Roman" w:cs="Times New Roman"/>
          <w:color w:val="auto"/>
        </w:rPr>
        <w:t>Model runs</w:t>
      </w:r>
    </w:p>
    <w:p w14:paraId="2F137B47" w14:textId="66D3DBA2" w:rsidR="00FB48A2" w:rsidRPr="00A05848" w:rsidRDefault="00FB48A2" w:rsidP="00FB48A2">
      <w:pPr>
        <w:jc w:val="both"/>
        <w:rPr>
          <w:rFonts w:ascii="Times New Roman" w:hAnsi="Times New Roman" w:cs="Times New Roman"/>
        </w:rPr>
      </w:pPr>
      <w:r w:rsidRPr="00A05848">
        <w:rPr>
          <w:rFonts w:ascii="Times New Roman" w:hAnsi="Times New Roman" w:cs="Times New Roman"/>
        </w:rPr>
        <w:t xml:space="preserve">Model runs were set up for each combination of model (3 models) and GBD recommendations applied (4 scenarios). In total, 3*4=12 model runs were conducted as shown in table </w:t>
      </w:r>
      <w:r w:rsidR="002173EC">
        <w:rPr>
          <w:rFonts w:ascii="Times New Roman" w:hAnsi="Times New Roman" w:cs="Times New Roman"/>
        </w:rPr>
        <w:t>6</w:t>
      </w:r>
      <w:r w:rsidRPr="00A05848">
        <w:rPr>
          <w:rFonts w:ascii="Times New Roman" w:hAnsi="Times New Roman" w:cs="Times New Roman"/>
        </w:rPr>
        <w:t>.</w:t>
      </w:r>
    </w:p>
    <w:p w14:paraId="196D2EA8" w14:textId="097490E9" w:rsidR="00FB48A2" w:rsidRPr="002173EC" w:rsidRDefault="00FB48A2" w:rsidP="00521DC0">
      <w:pPr>
        <w:pStyle w:val="Caption"/>
        <w:keepNext/>
        <w:spacing w:before="240"/>
        <w:rPr>
          <w:rFonts w:ascii="Times New Roman" w:hAnsi="Times New Roman" w:cs="Times New Roman"/>
          <w:i w:val="0"/>
          <w:iCs w:val="0"/>
          <w:color w:val="auto"/>
          <w:sz w:val="24"/>
          <w:szCs w:val="24"/>
          <w:lang w:val="en-GB"/>
        </w:rPr>
      </w:pPr>
      <w:r w:rsidRPr="002173EC">
        <w:rPr>
          <w:rFonts w:ascii="Times New Roman" w:hAnsi="Times New Roman" w:cs="Times New Roman"/>
          <w:i w:val="0"/>
          <w:iCs w:val="0"/>
          <w:color w:val="auto"/>
          <w:sz w:val="24"/>
          <w:szCs w:val="24"/>
          <w:lang w:val="en-GB"/>
        </w:rPr>
        <w:t xml:space="preserve">Table </w:t>
      </w:r>
      <w:r w:rsidR="002173EC" w:rsidRPr="002173EC">
        <w:rPr>
          <w:rFonts w:ascii="Times New Roman" w:hAnsi="Times New Roman" w:cs="Times New Roman"/>
          <w:i w:val="0"/>
          <w:iCs w:val="0"/>
          <w:color w:val="auto"/>
          <w:sz w:val="24"/>
          <w:szCs w:val="24"/>
          <w:lang w:val="en-US"/>
        </w:rPr>
        <w:t>6</w:t>
      </w:r>
      <w:r w:rsidRPr="002173EC">
        <w:rPr>
          <w:rFonts w:ascii="Times New Roman" w:hAnsi="Times New Roman" w:cs="Times New Roman"/>
          <w:i w:val="0"/>
          <w:iCs w:val="0"/>
          <w:color w:val="auto"/>
          <w:sz w:val="24"/>
          <w:szCs w:val="24"/>
          <w:lang w:val="en-GB"/>
        </w:rPr>
        <w:t xml:space="preserve"> Model runs conducted in this research</w:t>
      </w:r>
    </w:p>
    <w:tbl>
      <w:tblPr>
        <w:tblW w:w="5000" w:type="pct"/>
        <w:tblLook w:val="04A0" w:firstRow="1" w:lastRow="0" w:firstColumn="1" w:lastColumn="0" w:noHBand="0" w:noVBand="1"/>
      </w:tblPr>
      <w:tblGrid>
        <w:gridCol w:w="3078"/>
        <w:gridCol w:w="1502"/>
        <w:gridCol w:w="1335"/>
        <w:gridCol w:w="1669"/>
        <w:gridCol w:w="1488"/>
      </w:tblGrid>
      <w:tr w:rsidR="00A05848" w:rsidRPr="00A05848" w14:paraId="17A1A3FF" w14:textId="77777777" w:rsidTr="00A05848">
        <w:tc>
          <w:tcPr>
            <w:tcW w:w="1696" w:type="pct"/>
            <w:tcBorders>
              <w:top w:val="single" w:sz="4" w:space="0" w:color="auto"/>
              <w:left w:val="nil"/>
              <w:bottom w:val="nil"/>
              <w:right w:val="single" w:sz="4" w:space="0" w:color="auto"/>
            </w:tcBorders>
          </w:tcPr>
          <w:p w14:paraId="7ECB5D1D" w14:textId="77777777" w:rsidR="00A05848" w:rsidRPr="00A05848" w:rsidRDefault="00A05848" w:rsidP="00D326A5">
            <w:pPr>
              <w:jc w:val="both"/>
              <w:rPr>
                <w:rFonts w:ascii="Times New Roman" w:hAnsi="Times New Roman" w:cs="Times New Roman"/>
              </w:rPr>
            </w:pPr>
          </w:p>
        </w:tc>
        <w:tc>
          <w:tcPr>
            <w:tcW w:w="3304" w:type="pct"/>
            <w:gridSpan w:val="4"/>
            <w:tcBorders>
              <w:top w:val="single" w:sz="4" w:space="0" w:color="auto"/>
              <w:left w:val="single" w:sz="4" w:space="0" w:color="auto"/>
              <w:bottom w:val="single" w:sz="4" w:space="0" w:color="BFBFBF" w:themeColor="background1" w:themeShade="BF"/>
            </w:tcBorders>
          </w:tcPr>
          <w:p w14:paraId="5AC0203D" w14:textId="77777777" w:rsidR="00A05848" w:rsidRPr="00A05848" w:rsidRDefault="00A05848" w:rsidP="00D326A5">
            <w:pPr>
              <w:jc w:val="center"/>
              <w:rPr>
                <w:rFonts w:ascii="Times New Roman" w:hAnsi="Times New Roman" w:cs="Times New Roman"/>
                <w:b/>
                <w:bCs/>
              </w:rPr>
            </w:pPr>
            <w:r w:rsidRPr="00A05848">
              <w:rPr>
                <w:rFonts w:ascii="Times New Roman" w:hAnsi="Times New Roman" w:cs="Times New Roman"/>
                <w:b/>
                <w:bCs/>
              </w:rPr>
              <w:t>GBD recommendations used (lower-upper bound)</w:t>
            </w:r>
          </w:p>
        </w:tc>
      </w:tr>
      <w:tr w:rsidR="00A05848" w:rsidRPr="00A05848" w14:paraId="1EDA2D55" w14:textId="77777777" w:rsidTr="00A05848">
        <w:tc>
          <w:tcPr>
            <w:tcW w:w="1696" w:type="pct"/>
            <w:tcBorders>
              <w:top w:val="nil"/>
              <w:left w:val="nil"/>
              <w:bottom w:val="single" w:sz="4" w:space="0" w:color="auto"/>
              <w:right w:val="single" w:sz="4" w:space="0" w:color="auto"/>
            </w:tcBorders>
          </w:tcPr>
          <w:p w14:paraId="0D60B221" w14:textId="7A68CDBF" w:rsidR="00A05848" w:rsidRPr="00A05848" w:rsidRDefault="00A05848" w:rsidP="00D326A5">
            <w:pPr>
              <w:jc w:val="both"/>
              <w:rPr>
                <w:rFonts w:ascii="Times New Roman" w:hAnsi="Times New Roman" w:cs="Times New Roman"/>
              </w:rPr>
            </w:pPr>
            <w:r w:rsidRPr="00A05848">
              <w:rPr>
                <w:rFonts w:ascii="Times New Roman" w:hAnsi="Times New Roman" w:cs="Times New Roman"/>
                <w:b/>
                <w:bCs/>
              </w:rPr>
              <w:t>Model used</w:t>
            </w:r>
          </w:p>
        </w:tc>
        <w:tc>
          <w:tcPr>
            <w:tcW w:w="828" w:type="pct"/>
            <w:tcBorders>
              <w:left w:val="single" w:sz="4" w:space="0" w:color="auto"/>
              <w:bottom w:val="single" w:sz="4" w:space="0" w:color="auto"/>
            </w:tcBorders>
          </w:tcPr>
          <w:p w14:paraId="519E61D2"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Not used</w:t>
            </w:r>
          </w:p>
        </w:tc>
        <w:tc>
          <w:tcPr>
            <w:tcW w:w="736" w:type="pct"/>
            <w:tcBorders>
              <w:bottom w:val="single" w:sz="4" w:space="0" w:color="auto"/>
            </w:tcBorders>
          </w:tcPr>
          <w:p w14:paraId="441B9A38"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0-50%</w:t>
            </w:r>
          </w:p>
        </w:tc>
        <w:tc>
          <w:tcPr>
            <w:tcW w:w="920" w:type="pct"/>
            <w:tcBorders>
              <w:bottom w:val="single" w:sz="4" w:space="0" w:color="auto"/>
            </w:tcBorders>
          </w:tcPr>
          <w:p w14:paraId="71F82384"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50-75%</w:t>
            </w:r>
          </w:p>
        </w:tc>
        <w:tc>
          <w:tcPr>
            <w:tcW w:w="821" w:type="pct"/>
            <w:tcBorders>
              <w:bottom w:val="single" w:sz="4" w:space="0" w:color="auto"/>
            </w:tcBorders>
          </w:tcPr>
          <w:p w14:paraId="5777829A"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75-100%</w:t>
            </w:r>
          </w:p>
        </w:tc>
      </w:tr>
      <w:tr w:rsidR="00A05848" w:rsidRPr="00A05848" w14:paraId="7C247433" w14:textId="77777777" w:rsidTr="00A05848">
        <w:tc>
          <w:tcPr>
            <w:tcW w:w="1696" w:type="pct"/>
            <w:tcBorders>
              <w:top w:val="single" w:sz="4" w:space="0" w:color="auto"/>
              <w:right w:val="single" w:sz="4" w:space="0" w:color="auto"/>
            </w:tcBorders>
          </w:tcPr>
          <w:p w14:paraId="1ACECA9A"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1-Non-fasting</w:t>
            </w:r>
          </w:p>
        </w:tc>
        <w:tc>
          <w:tcPr>
            <w:tcW w:w="828" w:type="pct"/>
            <w:tcBorders>
              <w:top w:val="single" w:sz="4" w:space="0" w:color="auto"/>
              <w:left w:val="single" w:sz="4" w:space="0" w:color="auto"/>
            </w:tcBorders>
          </w:tcPr>
          <w:p w14:paraId="0A3F3989"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run 1</w:t>
            </w:r>
          </w:p>
        </w:tc>
        <w:tc>
          <w:tcPr>
            <w:tcW w:w="736" w:type="pct"/>
            <w:tcBorders>
              <w:top w:val="single" w:sz="4" w:space="0" w:color="auto"/>
            </w:tcBorders>
          </w:tcPr>
          <w:p w14:paraId="368EEA1A"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run 2</w:t>
            </w:r>
          </w:p>
        </w:tc>
        <w:tc>
          <w:tcPr>
            <w:tcW w:w="920" w:type="pct"/>
            <w:tcBorders>
              <w:top w:val="single" w:sz="4" w:space="0" w:color="auto"/>
            </w:tcBorders>
          </w:tcPr>
          <w:p w14:paraId="23B7BD2A"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run 3</w:t>
            </w:r>
          </w:p>
        </w:tc>
        <w:tc>
          <w:tcPr>
            <w:tcW w:w="821" w:type="pct"/>
            <w:tcBorders>
              <w:top w:val="single" w:sz="4" w:space="0" w:color="auto"/>
            </w:tcBorders>
          </w:tcPr>
          <w:p w14:paraId="5AE0C64E"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run 4</w:t>
            </w:r>
          </w:p>
        </w:tc>
      </w:tr>
      <w:tr w:rsidR="00A05848" w:rsidRPr="00A05848" w14:paraId="53AB6214" w14:textId="77777777" w:rsidTr="00A05848">
        <w:tc>
          <w:tcPr>
            <w:tcW w:w="1696" w:type="pct"/>
            <w:tcBorders>
              <w:right w:val="single" w:sz="4" w:space="0" w:color="auto"/>
            </w:tcBorders>
          </w:tcPr>
          <w:p w14:paraId="712F3513"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2-Continuous fasting</w:t>
            </w:r>
          </w:p>
        </w:tc>
        <w:tc>
          <w:tcPr>
            <w:tcW w:w="828" w:type="pct"/>
            <w:tcBorders>
              <w:left w:val="single" w:sz="4" w:space="0" w:color="auto"/>
            </w:tcBorders>
          </w:tcPr>
          <w:p w14:paraId="3B14019B"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run 5</w:t>
            </w:r>
          </w:p>
        </w:tc>
        <w:tc>
          <w:tcPr>
            <w:tcW w:w="736" w:type="pct"/>
          </w:tcPr>
          <w:p w14:paraId="098E59C6"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run 6</w:t>
            </w:r>
          </w:p>
        </w:tc>
        <w:tc>
          <w:tcPr>
            <w:tcW w:w="920" w:type="pct"/>
          </w:tcPr>
          <w:p w14:paraId="3516B8D4"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run 7</w:t>
            </w:r>
          </w:p>
        </w:tc>
        <w:tc>
          <w:tcPr>
            <w:tcW w:w="821" w:type="pct"/>
          </w:tcPr>
          <w:p w14:paraId="43BD63D3"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run 8</w:t>
            </w:r>
          </w:p>
        </w:tc>
      </w:tr>
      <w:tr w:rsidR="00A05848" w:rsidRPr="00A05848" w14:paraId="1CB3FA3F" w14:textId="77777777" w:rsidTr="00A05848">
        <w:tc>
          <w:tcPr>
            <w:tcW w:w="1696" w:type="pct"/>
            <w:tcBorders>
              <w:bottom w:val="single" w:sz="4" w:space="0" w:color="auto"/>
              <w:right w:val="single" w:sz="4" w:space="0" w:color="auto"/>
            </w:tcBorders>
          </w:tcPr>
          <w:p w14:paraId="22851260"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3-Intermittent fasting</w:t>
            </w:r>
          </w:p>
        </w:tc>
        <w:tc>
          <w:tcPr>
            <w:tcW w:w="828" w:type="pct"/>
            <w:tcBorders>
              <w:left w:val="single" w:sz="4" w:space="0" w:color="auto"/>
              <w:bottom w:val="single" w:sz="4" w:space="0" w:color="auto"/>
            </w:tcBorders>
          </w:tcPr>
          <w:p w14:paraId="661EC4EA"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run 9</w:t>
            </w:r>
          </w:p>
        </w:tc>
        <w:tc>
          <w:tcPr>
            <w:tcW w:w="736" w:type="pct"/>
            <w:tcBorders>
              <w:bottom w:val="single" w:sz="4" w:space="0" w:color="auto"/>
            </w:tcBorders>
          </w:tcPr>
          <w:p w14:paraId="45752F42"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run 10</w:t>
            </w:r>
          </w:p>
        </w:tc>
        <w:tc>
          <w:tcPr>
            <w:tcW w:w="920" w:type="pct"/>
            <w:tcBorders>
              <w:bottom w:val="single" w:sz="4" w:space="0" w:color="auto"/>
            </w:tcBorders>
          </w:tcPr>
          <w:p w14:paraId="3BA2C02F"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run 11</w:t>
            </w:r>
          </w:p>
        </w:tc>
        <w:tc>
          <w:tcPr>
            <w:tcW w:w="821" w:type="pct"/>
            <w:tcBorders>
              <w:bottom w:val="single" w:sz="4" w:space="0" w:color="auto"/>
            </w:tcBorders>
          </w:tcPr>
          <w:p w14:paraId="6DB3904E" w14:textId="77777777" w:rsidR="00A05848" w:rsidRPr="00A05848" w:rsidRDefault="00A05848" w:rsidP="00D326A5">
            <w:pPr>
              <w:jc w:val="both"/>
              <w:rPr>
                <w:rFonts w:ascii="Times New Roman" w:hAnsi="Times New Roman" w:cs="Times New Roman"/>
              </w:rPr>
            </w:pPr>
            <w:r w:rsidRPr="00A05848">
              <w:rPr>
                <w:rFonts w:ascii="Times New Roman" w:hAnsi="Times New Roman" w:cs="Times New Roman"/>
              </w:rPr>
              <w:t>run 12</w:t>
            </w:r>
          </w:p>
        </w:tc>
      </w:tr>
    </w:tbl>
    <w:p w14:paraId="3F940ABE" w14:textId="77777777" w:rsidR="00FB48A2" w:rsidRPr="00A05848" w:rsidRDefault="00FB48A2" w:rsidP="00FB48A2">
      <w:pPr>
        <w:jc w:val="both"/>
        <w:rPr>
          <w:rFonts w:ascii="Times New Roman" w:hAnsi="Times New Roman" w:cs="Times New Roman"/>
        </w:rPr>
      </w:pPr>
    </w:p>
    <w:p w14:paraId="48396B0B" w14:textId="77777777" w:rsidR="00A126CD" w:rsidRPr="00A05848" w:rsidRDefault="00A126CD">
      <w:pPr>
        <w:rPr>
          <w:rFonts w:ascii="Times New Roman" w:hAnsi="Times New Roman" w:cs="Times New Roman"/>
        </w:rPr>
      </w:pPr>
    </w:p>
    <w:sectPr w:rsidR="00A126CD" w:rsidRPr="00A05848" w:rsidSect="00036597">
      <w:headerReference w:type="default" r:id="rId6"/>
      <w:pgSz w:w="11906" w:h="16838"/>
      <w:pgMar w:top="1417" w:right="1417" w:bottom="1417" w:left="1417" w:header="708" w:footer="708" w:gutter="0"/>
      <w:lnNumType w:countBy="1" w:restart="continuous"/>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8E37" w14:textId="77777777" w:rsidR="00006820" w:rsidRDefault="00006820">
      <w:pPr>
        <w:spacing w:after="0" w:line="240" w:lineRule="auto"/>
      </w:pPr>
      <w:r>
        <w:separator/>
      </w:r>
    </w:p>
  </w:endnote>
  <w:endnote w:type="continuationSeparator" w:id="0">
    <w:p w14:paraId="59D626FC" w14:textId="77777777" w:rsidR="00006820" w:rsidRDefault="0000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36B0" w14:textId="77777777" w:rsidR="00006820" w:rsidRDefault="00006820">
      <w:pPr>
        <w:spacing w:after="0" w:line="240" w:lineRule="auto"/>
      </w:pPr>
      <w:r>
        <w:separator/>
      </w:r>
    </w:p>
  </w:footnote>
  <w:footnote w:type="continuationSeparator" w:id="0">
    <w:p w14:paraId="2081D3C6" w14:textId="77777777" w:rsidR="00006820" w:rsidRDefault="00006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51961"/>
      <w:docPartObj>
        <w:docPartGallery w:val="Page Numbers (Top of Page)"/>
        <w:docPartUnique/>
      </w:docPartObj>
    </w:sdtPr>
    <w:sdtEndPr>
      <w:rPr>
        <w:noProof/>
      </w:rPr>
    </w:sdtEndPr>
    <w:sdtContent>
      <w:p w14:paraId="324CDE14" w14:textId="26C828D5" w:rsidR="00036597" w:rsidRDefault="0003659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7E43EE" w14:textId="77777777" w:rsidR="00036597" w:rsidRDefault="000365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3NDI2N7O0tDAxMjNX0lEKTi0uzszPAykwqgUAQtrgkiwAAAA="/>
  </w:docVars>
  <w:rsids>
    <w:rsidRoot w:val="00FB48A2"/>
    <w:rsid w:val="00006820"/>
    <w:rsid w:val="00036597"/>
    <w:rsid w:val="000C0F3A"/>
    <w:rsid w:val="001A43C0"/>
    <w:rsid w:val="002173EC"/>
    <w:rsid w:val="003440A1"/>
    <w:rsid w:val="00417FF0"/>
    <w:rsid w:val="0042174E"/>
    <w:rsid w:val="00440C71"/>
    <w:rsid w:val="00521DC0"/>
    <w:rsid w:val="005420CF"/>
    <w:rsid w:val="00607BF1"/>
    <w:rsid w:val="00760F17"/>
    <w:rsid w:val="008D7B12"/>
    <w:rsid w:val="0094435E"/>
    <w:rsid w:val="0095087F"/>
    <w:rsid w:val="009952C9"/>
    <w:rsid w:val="009E1762"/>
    <w:rsid w:val="009E3440"/>
    <w:rsid w:val="00A05848"/>
    <w:rsid w:val="00A126CD"/>
    <w:rsid w:val="00A6383B"/>
    <w:rsid w:val="00B40D38"/>
    <w:rsid w:val="00BC397F"/>
    <w:rsid w:val="00D326A5"/>
    <w:rsid w:val="00E23A78"/>
    <w:rsid w:val="00F64BAB"/>
    <w:rsid w:val="00F9437C"/>
    <w:rsid w:val="00FB48A2"/>
    <w:rsid w:val="00FD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F5C3"/>
  <w15:chartTrackingRefBased/>
  <w15:docId w15:val="{B0F5189E-715D-4CEC-8379-2B83E66F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US"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A2"/>
    <w:pPr>
      <w:spacing w:line="259" w:lineRule="auto"/>
    </w:pPr>
    <w:rPr>
      <w:rFonts w:asciiTheme="minorHAnsi" w:hAnsiTheme="minorHAnsi"/>
      <w:sz w:val="22"/>
      <w:lang w:val="en-GB"/>
    </w:rPr>
  </w:style>
  <w:style w:type="paragraph" w:styleId="Heading1">
    <w:name w:val="heading 1"/>
    <w:basedOn w:val="Normal"/>
    <w:next w:val="Normal"/>
    <w:link w:val="Heading1Char"/>
    <w:uiPriority w:val="9"/>
    <w:qFormat/>
    <w:rsid w:val="00FB48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48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48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B48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8A2"/>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FB48A2"/>
    <w:rPr>
      <w:rFonts w:ascii="Segoe UI" w:hAnsi="Segoe UI" w:cs="Segoe UI"/>
      <w:sz w:val="18"/>
      <w:szCs w:val="18"/>
    </w:rPr>
  </w:style>
  <w:style w:type="character" w:customStyle="1" w:styleId="Heading1Char">
    <w:name w:val="Heading 1 Char"/>
    <w:basedOn w:val="DefaultParagraphFont"/>
    <w:link w:val="Heading1"/>
    <w:uiPriority w:val="9"/>
    <w:rsid w:val="00FB48A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B48A2"/>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FB48A2"/>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FB48A2"/>
    <w:rPr>
      <w:rFonts w:asciiTheme="majorHAnsi" w:eastAsiaTheme="majorEastAsia" w:hAnsiTheme="majorHAnsi" w:cstheme="majorBidi"/>
      <w:i/>
      <w:iCs/>
      <w:color w:val="2F5496" w:themeColor="accent1" w:themeShade="BF"/>
      <w:sz w:val="22"/>
      <w:lang w:val="en-GB"/>
    </w:rPr>
  </w:style>
  <w:style w:type="character" w:customStyle="1" w:styleId="CommentTextChar">
    <w:name w:val="Comment Text Char"/>
    <w:basedOn w:val="DefaultParagraphFont"/>
    <w:link w:val="CommentText"/>
    <w:uiPriority w:val="99"/>
    <w:rsid w:val="00FB48A2"/>
    <w:rPr>
      <w:rFonts w:asciiTheme="minorHAnsi" w:hAnsiTheme="minorHAnsi"/>
      <w:sz w:val="20"/>
      <w:szCs w:val="20"/>
      <w:lang w:val="en-GB"/>
    </w:rPr>
  </w:style>
  <w:style w:type="paragraph" w:styleId="CommentText">
    <w:name w:val="annotation text"/>
    <w:basedOn w:val="Normal"/>
    <w:link w:val="CommentTextChar"/>
    <w:uiPriority w:val="99"/>
    <w:unhideWhenUsed/>
    <w:rsid w:val="00FB48A2"/>
    <w:pPr>
      <w:spacing w:line="240" w:lineRule="auto"/>
    </w:pPr>
    <w:rPr>
      <w:sz w:val="20"/>
      <w:szCs w:val="20"/>
    </w:rPr>
  </w:style>
  <w:style w:type="character" w:customStyle="1" w:styleId="CommentSubjectChar">
    <w:name w:val="Comment Subject Char"/>
    <w:basedOn w:val="CommentTextChar"/>
    <w:link w:val="CommentSubject"/>
    <w:uiPriority w:val="99"/>
    <w:semiHidden/>
    <w:rsid w:val="00FB48A2"/>
    <w:rPr>
      <w:rFonts w:asciiTheme="minorHAnsi" w:hAnsiTheme="minorHAnsi"/>
      <w:b/>
      <w:bCs/>
      <w:sz w:val="20"/>
      <w:szCs w:val="20"/>
      <w:lang w:val="en-GB"/>
    </w:rPr>
  </w:style>
  <w:style w:type="paragraph" w:styleId="CommentSubject">
    <w:name w:val="annotation subject"/>
    <w:basedOn w:val="CommentText"/>
    <w:next w:val="CommentText"/>
    <w:link w:val="CommentSubjectChar"/>
    <w:uiPriority w:val="99"/>
    <w:semiHidden/>
    <w:unhideWhenUsed/>
    <w:rsid w:val="00FB48A2"/>
    <w:rPr>
      <w:b/>
      <w:bCs/>
    </w:rPr>
  </w:style>
  <w:style w:type="character" w:customStyle="1" w:styleId="HeaderChar">
    <w:name w:val="Header Char"/>
    <w:basedOn w:val="DefaultParagraphFont"/>
    <w:link w:val="Header"/>
    <w:uiPriority w:val="99"/>
    <w:rsid w:val="00FB48A2"/>
    <w:rPr>
      <w:rFonts w:asciiTheme="minorHAnsi" w:hAnsiTheme="minorHAnsi"/>
      <w:sz w:val="22"/>
      <w:lang w:val="en-GB"/>
    </w:rPr>
  </w:style>
  <w:style w:type="paragraph" w:styleId="Header">
    <w:name w:val="header"/>
    <w:basedOn w:val="Normal"/>
    <w:link w:val="HeaderChar"/>
    <w:uiPriority w:val="99"/>
    <w:unhideWhenUsed/>
    <w:rsid w:val="00FB48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48A2"/>
    <w:rPr>
      <w:rFonts w:asciiTheme="minorHAnsi" w:hAnsiTheme="minorHAnsi"/>
      <w:sz w:val="22"/>
      <w:lang w:val="en-GB"/>
    </w:rPr>
  </w:style>
  <w:style w:type="paragraph" w:styleId="Footer">
    <w:name w:val="footer"/>
    <w:basedOn w:val="Normal"/>
    <w:link w:val="FooterChar"/>
    <w:uiPriority w:val="99"/>
    <w:unhideWhenUsed/>
    <w:rsid w:val="00FB48A2"/>
    <w:pPr>
      <w:tabs>
        <w:tab w:val="center" w:pos="4536"/>
        <w:tab w:val="right" w:pos="9072"/>
      </w:tabs>
      <w:spacing w:after="0" w:line="240" w:lineRule="auto"/>
    </w:pPr>
  </w:style>
  <w:style w:type="paragraph" w:styleId="Caption">
    <w:name w:val="caption"/>
    <w:basedOn w:val="Normal"/>
    <w:next w:val="Normal"/>
    <w:uiPriority w:val="35"/>
    <w:unhideWhenUsed/>
    <w:qFormat/>
    <w:rsid w:val="00FB48A2"/>
    <w:pPr>
      <w:spacing w:after="200" w:line="240" w:lineRule="auto"/>
    </w:pPr>
    <w:rPr>
      <w:i/>
      <w:iCs/>
      <w:color w:val="44546A" w:themeColor="text2"/>
      <w:sz w:val="18"/>
      <w:szCs w:val="18"/>
      <w:lang w:val="nl-NL"/>
    </w:rPr>
  </w:style>
  <w:style w:type="character" w:styleId="CommentReference">
    <w:name w:val="annotation reference"/>
    <w:basedOn w:val="DefaultParagraphFont"/>
    <w:uiPriority w:val="99"/>
    <w:semiHidden/>
    <w:unhideWhenUsed/>
    <w:rsid w:val="00FB48A2"/>
    <w:rPr>
      <w:sz w:val="16"/>
      <w:szCs w:val="16"/>
    </w:rPr>
  </w:style>
  <w:style w:type="paragraph" w:styleId="Revision">
    <w:name w:val="Revision"/>
    <w:hidden/>
    <w:uiPriority w:val="99"/>
    <w:semiHidden/>
    <w:rsid w:val="009E3440"/>
    <w:pPr>
      <w:spacing w:after="0" w:line="240" w:lineRule="auto"/>
    </w:pPr>
    <w:rPr>
      <w:rFonts w:asciiTheme="minorHAnsi" w:hAnsiTheme="minorHAnsi"/>
      <w:sz w:val="22"/>
      <w:lang w:val="en-GB"/>
    </w:rPr>
  </w:style>
  <w:style w:type="character" w:styleId="LineNumber">
    <w:name w:val="line number"/>
    <w:basedOn w:val="DefaultParagraphFont"/>
    <w:uiPriority w:val="99"/>
    <w:semiHidden/>
    <w:unhideWhenUsed/>
    <w:rsid w:val="0003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Bekele, Tesfaye Hailu</dc:creator>
  <cp:keywords/>
  <dc:description/>
  <cp:lastModifiedBy>Bekele, Tesfaye Hailu</cp:lastModifiedBy>
  <cp:revision>11</cp:revision>
  <dcterms:created xsi:type="dcterms:W3CDTF">2021-08-30T10:03:00Z</dcterms:created>
  <dcterms:modified xsi:type="dcterms:W3CDTF">2023-04-14T12:01:00Z</dcterms:modified>
</cp:coreProperties>
</file>