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445D" w14:textId="45FF0D84" w:rsidR="00527388" w:rsidRPr="00AE1A2B" w:rsidRDefault="00174C47" w:rsidP="00174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222222"/>
        </w:rPr>
      </w:pPr>
      <w:bookmarkStart w:id="0" w:name="_GoBack"/>
      <w:bookmarkEnd w:id="0"/>
      <w:r w:rsidRPr="00AE1A2B">
        <w:rPr>
          <w:b/>
          <w:color w:val="222222"/>
        </w:rPr>
        <w:t>SUPPLEMENTARY INFORMATION</w:t>
      </w:r>
    </w:p>
    <w:p w14:paraId="01A49765" w14:textId="5ABFA58F" w:rsidR="00527388" w:rsidRPr="00527388" w:rsidRDefault="00527388" w:rsidP="005273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highlight w:val="white"/>
        </w:rPr>
      </w:pPr>
      <w:r w:rsidRPr="00AE5D03">
        <w:rPr>
          <w:b/>
        </w:rPr>
        <w:t>T</w:t>
      </w:r>
      <w:r w:rsidRPr="00AE5D03">
        <w:rPr>
          <w:b/>
          <w:color w:val="000000"/>
        </w:rPr>
        <w:t>able S</w:t>
      </w:r>
      <w:r w:rsidRPr="00AE5D03">
        <w:rPr>
          <w:b/>
        </w:rPr>
        <w:t>1</w:t>
      </w:r>
      <w:r w:rsidRPr="00AE5D03">
        <w:rPr>
          <w:b/>
          <w:color w:val="000000"/>
        </w:rPr>
        <w:t xml:space="preserve">. </w:t>
      </w:r>
      <w:r w:rsidRPr="00AE5D03">
        <w:rPr>
          <w:b/>
          <w:color w:val="000000"/>
          <w:highlight w:val="white"/>
        </w:rPr>
        <w:t>Mean quarterly income by urbanicity in Mexican pesos, ENIGH 2018</w:t>
      </w:r>
      <w:r w:rsidRPr="00AE5D03">
        <w:rPr>
          <w:b/>
          <w:highlight w:val="white"/>
        </w:rPr>
        <w:t>.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1120"/>
        <w:gridCol w:w="271"/>
        <w:gridCol w:w="1336"/>
        <w:gridCol w:w="1336"/>
        <w:gridCol w:w="1347"/>
        <w:gridCol w:w="1463"/>
        <w:gridCol w:w="1347"/>
      </w:tblGrid>
      <w:tr w:rsidR="00890D59" w:rsidRPr="00890D59" w14:paraId="15B5C2F8" w14:textId="77777777" w:rsidTr="00890D59">
        <w:trPr>
          <w:trHeight w:val="487"/>
        </w:trPr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7FF46A95" w14:textId="77777777" w:rsidR="00890D59" w:rsidRPr="00890D59" w:rsidRDefault="00890D59" w:rsidP="00890D59">
            <w:pPr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5EA9D32F" w14:textId="77777777" w:rsidR="00890D59" w:rsidRPr="00890D59" w:rsidRDefault="00890D59" w:rsidP="00890D59">
            <w:pPr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3417920F" w14:textId="77777777" w:rsidR="00890D59" w:rsidRPr="00890D59" w:rsidRDefault="00890D59" w:rsidP="00890D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0D59">
              <w:rPr>
                <w:b/>
                <w:bCs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074B1714" w14:textId="77777777" w:rsidR="00890D59" w:rsidRPr="00890D59" w:rsidRDefault="00890D59" w:rsidP="00890D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0D59">
              <w:rPr>
                <w:b/>
                <w:bCs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66C114A2" w14:textId="77777777" w:rsidR="00890D59" w:rsidRPr="00890D59" w:rsidRDefault="00890D59" w:rsidP="00890D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0D59">
              <w:rPr>
                <w:b/>
                <w:bCs/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184177CD" w14:textId="77777777" w:rsidR="00890D59" w:rsidRPr="00890D59" w:rsidRDefault="00890D59" w:rsidP="00890D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0D59">
              <w:rPr>
                <w:b/>
                <w:bCs/>
                <w:color w:val="000000"/>
                <w:sz w:val="22"/>
                <w:szCs w:val="22"/>
              </w:rPr>
              <w:t>Metropolitan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229DAAFF" w14:textId="77777777" w:rsidR="00890D59" w:rsidRPr="00890D59" w:rsidRDefault="00890D59" w:rsidP="00890D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0D59">
              <w:rPr>
                <w:b/>
                <w:bCs/>
                <w:color w:val="000000"/>
                <w:sz w:val="22"/>
                <w:szCs w:val="22"/>
              </w:rPr>
              <w:t>National</w:t>
            </w:r>
          </w:p>
        </w:tc>
      </w:tr>
      <w:tr w:rsidR="00890D59" w:rsidRPr="00890D59" w14:paraId="4F13C8D0" w14:textId="77777777" w:rsidTr="00890D59">
        <w:trPr>
          <w:trHeight w:val="26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55EC2" w14:textId="77777777" w:rsidR="00890D59" w:rsidRPr="00890D59" w:rsidRDefault="00890D59" w:rsidP="00890D59">
            <w:pPr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>Quintile 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1414B" w14:textId="77777777" w:rsidR="00890D59" w:rsidRPr="00890D59" w:rsidRDefault="00890D59" w:rsidP="00890D59">
            <w:pPr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2CE29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$8,018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BD4A9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$11,882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A2219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$14,056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AF698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$18,408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2F311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$12,646 </w:t>
            </w:r>
          </w:p>
        </w:tc>
      </w:tr>
      <w:tr w:rsidR="00890D59" w:rsidRPr="00890D59" w14:paraId="3B0BD24E" w14:textId="77777777" w:rsidTr="00890D59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BB425" w14:textId="77777777" w:rsidR="00890D59" w:rsidRPr="00890D59" w:rsidRDefault="00890D59" w:rsidP="00890D59">
            <w:pPr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>Quintile 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ACE73" w14:textId="77777777" w:rsidR="00890D59" w:rsidRPr="00890D59" w:rsidRDefault="00890D59" w:rsidP="00890D59">
            <w:pPr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EF7E7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$15,138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948F0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$21,379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FE7DF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$25,065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F10D5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$31,770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58568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$24,116 </w:t>
            </w:r>
          </w:p>
        </w:tc>
      </w:tr>
      <w:tr w:rsidR="00890D59" w:rsidRPr="00890D59" w14:paraId="1A72A2CE" w14:textId="77777777" w:rsidTr="00890D59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FC6E9" w14:textId="77777777" w:rsidR="00890D59" w:rsidRPr="00890D59" w:rsidRDefault="00890D59" w:rsidP="00890D59">
            <w:pPr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>Quintile 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ECAE9" w14:textId="77777777" w:rsidR="00890D59" w:rsidRPr="00890D59" w:rsidRDefault="00890D59" w:rsidP="00890D59">
            <w:pPr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B268E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$22,425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31496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$30,623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9BA33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$36,083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90C2C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$45,458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4BF10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$35,693 </w:t>
            </w:r>
          </w:p>
        </w:tc>
      </w:tr>
      <w:tr w:rsidR="00890D59" w:rsidRPr="00890D59" w14:paraId="3F28C333" w14:textId="77777777" w:rsidTr="00890D59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C7215" w14:textId="77777777" w:rsidR="00890D59" w:rsidRPr="00890D59" w:rsidRDefault="00890D59" w:rsidP="00890D59">
            <w:pPr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>Quintile 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160C7" w14:textId="77777777" w:rsidR="00890D59" w:rsidRPr="00890D59" w:rsidRDefault="00890D59" w:rsidP="00890D59">
            <w:pPr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A8144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$33,022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DF8C7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$43,337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DB36D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$52,076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91ADC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$66,348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867F4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$53,134 </w:t>
            </w:r>
          </w:p>
        </w:tc>
      </w:tr>
      <w:tr w:rsidR="00890D59" w:rsidRPr="00890D59" w14:paraId="7F10C81B" w14:textId="77777777" w:rsidTr="00890D59">
        <w:trPr>
          <w:trHeight w:val="251"/>
        </w:trPr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9D540EA" w14:textId="77777777" w:rsidR="00890D59" w:rsidRPr="00890D59" w:rsidRDefault="00890D59" w:rsidP="00890D59">
            <w:pPr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>Quintile 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5280C21" w14:textId="77777777" w:rsidR="00890D59" w:rsidRPr="00890D59" w:rsidRDefault="00890D59" w:rsidP="00890D59">
            <w:pPr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C660D88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$71,822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221CF15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$89,498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61226B5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$106,378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163AB92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$152,534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7B9D443" w14:textId="77777777" w:rsidR="00890D59" w:rsidRPr="00890D59" w:rsidRDefault="00890D59" w:rsidP="00890D59">
            <w:pPr>
              <w:jc w:val="right"/>
              <w:rPr>
                <w:color w:val="000000"/>
                <w:sz w:val="22"/>
                <w:szCs w:val="22"/>
              </w:rPr>
            </w:pPr>
            <w:r w:rsidRPr="00890D59">
              <w:rPr>
                <w:color w:val="000000"/>
                <w:sz w:val="22"/>
                <w:szCs w:val="22"/>
              </w:rPr>
              <w:t xml:space="preserve">$122,708 </w:t>
            </w:r>
          </w:p>
        </w:tc>
      </w:tr>
    </w:tbl>
    <w:p w14:paraId="5E2BB0C5" w14:textId="2D3BCD27" w:rsidR="00527388" w:rsidRDefault="00527388" w:rsidP="00527388"/>
    <w:p w14:paraId="6A3A0D7C" w14:textId="521C32C0" w:rsidR="00356873" w:rsidRPr="00356873" w:rsidRDefault="00356873" w:rsidP="003568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</w:rPr>
      </w:pPr>
      <w:r w:rsidRPr="00356873">
        <w:rPr>
          <w:b/>
          <w:color w:val="000000" w:themeColor="text1"/>
        </w:rPr>
        <w:t>Figure S1. House</w:t>
      </w:r>
      <w:r w:rsidRPr="00356873">
        <w:rPr>
          <w:b/>
          <w:color w:val="000000" w:themeColor="text1"/>
          <w:highlight w:val="white"/>
        </w:rPr>
        <w:t>holds’ food and beverage purchases by food outlet stratified by household level size, ENIGH 2018</w:t>
      </w:r>
      <w:r w:rsidRPr="00356873">
        <w:rPr>
          <w:b/>
          <w:color w:val="000000" w:themeColor="text1"/>
        </w:rPr>
        <w:t>.</w:t>
      </w:r>
    </w:p>
    <w:p w14:paraId="44B79132" w14:textId="77777777" w:rsidR="00356873" w:rsidRDefault="00356873" w:rsidP="00356873">
      <w:pPr>
        <w:pStyle w:val="Textosinformato"/>
        <w:rPr>
          <w:lang w:val="en-US"/>
        </w:rPr>
      </w:pPr>
      <w:r>
        <w:rPr>
          <w:noProof/>
          <w:lang w:eastAsia="es-MX"/>
        </w:rPr>
        <w:drawing>
          <wp:inline distT="0" distB="0" distL="0" distR="0" wp14:anchorId="1F8C4A97" wp14:editId="641640F8">
            <wp:extent cx="5612130" cy="2738120"/>
            <wp:effectExtent l="0" t="0" r="1270" b="5080"/>
            <wp:docPr id="4" name="Picture 4" descr="Graphical user interface, ba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bar char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671C5" w14:textId="77777777" w:rsidR="00356873" w:rsidRDefault="00356873" w:rsidP="00527388"/>
    <w:p w14:paraId="2250B3B8" w14:textId="09233941" w:rsidR="00527388" w:rsidRPr="00742A75" w:rsidRDefault="00D87F34" w:rsidP="00742A7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bCs/>
        </w:rPr>
        <w:t>Table</w:t>
      </w:r>
      <w:r w:rsidR="00527388" w:rsidRPr="00527388">
        <w:rPr>
          <w:b/>
          <w:bCs/>
        </w:rPr>
        <w:t xml:space="preserve"> S</w:t>
      </w:r>
      <w:r>
        <w:rPr>
          <w:b/>
          <w:bCs/>
        </w:rPr>
        <w:t>2</w:t>
      </w:r>
      <w:r w:rsidR="00527388" w:rsidRPr="00527388">
        <w:rPr>
          <w:b/>
          <w:bCs/>
        </w:rPr>
        <w:t>:</w:t>
      </w:r>
      <w:r w:rsidR="00527388">
        <w:rPr>
          <w:b/>
          <w:bCs/>
        </w:rPr>
        <w:t xml:space="preserve"> Standard errors</w:t>
      </w:r>
      <w:r w:rsidR="00B41282">
        <w:rPr>
          <w:b/>
          <w:bCs/>
        </w:rPr>
        <w:t xml:space="preserve"> </w:t>
      </w:r>
      <w:r w:rsidR="00742A75">
        <w:rPr>
          <w:b/>
          <w:bCs/>
        </w:rPr>
        <w:t xml:space="preserve">of </w:t>
      </w:r>
      <w:r w:rsidR="00742A75">
        <w:rPr>
          <w:b/>
          <w:color w:val="000000"/>
          <w:highlight w:val="white"/>
        </w:rPr>
        <w:t>h</w:t>
      </w:r>
      <w:r w:rsidR="00742A75" w:rsidRPr="00AE5D03">
        <w:rPr>
          <w:b/>
          <w:color w:val="000000"/>
          <w:highlight w:val="white"/>
        </w:rPr>
        <w:t>ouseholds’ food and beverage purchases</w:t>
      </w:r>
      <w:r w:rsidR="00742A75">
        <w:rPr>
          <w:b/>
          <w:color w:val="000000"/>
          <w:highlight w:val="white"/>
        </w:rPr>
        <w:t xml:space="preserve"> </w:t>
      </w:r>
      <w:r w:rsidR="00742A75" w:rsidRPr="00AE5D03">
        <w:rPr>
          <w:b/>
          <w:color w:val="000000"/>
          <w:highlight w:val="white"/>
        </w:rPr>
        <w:t>by food outlet, ENIGH 2018.</w:t>
      </w:r>
    </w:p>
    <w:tbl>
      <w:tblPr>
        <w:tblW w:w="5877" w:type="dxa"/>
        <w:tblLook w:val="04A0" w:firstRow="1" w:lastRow="0" w:firstColumn="1" w:lastColumn="0" w:noHBand="0" w:noVBand="1"/>
      </w:tblPr>
      <w:tblGrid>
        <w:gridCol w:w="3633"/>
        <w:gridCol w:w="1255"/>
        <w:gridCol w:w="1072"/>
      </w:tblGrid>
      <w:tr w:rsidR="00527388" w:rsidRPr="00527388" w14:paraId="48044173" w14:textId="77777777" w:rsidTr="00527388">
        <w:trPr>
          <w:trHeight w:val="294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6E64D" w14:textId="77777777" w:rsidR="00527388" w:rsidRPr="00527388" w:rsidRDefault="00527388" w:rsidP="00527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7388">
              <w:rPr>
                <w:b/>
                <w:bCs/>
                <w:color w:val="000000"/>
                <w:sz w:val="22"/>
                <w:szCs w:val="22"/>
              </w:rPr>
              <w:t>Food Outlet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DCDFF" w14:textId="77777777" w:rsidR="00527388" w:rsidRPr="00527388" w:rsidRDefault="00527388" w:rsidP="005273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388">
              <w:rPr>
                <w:b/>
                <w:bCs/>
                <w:color w:val="000000"/>
                <w:sz w:val="22"/>
                <w:szCs w:val="22"/>
              </w:rPr>
              <w:t>Percentage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880D" w14:textId="77777777" w:rsidR="00527388" w:rsidRPr="00527388" w:rsidRDefault="00527388" w:rsidP="005273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7388">
              <w:rPr>
                <w:b/>
                <w:bCs/>
                <w:color w:val="000000"/>
                <w:sz w:val="22"/>
                <w:szCs w:val="22"/>
              </w:rPr>
              <w:t>SE</w:t>
            </w:r>
          </w:p>
        </w:tc>
      </w:tr>
      <w:tr w:rsidR="00527388" w:rsidRPr="00527388" w14:paraId="6AF9DBBA" w14:textId="77777777" w:rsidTr="00527388">
        <w:trPr>
          <w:trHeight w:val="294"/>
        </w:trPr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FB3BD" w14:textId="77777777" w:rsidR="00527388" w:rsidRPr="00527388" w:rsidRDefault="00527388" w:rsidP="00527388">
            <w:pPr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Street vendors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F4722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8A54A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0.107</w:t>
            </w:r>
          </w:p>
        </w:tc>
      </w:tr>
      <w:tr w:rsidR="00527388" w:rsidRPr="00527388" w14:paraId="36108BFF" w14:textId="77777777" w:rsidTr="00527388">
        <w:trPr>
          <w:trHeight w:val="294"/>
        </w:trPr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F523A" w14:textId="77777777" w:rsidR="00527388" w:rsidRPr="00527388" w:rsidRDefault="00527388" w:rsidP="0052738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Street Markets (</w:t>
            </w:r>
            <w:r w:rsidRPr="00527388">
              <w:rPr>
                <w:i/>
                <w:iCs/>
                <w:color w:val="000000"/>
                <w:sz w:val="22"/>
                <w:szCs w:val="22"/>
              </w:rPr>
              <w:t>tianguis</w:t>
            </w:r>
            <w:r w:rsidRPr="0052738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24506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EDBBC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0.089</w:t>
            </w:r>
          </w:p>
        </w:tc>
      </w:tr>
      <w:tr w:rsidR="00527388" w:rsidRPr="00527388" w14:paraId="45188268" w14:textId="77777777" w:rsidTr="00527388">
        <w:trPr>
          <w:trHeight w:val="294"/>
        </w:trPr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7812A" w14:textId="77777777" w:rsidR="00527388" w:rsidRPr="00527388" w:rsidRDefault="00527388" w:rsidP="00527388">
            <w:pPr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Acquaintances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305B1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448C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0.057</w:t>
            </w:r>
          </w:p>
        </w:tc>
      </w:tr>
      <w:tr w:rsidR="00527388" w:rsidRPr="00527388" w14:paraId="737542D6" w14:textId="77777777" w:rsidTr="00527388">
        <w:trPr>
          <w:trHeight w:val="294"/>
        </w:trPr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F9790" w14:textId="77777777" w:rsidR="00527388" w:rsidRPr="00527388" w:rsidRDefault="00527388" w:rsidP="00527388">
            <w:pPr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Public markets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6499B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26E10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0.175</w:t>
            </w:r>
          </w:p>
        </w:tc>
      </w:tr>
      <w:tr w:rsidR="00527388" w:rsidRPr="00527388" w14:paraId="317496C4" w14:textId="77777777" w:rsidTr="00527388">
        <w:trPr>
          <w:trHeight w:val="294"/>
        </w:trPr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20E0A" w14:textId="77777777" w:rsidR="00527388" w:rsidRPr="00527388" w:rsidRDefault="00527388" w:rsidP="0052738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Small neighborhood stores</w:t>
            </w:r>
            <w:r w:rsidRPr="0052738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27388">
              <w:rPr>
                <w:color w:val="000000"/>
                <w:sz w:val="22"/>
                <w:szCs w:val="22"/>
              </w:rPr>
              <w:t>(</w:t>
            </w:r>
            <w:r w:rsidRPr="00527388">
              <w:rPr>
                <w:i/>
                <w:iCs/>
                <w:color w:val="000000"/>
                <w:sz w:val="22"/>
                <w:szCs w:val="22"/>
              </w:rPr>
              <w:t>abarrotes</w:t>
            </w:r>
            <w:r w:rsidRPr="0052738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1910B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0CC4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0.185</w:t>
            </w:r>
          </w:p>
        </w:tc>
      </w:tr>
      <w:tr w:rsidR="00527388" w:rsidRPr="00527388" w14:paraId="2FCCC32B" w14:textId="77777777" w:rsidTr="00527388">
        <w:trPr>
          <w:trHeight w:val="294"/>
        </w:trPr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8B5B1" w14:textId="77777777" w:rsidR="00527388" w:rsidRPr="00527388" w:rsidRDefault="00527388" w:rsidP="00527388">
            <w:pPr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Specialty stores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F3500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F17B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0.188</w:t>
            </w:r>
          </w:p>
        </w:tc>
      </w:tr>
      <w:tr w:rsidR="00527388" w:rsidRPr="00527388" w14:paraId="3C496DC5" w14:textId="77777777" w:rsidTr="00527388">
        <w:trPr>
          <w:trHeight w:val="294"/>
        </w:trPr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80709" w14:textId="77777777" w:rsidR="00527388" w:rsidRPr="00527388" w:rsidRDefault="00527388" w:rsidP="00527388">
            <w:pPr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Low-budget restaurants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2C9DE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7558A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0.102</w:t>
            </w:r>
          </w:p>
        </w:tc>
      </w:tr>
      <w:tr w:rsidR="00527388" w:rsidRPr="00527388" w14:paraId="7D550898" w14:textId="77777777" w:rsidTr="00527388">
        <w:trPr>
          <w:trHeight w:val="294"/>
        </w:trPr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4E1DA" w14:textId="77777777" w:rsidR="00527388" w:rsidRPr="00527388" w:rsidRDefault="00527388" w:rsidP="00527388">
            <w:pPr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Restaurants, cafes, bars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94662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DD70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0.092</w:t>
            </w:r>
          </w:p>
        </w:tc>
      </w:tr>
      <w:tr w:rsidR="00527388" w:rsidRPr="00527388" w14:paraId="621F2803" w14:textId="77777777" w:rsidTr="00527388">
        <w:trPr>
          <w:trHeight w:val="294"/>
        </w:trPr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7B989" w14:textId="77777777" w:rsidR="00527388" w:rsidRPr="00527388" w:rsidRDefault="00527388" w:rsidP="00527388">
            <w:pPr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Convenience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5A298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B9BA8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0.032</w:t>
            </w:r>
          </w:p>
        </w:tc>
      </w:tr>
      <w:tr w:rsidR="00527388" w:rsidRPr="00527388" w14:paraId="125344EF" w14:textId="77777777" w:rsidTr="00527388">
        <w:trPr>
          <w:trHeight w:val="294"/>
        </w:trPr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EECD4" w14:textId="77777777" w:rsidR="00527388" w:rsidRPr="00527388" w:rsidRDefault="00527388" w:rsidP="00527388">
            <w:pPr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Supermarkets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076E1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D64DE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0.124</w:t>
            </w:r>
          </w:p>
        </w:tc>
      </w:tr>
      <w:tr w:rsidR="00527388" w:rsidRPr="00527388" w14:paraId="31A59167" w14:textId="77777777" w:rsidTr="00527388">
        <w:trPr>
          <w:trHeight w:val="294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845B7" w14:textId="77777777" w:rsidR="00527388" w:rsidRPr="00527388" w:rsidRDefault="00527388" w:rsidP="00527388">
            <w:pPr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73C7F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8A4C2" w14:textId="77777777" w:rsidR="00527388" w:rsidRPr="00527388" w:rsidRDefault="00527388" w:rsidP="00527388">
            <w:pPr>
              <w:jc w:val="right"/>
              <w:rPr>
                <w:color w:val="000000"/>
                <w:sz w:val="22"/>
                <w:szCs w:val="22"/>
              </w:rPr>
            </w:pPr>
            <w:r w:rsidRPr="00527388">
              <w:rPr>
                <w:color w:val="000000"/>
                <w:sz w:val="22"/>
                <w:szCs w:val="22"/>
              </w:rPr>
              <w:t>0.067</w:t>
            </w:r>
          </w:p>
        </w:tc>
      </w:tr>
    </w:tbl>
    <w:p w14:paraId="5D4F690F" w14:textId="77777777" w:rsidR="00742A75" w:rsidRDefault="00742A75" w:rsidP="00742A75"/>
    <w:p w14:paraId="3CC444B8" w14:textId="77777777" w:rsidR="00356873" w:rsidRDefault="00356873" w:rsidP="00742A75">
      <w:pPr>
        <w:rPr>
          <w:b/>
          <w:bCs/>
        </w:rPr>
      </w:pPr>
    </w:p>
    <w:p w14:paraId="50DB2EDE" w14:textId="77777777" w:rsidR="00356873" w:rsidRDefault="00356873" w:rsidP="00742A75">
      <w:pPr>
        <w:rPr>
          <w:b/>
          <w:bCs/>
        </w:rPr>
      </w:pPr>
    </w:p>
    <w:p w14:paraId="4A7E4661" w14:textId="508D1E96" w:rsidR="00742A75" w:rsidRDefault="00D87F34" w:rsidP="00742A75">
      <w:r>
        <w:rPr>
          <w:b/>
          <w:bCs/>
        </w:rPr>
        <w:lastRenderedPageBreak/>
        <w:t>Table S3</w:t>
      </w:r>
      <w:r w:rsidR="00742A75" w:rsidRPr="00742A75">
        <w:rPr>
          <w:b/>
          <w:bCs/>
        </w:rPr>
        <w:t>: Standard</w:t>
      </w:r>
      <w:r w:rsidR="00742A75">
        <w:rPr>
          <w:b/>
          <w:bCs/>
        </w:rPr>
        <w:t xml:space="preserve"> errors of </w:t>
      </w:r>
      <w:r w:rsidR="00742A75">
        <w:rPr>
          <w:b/>
          <w:color w:val="000000"/>
          <w:highlight w:val="white"/>
        </w:rPr>
        <w:t>h</w:t>
      </w:r>
      <w:r w:rsidR="00742A75" w:rsidRPr="00AE5D03">
        <w:rPr>
          <w:b/>
          <w:color w:val="000000"/>
          <w:highlight w:val="white"/>
        </w:rPr>
        <w:t>ouseholds’</w:t>
      </w:r>
      <w:r w:rsidR="00742A75" w:rsidRPr="00AE5D03">
        <w:rPr>
          <w:b/>
          <w:color w:val="000000"/>
        </w:rPr>
        <w:t xml:space="preserve"> food and beverage purchases</w:t>
      </w:r>
      <w:r w:rsidR="0067196E">
        <w:rPr>
          <w:b/>
          <w:color w:val="000000"/>
        </w:rPr>
        <w:t xml:space="preserve"> </w:t>
      </w:r>
      <w:r w:rsidR="00742A75" w:rsidRPr="00AE5D03">
        <w:rPr>
          <w:b/>
          <w:color w:val="000000"/>
        </w:rPr>
        <w:t>by food outlet</w:t>
      </w:r>
      <w:r w:rsidR="00742A75">
        <w:rPr>
          <w:b/>
          <w:color w:val="000000"/>
        </w:rPr>
        <w:t xml:space="preserve"> and urbanicity</w:t>
      </w:r>
      <w:r w:rsidR="00742A75" w:rsidRPr="00AE5D03">
        <w:rPr>
          <w:b/>
          <w:color w:val="000000"/>
        </w:rPr>
        <w:t>, ENIGH 2018.</w:t>
      </w:r>
    </w:p>
    <w:tbl>
      <w:tblPr>
        <w:tblW w:w="8998" w:type="dxa"/>
        <w:tblLook w:val="04A0" w:firstRow="1" w:lastRow="0" w:firstColumn="1" w:lastColumn="0" w:noHBand="0" w:noVBand="1"/>
      </w:tblPr>
      <w:tblGrid>
        <w:gridCol w:w="3386"/>
        <w:gridCol w:w="455"/>
        <w:gridCol w:w="948"/>
        <w:gridCol w:w="455"/>
        <w:gridCol w:w="948"/>
        <w:gridCol w:w="455"/>
        <w:gridCol w:w="948"/>
        <w:gridCol w:w="455"/>
        <w:gridCol w:w="948"/>
      </w:tblGrid>
      <w:tr w:rsidR="00742A75" w:rsidRPr="00B41282" w14:paraId="45F64E27" w14:textId="77777777" w:rsidTr="009B1F94">
        <w:trPr>
          <w:trHeight w:val="284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EE096" w14:textId="77777777" w:rsidR="00742A75" w:rsidRPr="00B41282" w:rsidRDefault="00742A75" w:rsidP="009B1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282">
              <w:rPr>
                <w:b/>
                <w:bCs/>
                <w:color w:val="000000"/>
                <w:sz w:val="20"/>
                <w:szCs w:val="20"/>
              </w:rPr>
              <w:t>Food Outlet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DAC32A" w14:textId="77777777" w:rsidR="00742A75" w:rsidRPr="00B41282" w:rsidRDefault="00742A75" w:rsidP="009B1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282">
              <w:rPr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7E18F2" w14:textId="77777777" w:rsidR="00742A75" w:rsidRPr="00B41282" w:rsidRDefault="00742A75" w:rsidP="009B1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282">
              <w:rPr>
                <w:b/>
                <w:bCs/>
                <w:color w:val="000000"/>
                <w:sz w:val="20"/>
                <w:szCs w:val="20"/>
              </w:rPr>
              <w:t>Small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8FCAF6" w14:textId="77777777" w:rsidR="00742A75" w:rsidRPr="00B41282" w:rsidRDefault="00742A75" w:rsidP="009B1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282">
              <w:rPr>
                <w:b/>
                <w:bCs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6A3169" w14:textId="77777777" w:rsidR="00742A75" w:rsidRPr="00B41282" w:rsidRDefault="00742A75" w:rsidP="009B1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282">
              <w:rPr>
                <w:b/>
                <w:bCs/>
                <w:color w:val="000000"/>
                <w:sz w:val="20"/>
                <w:szCs w:val="20"/>
              </w:rPr>
              <w:t>Metropolitan</w:t>
            </w:r>
          </w:p>
        </w:tc>
      </w:tr>
      <w:tr w:rsidR="00742A75" w:rsidRPr="00B41282" w14:paraId="3966B6C5" w14:textId="77777777" w:rsidTr="009B1F94">
        <w:trPr>
          <w:trHeight w:val="284"/>
        </w:trPr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1132D" w14:textId="77777777" w:rsidR="00742A75" w:rsidRPr="00B41282" w:rsidRDefault="00742A75" w:rsidP="009B1F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95321" w14:textId="77777777" w:rsidR="00742A75" w:rsidRPr="00B41282" w:rsidRDefault="00742A75" w:rsidP="009B1F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28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F228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4A1DA" w14:textId="77777777" w:rsidR="00742A75" w:rsidRPr="00B41282" w:rsidRDefault="00742A75" w:rsidP="009B1F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28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0050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2DEEB" w14:textId="77777777" w:rsidR="00742A75" w:rsidRPr="00B41282" w:rsidRDefault="00742A75" w:rsidP="009B1F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28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BFC0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F158D" w14:textId="77777777" w:rsidR="00742A75" w:rsidRPr="00B41282" w:rsidRDefault="00742A75" w:rsidP="009B1F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28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6BCF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SE</w:t>
            </w:r>
          </w:p>
        </w:tc>
      </w:tr>
      <w:tr w:rsidR="00742A75" w:rsidRPr="00B41282" w14:paraId="0ABDA15F" w14:textId="77777777" w:rsidTr="009B1F94">
        <w:trPr>
          <w:trHeight w:val="284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83DA" w14:textId="77777777" w:rsidR="00742A75" w:rsidRPr="00B41282" w:rsidRDefault="00742A75" w:rsidP="009B1F94">
            <w:pPr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Street vendors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50554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5E21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9E026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C236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F5221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EA4E3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87DB1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D86D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0.133</w:t>
            </w:r>
          </w:p>
        </w:tc>
      </w:tr>
      <w:tr w:rsidR="00742A75" w:rsidRPr="00B41282" w14:paraId="71BA09BC" w14:textId="77777777" w:rsidTr="009B1F94">
        <w:trPr>
          <w:trHeight w:val="284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46FD6" w14:textId="77777777" w:rsidR="00742A75" w:rsidRPr="00B41282" w:rsidRDefault="00742A75" w:rsidP="009B1F94">
            <w:pPr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Street Markets (</w:t>
            </w:r>
            <w:r w:rsidRPr="00B41282">
              <w:rPr>
                <w:i/>
                <w:iCs/>
                <w:color w:val="000000"/>
                <w:sz w:val="20"/>
                <w:szCs w:val="20"/>
              </w:rPr>
              <w:t>tianguis</w:t>
            </w:r>
            <w:r w:rsidRPr="00B412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332AC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A05C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3EC40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17CF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D41C2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7623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0DB35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64677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0.125</w:t>
            </w:r>
          </w:p>
        </w:tc>
      </w:tr>
      <w:tr w:rsidR="00742A75" w:rsidRPr="00B41282" w14:paraId="09115CDB" w14:textId="77777777" w:rsidTr="009B1F94">
        <w:trPr>
          <w:trHeight w:val="284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6E95" w14:textId="77777777" w:rsidR="00742A75" w:rsidRPr="00B41282" w:rsidRDefault="00742A75" w:rsidP="009B1F94">
            <w:pPr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Acquaintances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2F237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308A3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F3B59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468A0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E8ACE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FE204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EA3D8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080FE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0.045</w:t>
            </w:r>
          </w:p>
        </w:tc>
      </w:tr>
      <w:tr w:rsidR="00742A75" w:rsidRPr="00B41282" w14:paraId="4825F537" w14:textId="77777777" w:rsidTr="009B1F94">
        <w:trPr>
          <w:trHeight w:val="284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E318" w14:textId="77777777" w:rsidR="00742A75" w:rsidRPr="00B41282" w:rsidRDefault="00742A75" w:rsidP="009B1F94">
            <w:pPr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Public markets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C0FFF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E8247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8B30F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3B69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619D0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92557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6035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B6C8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0.260</w:t>
            </w:r>
          </w:p>
        </w:tc>
      </w:tr>
      <w:tr w:rsidR="00742A75" w:rsidRPr="00B41282" w14:paraId="1FCCCD35" w14:textId="77777777" w:rsidTr="009B1F94">
        <w:trPr>
          <w:trHeight w:val="284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21A9" w14:textId="77777777" w:rsidR="00742A75" w:rsidRPr="00B41282" w:rsidRDefault="00742A75" w:rsidP="009B1F94">
            <w:pPr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Small neighborhood stores</w:t>
            </w:r>
            <w:r w:rsidRPr="00B4128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41282">
              <w:rPr>
                <w:color w:val="000000"/>
                <w:sz w:val="20"/>
                <w:szCs w:val="20"/>
              </w:rPr>
              <w:t>(</w:t>
            </w:r>
            <w:r w:rsidRPr="00B41282">
              <w:rPr>
                <w:i/>
                <w:iCs/>
                <w:color w:val="000000"/>
                <w:sz w:val="20"/>
                <w:szCs w:val="20"/>
              </w:rPr>
              <w:t>abarrotes</w:t>
            </w:r>
            <w:r w:rsidRPr="00B412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132B4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2E2DA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5BFA1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55B0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4FE60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FA6FC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5B9A2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F5C82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0.214</w:t>
            </w:r>
          </w:p>
        </w:tc>
      </w:tr>
      <w:tr w:rsidR="00742A75" w:rsidRPr="00B41282" w14:paraId="297F0B15" w14:textId="77777777" w:rsidTr="009B1F94">
        <w:trPr>
          <w:trHeight w:val="284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25E6" w14:textId="77777777" w:rsidR="00742A75" w:rsidRPr="00B41282" w:rsidRDefault="00742A75" w:rsidP="009B1F94">
            <w:pPr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Specialty stores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FB283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09C7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40E5A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84AA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92BDF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FA1A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BAD75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3E90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0.265</w:t>
            </w:r>
          </w:p>
        </w:tc>
      </w:tr>
      <w:tr w:rsidR="00742A75" w:rsidRPr="00B41282" w14:paraId="1701B796" w14:textId="77777777" w:rsidTr="009B1F94">
        <w:trPr>
          <w:trHeight w:val="284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E645" w14:textId="77777777" w:rsidR="00742A75" w:rsidRPr="00B41282" w:rsidRDefault="00742A75" w:rsidP="009B1F94">
            <w:pPr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Low-budget restaurants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9D09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35668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6C273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9A7B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93F51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EF012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CE716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A1D44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0.166</w:t>
            </w:r>
          </w:p>
        </w:tc>
      </w:tr>
      <w:tr w:rsidR="00742A75" w:rsidRPr="00B41282" w14:paraId="70F09C35" w14:textId="77777777" w:rsidTr="009B1F94">
        <w:trPr>
          <w:trHeight w:val="284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CAEF7" w14:textId="77777777" w:rsidR="00742A75" w:rsidRPr="00B41282" w:rsidRDefault="00742A75" w:rsidP="009B1F94">
            <w:pPr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Restaurants, cafes, bars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0F96C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66D8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F58AA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956AF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F6B1D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D14F8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A5B57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EEC01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0.172</w:t>
            </w:r>
          </w:p>
        </w:tc>
      </w:tr>
      <w:tr w:rsidR="00742A75" w:rsidRPr="00B41282" w14:paraId="52A02836" w14:textId="77777777" w:rsidTr="009B1F94">
        <w:trPr>
          <w:trHeight w:val="284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7FC9" w14:textId="77777777" w:rsidR="00742A75" w:rsidRPr="00B41282" w:rsidRDefault="00742A75" w:rsidP="009B1F94">
            <w:pPr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Convenience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41677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A1E8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6107C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184D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7FEBD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7E69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2759C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B811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0.058</w:t>
            </w:r>
          </w:p>
        </w:tc>
      </w:tr>
      <w:tr w:rsidR="00742A75" w:rsidRPr="00B41282" w14:paraId="4CDE95F7" w14:textId="77777777" w:rsidTr="009B1F94">
        <w:trPr>
          <w:trHeight w:val="284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376C2" w14:textId="77777777" w:rsidR="00742A75" w:rsidRPr="00B41282" w:rsidRDefault="00742A75" w:rsidP="009B1F94">
            <w:pPr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Supermarkets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FD3D6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E66AD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BB97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A57EF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C61FC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EB8C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41C05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D490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0.214</w:t>
            </w:r>
          </w:p>
        </w:tc>
      </w:tr>
      <w:tr w:rsidR="00742A75" w:rsidRPr="00B41282" w14:paraId="081F1F3F" w14:textId="77777777" w:rsidTr="009B1F94">
        <w:trPr>
          <w:trHeight w:val="284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161A" w14:textId="77777777" w:rsidR="00742A75" w:rsidRPr="00B41282" w:rsidRDefault="00742A75" w:rsidP="009B1F94">
            <w:pPr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8901A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192D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BA41F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0BC3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3EACA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33501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5373D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EAC4" w14:textId="77777777" w:rsidR="00742A75" w:rsidRPr="00B41282" w:rsidRDefault="00742A75" w:rsidP="009B1F94">
            <w:pPr>
              <w:jc w:val="right"/>
              <w:rPr>
                <w:color w:val="000000"/>
                <w:sz w:val="20"/>
                <w:szCs w:val="20"/>
              </w:rPr>
            </w:pPr>
            <w:r w:rsidRPr="00B41282">
              <w:rPr>
                <w:color w:val="000000"/>
                <w:sz w:val="20"/>
                <w:szCs w:val="20"/>
              </w:rPr>
              <w:t>0.043</w:t>
            </w:r>
          </w:p>
        </w:tc>
      </w:tr>
    </w:tbl>
    <w:p w14:paraId="69C8B738" w14:textId="2203F787" w:rsidR="009C5CAB" w:rsidRDefault="009C5CAB" w:rsidP="00742A75"/>
    <w:p w14:paraId="57DC294C" w14:textId="77777777" w:rsidR="000A0095" w:rsidRDefault="000A0095" w:rsidP="00527388"/>
    <w:p w14:paraId="5BD74151" w14:textId="03A1D457" w:rsidR="0067196E" w:rsidRPr="00356873" w:rsidRDefault="00D87F34" w:rsidP="003568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bCs/>
        </w:rPr>
        <w:t>Table S4</w:t>
      </w:r>
      <w:r w:rsidR="00527388" w:rsidRPr="00742A75">
        <w:rPr>
          <w:b/>
          <w:bCs/>
        </w:rPr>
        <w:t>:</w:t>
      </w:r>
      <w:r w:rsidR="00742A75" w:rsidRPr="00742A75">
        <w:rPr>
          <w:b/>
          <w:bCs/>
          <w:color w:val="000000"/>
        </w:rPr>
        <w:t xml:space="preserve"> </w:t>
      </w:r>
      <w:r w:rsidR="00742A75" w:rsidRPr="00742A75">
        <w:rPr>
          <w:b/>
          <w:bCs/>
        </w:rPr>
        <w:t>Standard</w:t>
      </w:r>
      <w:r w:rsidR="00742A75">
        <w:rPr>
          <w:b/>
          <w:bCs/>
        </w:rPr>
        <w:t xml:space="preserve"> errors of </w:t>
      </w:r>
      <w:r w:rsidR="00742A75">
        <w:rPr>
          <w:b/>
          <w:color w:val="000000"/>
          <w:highlight w:val="white"/>
        </w:rPr>
        <w:t>h</w:t>
      </w:r>
      <w:r w:rsidR="00742A75" w:rsidRPr="00AE5D03">
        <w:rPr>
          <w:b/>
          <w:color w:val="000000"/>
          <w:highlight w:val="white"/>
        </w:rPr>
        <w:t>ouseholds’</w:t>
      </w:r>
      <w:r w:rsidR="00742A75" w:rsidRPr="00AE5D03">
        <w:rPr>
          <w:b/>
          <w:color w:val="000000"/>
        </w:rPr>
        <w:t xml:space="preserve"> food and beverage purchases</w:t>
      </w:r>
      <w:r w:rsidR="00742A75">
        <w:rPr>
          <w:b/>
          <w:color w:val="000000"/>
        </w:rPr>
        <w:t xml:space="preserve"> </w:t>
      </w:r>
      <w:r w:rsidR="00742A75" w:rsidRPr="00AE5D03">
        <w:rPr>
          <w:b/>
          <w:color w:val="000000"/>
        </w:rPr>
        <w:t>by food outlet</w:t>
      </w:r>
      <w:r w:rsidR="00742A75">
        <w:rPr>
          <w:b/>
          <w:color w:val="000000"/>
        </w:rPr>
        <w:t xml:space="preserve"> and income level</w:t>
      </w:r>
      <w:r w:rsidR="00742A75" w:rsidRPr="00AE5D03">
        <w:rPr>
          <w:b/>
          <w:color w:val="000000"/>
        </w:rPr>
        <w:t>, ENIGH 2018.</w:t>
      </w:r>
    </w:p>
    <w:tbl>
      <w:tblPr>
        <w:tblW w:w="10229" w:type="dxa"/>
        <w:tblLook w:val="04A0" w:firstRow="1" w:lastRow="0" w:firstColumn="1" w:lastColumn="0" w:noHBand="0" w:noVBand="1"/>
      </w:tblPr>
      <w:tblGrid>
        <w:gridCol w:w="3329"/>
        <w:gridCol w:w="424"/>
        <w:gridCol w:w="956"/>
        <w:gridCol w:w="424"/>
        <w:gridCol w:w="956"/>
        <w:gridCol w:w="424"/>
        <w:gridCol w:w="956"/>
        <w:gridCol w:w="424"/>
        <w:gridCol w:w="956"/>
        <w:gridCol w:w="424"/>
        <w:gridCol w:w="956"/>
      </w:tblGrid>
      <w:tr w:rsidR="00D749FE" w:rsidRPr="00D749FE" w14:paraId="0B016DAF" w14:textId="77777777" w:rsidTr="00D749FE">
        <w:trPr>
          <w:trHeight w:val="289"/>
        </w:trPr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9BCE" w14:textId="77777777" w:rsidR="00D749FE" w:rsidRPr="00D749FE" w:rsidRDefault="00D749FE" w:rsidP="00D749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9FE">
              <w:rPr>
                <w:b/>
                <w:bCs/>
                <w:color w:val="000000"/>
                <w:sz w:val="20"/>
                <w:szCs w:val="20"/>
              </w:rPr>
              <w:t>Food Outlet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51F578" w14:textId="77777777" w:rsidR="00D749FE" w:rsidRPr="00D749FE" w:rsidRDefault="00D749FE" w:rsidP="00D749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9FE">
              <w:rPr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42C8F1" w14:textId="77777777" w:rsidR="00D749FE" w:rsidRPr="00D749FE" w:rsidRDefault="00D749FE" w:rsidP="00D749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9FE">
              <w:rPr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23C946" w14:textId="77777777" w:rsidR="00D749FE" w:rsidRPr="00D749FE" w:rsidRDefault="00D749FE" w:rsidP="00D749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9FE">
              <w:rPr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ED68DC" w14:textId="77777777" w:rsidR="00D749FE" w:rsidRPr="00D749FE" w:rsidRDefault="00D749FE" w:rsidP="00D749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9FE">
              <w:rPr>
                <w:b/>
                <w:bCs/>
                <w:color w:val="000000"/>
                <w:sz w:val="20"/>
                <w:szCs w:val="20"/>
              </w:rPr>
              <w:t>Q4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DC7F03" w14:textId="77777777" w:rsidR="00D749FE" w:rsidRPr="00D749FE" w:rsidRDefault="00D749FE" w:rsidP="00D749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9FE">
              <w:rPr>
                <w:b/>
                <w:bCs/>
                <w:color w:val="000000"/>
                <w:sz w:val="20"/>
                <w:szCs w:val="20"/>
              </w:rPr>
              <w:t>Q5</w:t>
            </w:r>
          </w:p>
        </w:tc>
      </w:tr>
      <w:tr w:rsidR="00D749FE" w:rsidRPr="00D749FE" w14:paraId="51D82815" w14:textId="77777777" w:rsidTr="00D749FE">
        <w:trPr>
          <w:trHeight w:val="289"/>
        </w:trPr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99303" w14:textId="77777777" w:rsidR="00D749FE" w:rsidRPr="00D749FE" w:rsidRDefault="00D749FE" w:rsidP="00D749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9BC05" w14:textId="77777777" w:rsidR="00D749FE" w:rsidRPr="00D749FE" w:rsidRDefault="00D749FE" w:rsidP="00D749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9F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F52B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034EF" w14:textId="77777777" w:rsidR="00D749FE" w:rsidRPr="00D749FE" w:rsidRDefault="00D749FE" w:rsidP="00D749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9F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8526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FD1DB" w14:textId="77777777" w:rsidR="00D749FE" w:rsidRPr="00D749FE" w:rsidRDefault="00D749FE" w:rsidP="00D749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9F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8A3C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E0B2B" w14:textId="77777777" w:rsidR="00D749FE" w:rsidRPr="00D749FE" w:rsidRDefault="00D749FE" w:rsidP="00D749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9F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55B2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78F37" w14:textId="77777777" w:rsidR="00D749FE" w:rsidRPr="00D749FE" w:rsidRDefault="00D749FE" w:rsidP="00D749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9FE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0D11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SE</w:t>
            </w:r>
          </w:p>
        </w:tc>
      </w:tr>
      <w:tr w:rsidR="00D749FE" w:rsidRPr="00D749FE" w14:paraId="1F7780A7" w14:textId="77777777" w:rsidTr="00D749FE">
        <w:trPr>
          <w:trHeight w:val="289"/>
        </w:trPr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7E79" w14:textId="77777777" w:rsidR="00D749FE" w:rsidRPr="00D749FE" w:rsidRDefault="00D749FE" w:rsidP="00D749FE">
            <w:pPr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Street vendors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EE7C8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EDF5E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BC86E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4EF0B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32C9F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AF5E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BA0A9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F4272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4DB17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5ECBA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0.152</w:t>
            </w:r>
          </w:p>
        </w:tc>
      </w:tr>
      <w:tr w:rsidR="00D749FE" w:rsidRPr="00D749FE" w14:paraId="6A724ABB" w14:textId="77777777" w:rsidTr="00D749FE">
        <w:trPr>
          <w:trHeight w:val="289"/>
        </w:trPr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3B6B" w14:textId="77777777" w:rsidR="00D749FE" w:rsidRPr="00D749FE" w:rsidRDefault="00D749FE" w:rsidP="00D749FE">
            <w:pPr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Street Markets (</w:t>
            </w:r>
            <w:r w:rsidRPr="00D749FE">
              <w:rPr>
                <w:i/>
                <w:iCs/>
                <w:color w:val="000000"/>
                <w:sz w:val="20"/>
                <w:szCs w:val="20"/>
              </w:rPr>
              <w:t>tianguis</w:t>
            </w:r>
            <w:r w:rsidRPr="00D749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74CE9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8D10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699EB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B6EC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53A99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E8A1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A5BCE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B638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47A7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8AC2F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0.147</w:t>
            </w:r>
          </w:p>
        </w:tc>
      </w:tr>
      <w:tr w:rsidR="00D749FE" w:rsidRPr="00D749FE" w14:paraId="47D19C27" w14:textId="77777777" w:rsidTr="00D749FE">
        <w:trPr>
          <w:trHeight w:val="289"/>
        </w:trPr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9E8F7" w14:textId="77777777" w:rsidR="00D749FE" w:rsidRPr="00D749FE" w:rsidRDefault="00D749FE" w:rsidP="00D749FE">
            <w:pPr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Acquaintances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B0DF8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AC73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B8AF3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E5794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2B7A8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A1A4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1E2EC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B697B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A3CD2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1369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0.072</w:t>
            </w:r>
          </w:p>
        </w:tc>
      </w:tr>
      <w:tr w:rsidR="00D749FE" w:rsidRPr="00D749FE" w14:paraId="1551741F" w14:textId="77777777" w:rsidTr="00D749FE">
        <w:trPr>
          <w:trHeight w:val="289"/>
        </w:trPr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06B7E" w14:textId="77777777" w:rsidR="00D749FE" w:rsidRPr="00D749FE" w:rsidRDefault="00D749FE" w:rsidP="00D749FE">
            <w:pPr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Public markets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8AD1F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4AC4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0624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B4AC0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F8003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EF23F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017CE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072A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59B1E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CA4F7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0.264</w:t>
            </w:r>
          </w:p>
        </w:tc>
      </w:tr>
      <w:tr w:rsidR="00D749FE" w:rsidRPr="00D749FE" w14:paraId="5293FAE9" w14:textId="77777777" w:rsidTr="00D749FE">
        <w:trPr>
          <w:trHeight w:val="289"/>
        </w:trPr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7B50" w14:textId="77777777" w:rsidR="00D749FE" w:rsidRPr="00D749FE" w:rsidRDefault="00D749FE" w:rsidP="00D749FE">
            <w:pPr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Small neighborhood stores</w:t>
            </w:r>
            <w:r w:rsidRPr="00D749F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749FE">
              <w:rPr>
                <w:color w:val="000000"/>
                <w:sz w:val="20"/>
                <w:szCs w:val="20"/>
              </w:rPr>
              <w:t>(</w:t>
            </w:r>
            <w:r w:rsidRPr="00D749FE">
              <w:rPr>
                <w:i/>
                <w:iCs/>
                <w:color w:val="000000"/>
                <w:sz w:val="20"/>
                <w:szCs w:val="20"/>
              </w:rPr>
              <w:t>abarrotes</w:t>
            </w:r>
            <w:r w:rsidRPr="00D749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792C9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72A6C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33F62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7DC0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BFEDA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AB56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00A5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3A431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EB502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2D2F5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0.242</w:t>
            </w:r>
          </w:p>
        </w:tc>
      </w:tr>
      <w:tr w:rsidR="00D749FE" w:rsidRPr="00D749FE" w14:paraId="6EAA608B" w14:textId="77777777" w:rsidTr="00D749FE">
        <w:trPr>
          <w:trHeight w:val="289"/>
        </w:trPr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AACB" w14:textId="77777777" w:rsidR="00D749FE" w:rsidRPr="00D749FE" w:rsidRDefault="00D749FE" w:rsidP="00D749FE">
            <w:pPr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Specialty stores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DE1AC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7589A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F2F9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C0B02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F0951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54E1B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22805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602DC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890DC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00B8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0.319</w:t>
            </w:r>
          </w:p>
        </w:tc>
      </w:tr>
      <w:tr w:rsidR="00D749FE" w:rsidRPr="00D749FE" w14:paraId="214985C1" w14:textId="77777777" w:rsidTr="00D749FE">
        <w:trPr>
          <w:trHeight w:val="289"/>
        </w:trPr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9C33" w14:textId="77777777" w:rsidR="00D749FE" w:rsidRPr="00D749FE" w:rsidRDefault="00D749FE" w:rsidP="00D749FE">
            <w:pPr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Low-budget restaurants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312FD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C522B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928CB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EC02C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F3C4F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AB4B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D3B2E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32DF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62B6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C7D2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0.252</w:t>
            </w:r>
          </w:p>
        </w:tc>
      </w:tr>
      <w:tr w:rsidR="00D749FE" w:rsidRPr="00D749FE" w14:paraId="5309DBE5" w14:textId="77777777" w:rsidTr="00D749FE">
        <w:trPr>
          <w:trHeight w:val="289"/>
        </w:trPr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F503" w14:textId="77777777" w:rsidR="00D749FE" w:rsidRPr="00D749FE" w:rsidRDefault="00D749FE" w:rsidP="00D749FE">
            <w:pPr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Restaurants, cafes, bars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03AE6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055FC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F6284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1DBF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90048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801B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B5D41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7176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E9674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D121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0.339</w:t>
            </w:r>
          </w:p>
        </w:tc>
      </w:tr>
      <w:tr w:rsidR="00D749FE" w:rsidRPr="00D749FE" w14:paraId="796C3431" w14:textId="77777777" w:rsidTr="00D749FE">
        <w:trPr>
          <w:trHeight w:val="289"/>
        </w:trPr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B22A" w14:textId="77777777" w:rsidR="00D749FE" w:rsidRPr="00D749FE" w:rsidRDefault="00D749FE" w:rsidP="00D749FE">
            <w:pPr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Convenience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0C428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16A2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3877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117C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59D3D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DE2CF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2FB23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42AF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00CAB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2AE79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0.079</w:t>
            </w:r>
          </w:p>
        </w:tc>
      </w:tr>
      <w:tr w:rsidR="00D749FE" w:rsidRPr="00D749FE" w14:paraId="20E9E4F9" w14:textId="77777777" w:rsidTr="00D749FE">
        <w:trPr>
          <w:trHeight w:val="289"/>
        </w:trPr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2CA5" w14:textId="77777777" w:rsidR="00D749FE" w:rsidRPr="00D749FE" w:rsidRDefault="00D749FE" w:rsidP="00D749FE">
            <w:pPr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Supermarkets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C7EB2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55AD1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9C9FC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9C04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C2CA2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FAF9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0FE2C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39E0D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317D0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55E28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0.315</w:t>
            </w:r>
          </w:p>
        </w:tc>
      </w:tr>
      <w:tr w:rsidR="00D749FE" w:rsidRPr="00D749FE" w14:paraId="78EE2428" w14:textId="77777777" w:rsidTr="00D749FE">
        <w:trPr>
          <w:trHeight w:val="289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E006" w14:textId="77777777" w:rsidR="00D749FE" w:rsidRPr="00D749FE" w:rsidRDefault="00D749FE" w:rsidP="00D749FE">
            <w:pPr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C2F88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36B9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8012B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9DAB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A9B29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F5F44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698B5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2BE7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9EFB9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E4587" w14:textId="77777777" w:rsidR="00D749FE" w:rsidRPr="00D749FE" w:rsidRDefault="00D749FE" w:rsidP="00D749FE">
            <w:pPr>
              <w:jc w:val="right"/>
              <w:rPr>
                <w:color w:val="000000"/>
                <w:sz w:val="20"/>
                <w:szCs w:val="20"/>
              </w:rPr>
            </w:pPr>
            <w:r w:rsidRPr="00D749FE">
              <w:rPr>
                <w:color w:val="000000"/>
                <w:sz w:val="20"/>
                <w:szCs w:val="20"/>
              </w:rPr>
              <w:t>0.085</w:t>
            </w:r>
          </w:p>
        </w:tc>
      </w:tr>
    </w:tbl>
    <w:p w14:paraId="746F285D" w14:textId="1467593D" w:rsidR="00D749FE" w:rsidRDefault="00D749FE" w:rsidP="00527388">
      <w:pPr>
        <w:sectPr w:rsidR="00D749FE" w:rsidSect="00991673">
          <w:pgSz w:w="12240" w:h="15840"/>
          <w:pgMar w:top="1134" w:right="1134" w:bottom="1134" w:left="1134" w:header="706" w:footer="706" w:gutter="0"/>
          <w:cols w:space="720"/>
          <w:docGrid w:linePitch="326"/>
        </w:sectPr>
      </w:pPr>
    </w:p>
    <w:p w14:paraId="71A94394" w14:textId="61C506F5" w:rsidR="00527388" w:rsidRDefault="00D87F34" w:rsidP="0067196E">
      <w:r>
        <w:rPr>
          <w:b/>
          <w:bCs/>
        </w:rPr>
        <w:lastRenderedPageBreak/>
        <w:t>Table</w:t>
      </w:r>
      <w:r w:rsidR="00742A75" w:rsidRPr="00742A75">
        <w:rPr>
          <w:b/>
          <w:bCs/>
        </w:rPr>
        <w:t xml:space="preserve"> S</w:t>
      </w:r>
      <w:r>
        <w:rPr>
          <w:b/>
          <w:bCs/>
        </w:rPr>
        <w:t>5</w:t>
      </w:r>
      <w:r w:rsidR="00742A75" w:rsidRPr="00742A75">
        <w:rPr>
          <w:b/>
          <w:bCs/>
        </w:rPr>
        <w:t>:</w:t>
      </w:r>
      <w:r w:rsidR="00742A75" w:rsidRPr="00742A75">
        <w:rPr>
          <w:b/>
          <w:bCs/>
          <w:color w:val="000000"/>
        </w:rPr>
        <w:t xml:space="preserve"> </w:t>
      </w:r>
      <w:r w:rsidR="00742A75" w:rsidRPr="00742A75">
        <w:rPr>
          <w:b/>
          <w:bCs/>
        </w:rPr>
        <w:t>Standard</w:t>
      </w:r>
      <w:r w:rsidR="00742A75">
        <w:rPr>
          <w:b/>
          <w:bCs/>
        </w:rPr>
        <w:t xml:space="preserve"> errors of </w:t>
      </w:r>
      <w:r w:rsidR="00742A75">
        <w:rPr>
          <w:b/>
          <w:color w:val="000000"/>
          <w:highlight w:val="white"/>
        </w:rPr>
        <w:t>h</w:t>
      </w:r>
      <w:r w:rsidR="00742A75" w:rsidRPr="00AE5D03">
        <w:rPr>
          <w:b/>
          <w:color w:val="000000"/>
          <w:highlight w:val="white"/>
        </w:rPr>
        <w:t>ouseholds’</w:t>
      </w:r>
      <w:r w:rsidR="00742A75" w:rsidRPr="00AE5D03">
        <w:rPr>
          <w:b/>
          <w:color w:val="000000"/>
        </w:rPr>
        <w:t xml:space="preserve"> food and beverage purchases</w:t>
      </w:r>
      <w:r w:rsidR="00742A75">
        <w:rPr>
          <w:b/>
          <w:color w:val="000000"/>
        </w:rPr>
        <w:t xml:space="preserve"> </w:t>
      </w:r>
      <w:r w:rsidR="00742A75" w:rsidRPr="00AE5D03">
        <w:rPr>
          <w:b/>
          <w:color w:val="000000"/>
        </w:rPr>
        <w:t>by food outlet</w:t>
      </w:r>
      <w:r w:rsidR="00EF56CD">
        <w:rPr>
          <w:b/>
          <w:color w:val="000000"/>
        </w:rPr>
        <w:t xml:space="preserve">, </w:t>
      </w:r>
      <w:r w:rsidR="00EF56CD" w:rsidRPr="00AE5D03">
        <w:rPr>
          <w:b/>
          <w:color w:val="000000"/>
          <w:highlight w:val="white"/>
        </w:rPr>
        <w:t>urbanicity and income</w:t>
      </w:r>
      <w:r w:rsidR="00EF56CD">
        <w:rPr>
          <w:b/>
          <w:color w:val="000000"/>
        </w:rPr>
        <w:t xml:space="preserve">, </w:t>
      </w:r>
      <w:r w:rsidR="00742A75" w:rsidRPr="00AE5D03">
        <w:rPr>
          <w:b/>
          <w:color w:val="000000"/>
        </w:rPr>
        <w:t>ENIGH 2018.</w:t>
      </w:r>
    </w:p>
    <w:tbl>
      <w:tblPr>
        <w:tblW w:w="12941" w:type="dxa"/>
        <w:tblLook w:val="04A0" w:firstRow="1" w:lastRow="0" w:firstColumn="1" w:lastColumn="0" w:noHBand="0" w:noVBand="1"/>
      </w:tblPr>
      <w:tblGrid>
        <w:gridCol w:w="1017"/>
        <w:gridCol w:w="850"/>
        <w:gridCol w:w="994"/>
        <w:gridCol w:w="1394"/>
        <w:gridCol w:w="850"/>
        <w:gridCol w:w="1327"/>
        <w:gridCol w:w="961"/>
        <w:gridCol w:w="1083"/>
        <w:gridCol w:w="1200"/>
        <w:gridCol w:w="1261"/>
        <w:gridCol w:w="1316"/>
        <w:gridCol w:w="750"/>
      </w:tblGrid>
      <w:tr w:rsidR="000642CB" w:rsidRPr="000642CB" w14:paraId="01BF02D8" w14:textId="77777777" w:rsidTr="000642CB">
        <w:trPr>
          <w:trHeight w:val="245"/>
        </w:trPr>
        <w:tc>
          <w:tcPr>
            <w:tcW w:w="129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97E1D1" w14:textId="77777777" w:rsidR="000642CB" w:rsidRPr="000642CB" w:rsidRDefault="000642CB" w:rsidP="007B6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2CB">
              <w:rPr>
                <w:b/>
                <w:bCs/>
                <w:color w:val="000000"/>
                <w:sz w:val="20"/>
                <w:szCs w:val="20"/>
              </w:rPr>
              <w:t>RURAL</w:t>
            </w:r>
          </w:p>
        </w:tc>
      </w:tr>
      <w:tr w:rsidR="000642CB" w:rsidRPr="000642CB" w14:paraId="1D15BDC8" w14:textId="77777777" w:rsidTr="000642CB">
        <w:trPr>
          <w:trHeight w:val="821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DCCBF3" w14:textId="77777777" w:rsidR="000642CB" w:rsidRPr="000642CB" w:rsidRDefault="000642CB" w:rsidP="007B6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2CB">
              <w:rPr>
                <w:b/>
                <w:bCs/>
                <w:color w:val="000000"/>
                <w:sz w:val="20"/>
                <w:szCs w:val="20"/>
              </w:rPr>
              <w:t>Standard Errors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8D497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Street vendors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06EE2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Street markets (</w:t>
            </w:r>
            <w:r w:rsidRPr="000642CB">
              <w:rPr>
                <w:i/>
                <w:iCs/>
                <w:color w:val="000000"/>
                <w:sz w:val="20"/>
                <w:szCs w:val="20"/>
              </w:rPr>
              <w:t>tianguis</w:t>
            </w:r>
            <w:r w:rsidRPr="000642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ABFA0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Acquaintances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629C7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Public markets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D8A2A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Small neighborhood stores</w:t>
            </w:r>
            <w:r w:rsidRPr="000642C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42CB">
              <w:rPr>
                <w:color w:val="000000"/>
                <w:sz w:val="20"/>
                <w:szCs w:val="20"/>
              </w:rPr>
              <w:t>(</w:t>
            </w:r>
            <w:r w:rsidRPr="000642CB">
              <w:rPr>
                <w:i/>
                <w:iCs/>
                <w:color w:val="000000"/>
                <w:sz w:val="20"/>
                <w:szCs w:val="20"/>
              </w:rPr>
              <w:t>abarrotes</w:t>
            </w:r>
            <w:r w:rsidRPr="000642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A430E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Specialty stores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B22BE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Low-budget restaurants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07E69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Restaurants, cafes, bars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E3C24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Convenience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61230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Supermarkets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47E80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Others</w:t>
            </w:r>
          </w:p>
        </w:tc>
      </w:tr>
      <w:tr w:rsidR="000642CB" w:rsidRPr="000642CB" w14:paraId="5A605AE4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E6DDB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Q1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9605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1FE7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CD82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E1D3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3FC9C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EAB8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78FD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5438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D7760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98114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9C8F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0.718</w:t>
            </w:r>
          </w:p>
        </w:tc>
      </w:tr>
      <w:tr w:rsidR="000642CB" w:rsidRPr="000642CB" w14:paraId="26B7871C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BB385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Q2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2D53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AD8B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93C6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FE7C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CAB3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2487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28FA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E3A7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58248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3CD95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2CDA1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0.397</w:t>
            </w:r>
          </w:p>
        </w:tc>
      </w:tr>
      <w:tr w:rsidR="000642CB" w:rsidRPr="000642CB" w14:paraId="713EF4D8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70D0B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Q3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C50F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AD1C5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E5BB1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0691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BB43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DE2F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A26E0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26234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E1E0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415F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C845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0.265</w:t>
            </w:r>
          </w:p>
        </w:tc>
      </w:tr>
      <w:tr w:rsidR="000642CB" w:rsidRPr="000642CB" w14:paraId="2DA6B83E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3F57D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Q4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D68F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1B50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AEF2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5F061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39614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132C4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55735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F431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E14C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04E3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6779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0.205</w:t>
            </w:r>
          </w:p>
        </w:tc>
      </w:tr>
      <w:tr w:rsidR="000642CB" w:rsidRPr="000642CB" w14:paraId="4C0D4E8B" w14:textId="77777777" w:rsidTr="000642CB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F6FAF0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Q5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5AFE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A7F0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8BD8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B0F60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9BCF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39A4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1D534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D163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A0C2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11BA5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5CD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0.198</w:t>
            </w:r>
          </w:p>
        </w:tc>
      </w:tr>
      <w:tr w:rsidR="000642CB" w:rsidRPr="000642CB" w14:paraId="33ECA97D" w14:textId="77777777" w:rsidTr="000642CB">
        <w:trPr>
          <w:trHeight w:val="245"/>
        </w:trPr>
        <w:tc>
          <w:tcPr>
            <w:tcW w:w="129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8B168B" w14:textId="77777777" w:rsidR="000642CB" w:rsidRPr="000642CB" w:rsidRDefault="000642CB" w:rsidP="007B6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2CB">
              <w:rPr>
                <w:b/>
                <w:bCs/>
                <w:color w:val="000000"/>
                <w:sz w:val="20"/>
                <w:szCs w:val="20"/>
              </w:rPr>
              <w:t>SMALL</w:t>
            </w:r>
          </w:p>
        </w:tc>
      </w:tr>
      <w:tr w:rsidR="000642CB" w:rsidRPr="000642CB" w14:paraId="10E61790" w14:textId="77777777" w:rsidTr="000642CB">
        <w:trPr>
          <w:trHeight w:val="821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2EF5D5" w14:textId="77777777" w:rsidR="000642CB" w:rsidRPr="000642CB" w:rsidRDefault="000642CB" w:rsidP="007B6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2CB">
              <w:rPr>
                <w:b/>
                <w:bCs/>
                <w:color w:val="000000"/>
                <w:sz w:val="20"/>
                <w:szCs w:val="20"/>
              </w:rPr>
              <w:t>Standard Errors</w:t>
            </w:r>
            <w:r w:rsidRPr="000642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9A28E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Street vendors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DE193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Street Markets (</w:t>
            </w:r>
            <w:r w:rsidRPr="000642CB">
              <w:rPr>
                <w:i/>
                <w:iCs/>
                <w:color w:val="000000"/>
                <w:sz w:val="20"/>
                <w:szCs w:val="20"/>
              </w:rPr>
              <w:t>tianguis</w:t>
            </w:r>
            <w:r w:rsidRPr="000642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3A2E4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Acquaintances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CBA2D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Public markets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F36C6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Small neighborhood stores</w:t>
            </w:r>
            <w:r w:rsidRPr="000642C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42CB">
              <w:rPr>
                <w:color w:val="000000"/>
                <w:sz w:val="20"/>
                <w:szCs w:val="20"/>
              </w:rPr>
              <w:t>(</w:t>
            </w:r>
            <w:r w:rsidRPr="000642CB">
              <w:rPr>
                <w:i/>
                <w:iCs/>
                <w:color w:val="000000"/>
                <w:sz w:val="20"/>
                <w:szCs w:val="20"/>
              </w:rPr>
              <w:t>abarrotes</w:t>
            </w:r>
            <w:r w:rsidRPr="000642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52F74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Specialty stores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A7A0F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Low-budget restaurants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99AA4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Restaurants, cafes, bars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E75E5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Convenience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DB6D1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Supermarkets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B6DF6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Others</w:t>
            </w:r>
          </w:p>
        </w:tc>
      </w:tr>
      <w:tr w:rsidR="000642CB" w:rsidRPr="000642CB" w14:paraId="5A57E706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2B4B2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Q1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AF225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5B5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51A0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38CE0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05885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1.337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0DCC8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1.314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29EC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2F684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7E9D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2A64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3105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0.180</w:t>
            </w:r>
          </w:p>
        </w:tc>
      </w:tr>
      <w:tr w:rsidR="000642CB" w:rsidRPr="000642CB" w14:paraId="2D2ECE21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6BB33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Q2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8948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7DD54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2E63C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77C6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CC89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1.064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76F9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1CD6C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29DF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2347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3944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BE93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0.124</w:t>
            </w:r>
          </w:p>
        </w:tc>
      </w:tr>
      <w:tr w:rsidR="000642CB" w:rsidRPr="000642CB" w14:paraId="7B358543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6983C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Q3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B243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A2E7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5AA88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BDD5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6A2A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AB0E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1EF7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C04F0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6564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8118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5ED1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0.110</w:t>
            </w:r>
          </w:p>
        </w:tc>
      </w:tr>
      <w:tr w:rsidR="000642CB" w:rsidRPr="000642CB" w14:paraId="6724F9C8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6497C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Q4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E0B6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8B48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282C5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FB6B4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0E9E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982C8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AF9E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255E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58AB4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6FFCC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FF7E0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0.109</w:t>
            </w:r>
          </w:p>
        </w:tc>
      </w:tr>
      <w:tr w:rsidR="000642CB" w:rsidRPr="000642CB" w14:paraId="67F07833" w14:textId="77777777" w:rsidTr="000642CB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8F4A59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Q5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3DFE4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12A6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5C0C8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1BE6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2581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A996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B50CC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75B48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5A35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7ED5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8E6F1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0.130</w:t>
            </w:r>
          </w:p>
        </w:tc>
      </w:tr>
      <w:tr w:rsidR="000642CB" w:rsidRPr="000642CB" w14:paraId="2D5B4FA2" w14:textId="77777777" w:rsidTr="000642CB">
        <w:trPr>
          <w:trHeight w:val="245"/>
        </w:trPr>
        <w:tc>
          <w:tcPr>
            <w:tcW w:w="129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4035C4" w14:textId="77777777" w:rsidR="000642CB" w:rsidRPr="000642CB" w:rsidRDefault="000642CB" w:rsidP="007B6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2CB">
              <w:rPr>
                <w:b/>
                <w:bCs/>
                <w:color w:val="000000"/>
                <w:sz w:val="20"/>
                <w:szCs w:val="20"/>
              </w:rPr>
              <w:t>MEDIUM</w:t>
            </w:r>
          </w:p>
        </w:tc>
      </w:tr>
      <w:tr w:rsidR="000642CB" w:rsidRPr="000642CB" w14:paraId="6506BD58" w14:textId="77777777" w:rsidTr="000642CB">
        <w:trPr>
          <w:trHeight w:val="821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0AD2DE" w14:textId="77777777" w:rsidR="000642CB" w:rsidRPr="000642CB" w:rsidRDefault="000642CB" w:rsidP="007B6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2CB">
              <w:rPr>
                <w:b/>
                <w:bCs/>
                <w:color w:val="000000"/>
                <w:sz w:val="20"/>
                <w:szCs w:val="20"/>
              </w:rPr>
              <w:t>Standard Errors</w:t>
            </w:r>
            <w:r w:rsidRPr="000642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86064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Street vendors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6E30E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Street Markets (</w:t>
            </w:r>
            <w:r w:rsidRPr="000642CB">
              <w:rPr>
                <w:i/>
                <w:iCs/>
                <w:color w:val="000000"/>
                <w:sz w:val="20"/>
                <w:szCs w:val="20"/>
              </w:rPr>
              <w:t>tianguis</w:t>
            </w:r>
            <w:r w:rsidRPr="000642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133FB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Acquaintances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3D7E3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Public markets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DEB2E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Small neighborhood stores</w:t>
            </w:r>
            <w:r w:rsidRPr="000642C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42CB">
              <w:rPr>
                <w:color w:val="000000"/>
                <w:sz w:val="20"/>
                <w:szCs w:val="20"/>
              </w:rPr>
              <w:t>(</w:t>
            </w:r>
            <w:r w:rsidRPr="000642CB">
              <w:rPr>
                <w:i/>
                <w:iCs/>
                <w:color w:val="000000"/>
                <w:sz w:val="20"/>
                <w:szCs w:val="20"/>
              </w:rPr>
              <w:t>abarrotes</w:t>
            </w:r>
            <w:r w:rsidRPr="000642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41F63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Specialty stores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4E8B1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Low-budget restaurants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F8BF7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Restaurants, cafes, bars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96F61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Convenience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29E40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Supermarkets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DD810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Others</w:t>
            </w:r>
          </w:p>
        </w:tc>
      </w:tr>
      <w:tr w:rsidR="000642CB" w:rsidRPr="000642CB" w14:paraId="1999A125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AC983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Q1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179B0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6194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45F15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07B81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EB34C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11D44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C651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EDD5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E8FF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5376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BCB0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0.066</w:t>
            </w:r>
          </w:p>
        </w:tc>
      </w:tr>
      <w:tr w:rsidR="000642CB" w:rsidRPr="000642CB" w14:paraId="4DE396FC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7BFBD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Q2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3917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FAFC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8798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B2E60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ED5F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259D1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C638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3A34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D096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EB06C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310A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0.079</w:t>
            </w:r>
          </w:p>
        </w:tc>
      </w:tr>
      <w:tr w:rsidR="000642CB" w:rsidRPr="000642CB" w14:paraId="32BD8451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42F18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Q3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F74A0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9EDD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681D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0C191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EC00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A8D8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0.850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4A04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69A85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28D0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9F00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B3C1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0.096</w:t>
            </w:r>
          </w:p>
        </w:tc>
      </w:tr>
      <w:tr w:rsidR="000642CB" w:rsidRPr="000642CB" w14:paraId="123621D6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9ED38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Q4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E565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3D92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F26F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7356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9E3C0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3237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4DA5C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9C99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6D130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3EE8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2DE4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0.111</w:t>
            </w:r>
          </w:p>
        </w:tc>
      </w:tr>
      <w:tr w:rsidR="000642CB" w:rsidRPr="000642CB" w14:paraId="34636284" w14:textId="77777777" w:rsidTr="000642CB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BCD2A1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Q5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933B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0F8E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9631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BA43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81F5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7E18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4522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0CAD5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2225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C896C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0CCF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0.170</w:t>
            </w:r>
          </w:p>
        </w:tc>
      </w:tr>
      <w:tr w:rsidR="000642CB" w:rsidRPr="000642CB" w14:paraId="6B0346CC" w14:textId="77777777" w:rsidTr="000642CB">
        <w:trPr>
          <w:trHeight w:val="245"/>
        </w:trPr>
        <w:tc>
          <w:tcPr>
            <w:tcW w:w="129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72C81" w14:textId="77777777" w:rsidR="000642CB" w:rsidRPr="000642CB" w:rsidRDefault="000642CB" w:rsidP="007B6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2CB">
              <w:rPr>
                <w:b/>
                <w:bCs/>
                <w:color w:val="000000"/>
                <w:sz w:val="20"/>
                <w:szCs w:val="20"/>
              </w:rPr>
              <w:t>METROPOLITAN</w:t>
            </w:r>
          </w:p>
        </w:tc>
      </w:tr>
      <w:tr w:rsidR="000642CB" w:rsidRPr="000642CB" w14:paraId="754D6D03" w14:textId="77777777" w:rsidTr="000642CB">
        <w:trPr>
          <w:trHeight w:val="821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BFFC90" w14:textId="77777777" w:rsidR="000642CB" w:rsidRPr="000642CB" w:rsidRDefault="000642CB" w:rsidP="007B60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42CB">
              <w:rPr>
                <w:b/>
                <w:bCs/>
                <w:color w:val="000000"/>
                <w:sz w:val="20"/>
                <w:szCs w:val="20"/>
              </w:rPr>
              <w:t>Standard Errors</w:t>
            </w:r>
            <w:r w:rsidRPr="000642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91547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Street vendors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20D19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Street Markets (</w:t>
            </w:r>
            <w:r w:rsidRPr="000642CB">
              <w:rPr>
                <w:i/>
                <w:iCs/>
                <w:color w:val="000000"/>
                <w:sz w:val="20"/>
                <w:szCs w:val="20"/>
              </w:rPr>
              <w:t>tianguis</w:t>
            </w:r>
            <w:r w:rsidRPr="000642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D5CC8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Acquaintances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D69A7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Public markets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B1565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Small neighborhood stores</w:t>
            </w:r>
            <w:r w:rsidRPr="000642C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42CB">
              <w:rPr>
                <w:color w:val="000000"/>
                <w:sz w:val="20"/>
                <w:szCs w:val="20"/>
              </w:rPr>
              <w:t>(</w:t>
            </w:r>
            <w:r w:rsidRPr="000642CB">
              <w:rPr>
                <w:i/>
                <w:iCs/>
                <w:color w:val="000000"/>
                <w:sz w:val="20"/>
                <w:szCs w:val="20"/>
              </w:rPr>
              <w:t>abarrotes</w:t>
            </w:r>
            <w:r w:rsidRPr="000642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0828F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Specialty stores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D6AA2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Low-budget restaurants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0BC03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Restaurants, cafes, bars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9C656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Convenience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AA5D5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Supermarkets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8DF5A" w14:textId="77777777" w:rsidR="000642CB" w:rsidRPr="000642CB" w:rsidRDefault="000642CB" w:rsidP="007B6061">
            <w:pPr>
              <w:jc w:val="center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Others</w:t>
            </w:r>
          </w:p>
        </w:tc>
      </w:tr>
      <w:tr w:rsidR="000642CB" w:rsidRPr="000642CB" w14:paraId="70413377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C0CE4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Q1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769F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C1C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DFC9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F9014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7590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06FC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D5C0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0ECA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3E0F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B42B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A790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0.061</w:t>
            </w:r>
          </w:p>
        </w:tc>
      </w:tr>
      <w:tr w:rsidR="000642CB" w:rsidRPr="000642CB" w14:paraId="67E2D72E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05219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Q2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A31E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9DDF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5EFAC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8A59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5D23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DAC6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C600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DFB89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799A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F52B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45022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0.068</w:t>
            </w:r>
          </w:p>
        </w:tc>
      </w:tr>
      <w:tr w:rsidR="000642CB" w:rsidRPr="000642CB" w14:paraId="62FCF237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5EDB6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Q3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D051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9BA2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7E9E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4F425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7163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D2A7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28D90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DBD0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9AF14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E5DB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E3250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0.056</w:t>
            </w:r>
          </w:p>
        </w:tc>
      </w:tr>
      <w:tr w:rsidR="000642CB" w:rsidRPr="000642CB" w14:paraId="50F6DCEC" w14:textId="77777777" w:rsidTr="000642CB">
        <w:trPr>
          <w:trHeight w:val="230"/>
        </w:trPr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508F1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Q4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4BAAD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A505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A17F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63546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69067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E8E51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69D88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637A8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20C4A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E27D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BE683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0.075</w:t>
            </w:r>
          </w:p>
        </w:tc>
      </w:tr>
      <w:tr w:rsidR="000642CB" w:rsidRPr="000642CB" w14:paraId="13E215A3" w14:textId="77777777" w:rsidTr="000642CB">
        <w:trPr>
          <w:trHeight w:val="245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861F74" w14:textId="77777777" w:rsidR="000642CB" w:rsidRPr="000642CB" w:rsidRDefault="000642CB" w:rsidP="007B6061">
            <w:pPr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Q5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17731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6424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A8A51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9396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C783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DA91B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D4EB1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0CCFF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50D4E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C4BCC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47825" w14:textId="77777777" w:rsidR="000642CB" w:rsidRPr="000642CB" w:rsidRDefault="000642CB" w:rsidP="007B6061">
            <w:pPr>
              <w:jc w:val="right"/>
              <w:rPr>
                <w:color w:val="000000"/>
                <w:sz w:val="20"/>
                <w:szCs w:val="20"/>
              </w:rPr>
            </w:pPr>
            <w:r w:rsidRPr="000642CB">
              <w:rPr>
                <w:color w:val="000000"/>
                <w:sz w:val="20"/>
                <w:szCs w:val="20"/>
              </w:rPr>
              <w:t>0.157</w:t>
            </w:r>
          </w:p>
        </w:tc>
      </w:tr>
    </w:tbl>
    <w:p w14:paraId="385484B1" w14:textId="4DCBF7E3" w:rsidR="000642CB" w:rsidRDefault="000642CB" w:rsidP="0067196E"/>
    <w:sectPr w:rsidR="000642CB" w:rsidSect="00C33C02">
      <w:pgSz w:w="15840" w:h="12240" w:orient="landscape"/>
      <w:pgMar w:top="1008" w:right="1138" w:bottom="1008" w:left="1138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4B5"/>
    <w:multiLevelType w:val="hybridMultilevel"/>
    <w:tmpl w:val="178CD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396"/>
    <w:multiLevelType w:val="hybridMultilevel"/>
    <w:tmpl w:val="BF36F62C"/>
    <w:lvl w:ilvl="0" w:tplc="538A2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2045"/>
    <w:multiLevelType w:val="hybridMultilevel"/>
    <w:tmpl w:val="A07887A8"/>
    <w:lvl w:ilvl="0" w:tplc="06565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03D8C"/>
    <w:multiLevelType w:val="hybridMultilevel"/>
    <w:tmpl w:val="BCC2D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7"/>
    <w:rsid w:val="000642CB"/>
    <w:rsid w:val="000A0095"/>
    <w:rsid w:val="000F248D"/>
    <w:rsid w:val="00174C47"/>
    <w:rsid w:val="0024089E"/>
    <w:rsid w:val="00356873"/>
    <w:rsid w:val="00527388"/>
    <w:rsid w:val="0067196E"/>
    <w:rsid w:val="00742A75"/>
    <w:rsid w:val="00890D59"/>
    <w:rsid w:val="00991673"/>
    <w:rsid w:val="009C5CAB"/>
    <w:rsid w:val="00A02213"/>
    <w:rsid w:val="00AF404C"/>
    <w:rsid w:val="00B41282"/>
    <w:rsid w:val="00C33C02"/>
    <w:rsid w:val="00D749FE"/>
    <w:rsid w:val="00D87F34"/>
    <w:rsid w:val="00EF56CD"/>
    <w:rsid w:val="00F17DF8"/>
    <w:rsid w:val="00F4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B7F1"/>
  <w15:chartTrackingRefBased/>
  <w15:docId w15:val="{5C0A4FC5-754D-D242-9493-7BAC9ABE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47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174C47"/>
  </w:style>
  <w:style w:type="table" w:customStyle="1" w:styleId="2">
    <w:name w:val="2"/>
    <w:basedOn w:val="Tablanormal"/>
    <w:rsid w:val="00174C47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273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73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7388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73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73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3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388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7388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27388"/>
    <w:rPr>
      <w:rFonts w:ascii="Calibri" w:eastAsiaTheme="minorHAnsi" w:hAnsi="Calibri" w:cstheme="minorBidi"/>
      <w:sz w:val="22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7388"/>
    <w:rPr>
      <w:rFonts w:ascii="Calibri" w:hAnsi="Calibri"/>
      <w:sz w:val="22"/>
      <w:szCs w:val="21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2738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27388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2738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7388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527388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27388"/>
    <w:rPr>
      <w:rFonts w:ascii="Times New Roman" w:eastAsia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527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0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Farah Rivadeneyra</dc:creator>
  <cp:keywords/>
  <dc:description/>
  <cp:lastModifiedBy>Dalia Stern Solodkin</cp:lastModifiedBy>
  <cp:revision>2</cp:revision>
  <dcterms:created xsi:type="dcterms:W3CDTF">2022-10-03T15:57:00Z</dcterms:created>
  <dcterms:modified xsi:type="dcterms:W3CDTF">2022-10-03T15:57:00Z</dcterms:modified>
</cp:coreProperties>
</file>