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AD19" w14:textId="018181D2" w:rsidR="00092B6C" w:rsidRPr="00092B6C" w:rsidRDefault="001507F4" w:rsidP="00092B6C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1507F4">
        <w:rPr>
          <w:rFonts w:asciiTheme="majorBidi" w:hAnsiTheme="majorBidi" w:cstheme="majorBidi"/>
          <w:b/>
          <w:bCs/>
          <w:noProof/>
          <w:sz w:val="24"/>
          <w:szCs w:val="24"/>
        </w:rPr>
        <w:t>Appendix Table 1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:</w:t>
      </w:r>
      <w:r w:rsidR="00092B6C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092B6C" w:rsidRPr="00C6201E">
        <w:rPr>
          <w:rFonts w:asciiTheme="majorBidi" w:hAnsiTheme="majorBidi" w:cstheme="majorBidi"/>
          <w:noProof/>
          <w:sz w:val="24"/>
          <w:szCs w:val="24"/>
        </w:rPr>
        <w:t>Sensitivity Analysis:</w:t>
      </w:r>
      <w:r w:rsidR="00092B6C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092B6C" w:rsidRPr="0077701A">
        <w:rPr>
          <w:rFonts w:asciiTheme="majorBidi" w:hAnsiTheme="majorBidi" w:cstheme="majorBidi"/>
          <w:sz w:val="24"/>
          <w:szCs w:val="24"/>
        </w:rPr>
        <w:t>Associations between s</w:t>
      </w:r>
      <w:r w:rsidR="00092B6C">
        <w:rPr>
          <w:rFonts w:asciiTheme="majorBidi" w:hAnsiTheme="majorBidi" w:cstheme="majorBidi"/>
          <w:sz w:val="24"/>
          <w:szCs w:val="24"/>
        </w:rPr>
        <w:t>tunting</w:t>
      </w:r>
      <w:r w:rsidR="00092B6C" w:rsidRPr="0077701A">
        <w:rPr>
          <w:rFonts w:asciiTheme="majorBidi" w:hAnsiTheme="majorBidi" w:cstheme="majorBidi"/>
          <w:sz w:val="24"/>
          <w:szCs w:val="24"/>
        </w:rPr>
        <w:t xml:space="preserve"> and subsequent educational attainment </w:t>
      </w:r>
      <w:r w:rsidR="00C6201E">
        <w:rPr>
          <w:rFonts w:asciiTheme="majorBidi" w:hAnsiTheme="majorBidi" w:cstheme="majorBidi"/>
          <w:sz w:val="24"/>
          <w:szCs w:val="24"/>
        </w:rPr>
        <w:t xml:space="preserve">using </w:t>
      </w:r>
      <w:r w:rsidR="00092B6C">
        <w:rPr>
          <w:rFonts w:asciiTheme="majorBidi" w:hAnsiTheme="majorBidi" w:cstheme="majorBidi"/>
          <w:sz w:val="24"/>
          <w:szCs w:val="24"/>
        </w:rPr>
        <w:t>complete cases for missing values.</w:t>
      </w:r>
    </w:p>
    <w:tbl>
      <w:tblPr>
        <w:tblW w:w="9810" w:type="dxa"/>
        <w:tblInd w:w="-180" w:type="dxa"/>
        <w:tblLook w:val="04A0" w:firstRow="1" w:lastRow="0" w:firstColumn="1" w:lastColumn="0" w:noHBand="0" w:noVBand="1"/>
      </w:tblPr>
      <w:tblGrid>
        <w:gridCol w:w="1184"/>
        <w:gridCol w:w="1174"/>
        <w:gridCol w:w="3044"/>
        <w:gridCol w:w="1519"/>
        <w:gridCol w:w="1911"/>
        <w:gridCol w:w="978"/>
      </w:tblGrid>
      <w:tr w:rsidR="00092B6C" w:rsidRPr="0077701A" w14:paraId="652548F6" w14:textId="77777777" w:rsidTr="00F42DEB">
        <w:trPr>
          <w:trHeight w:val="300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52E6" w14:textId="77777777" w:rsidR="00092B6C" w:rsidRPr="0077701A" w:rsidRDefault="00092B6C" w:rsidP="00F42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31F2" w14:textId="77777777" w:rsidR="00092B6C" w:rsidRPr="0077701A" w:rsidRDefault="00092B6C" w:rsidP="00F42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FC6F" w14:textId="77777777" w:rsidR="00092B6C" w:rsidRPr="0077701A" w:rsidRDefault="00092B6C" w:rsidP="00F42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B2143" w14:textId="77777777" w:rsidR="00092B6C" w:rsidRPr="0077701A" w:rsidRDefault="00092B6C" w:rsidP="00F42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F9C2" w14:textId="77777777" w:rsidR="00092B6C" w:rsidRPr="0077701A" w:rsidRDefault="00092B6C" w:rsidP="00F42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P-value</w:t>
            </w:r>
          </w:p>
        </w:tc>
      </w:tr>
      <w:tr w:rsidR="00092B6C" w:rsidRPr="0077701A" w14:paraId="454866F5" w14:textId="77777777" w:rsidTr="00D80861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FC20" w14:textId="77777777" w:rsidR="00092B6C" w:rsidRPr="0077701A" w:rsidRDefault="00092B6C" w:rsidP="00092B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0" w:name="RANGE!A14"/>
            <w:r w:rsidRPr="0077701A">
              <w:rPr>
                <w:rFonts w:ascii="Calibri" w:hAnsi="Calibri" w:cs="Calibri"/>
                <w:sz w:val="24"/>
                <w:szCs w:val="24"/>
              </w:rPr>
              <w:t xml:space="preserve">Model </w:t>
            </w:r>
            <w:bookmarkEnd w:id="0"/>
            <w:r w:rsidRPr="0077701A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15402" w14:textId="77777777" w:rsidR="00092B6C" w:rsidRPr="0077701A" w:rsidRDefault="00092B6C" w:rsidP="00092B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701A">
              <w:rPr>
                <w:rFonts w:ascii="Calibri" w:hAnsi="Calibri" w:cs="Calibri"/>
                <w:sz w:val="24"/>
                <w:szCs w:val="24"/>
              </w:rPr>
              <w:t>MSM *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9848" w14:textId="1CCCFEE2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0.67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EEDE7" w14:textId="7F5AD69A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0.52, 0.86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9866" w14:textId="5AE7BC1E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0.002</w:t>
            </w:r>
          </w:p>
        </w:tc>
      </w:tr>
      <w:tr w:rsidR="00092B6C" w:rsidRPr="0077701A" w14:paraId="56C3D17A" w14:textId="77777777" w:rsidTr="00092B6C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00C" w14:textId="77777777" w:rsidR="00092B6C" w:rsidRPr="0077701A" w:rsidRDefault="00092B6C" w:rsidP="00092B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1" w:name="_Hlk76112498"/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9412" w14:textId="77777777" w:rsidR="00092B6C" w:rsidRPr="0077701A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sz w:val="24"/>
                <w:szCs w:val="24"/>
              </w:rPr>
              <w:t>Conventional model (unadjusted)</w:t>
            </w:r>
            <w:r w:rsidRPr="0077701A">
              <w:rPr>
                <w:rFonts w:ascii="Calibri" w:hAnsi="Calibri" w:cs="Calibri"/>
                <w:sz w:val="24"/>
                <w:szCs w:val="24"/>
              </w:rPr>
              <w:t xml:space="preserve"> Ɨ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75AB7" w14:textId="0728B394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0.77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01910" w14:textId="3F7DDEBA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0.56, 1.06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E5AF3" w14:textId="5AD6549E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0.111</w:t>
            </w:r>
          </w:p>
        </w:tc>
      </w:tr>
      <w:bookmarkEnd w:id="1"/>
      <w:tr w:rsidR="00092B6C" w:rsidRPr="0077701A" w14:paraId="07E165A6" w14:textId="77777777" w:rsidTr="00D80861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DD0" w14:textId="77777777" w:rsidR="00092B6C" w:rsidRPr="0077701A" w:rsidRDefault="00092B6C" w:rsidP="00092B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BE5" w14:textId="77777777" w:rsidR="00092B6C" w:rsidRPr="0077701A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sz w:val="24"/>
                <w:szCs w:val="24"/>
              </w:rPr>
              <w:t>Conventional model (adjusted) §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4709" w14:textId="6B792370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0.79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EBC0" w14:textId="21516B10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0.50, 1.09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0988" w14:textId="4B850387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0.23</w:t>
            </w:r>
          </w:p>
        </w:tc>
      </w:tr>
      <w:tr w:rsidR="00092B6C" w:rsidRPr="0077701A" w14:paraId="44DF51DD" w14:textId="77777777" w:rsidTr="00D80861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5078" w14:textId="77777777" w:rsidR="00092B6C" w:rsidRPr="0077701A" w:rsidRDefault="00092B6C" w:rsidP="00092B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sz w:val="24"/>
                <w:szCs w:val="24"/>
              </w:rPr>
              <w:t>Model B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EA26" w14:textId="77777777" w:rsidR="00092B6C" w:rsidRPr="0077701A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701A">
              <w:rPr>
                <w:rFonts w:ascii="Calibri" w:hAnsi="Calibri" w:cs="Calibri"/>
                <w:sz w:val="24"/>
                <w:szCs w:val="24"/>
              </w:rPr>
              <w:t>MSM*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BD00" w14:textId="48E52D28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0.41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72F5" w14:textId="1B022C94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0.34, 0.50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DF31" w14:textId="3D74E376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&lt;0.0001</w:t>
            </w:r>
          </w:p>
        </w:tc>
      </w:tr>
      <w:tr w:rsidR="00092B6C" w:rsidRPr="0077701A" w14:paraId="4B352880" w14:textId="77777777" w:rsidTr="00F42DEB">
        <w:trPr>
          <w:trHeight w:val="300"/>
        </w:trPr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56D0" w14:textId="77777777" w:rsidR="00092B6C" w:rsidRPr="0077701A" w:rsidRDefault="00092B6C" w:rsidP="00092B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4700" w14:textId="77777777" w:rsidR="00092B6C" w:rsidRPr="0077701A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sz w:val="24"/>
                <w:szCs w:val="24"/>
              </w:rPr>
              <w:t>Conventional model (unadjusted)</w:t>
            </w:r>
            <w:r w:rsidRPr="0077701A">
              <w:rPr>
                <w:rFonts w:ascii="Calibri" w:hAnsi="Calibri" w:cs="Calibri"/>
                <w:sz w:val="24"/>
                <w:szCs w:val="24"/>
              </w:rPr>
              <w:t xml:space="preserve"> Ɨ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791E2" w14:textId="4846FA76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0.78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445E80" w14:textId="66035D7A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0.51, 1.22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vAlign w:val="bottom"/>
          </w:tcPr>
          <w:p w14:paraId="41EA0E58" w14:textId="2A25FEA4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0.279</w:t>
            </w:r>
          </w:p>
        </w:tc>
      </w:tr>
      <w:tr w:rsidR="00092B6C" w:rsidRPr="0077701A" w14:paraId="6DCD6560" w14:textId="77777777" w:rsidTr="00D80861">
        <w:trPr>
          <w:trHeight w:val="300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F8ADE" w14:textId="77777777" w:rsidR="00092B6C" w:rsidRPr="0077701A" w:rsidRDefault="00092B6C" w:rsidP="00092B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54B8" w14:textId="77777777" w:rsidR="00092B6C" w:rsidRPr="0077701A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701A">
              <w:rPr>
                <w:rFonts w:ascii="Calibri" w:eastAsia="Times New Roman" w:hAnsi="Calibri" w:cs="Calibri"/>
                <w:sz w:val="24"/>
                <w:szCs w:val="24"/>
              </w:rPr>
              <w:t>Conventional model (adjusted) 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1EA2A" w14:textId="0EA6B3F2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12680" w14:textId="2C5200A4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0.46, 1.31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EBCC9" w14:textId="60EF501E" w:rsidR="00092B6C" w:rsidRPr="00092B6C" w:rsidRDefault="00092B6C" w:rsidP="00092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B6C">
              <w:rPr>
                <w:rFonts w:ascii="Calibri" w:hAnsi="Calibri" w:cs="Calibri"/>
              </w:rPr>
              <w:t>0.33</w:t>
            </w:r>
          </w:p>
        </w:tc>
      </w:tr>
    </w:tbl>
    <w:p w14:paraId="7BB7058A" w14:textId="77777777" w:rsidR="00092B6C" w:rsidRPr="0077701A" w:rsidRDefault="00092B6C" w:rsidP="00092B6C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Theme="majorBidi" w:hAnsiTheme="majorBidi" w:cstheme="majorBidi"/>
          <w:sz w:val="20"/>
          <w:szCs w:val="20"/>
        </w:rPr>
        <w:t xml:space="preserve">Model A: controlled for stunting effect from early to late childhood </w:t>
      </w:r>
    </w:p>
    <w:p w14:paraId="375C6E1A" w14:textId="77777777" w:rsidR="00092B6C" w:rsidRPr="0077701A" w:rsidRDefault="00092B6C" w:rsidP="00092B6C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Theme="majorBidi" w:hAnsiTheme="majorBidi" w:cstheme="majorBidi"/>
          <w:sz w:val="20"/>
          <w:szCs w:val="20"/>
        </w:rPr>
        <w:t>Model B: controlled for stunting effect from early childhood only</w:t>
      </w:r>
    </w:p>
    <w:p w14:paraId="6FF8B5BB" w14:textId="77777777" w:rsidR="00092B6C" w:rsidRPr="0077701A" w:rsidRDefault="00092B6C" w:rsidP="00092B6C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Theme="majorBidi" w:hAnsiTheme="majorBidi" w:cstheme="majorBidi"/>
          <w:sz w:val="20"/>
          <w:szCs w:val="20"/>
        </w:rPr>
        <w:t>* Marginal structural model estimated from pooled logistic regression model (inverse probability of treatment weighted), controlling for the baseline and time-varying covariates listed in Table 1.</w:t>
      </w:r>
    </w:p>
    <w:p w14:paraId="3360C26B" w14:textId="77777777" w:rsidR="00092B6C" w:rsidRPr="0077701A" w:rsidRDefault="00092B6C" w:rsidP="00092B6C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="Calibri" w:hAnsi="Calibri" w:cs="Calibri"/>
          <w:sz w:val="20"/>
          <w:szCs w:val="20"/>
        </w:rPr>
        <w:t>Ɨ</w:t>
      </w:r>
      <w:r w:rsidRPr="0077701A">
        <w:rPr>
          <w:rFonts w:asciiTheme="majorBidi" w:hAnsiTheme="majorBidi" w:cstheme="majorBidi"/>
          <w:sz w:val="20"/>
          <w:szCs w:val="20"/>
        </w:rPr>
        <w:t xml:space="preserve"> Shown for comparison purposes only. Unadjusted model included only the time-varying intercept and stunting status </w:t>
      </w:r>
    </w:p>
    <w:p w14:paraId="220F4389" w14:textId="77777777" w:rsidR="00092B6C" w:rsidRPr="0077701A" w:rsidRDefault="00092B6C" w:rsidP="00092B6C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="Calibri" w:eastAsia="Times New Roman" w:hAnsi="Calibri" w:cs="Calibri"/>
          <w:sz w:val="20"/>
          <w:szCs w:val="20"/>
        </w:rPr>
        <w:t xml:space="preserve">§ </w:t>
      </w:r>
      <w:r w:rsidRPr="0077701A">
        <w:rPr>
          <w:rFonts w:asciiTheme="majorBidi" w:hAnsiTheme="majorBidi" w:cstheme="majorBidi"/>
          <w:sz w:val="20"/>
          <w:szCs w:val="20"/>
        </w:rPr>
        <w:t>Shown for comparison purposes only. Adjusted model used the same pooled logistic regression model used in the MSM but without inverse probability of treatment weighting.</w:t>
      </w:r>
    </w:p>
    <w:p w14:paraId="27731B72" w14:textId="40AF00F2" w:rsidR="00092B6C" w:rsidRDefault="00092B6C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4C42074" w14:textId="431DC221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67AD4A79" w14:textId="7E0EDFAA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BA7898D" w14:textId="0554A564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B59A587" w14:textId="592FE85C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DF1F3BB" w14:textId="66200C65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7688791F" w14:textId="6C9B92D2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75C662C" w14:textId="1EC85E68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07DA8D02" w14:textId="6660354E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3E9D84A" w14:textId="0D1B5864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6D1AAF12" w14:textId="33BB2EF7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F058316" w14:textId="0182B62B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0E933490" w14:textId="405440D8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7B487D36" w14:textId="26F887F1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783DDD4" w14:textId="08E1C71D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8A066BF" w14:textId="1C92849B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3BF5F245" w14:textId="655C113D" w:rsidR="005B0A6E" w:rsidRDefault="005B0A6E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0D8E66BB" w14:textId="77777777" w:rsidR="005B0A6E" w:rsidRDefault="005B0A6E" w:rsidP="008064F5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F7DE023" w14:textId="294D1795" w:rsidR="00672DA6" w:rsidRDefault="008064F5" w:rsidP="008064F5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1507F4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t xml:space="preserve">Appendix Table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2: </w:t>
      </w:r>
      <w:r w:rsidR="00AA68A5" w:rsidRPr="005B0A6E">
        <w:rPr>
          <w:rFonts w:asciiTheme="majorBidi" w:hAnsiTheme="majorBidi" w:cstheme="majorBidi"/>
          <w:noProof/>
          <w:sz w:val="24"/>
          <w:szCs w:val="24"/>
        </w:rPr>
        <w:t>Pooled logistic regression:</w:t>
      </w:r>
      <w:r w:rsidR="00AA68A5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77701A">
        <w:rPr>
          <w:rFonts w:asciiTheme="majorBidi" w:hAnsiTheme="majorBidi" w:cstheme="majorBidi"/>
          <w:sz w:val="24"/>
          <w:szCs w:val="24"/>
        </w:rPr>
        <w:t xml:space="preserve">Associations between </w:t>
      </w:r>
      <w:r>
        <w:rPr>
          <w:rFonts w:asciiTheme="majorBidi" w:hAnsiTheme="majorBidi" w:cstheme="majorBidi"/>
          <w:sz w:val="24"/>
          <w:szCs w:val="24"/>
        </w:rPr>
        <w:t>other covariates</w:t>
      </w:r>
      <w:r w:rsidRPr="0077701A">
        <w:rPr>
          <w:rFonts w:asciiTheme="majorBidi" w:hAnsiTheme="majorBidi" w:cstheme="majorBidi"/>
          <w:sz w:val="24"/>
          <w:szCs w:val="24"/>
        </w:rPr>
        <w:t xml:space="preserve"> and subsequent educational attainment</w:t>
      </w:r>
    </w:p>
    <w:tbl>
      <w:tblPr>
        <w:tblW w:w="11445" w:type="dxa"/>
        <w:jc w:val="center"/>
        <w:tblLook w:val="04A0" w:firstRow="1" w:lastRow="0" w:firstColumn="1" w:lastColumn="0" w:noHBand="0" w:noVBand="1"/>
      </w:tblPr>
      <w:tblGrid>
        <w:gridCol w:w="3600"/>
        <w:gridCol w:w="718"/>
        <w:gridCol w:w="1161"/>
        <w:gridCol w:w="893"/>
        <w:gridCol w:w="893"/>
        <w:gridCol w:w="340"/>
        <w:gridCol w:w="893"/>
        <w:gridCol w:w="1161"/>
        <w:gridCol w:w="893"/>
        <w:gridCol w:w="893"/>
      </w:tblGrid>
      <w:tr w:rsidR="00966697" w:rsidRPr="008064F5" w14:paraId="15C327BB" w14:textId="77777777" w:rsidTr="008301D6">
        <w:trPr>
          <w:trHeight w:val="31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F23A" w14:textId="77777777" w:rsidR="00966697" w:rsidRPr="008064F5" w:rsidRDefault="00966697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7F1A" w14:textId="77777777" w:rsidR="00966697" w:rsidRPr="008064F5" w:rsidRDefault="00966697" w:rsidP="0083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 xml:space="preserve">Model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CEBA" w14:textId="77777777" w:rsidR="00966697" w:rsidRPr="008064F5" w:rsidRDefault="00966697" w:rsidP="0083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9DF2" w14:textId="77777777" w:rsidR="00966697" w:rsidRPr="008064F5" w:rsidRDefault="00966697" w:rsidP="00830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 xml:space="preserve">Model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966697" w:rsidRPr="008064F5" w14:paraId="178C6357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C830B" w14:textId="77777777" w:rsidR="00966697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C1FC0" w14:textId="470FE10C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971A1" w14:textId="21FF91D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697">
              <w:rPr>
                <w:rFonts w:ascii="Calibri" w:eastAsia="Times New Roman" w:hAnsi="Calibri" w:cs="Calibri"/>
                <w:color w:val="000000"/>
              </w:rPr>
              <w:t>95% C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F9B0" w14:textId="668AD413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FCABA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109B9" w14:textId="723AA3C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CF91F" w14:textId="389D57D1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697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DDCCD" w14:textId="74394085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966697" w:rsidRPr="008064F5" w14:paraId="2134348D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58EE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8064F5">
              <w:rPr>
                <w:rFonts w:ascii="Calibri" w:eastAsia="Times New Roman" w:hAnsi="Calibri" w:cs="Calibri"/>
                <w:color w:val="000000"/>
              </w:rPr>
              <w:t>ave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5543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0.937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CB07" w14:textId="2E5639D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7D4B" w14:textId="3CF65A6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9777" w14:textId="57D275A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7550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6A08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0.958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AB5D" w14:textId="2D2A5E9D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0.929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15BC" w14:textId="4D7C7C3C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0.987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A8605" w14:textId="280256EC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966697" w:rsidRPr="008064F5" w14:paraId="552C0E73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AAE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Pa</w:t>
            </w:r>
            <w:r>
              <w:rPr>
                <w:rFonts w:ascii="Calibri" w:eastAsia="Times New Roman" w:hAnsi="Calibri" w:cs="Calibri"/>
                <w:color w:val="000000"/>
              </w:rPr>
              <w:t>rental education (number of years)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DA9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1.061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E53" w14:textId="0C8A73B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9F81" w14:textId="3685BD5F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DA54" w14:textId="3FF83C45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069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951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4EF" w14:textId="723F164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7364" w14:textId="7946612E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C7BA" w14:textId="7CCD5799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966697" w:rsidRPr="008064F5" w14:paraId="55E0C20A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07D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01A">
              <w:rPr>
                <w:rFonts w:ascii="Calibri" w:eastAsia="Times New Roman" w:hAnsi="Calibri" w:cs="Calibri"/>
                <w:color w:val="000000"/>
              </w:rPr>
              <w:t>Lived with both parents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5AA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0.899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4D3" w14:textId="079D32EC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0.689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E2DD" w14:textId="34B745DA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2BAD" w14:textId="312CEA2D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0.430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B33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4B7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0.784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B5F" w14:textId="703DF57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0.524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DBA7" w14:textId="13FF51D8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5BBA" w14:textId="6CA68DCD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0.220</w:t>
            </w:r>
          </w:p>
        </w:tc>
      </w:tr>
      <w:tr w:rsidR="00966697" w:rsidRPr="008064F5" w14:paraId="64C1C58F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E0D0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01A">
              <w:rPr>
                <w:rFonts w:ascii="Calibri" w:eastAsia="Times New Roman" w:hAnsi="Calibri" w:cs="Calibri"/>
                <w:color w:val="000000"/>
              </w:rPr>
              <w:t>Has any illness or disability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39C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0.529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8C6B" w14:textId="66C1A4BF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0.372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A90F" w14:textId="2DDA108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0.753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632A" w14:textId="23208249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D5F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A8E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0.828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9A4" w14:textId="4C14DEB0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0.462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A388" w14:textId="57AFF581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1.483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9B61" w14:textId="4C9AF02D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0.514</w:t>
            </w:r>
          </w:p>
        </w:tc>
      </w:tr>
      <w:tr w:rsidR="00966697" w:rsidRPr="008064F5" w14:paraId="476C8755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962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 of household income (Rands)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8E05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4C1" w14:textId="462CF49A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88E9" w14:textId="45B096A8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1.339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2058" w14:textId="3132FE5E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7AC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03F2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392D" w14:textId="4B5E1F69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3A29" w14:textId="74E7ED49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1.252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DCF6" w14:textId="6EFCCE2E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0.228</w:t>
            </w:r>
          </w:p>
        </w:tc>
      </w:tr>
      <w:tr w:rsidR="00966697" w:rsidRPr="008064F5" w14:paraId="56683C2B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A09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Household size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329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835" w14:textId="1AF04B9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EAB3" w14:textId="0F9079B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BFDF" w14:textId="0C551971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F1E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642D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79E" w14:textId="579E0F2D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6700" w14:textId="65B91F5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1.026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333C" w14:textId="737EA0C3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0.448</w:t>
            </w:r>
          </w:p>
        </w:tc>
      </w:tr>
      <w:tr w:rsidR="00966697" w:rsidRPr="008064F5" w14:paraId="2F4111A3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060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residence (Urban)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C26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F96" w14:textId="0E778502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0.685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08E8" w14:textId="1A365EE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1.210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76D7" w14:textId="37BDCDD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0.513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F51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C85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8D7" w14:textId="7BE5D65C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0.745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A7BB" w14:textId="3B5D835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1.335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92DD" w14:textId="5BEA41F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0.984</w:t>
            </w:r>
          </w:p>
        </w:tc>
      </w:tr>
      <w:tr w:rsidR="00966697" w:rsidRPr="008064F5" w14:paraId="67726020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CAC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Household receipt of child grant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71B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421" w14:textId="728F64B1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705B" w14:textId="0216C6BA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1.473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08C8" w14:textId="078F212E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390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3C29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1.208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A5B" w14:textId="421D5579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009D" w14:textId="7A64D9F2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1.584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D751B" w14:textId="44F17493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0.171</w:t>
            </w:r>
          </w:p>
        </w:tc>
      </w:tr>
      <w:tr w:rsidR="00966697" w:rsidRPr="008064F5" w14:paraId="6AD165B1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B3B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8064F5">
              <w:rPr>
                <w:rFonts w:ascii="Calibri" w:eastAsia="Times New Roman" w:hAnsi="Calibri" w:cs="Calibri"/>
                <w:color w:val="000000"/>
              </w:rPr>
              <w:t>ender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(female)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6B8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0.509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B33" w14:textId="2BBC05E6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0.380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B51F" w14:textId="673B137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0.683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A27D2" w14:textId="18F8944A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106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EDE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0.503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A28" w14:textId="3FC8CD33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0.372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65A8" w14:textId="157503E2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0.679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93F1" w14:textId="7E120F0E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966697" w:rsidRPr="008064F5" w14:paraId="5C37C895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763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Race (African)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1C5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1.260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F54" w14:textId="7545CEEE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0.843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B5A2" w14:textId="1220773A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1.881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D51A" w14:textId="135DA5AA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AB3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037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1.157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9FF" w14:textId="5E5C3F6B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0.804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7137" w14:textId="13F9D24D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1.665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F996" w14:textId="15D87C42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0.432</w:t>
            </w:r>
          </w:p>
        </w:tc>
      </w:tr>
      <w:tr w:rsidR="00966697" w:rsidRPr="008064F5" w14:paraId="4D306486" w14:textId="77777777" w:rsidTr="00966697">
        <w:trPr>
          <w:trHeight w:val="290"/>
          <w:jc w:val="center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D4D8" w14:textId="77777777" w:rsidR="00966697" w:rsidRPr="008064F5" w:rsidRDefault="00966697" w:rsidP="00966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Birth weight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3EB4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703D" w14:textId="1A87D600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8768D" w14:textId="68297F43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1.381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8E75F" w14:textId="0AA928E0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13C8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CB8F" w14:textId="7777777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DCFA4" w14:textId="5AE7A467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0.921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3A43E" w14:textId="039AEA4C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1.350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09F69" w14:textId="2D23A04F" w:rsidR="00966697" w:rsidRPr="008064F5" w:rsidRDefault="00966697" w:rsidP="009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4F5">
              <w:rPr>
                <w:rFonts w:ascii="Calibri" w:eastAsia="Times New Roman" w:hAnsi="Calibri" w:cs="Calibri"/>
                <w:color w:val="000000"/>
              </w:rPr>
              <w:t>0.262</w:t>
            </w:r>
          </w:p>
        </w:tc>
      </w:tr>
    </w:tbl>
    <w:p w14:paraId="548D394D" w14:textId="77777777" w:rsidR="00966697" w:rsidRPr="0077701A" w:rsidRDefault="00966697" w:rsidP="00966697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Theme="majorBidi" w:hAnsiTheme="majorBidi" w:cstheme="majorBidi"/>
          <w:sz w:val="20"/>
          <w:szCs w:val="20"/>
        </w:rPr>
        <w:t xml:space="preserve">Model A: controlled for stunting effect from early to late childhood </w:t>
      </w:r>
    </w:p>
    <w:p w14:paraId="48DC29E5" w14:textId="77777777" w:rsidR="00966697" w:rsidRPr="005B0A6E" w:rsidRDefault="00966697" w:rsidP="00966697">
      <w:pPr>
        <w:tabs>
          <w:tab w:val="left" w:pos="5625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701A">
        <w:rPr>
          <w:rFonts w:asciiTheme="majorBidi" w:hAnsiTheme="majorBidi" w:cstheme="majorBidi"/>
          <w:sz w:val="20"/>
          <w:szCs w:val="20"/>
        </w:rPr>
        <w:t>Model B: controlled for stunting effect from early childhood only</w:t>
      </w:r>
    </w:p>
    <w:p w14:paraId="245C5CAA" w14:textId="77777777" w:rsidR="00966697" w:rsidRDefault="00966697" w:rsidP="00CA53E0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36C0BFBE" w14:textId="1338A18A" w:rsidR="00DD5E83" w:rsidRDefault="003C4300" w:rsidP="00E74F75">
      <w:r w:rsidRPr="003C4300">
        <w:rPr>
          <w:noProof/>
        </w:rPr>
        <w:lastRenderedPageBreak/>
        <w:drawing>
          <wp:inline distT="0" distB="0" distL="0" distR="0" wp14:anchorId="41B3E10F" wp14:editId="755CDDFB">
            <wp:extent cx="5354955" cy="783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50781" w14:textId="62D62BDC" w:rsidR="005B0A6E" w:rsidRDefault="005B0A6E" w:rsidP="005B0A6E">
      <w:pPr>
        <w:rPr>
          <w:rFonts w:asciiTheme="majorBidi" w:hAnsiTheme="majorBidi" w:cstheme="majorBidi"/>
          <w:noProof/>
          <w:sz w:val="24"/>
          <w:szCs w:val="24"/>
        </w:rPr>
      </w:pPr>
      <w:r w:rsidRPr="001507F4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Appendix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Figure</w:t>
      </w:r>
      <w:r w:rsidRPr="001507F4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1: </w:t>
      </w:r>
      <w:r w:rsidRPr="005B0A6E">
        <w:rPr>
          <w:rFonts w:asciiTheme="majorBidi" w:hAnsiTheme="majorBidi" w:cstheme="majorBidi"/>
          <w:noProof/>
          <w:sz w:val="24"/>
          <w:szCs w:val="24"/>
        </w:rPr>
        <w:t>STATA output of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 xml:space="preserve">Multiple imputation via chained equations. </w:t>
      </w:r>
    </w:p>
    <w:p w14:paraId="33699AF3" w14:textId="77777777" w:rsidR="005B0A6E" w:rsidRPr="005B0A6E" w:rsidRDefault="005B0A6E" w:rsidP="005B0A6E">
      <w:pPr>
        <w:spacing w:line="240" w:lineRule="auto"/>
        <w:jc w:val="both"/>
        <w:rPr>
          <w:rFonts w:asciiTheme="majorBidi" w:hAnsiTheme="majorBidi" w:cstheme="majorBidi"/>
        </w:rPr>
      </w:pPr>
      <w:r w:rsidRPr="005B0A6E">
        <w:rPr>
          <w:rFonts w:asciiTheme="majorBidi" w:hAnsiTheme="majorBidi" w:cstheme="majorBidi"/>
        </w:rPr>
        <w:lastRenderedPageBreak/>
        <w:t>Note: Variables with suffixes 1, 2, 3, 4 correspond to waves 1, 2, 3, 4, respectively.</w:t>
      </w:r>
    </w:p>
    <w:p w14:paraId="17062022" w14:textId="780440FC" w:rsidR="005B0A6E" w:rsidRPr="005B0A6E" w:rsidRDefault="005B0A6E" w:rsidP="005B0A6E">
      <w:pPr>
        <w:spacing w:line="240" w:lineRule="auto"/>
        <w:jc w:val="both"/>
        <w:rPr>
          <w:rFonts w:asciiTheme="majorBidi" w:hAnsiTheme="majorBidi" w:cstheme="majorBidi"/>
        </w:rPr>
      </w:pPr>
      <w:r w:rsidRPr="005B0A6E">
        <w:rPr>
          <w:rFonts w:asciiTheme="majorBidi" w:hAnsiTheme="majorBidi" w:cstheme="majorBidi"/>
        </w:rPr>
        <w:t xml:space="preserve">Abbreviations: </w:t>
      </w:r>
      <w:proofErr w:type="spellStart"/>
      <w:r w:rsidRPr="005B0A6E">
        <w:rPr>
          <w:rFonts w:asciiTheme="majorBidi" w:hAnsiTheme="majorBidi" w:cstheme="majorBidi"/>
        </w:rPr>
        <w:t>bweight</w:t>
      </w:r>
      <w:proofErr w:type="spellEnd"/>
      <w:r w:rsidRPr="005B0A6E">
        <w:rPr>
          <w:rFonts w:asciiTheme="majorBidi" w:hAnsiTheme="majorBidi" w:cstheme="majorBidi"/>
        </w:rPr>
        <w:t xml:space="preserve">, birth weight; </w:t>
      </w:r>
      <w:proofErr w:type="spellStart"/>
      <w:r w:rsidRPr="005B0A6E">
        <w:rPr>
          <w:rFonts w:asciiTheme="majorBidi" w:hAnsiTheme="majorBidi" w:cstheme="majorBidi"/>
        </w:rPr>
        <w:t>hhincome</w:t>
      </w:r>
      <w:proofErr w:type="spellEnd"/>
      <w:r w:rsidRPr="005B0A6E">
        <w:rPr>
          <w:rFonts w:asciiTheme="majorBidi" w:hAnsiTheme="majorBidi" w:cstheme="majorBidi"/>
        </w:rPr>
        <w:t xml:space="preserve">, household income; </w:t>
      </w:r>
      <w:proofErr w:type="spellStart"/>
      <w:r w:rsidRPr="005B0A6E">
        <w:rPr>
          <w:rFonts w:asciiTheme="majorBidi" w:hAnsiTheme="majorBidi" w:cstheme="majorBidi"/>
        </w:rPr>
        <w:t>hhsize</w:t>
      </w:r>
      <w:proofErr w:type="spellEnd"/>
      <w:r w:rsidRPr="005B0A6E">
        <w:rPr>
          <w:rFonts w:asciiTheme="majorBidi" w:hAnsiTheme="majorBidi" w:cstheme="majorBidi"/>
        </w:rPr>
        <w:t xml:space="preserve">, household size; </w:t>
      </w:r>
      <w:proofErr w:type="spellStart"/>
      <w:r w:rsidRPr="005B0A6E">
        <w:rPr>
          <w:rFonts w:asciiTheme="majorBidi" w:hAnsiTheme="majorBidi" w:cstheme="majorBidi"/>
        </w:rPr>
        <w:t>paedu</w:t>
      </w:r>
      <w:proofErr w:type="spellEnd"/>
      <w:r w:rsidRPr="005B0A6E">
        <w:rPr>
          <w:rFonts w:asciiTheme="majorBidi" w:hAnsiTheme="majorBidi" w:cstheme="majorBidi"/>
        </w:rPr>
        <w:t xml:space="preserve">, parental education; y1, educational outcome; grant, </w:t>
      </w:r>
      <w:r w:rsidR="0027454E">
        <w:rPr>
          <w:rFonts w:asciiTheme="majorBidi" w:hAnsiTheme="majorBidi" w:cstheme="majorBidi"/>
        </w:rPr>
        <w:t xml:space="preserve">household receipt of </w:t>
      </w:r>
      <w:r w:rsidRPr="005B0A6E">
        <w:rPr>
          <w:rFonts w:asciiTheme="majorBidi" w:hAnsiTheme="majorBidi" w:cstheme="majorBidi"/>
        </w:rPr>
        <w:t xml:space="preserve">child </w:t>
      </w:r>
      <w:r w:rsidR="00472B55">
        <w:rPr>
          <w:rFonts w:asciiTheme="majorBidi" w:hAnsiTheme="majorBidi" w:cstheme="majorBidi"/>
        </w:rPr>
        <w:t xml:space="preserve">support </w:t>
      </w:r>
      <w:r w:rsidRPr="005B0A6E">
        <w:rPr>
          <w:rFonts w:asciiTheme="majorBidi" w:hAnsiTheme="majorBidi" w:cstheme="majorBidi"/>
        </w:rPr>
        <w:t xml:space="preserve">grant; stunt, indicator for stunting status; healthy, </w:t>
      </w:r>
      <w:r>
        <w:rPr>
          <w:rFonts w:asciiTheme="majorBidi" w:eastAsia="Times New Roman" w:hAnsiTheme="majorBidi" w:cstheme="majorBidi"/>
          <w:color w:val="000000"/>
        </w:rPr>
        <w:t>h</w:t>
      </w:r>
      <w:r w:rsidRPr="005B0A6E">
        <w:rPr>
          <w:rFonts w:asciiTheme="majorBidi" w:eastAsia="Times New Roman" w:hAnsiTheme="majorBidi" w:cstheme="majorBidi"/>
          <w:color w:val="000000"/>
        </w:rPr>
        <w:t>as any illness or disability</w:t>
      </w:r>
      <w:r w:rsidRPr="005B0A6E">
        <w:rPr>
          <w:rFonts w:asciiTheme="majorBidi" w:hAnsiTheme="majorBidi" w:cstheme="majorBidi"/>
        </w:rPr>
        <w:t xml:space="preserve">; </w:t>
      </w:r>
      <w:proofErr w:type="spellStart"/>
      <w:r w:rsidRPr="005B0A6E">
        <w:rPr>
          <w:rFonts w:asciiTheme="majorBidi" w:hAnsiTheme="majorBidi" w:cstheme="majorBidi"/>
        </w:rPr>
        <w:t>parentres</w:t>
      </w:r>
      <w:proofErr w:type="spellEnd"/>
      <w:r w:rsidRPr="005B0A6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lived with both parents; residence, type of place of residence.</w:t>
      </w:r>
      <w:r w:rsidRPr="005B0A6E">
        <w:rPr>
          <w:rFonts w:asciiTheme="majorBidi" w:hAnsiTheme="majorBidi" w:cstheme="majorBidi"/>
        </w:rPr>
        <w:t xml:space="preserve"> </w:t>
      </w:r>
    </w:p>
    <w:p w14:paraId="4D5D800C" w14:textId="77777777" w:rsidR="005B0A6E" w:rsidRDefault="005B0A6E" w:rsidP="005B0A6E">
      <w:pPr>
        <w:rPr>
          <w:rFonts w:asciiTheme="majorBidi" w:hAnsiTheme="majorBidi" w:cstheme="majorBidi"/>
          <w:noProof/>
          <w:sz w:val="24"/>
          <w:szCs w:val="24"/>
        </w:rPr>
      </w:pPr>
    </w:p>
    <w:p w14:paraId="6332278F" w14:textId="0D38A029" w:rsidR="005B0A6E" w:rsidRDefault="005B0A6E" w:rsidP="005B0A6E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14:paraId="7E99F3F6" w14:textId="77777777" w:rsidR="00C6201E" w:rsidRDefault="00C6201E" w:rsidP="00E74F75"/>
    <w:sectPr w:rsidR="00C6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sDQxNrM0sjA0MDFQ0lEKTi0uzszPAykwqwUAfgqfbiwAAAA="/>
  </w:docVars>
  <w:rsids>
    <w:rsidRoot w:val="00CA53E0"/>
    <w:rsid w:val="00092B6C"/>
    <w:rsid w:val="001507F4"/>
    <w:rsid w:val="0018216B"/>
    <w:rsid w:val="001F3110"/>
    <w:rsid w:val="0023044B"/>
    <w:rsid w:val="0027454E"/>
    <w:rsid w:val="003C4300"/>
    <w:rsid w:val="00451170"/>
    <w:rsid w:val="00472B55"/>
    <w:rsid w:val="005B0A6E"/>
    <w:rsid w:val="00614D45"/>
    <w:rsid w:val="00651546"/>
    <w:rsid w:val="00672DA6"/>
    <w:rsid w:val="007E2AF0"/>
    <w:rsid w:val="008064F5"/>
    <w:rsid w:val="00966697"/>
    <w:rsid w:val="00AA68A5"/>
    <w:rsid w:val="00AB2C4F"/>
    <w:rsid w:val="00C140A9"/>
    <w:rsid w:val="00C33C91"/>
    <w:rsid w:val="00C6201E"/>
    <w:rsid w:val="00CA53E0"/>
    <w:rsid w:val="00D3372B"/>
    <w:rsid w:val="00DD5E83"/>
    <w:rsid w:val="00DE68C9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8EFB1"/>
  <w15:chartTrackingRefBased/>
  <w15:docId w15:val="{801B97DD-8DF1-4E54-A8D4-8899B8A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Lateef Amusa</dc:creator>
  <cp:keywords/>
  <dc:description/>
  <cp:lastModifiedBy>Annah Bengesai</cp:lastModifiedBy>
  <cp:revision>2</cp:revision>
  <dcterms:created xsi:type="dcterms:W3CDTF">2022-07-18T14:11:00Z</dcterms:created>
  <dcterms:modified xsi:type="dcterms:W3CDTF">2022-07-18T14:11:00Z</dcterms:modified>
</cp:coreProperties>
</file>