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62C5" w14:textId="1E955F0C" w:rsidR="00820527" w:rsidRPr="00F8152E" w:rsidRDefault="00820527" w:rsidP="00820527">
      <w:pPr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8152E">
        <w:rPr>
          <w:rFonts w:ascii="Calibri" w:hAnsi="Calibri" w:cs="Calibri"/>
          <w:b/>
          <w:bCs/>
          <w:color w:val="000000" w:themeColor="text1"/>
          <w:sz w:val="24"/>
          <w:szCs w:val="24"/>
        </w:rPr>
        <w:t>Supplementary materials</w:t>
      </w:r>
    </w:p>
    <w:p w14:paraId="4B169F43" w14:textId="77777777" w:rsidR="00820527" w:rsidRPr="00F8152E" w:rsidRDefault="00820527" w:rsidP="00CA1C84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Toc89587776"/>
      <w:bookmarkStart w:id="1" w:name="_Toc52358477"/>
    </w:p>
    <w:p w14:paraId="0FCCC16C" w14:textId="64DB775D" w:rsidR="00FE42C4" w:rsidRPr="00F8152E" w:rsidRDefault="00D01470" w:rsidP="00CA1C84">
      <w:pPr>
        <w:spacing w:after="0" w:line="276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F8152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Table </w:t>
      </w:r>
      <w:r w:rsidR="00820527" w:rsidRPr="00F8152E">
        <w:rPr>
          <w:rFonts w:ascii="Calibri" w:hAnsi="Calibri" w:cs="Calibri"/>
          <w:b/>
          <w:bCs/>
          <w:color w:val="000000" w:themeColor="text1"/>
          <w:sz w:val="24"/>
          <w:szCs w:val="24"/>
        </w:rPr>
        <w:t>S</w:t>
      </w:r>
      <w:r w:rsidR="00B049BD" w:rsidRPr="00F8152E">
        <w:rPr>
          <w:rFonts w:ascii="Calibri" w:hAnsi="Calibri" w:cs="Calibri"/>
          <w:b/>
          <w:bCs/>
          <w:color w:val="000000" w:themeColor="text1"/>
          <w:sz w:val="24"/>
          <w:szCs w:val="24"/>
        </w:rPr>
        <w:fldChar w:fldCharType="begin"/>
      </w:r>
      <w:r w:rsidR="00B049BD" w:rsidRPr="00F8152E">
        <w:rPr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 SEQ Table \* ARABIC </w:instrText>
      </w:r>
      <w:r w:rsidR="00B049BD" w:rsidRPr="00F8152E">
        <w:rPr>
          <w:rFonts w:ascii="Calibri" w:hAnsi="Calibri" w:cs="Calibri"/>
          <w:b/>
          <w:bCs/>
          <w:color w:val="000000" w:themeColor="text1"/>
          <w:sz w:val="24"/>
          <w:szCs w:val="24"/>
        </w:rPr>
        <w:fldChar w:fldCharType="separate"/>
      </w:r>
      <w:r w:rsidR="00841A40" w:rsidRPr="00F8152E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>1</w:t>
      </w:r>
      <w:r w:rsidR="00B049BD" w:rsidRPr="00F8152E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fldChar w:fldCharType="end"/>
      </w:r>
      <w:r w:rsidR="00FE42C4" w:rsidRPr="00F8152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Summary of data collection methods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9"/>
        <w:gridCol w:w="1816"/>
        <w:gridCol w:w="2297"/>
        <w:gridCol w:w="1893"/>
        <w:gridCol w:w="3603"/>
        <w:gridCol w:w="2062"/>
      </w:tblGrid>
      <w:tr w:rsidR="00F8152E" w:rsidRPr="00F8152E" w14:paraId="702113F1" w14:textId="70236C50" w:rsidTr="004E708F">
        <w:trPr>
          <w:trHeight w:val="31"/>
          <w:tblHeader/>
        </w:trPr>
        <w:tc>
          <w:tcPr>
            <w:tcW w:w="494" w:type="pct"/>
          </w:tcPr>
          <w:p w14:paraId="3D250A33" w14:textId="77777777" w:rsidR="005F4784" w:rsidRPr="00F8152E" w:rsidRDefault="005F4784" w:rsidP="005F4784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Setting</w:t>
            </w:r>
          </w:p>
        </w:tc>
        <w:tc>
          <w:tcPr>
            <w:tcW w:w="701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10528AF" w14:textId="308F786E" w:rsidR="005F4784" w:rsidRPr="00F8152E" w:rsidRDefault="005F4784" w:rsidP="005F4784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Sample group</w:t>
            </w:r>
          </w:p>
        </w:tc>
        <w:tc>
          <w:tcPr>
            <w:tcW w:w="887" w:type="pct"/>
          </w:tcPr>
          <w:p w14:paraId="77D5CB79" w14:textId="248B5ACD" w:rsidR="005F4784" w:rsidRPr="00F8152E" w:rsidRDefault="005F4784" w:rsidP="005F4784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Selection</w:t>
            </w:r>
          </w:p>
        </w:tc>
        <w:tc>
          <w:tcPr>
            <w:tcW w:w="731" w:type="pct"/>
          </w:tcPr>
          <w:p w14:paraId="4DF69977" w14:textId="70408FB3" w:rsidR="005F4784" w:rsidRPr="00F8152E" w:rsidRDefault="005F4784" w:rsidP="005F4784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Type of tools</w:t>
            </w:r>
          </w:p>
        </w:tc>
        <w:tc>
          <w:tcPr>
            <w:tcW w:w="1391" w:type="pct"/>
          </w:tcPr>
          <w:p w14:paraId="086A468C" w14:textId="743108C1" w:rsidR="005F4784" w:rsidRPr="00F8152E" w:rsidRDefault="005F4784" w:rsidP="005F4784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Question topics</w:t>
            </w:r>
          </w:p>
        </w:tc>
        <w:tc>
          <w:tcPr>
            <w:tcW w:w="796" w:type="pct"/>
          </w:tcPr>
          <w:p w14:paraId="19FF1F7E" w14:textId="17805D7A" w:rsidR="005F4784" w:rsidRPr="00F8152E" w:rsidRDefault="005F4784" w:rsidP="005F4784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Data collection and measures</w:t>
            </w:r>
          </w:p>
        </w:tc>
      </w:tr>
      <w:tr w:rsidR="003238F1" w:rsidRPr="00F8152E" w14:paraId="2E636488" w14:textId="6B67E3F0" w:rsidTr="004E708F">
        <w:trPr>
          <w:trHeight w:val="286"/>
        </w:trPr>
        <w:tc>
          <w:tcPr>
            <w:tcW w:w="494" w:type="pct"/>
            <w:vMerge w:val="restart"/>
          </w:tcPr>
          <w:p w14:paraId="4006EF66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Health facilities</w:t>
            </w:r>
          </w:p>
        </w:tc>
        <w:tc>
          <w:tcPr>
            <w:tcW w:w="701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DA961EB" w14:textId="100D7FE8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330 mothers of children </w:t>
            </w:r>
            <w:r w:rsidRPr="00F8152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less than or equal to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24 months at the children’s vaccination clinic. </w:t>
            </w:r>
          </w:p>
          <w:p w14:paraId="1FDC065A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39FF3AC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51AF6CA" w14:textId="28C72499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</w:tcPr>
          <w:p w14:paraId="214FCA8C" w14:textId="5702A90C" w:rsidR="003238F1" w:rsidRPr="00F8152E" w:rsidRDefault="003238F1" w:rsidP="005F47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 mothers from each selected health facility.</w:t>
            </w:r>
          </w:p>
          <w:p w14:paraId="0D1A2757" w14:textId="77777777" w:rsidR="003238F1" w:rsidRPr="00F8152E" w:rsidRDefault="003238F1" w:rsidP="005F47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Researchers approached eligible mothers and asked for their consent to include them in this study.</w:t>
            </w:r>
          </w:p>
          <w:p w14:paraId="744F947D" w14:textId="77777777" w:rsidR="003238F1" w:rsidRPr="00F8152E" w:rsidRDefault="003238F1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31" w:type="pct"/>
          </w:tcPr>
          <w:p w14:paraId="567AA24F" w14:textId="50A20A71" w:rsidR="003238F1" w:rsidRPr="00F8152E" w:rsidRDefault="003238F1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The electronic questionnaire was administered face-to-face </w:t>
            </w:r>
          </w:p>
        </w:tc>
        <w:tc>
          <w:tcPr>
            <w:tcW w:w="1391" w:type="pct"/>
          </w:tcPr>
          <w:p w14:paraId="39B1A55D" w14:textId="0344CE3A" w:rsidR="003238F1" w:rsidRPr="00F8152E" w:rsidRDefault="003238F1" w:rsidP="005F478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Mothers’ information such as age, education, </w:t>
            </w:r>
            <w:r w:rsidRPr="00F8152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marital status, number of household members, household income, and occupation. </w:t>
            </w:r>
          </w:p>
          <w:p w14:paraId="6F21B381" w14:textId="77777777" w:rsidR="003238F1" w:rsidRPr="00F8152E" w:rsidRDefault="003238F1" w:rsidP="005F478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Children’s information such as place of birth, age</w:t>
            </w:r>
          </w:p>
          <w:p w14:paraId="7AF04A14" w14:textId="29DFD887" w:rsidR="003238F1" w:rsidRPr="00F8152E" w:rsidRDefault="003238F1" w:rsidP="005F478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Experience in BMS marketing in the past six months</w:t>
            </w:r>
          </w:p>
          <w:p w14:paraId="6F56E8F5" w14:textId="77777777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95" w:hanging="235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Advice from other people</w:t>
            </w:r>
          </w:p>
          <w:p w14:paraId="7433FD68" w14:textId="77777777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95" w:hanging="235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Promotion through media</w:t>
            </w:r>
          </w:p>
          <w:p w14:paraId="098D691C" w14:textId="77777777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95" w:hanging="235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Social group and event</w:t>
            </w:r>
          </w:p>
          <w:p w14:paraId="1106010F" w14:textId="125377D6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95" w:hanging="235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Receiving items such as product samples, coupons, and gifts</w:t>
            </w:r>
          </w:p>
        </w:tc>
        <w:tc>
          <w:tcPr>
            <w:tcW w:w="796" w:type="pct"/>
          </w:tcPr>
          <w:p w14:paraId="1E7CFF14" w14:textId="7E970C83" w:rsidR="003238F1" w:rsidRPr="00F8152E" w:rsidRDefault="003238F1" w:rsidP="005F47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Data was collected by interviewing mothers.</w:t>
            </w:r>
          </w:p>
          <w:p w14:paraId="0BA04CC0" w14:textId="778DB486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Data was analysed by descriptive statistics.</w:t>
            </w:r>
          </w:p>
        </w:tc>
      </w:tr>
      <w:tr w:rsidR="003238F1" w:rsidRPr="00F8152E" w14:paraId="2141D72B" w14:textId="1FAD1E38" w:rsidTr="004E708F">
        <w:trPr>
          <w:trHeight w:val="96"/>
        </w:trPr>
        <w:tc>
          <w:tcPr>
            <w:tcW w:w="494" w:type="pct"/>
            <w:vMerge/>
          </w:tcPr>
          <w:p w14:paraId="36148535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1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C4706E3" w14:textId="0D93AD45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99 health professionals working in selected health facilities</w:t>
            </w:r>
          </w:p>
        </w:tc>
        <w:tc>
          <w:tcPr>
            <w:tcW w:w="887" w:type="pct"/>
          </w:tcPr>
          <w:p w14:paraId="7981DACB" w14:textId="629F2F10" w:rsidR="003238F1" w:rsidRPr="00F8152E" w:rsidRDefault="003238F1" w:rsidP="005F47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Researchers asked a focal point person of each health to select three health professionals from their health facility.</w:t>
            </w:r>
          </w:p>
          <w:p w14:paraId="270A7FCA" w14:textId="78A02229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Selected health professionals gave their consent to collect their data </w:t>
            </w:r>
          </w:p>
        </w:tc>
        <w:tc>
          <w:tcPr>
            <w:tcW w:w="731" w:type="pct"/>
          </w:tcPr>
          <w:p w14:paraId="5BE01AFD" w14:textId="15A681A0" w:rsidR="003238F1" w:rsidRPr="00F8152E" w:rsidRDefault="003238F1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The electronic questionnaire was administered face-to-face</w:t>
            </w:r>
          </w:p>
        </w:tc>
        <w:tc>
          <w:tcPr>
            <w:tcW w:w="1391" w:type="pct"/>
          </w:tcPr>
          <w:p w14:paraId="3F7844A9" w14:textId="067A406C" w:rsidR="003238F1" w:rsidRPr="00F8152E" w:rsidRDefault="003238F1" w:rsidP="005F478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Health professionals’ information</w:t>
            </w:r>
          </w:p>
          <w:p w14:paraId="03EEDEB1" w14:textId="558C9832" w:rsidR="003238F1" w:rsidRPr="00F8152E" w:rsidRDefault="003238F1" w:rsidP="005F478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Experience in BMS marketing in the past six months, and opinion on such marketing.</w:t>
            </w:r>
          </w:p>
          <w:p w14:paraId="7DE1D0DD" w14:textId="5296A59E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Contacted by BMS companies to health professionals</w:t>
            </w:r>
          </w:p>
          <w:p w14:paraId="5B16A0B3" w14:textId="13C033B1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Contacted by BMS companies to 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provide items for distribution to mothers</w:t>
            </w:r>
          </w:p>
          <w:p w14:paraId="0E1FDAF5" w14:textId="77777777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Providing items to health facilities</w:t>
            </w:r>
          </w:p>
          <w:p w14:paraId="771F9A01" w14:textId="6D0A6F7C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BMS companies looked for mothers’ contact details</w:t>
            </w:r>
          </w:p>
          <w:p w14:paraId="126410A0" w14:textId="4463DB83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BMS companies looked for health professionals’ contact</w:t>
            </w:r>
          </w:p>
          <w:p w14:paraId="23DE9222" w14:textId="500D70F2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BMS companies gave free samples</w:t>
            </w:r>
          </w:p>
          <w:p w14:paraId="2C98EB2F" w14:textId="2EB2D745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BMS companies 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support health professionals to attend conferences </w:t>
            </w:r>
          </w:p>
          <w:p w14:paraId="018332D5" w14:textId="45F8B7AC" w:rsidR="003238F1" w:rsidRPr="00F8152E" w:rsidRDefault="003238F1" w:rsidP="005F478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BMS companies made an offer of providing something in the future</w:t>
            </w:r>
          </w:p>
        </w:tc>
        <w:tc>
          <w:tcPr>
            <w:tcW w:w="796" w:type="pct"/>
          </w:tcPr>
          <w:p w14:paraId="2459CD69" w14:textId="2A322890" w:rsidR="003238F1" w:rsidRPr="00F8152E" w:rsidRDefault="003238F1" w:rsidP="005F47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Data was collected by interviewing health professionals.</w:t>
            </w:r>
          </w:p>
          <w:p w14:paraId="4F6D1439" w14:textId="38FA3E4B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Data was analysed by 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descriptive statistics.</w:t>
            </w:r>
          </w:p>
        </w:tc>
      </w:tr>
      <w:tr w:rsidR="003238F1" w:rsidRPr="00F8152E" w14:paraId="55B34D8C" w14:textId="26ADAC4B" w:rsidTr="004E708F">
        <w:trPr>
          <w:trHeight w:val="1027"/>
        </w:trPr>
        <w:tc>
          <w:tcPr>
            <w:tcW w:w="494" w:type="pct"/>
            <w:vMerge/>
          </w:tcPr>
          <w:p w14:paraId="75E85287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CB2FC70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33 health facilities</w:t>
            </w:r>
          </w:p>
        </w:tc>
        <w:tc>
          <w:tcPr>
            <w:tcW w:w="887" w:type="pct"/>
          </w:tcPr>
          <w:p w14:paraId="081DF919" w14:textId="54504530" w:rsidR="003238F1" w:rsidRPr="00F8152E" w:rsidRDefault="003238F1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The first author listed health facilities from the study of Access to Nutrition Foundation. Then, the first author 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contacted the health facilities to ask them for consent to collect data.</w:t>
            </w:r>
          </w:p>
        </w:tc>
        <w:tc>
          <w:tcPr>
            <w:tcW w:w="731" w:type="pct"/>
          </w:tcPr>
          <w:p w14:paraId="298B52CB" w14:textId="58D540A6" w:rsidR="003238F1" w:rsidRPr="00F8152E" w:rsidRDefault="003238F1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Electronic observation and review form</w:t>
            </w:r>
          </w:p>
        </w:tc>
        <w:tc>
          <w:tcPr>
            <w:tcW w:w="1391" w:type="pct"/>
          </w:tcPr>
          <w:p w14:paraId="60F40432" w14:textId="55EFCBF8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Types of informational or educational materials </w:t>
            </w:r>
          </w:p>
          <w:p w14:paraId="0C51D2D3" w14:textId="77777777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Materials appear to be intended to be given to patients to take home</w:t>
            </w:r>
          </w:p>
          <w:p w14:paraId="3A11A844" w14:textId="77777777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Target group</w:t>
            </w:r>
          </w:p>
          <w:p w14:paraId="52711AB5" w14:textId="065B19CB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Baby food companies or their brand which appear on materials</w:t>
            </w:r>
          </w:p>
          <w:p w14:paraId="581A8212" w14:textId="77777777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Product types are mentioned in the materials</w:t>
            </w:r>
          </w:p>
          <w:p w14:paraId="0BFCD119" w14:textId="3692A594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The material includes the appropriate age of introduction</w:t>
            </w:r>
          </w:p>
          <w:p w14:paraId="7CEE566A" w14:textId="77777777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Language</w:t>
            </w:r>
          </w:p>
          <w:p w14:paraId="5E761266" w14:textId="77777777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Messages about the benefits of using the product</w:t>
            </w:r>
          </w:p>
          <w:p w14:paraId="72ACB07D" w14:textId="77777777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Messages about infant and young child feeding</w:t>
            </w:r>
          </w:p>
          <w:p w14:paraId="65FB98A7" w14:textId="322EDE5B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Messages about bottle-feeding</w:t>
            </w:r>
          </w:p>
          <w:p w14:paraId="001C3895" w14:textId="77777777" w:rsidR="003238F1" w:rsidRPr="00F8152E" w:rsidRDefault="003238F1" w:rsidP="005F4784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 Pictures that may idealize the use of breast-milk substitutes or discourage/ undermine breastfeeding</w:t>
            </w:r>
          </w:p>
        </w:tc>
        <w:tc>
          <w:tcPr>
            <w:tcW w:w="796" w:type="pct"/>
          </w:tcPr>
          <w:p w14:paraId="55DFCE63" w14:textId="541E44F2" w:rsidR="003238F1" w:rsidRPr="00F8152E" w:rsidRDefault="003238F1" w:rsidP="005F47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Data was collected by observation and review of promotional and 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educational materials in health facilities.</w:t>
            </w:r>
          </w:p>
          <w:p w14:paraId="6FB78E10" w14:textId="6FC49DC0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Data was analysed by descriptive statistics.</w:t>
            </w:r>
          </w:p>
        </w:tc>
      </w:tr>
      <w:tr w:rsidR="003238F1" w:rsidRPr="00F8152E" w14:paraId="3AFC090C" w14:textId="6FD1ED54" w:rsidTr="004E708F">
        <w:trPr>
          <w:trHeight w:val="41"/>
        </w:trPr>
        <w:tc>
          <w:tcPr>
            <w:tcW w:w="494" w:type="pct"/>
            <w:vMerge w:val="restart"/>
          </w:tcPr>
          <w:p w14:paraId="5AB2CE26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lastRenderedPageBreak/>
              <w:t>Retail outlets</w:t>
            </w:r>
          </w:p>
        </w:tc>
        <w:tc>
          <w:tcPr>
            <w:tcW w:w="701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89B6B50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43 retail outlets (10 big shops and 33 small shops)</w:t>
            </w:r>
          </w:p>
        </w:tc>
        <w:tc>
          <w:tcPr>
            <w:tcW w:w="887" w:type="pct"/>
          </w:tcPr>
          <w:p w14:paraId="51F8F9EA" w14:textId="3B9DAF5B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One small retail outlet selected from retail outlets or pharmacies which were far from the selected health facility around a 5-minute walk.</w:t>
            </w:r>
          </w:p>
          <w:p w14:paraId="29CC7A75" w14:textId="530FFAA2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10 big shops were selected from chain stores in Thailand.</w:t>
            </w:r>
          </w:p>
        </w:tc>
        <w:tc>
          <w:tcPr>
            <w:tcW w:w="731" w:type="pct"/>
          </w:tcPr>
          <w:p w14:paraId="1D7097EF" w14:textId="00E9F0EE" w:rsidR="003238F1" w:rsidRPr="00F8152E" w:rsidRDefault="003238F1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Electronic observation and review form</w:t>
            </w:r>
          </w:p>
        </w:tc>
        <w:tc>
          <w:tcPr>
            <w:tcW w:w="1391" w:type="pct"/>
          </w:tcPr>
          <w:p w14:paraId="03816453" w14:textId="60D63247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Types of promotion</w:t>
            </w:r>
          </w:p>
          <w:p w14:paraId="15F275FC" w14:textId="27590712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Type of product that is promoted</w:t>
            </w:r>
          </w:p>
          <w:p w14:paraId="11A4F002" w14:textId="77777777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Target group</w:t>
            </w:r>
          </w:p>
          <w:p w14:paraId="7F983DB0" w14:textId="7E6E9D3A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Baby food companies or their brand which appear on materials</w:t>
            </w:r>
          </w:p>
          <w:p w14:paraId="0E83754A" w14:textId="77777777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lastRenderedPageBreak/>
              <w:t>Product types are mentioned in the materials</w:t>
            </w:r>
          </w:p>
          <w:p w14:paraId="64373E2B" w14:textId="2AECABC5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The material includes the appropriate age of introduction</w:t>
            </w:r>
          </w:p>
          <w:p w14:paraId="3658F0DB" w14:textId="77777777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Language</w:t>
            </w:r>
          </w:p>
          <w:p w14:paraId="0D1CD75B" w14:textId="77777777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Messages about the benefits of using the product</w:t>
            </w:r>
          </w:p>
          <w:p w14:paraId="267E70B6" w14:textId="77777777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Messages about infant and young child feeding</w:t>
            </w:r>
          </w:p>
          <w:p w14:paraId="5BB6C7DD" w14:textId="3208878D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Messages about bottle-feeding</w:t>
            </w:r>
          </w:p>
          <w:p w14:paraId="0E1E49A5" w14:textId="77777777" w:rsidR="003238F1" w:rsidRPr="00F8152E" w:rsidRDefault="003238F1" w:rsidP="005F4784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 pictures that may idealize the use of breast-milk substitutes or discourage/ undermine breastfeeding</w:t>
            </w:r>
          </w:p>
        </w:tc>
        <w:tc>
          <w:tcPr>
            <w:tcW w:w="796" w:type="pct"/>
          </w:tcPr>
          <w:p w14:paraId="3E92F472" w14:textId="19DD8752" w:rsidR="003238F1" w:rsidRPr="00F8152E" w:rsidRDefault="003238F1" w:rsidP="0001735E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Data was collected by observation and review of BMS marketing in retail outlets.</w:t>
            </w:r>
          </w:p>
          <w:p w14:paraId="638A908C" w14:textId="435F084A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Data was analysed by 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descriptive statistics.</w:t>
            </w:r>
          </w:p>
        </w:tc>
      </w:tr>
      <w:tr w:rsidR="003238F1" w:rsidRPr="00F8152E" w14:paraId="1DCA7B6D" w14:textId="55D82D64" w:rsidTr="004E708F">
        <w:trPr>
          <w:trHeight w:val="55"/>
        </w:trPr>
        <w:tc>
          <w:tcPr>
            <w:tcW w:w="494" w:type="pct"/>
            <w:vMerge/>
          </w:tcPr>
          <w:p w14:paraId="71F3DD7C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1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384CCDE" w14:textId="77777777" w:rsidR="003238F1" w:rsidRPr="00F8152E" w:rsidRDefault="003238F1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Product labelling</w:t>
            </w:r>
          </w:p>
        </w:tc>
        <w:tc>
          <w:tcPr>
            <w:tcW w:w="887" w:type="pct"/>
          </w:tcPr>
          <w:p w14:paraId="42C6AE3E" w14:textId="3619D915" w:rsidR="003238F1" w:rsidRPr="00F8152E" w:rsidRDefault="003238F1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All labels of formula milk and complementary food for 0-36-month children were included.</w:t>
            </w:r>
          </w:p>
        </w:tc>
        <w:tc>
          <w:tcPr>
            <w:tcW w:w="731" w:type="pct"/>
          </w:tcPr>
          <w:p w14:paraId="08B42D01" w14:textId="2482A37D" w:rsidR="003238F1" w:rsidRPr="00F8152E" w:rsidRDefault="003238F1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Electronic record form</w:t>
            </w:r>
          </w:p>
        </w:tc>
        <w:tc>
          <w:tcPr>
            <w:tcW w:w="1391" w:type="pct"/>
          </w:tcPr>
          <w:p w14:paraId="032F365D" w14:textId="6B386228" w:rsidR="003238F1" w:rsidRPr="00F8152E" w:rsidRDefault="003238F1" w:rsidP="005F478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All products</w:t>
            </w:r>
          </w:p>
          <w:p w14:paraId="45454DB3" w14:textId="77777777" w:rsidR="003238F1" w:rsidRPr="00F8152E" w:rsidRDefault="003238F1" w:rsidP="005F4784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Company’s name</w:t>
            </w:r>
          </w:p>
          <w:p w14:paraId="0EC2A38D" w14:textId="77777777" w:rsidR="003238F1" w:rsidRPr="00F8152E" w:rsidRDefault="003238F1" w:rsidP="005F4784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Product name</w:t>
            </w:r>
          </w:p>
          <w:p w14:paraId="5C090255" w14:textId="77777777" w:rsidR="003238F1" w:rsidRPr="00F8152E" w:rsidRDefault="003238F1" w:rsidP="005F4784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Type of product</w:t>
            </w:r>
          </w:p>
          <w:p w14:paraId="60AB53DD" w14:textId="77777777" w:rsidR="003238F1" w:rsidRPr="00F8152E" w:rsidRDefault="003238F1" w:rsidP="005F4784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Language</w:t>
            </w:r>
          </w:p>
          <w:p w14:paraId="27BD2F16" w14:textId="77777777" w:rsidR="003238F1" w:rsidRPr="00F8152E" w:rsidRDefault="003238F1" w:rsidP="005F4784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Nutrition and health claim</w:t>
            </w:r>
          </w:p>
          <w:p w14:paraId="1FC424C1" w14:textId="77777777" w:rsidR="003238F1" w:rsidRPr="00F8152E" w:rsidRDefault="003238F1" w:rsidP="005F4784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Ingredients</w:t>
            </w:r>
          </w:p>
          <w:p w14:paraId="42C2B7B6" w14:textId="1AA16188" w:rsidR="003238F1" w:rsidRPr="00F8152E" w:rsidRDefault="003238F1" w:rsidP="005F478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Formula milk products</w:t>
            </w:r>
          </w:p>
          <w:p w14:paraId="430E926A" w14:textId="77777777" w:rsidR="003238F1" w:rsidRPr="00F8152E" w:rsidRDefault="003238F1" w:rsidP="005F478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Text or images</w:t>
            </w:r>
          </w:p>
          <w:p w14:paraId="2113C96C" w14:textId="77777777" w:rsidR="003238F1" w:rsidRPr="00F8152E" w:rsidRDefault="003238F1" w:rsidP="005F478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Statement or information</w:t>
            </w:r>
          </w:p>
          <w:p w14:paraId="0F22F0B4" w14:textId="77777777" w:rsidR="003238F1" w:rsidRPr="00F8152E" w:rsidRDefault="003238F1" w:rsidP="005F478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Warning of contamination</w:t>
            </w:r>
          </w:p>
          <w:p w14:paraId="4A78F345" w14:textId="77777777" w:rsidR="003238F1" w:rsidRPr="00F8152E" w:rsidRDefault="003238F1" w:rsidP="005F478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Instruction of preparation</w:t>
            </w:r>
          </w:p>
          <w:p w14:paraId="1D197BA8" w14:textId="77777777" w:rsidR="003238F1" w:rsidRPr="00F8152E" w:rsidRDefault="003238F1" w:rsidP="005F478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Complementary food products</w:t>
            </w:r>
          </w:p>
          <w:p w14:paraId="75A98A7C" w14:textId="77777777" w:rsidR="003238F1" w:rsidRPr="00F8152E" w:rsidRDefault="003238F1" w:rsidP="005F4784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Text or images</w:t>
            </w:r>
          </w:p>
          <w:p w14:paraId="0432A891" w14:textId="77777777" w:rsidR="003238F1" w:rsidRPr="00F8152E" w:rsidRDefault="003238F1" w:rsidP="005F4784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Statement</w:t>
            </w:r>
          </w:p>
          <w:p w14:paraId="26797D59" w14:textId="4D7CC5C1" w:rsidR="003238F1" w:rsidRPr="00F8152E" w:rsidRDefault="003238F1" w:rsidP="005F4784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Similarity with Formula milk products</w:t>
            </w:r>
          </w:p>
        </w:tc>
        <w:tc>
          <w:tcPr>
            <w:tcW w:w="796" w:type="pct"/>
          </w:tcPr>
          <w:p w14:paraId="044A8D35" w14:textId="64FD4B38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Data was collected by reviewing product labels.</w:t>
            </w:r>
          </w:p>
          <w:p w14:paraId="615229B2" w14:textId="2E235C6D" w:rsidR="003238F1" w:rsidRPr="00F8152E" w:rsidRDefault="003238F1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Data was analysed by descriptive statistics.</w:t>
            </w:r>
          </w:p>
        </w:tc>
      </w:tr>
      <w:tr w:rsidR="005F4784" w:rsidRPr="00F8152E" w14:paraId="080970FB" w14:textId="28167FBC" w:rsidTr="004E708F">
        <w:trPr>
          <w:trHeight w:val="31"/>
        </w:trPr>
        <w:tc>
          <w:tcPr>
            <w:tcW w:w="494" w:type="pct"/>
          </w:tcPr>
          <w:p w14:paraId="7BEDD1FF" w14:textId="77777777" w:rsidR="005F4784" w:rsidRPr="00F8152E" w:rsidRDefault="005F4784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Media</w:t>
            </w:r>
          </w:p>
        </w:tc>
        <w:tc>
          <w:tcPr>
            <w:tcW w:w="701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D9E15D3" w14:textId="77777777" w:rsidR="005F4784" w:rsidRPr="00F8152E" w:rsidRDefault="005F4784" w:rsidP="005F478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Media (TV and the internet)</w:t>
            </w:r>
          </w:p>
        </w:tc>
        <w:tc>
          <w:tcPr>
            <w:tcW w:w="887" w:type="pct"/>
          </w:tcPr>
          <w:p w14:paraId="45326A05" w14:textId="77777777" w:rsidR="005F4784" w:rsidRPr="00F8152E" w:rsidRDefault="0001735E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Three top-rated TV channels</w:t>
            </w:r>
          </w:p>
          <w:p w14:paraId="690E8A4D" w14:textId="77777777" w:rsidR="0001735E" w:rsidRPr="00F8152E" w:rsidRDefault="0001735E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All baby food company websites and social media</w:t>
            </w:r>
          </w:p>
          <w:p w14:paraId="22C5342C" w14:textId="77777777" w:rsidR="0001735E" w:rsidRPr="00F8152E" w:rsidRDefault="0001735E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 online retail outlets</w:t>
            </w:r>
          </w:p>
          <w:p w14:paraId="274D81E1" w14:textId="41690735" w:rsidR="0001735E" w:rsidRPr="00F8152E" w:rsidRDefault="0001735E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 parenting websites</w:t>
            </w:r>
          </w:p>
        </w:tc>
        <w:tc>
          <w:tcPr>
            <w:tcW w:w="731" w:type="pct"/>
          </w:tcPr>
          <w:p w14:paraId="64B838F6" w14:textId="5B1748B7" w:rsidR="005F4784" w:rsidRPr="00F8152E" w:rsidRDefault="005F4784" w:rsidP="005F4784">
            <w:pPr>
              <w:spacing w:after="0" w:line="276" w:lineRule="auto"/>
              <w:ind w:left="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Electronic record form</w:t>
            </w:r>
          </w:p>
        </w:tc>
        <w:tc>
          <w:tcPr>
            <w:tcW w:w="1391" w:type="pct"/>
          </w:tcPr>
          <w:p w14:paraId="0A6E1235" w14:textId="2C34E628" w:rsidR="005F4784" w:rsidRPr="00F8152E" w:rsidRDefault="005F4784" w:rsidP="005F4784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All media</w:t>
            </w:r>
          </w:p>
          <w:p w14:paraId="3BBD30C1" w14:textId="77777777" w:rsidR="005F4784" w:rsidRPr="00F8152E" w:rsidRDefault="005F4784" w:rsidP="005F4784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  <w:t>Type of promotion</w:t>
            </w:r>
          </w:p>
          <w:p w14:paraId="64042A1D" w14:textId="77777777" w:rsidR="005F4784" w:rsidRPr="00F8152E" w:rsidRDefault="005F4784" w:rsidP="005F4784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  <w:t>Type of product</w:t>
            </w:r>
          </w:p>
          <w:p w14:paraId="0ED077C0" w14:textId="77777777" w:rsidR="005F4784" w:rsidRPr="00F8152E" w:rsidRDefault="005F4784" w:rsidP="005F4784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  <w:t>Language</w:t>
            </w:r>
          </w:p>
          <w:p w14:paraId="6E8EB2BA" w14:textId="77777777" w:rsidR="005F4784" w:rsidRPr="00F8152E" w:rsidRDefault="005F4784" w:rsidP="005F4784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  <w:t>Messages about benefits of products</w:t>
            </w:r>
          </w:p>
          <w:p w14:paraId="736B6953" w14:textId="77777777" w:rsidR="005F4784" w:rsidRPr="00F8152E" w:rsidRDefault="005F4784" w:rsidP="005F4784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TV</w:t>
            </w:r>
          </w:p>
          <w:p w14:paraId="7AB49ABF" w14:textId="77777777" w:rsidR="005F4784" w:rsidRPr="00F8152E" w:rsidRDefault="005F4784" w:rsidP="005F4784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  <w:t>-Channel</w:t>
            </w:r>
          </w:p>
          <w:p w14:paraId="7DA18C7E" w14:textId="77777777" w:rsidR="005F4784" w:rsidRPr="00F8152E" w:rsidRDefault="005F4784" w:rsidP="005F4784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  <w:lang w:val="en-AU" w:bidi="ar-SA"/>
              </w:rPr>
              <w:t>Transmission time</w:t>
            </w:r>
          </w:p>
          <w:p w14:paraId="3997A866" w14:textId="77777777" w:rsidR="005F4784" w:rsidRPr="00F8152E" w:rsidRDefault="005F4784" w:rsidP="005F4784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The internet</w:t>
            </w:r>
          </w:p>
          <w:p w14:paraId="0A2416D1" w14:textId="77777777" w:rsidR="005F4784" w:rsidRPr="00F8152E" w:rsidRDefault="005F4784" w:rsidP="005F478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Media source</w:t>
            </w:r>
          </w:p>
          <w:p w14:paraId="258C0786" w14:textId="77777777" w:rsidR="005F4784" w:rsidRPr="00F8152E" w:rsidRDefault="005F4784" w:rsidP="005F478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Type of channel such as website, Facebook</w:t>
            </w:r>
          </w:p>
        </w:tc>
        <w:tc>
          <w:tcPr>
            <w:tcW w:w="796" w:type="pct"/>
          </w:tcPr>
          <w:p w14:paraId="65704C10" w14:textId="0EFEC388" w:rsidR="0001735E" w:rsidRPr="00F8152E" w:rsidRDefault="0001735E" w:rsidP="0001735E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Data was collected by </w:t>
            </w:r>
            <w:r w:rsidR="00A005F5"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monitoring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baby food marketing from </w:t>
            </w:r>
            <w:r w:rsidR="00A005F5"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media.</w:t>
            </w:r>
          </w:p>
          <w:p w14:paraId="022F229F" w14:textId="75766F0B" w:rsidR="005F4784" w:rsidRPr="00F8152E" w:rsidRDefault="0001735E" w:rsidP="00CA1C8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270" w:hanging="27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Data was analysed by descriptive </w:t>
            </w:r>
            <w:r w:rsidR="00F5451C"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statistics</w:t>
            </w: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"/>
    </w:tbl>
    <w:p w14:paraId="460B6928" w14:textId="77777777" w:rsidR="00D9666A" w:rsidRPr="00F8152E" w:rsidRDefault="00D9666A" w:rsidP="00820527">
      <w:pPr>
        <w:rPr>
          <w:rFonts w:ascii="Calibri" w:hAnsi="Calibri" w:cs="Calibri"/>
          <w:noProof/>
          <w:color w:val="000000" w:themeColor="text1"/>
          <w:sz w:val="24"/>
          <w:szCs w:val="24"/>
        </w:rPr>
      </w:pPr>
    </w:p>
    <w:p w14:paraId="7DAC4C22" w14:textId="77777777" w:rsidR="00D9666A" w:rsidRPr="00F8152E" w:rsidRDefault="00D9666A" w:rsidP="00820527">
      <w:pPr>
        <w:rPr>
          <w:rFonts w:ascii="Calibri" w:hAnsi="Calibri" w:cs="Calibri"/>
          <w:noProof/>
          <w:color w:val="000000" w:themeColor="text1"/>
          <w:sz w:val="24"/>
          <w:szCs w:val="24"/>
        </w:rPr>
      </w:pPr>
    </w:p>
    <w:p w14:paraId="33FA5344" w14:textId="77777777" w:rsidR="00D9666A" w:rsidRPr="00F8152E" w:rsidRDefault="00D9666A" w:rsidP="00820527">
      <w:pPr>
        <w:rPr>
          <w:rFonts w:ascii="Calibri" w:hAnsi="Calibri" w:cs="Calibri"/>
          <w:noProof/>
          <w:color w:val="000000" w:themeColor="text1"/>
          <w:sz w:val="24"/>
          <w:szCs w:val="24"/>
        </w:rPr>
      </w:pPr>
    </w:p>
    <w:p w14:paraId="534DFF26" w14:textId="77777777" w:rsidR="00D9666A" w:rsidRPr="00F8152E" w:rsidRDefault="00D9666A" w:rsidP="00820527">
      <w:pPr>
        <w:rPr>
          <w:rFonts w:ascii="Calibri" w:hAnsi="Calibri" w:cs="Calibri"/>
          <w:noProof/>
          <w:color w:val="000000" w:themeColor="text1"/>
          <w:sz w:val="24"/>
          <w:szCs w:val="24"/>
        </w:rPr>
        <w:sectPr w:rsidR="00D9666A" w:rsidRPr="00F8152E" w:rsidSect="00CA1C84">
          <w:footerReference w:type="first" r:id="rId8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BA82A2F" w14:textId="407496F9" w:rsidR="00372842" w:rsidRPr="00F8152E" w:rsidRDefault="00372842" w:rsidP="00372842">
      <w:pPr>
        <w:spacing w:after="0" w:line="276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F8152E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Table S2 Criteria for compliance of baby food marketing with WHO Code and Thai regulations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6"/>
        <w:gridCol w:w="1348"/>
        <w:gridCol w:w="1526"/>
      </w:tblGrid>
      <w:tr w:rsidR="00F8152E" w:rsidRPr="00F8152E" w14:paraId="650430ED" w14:textId="77777777" w:rsidTr="00FA05AD">
        <w:trPr>
          <w:trHeight w:val="290"/>
          <w:tblHeader/>
        </w:trPr>
        <w:tc>
          <w:tcPr>
            <w:tcW w:w="3463" w:type="pct"/>
            <w:shd w:val="clear" w:color="auto" w:fill="auto"/>
            <w:hideMark/>
          </w:tcPr>
          <w:p w14:paraId="52ADB4F6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Compliance criteria</w:t>
            </w:r>
          </w:p>
        </w:tc>
        <w:tc>
          <w:tcPr>
            <w:tcW w:w="721" w:type="pct"/>
            <w:shd w:val="clear" w:color="auto" w:fill="auto"/>
            <w:hideMark/>
          </w:tcPr>
          <w:p w14:paraId="6D0425EB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WHO Code</w:t>
            </w:r>
          </w:p>
        </w:tc>
        <w:tc>
          <w:tcPr>
            <w:tcW w:w="816" w:type="pct"/>
            <w:shd w:val="clear" w:color="auto" w:fill="auto"/>
          </w:tcPr>
          <w:p w14:paraId="532F9F6E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The Act/FDA</w:t>
            </w:r>
          </w:p>
        </w:tc>
      </w:tr>
      <w:tr w:rsidR="00F8152E" w:rsidRPr="00F8152E" w14:paraId="62DF8F9F" w14:textId="77777777" w:rsidTr="00FA05AD">
        <w:trPr>
          <w:trHeight w:val="323"/>
        </w:trPr>
        <w:tc>
          <w:tcPr>
            <w:tcW w:w="5000" w:type="pct"/>
            <w:gridSpan w:val="3"/>
            <w:shd w:val="clear" w:color="auto" w:fill="auto"/>
          </w:tcPr>
          <w:p w14:paraId="6CD5D880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Informational and educational materials</w:t>
            </w:r>
          </w:p>
        </w:tc>
      </w:tr>
      <w:tr w:rsidR="00F8152E" w:rsidRPr="00F8152E" w14:paraId="6F470633" w14:textId="77777777" w:rsidTr="00372842">
        <w:trPr>
          <w:trHeight w:val="359"/>
        </w:trPr>
        <w:tc>
          <w:tcPr>
            <w:tcW w:w="3463" w:type="pct"/>
            <w:shd w:val="clear" w:color="auto" w:fill="auto"/>
            <w:hideMark/>
          </w:tcPr>
          <w:p w14:paraId="3595C0F9" w14:textId="212E9F6A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Requirement of informational and educational materials for </w:t>
            </w:r>
            <w:r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all baby food </w:t>
            </w:r>
            <w:r w:rsidR="00F5451C"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products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shd w:val="clear" w:color="auto" w:fill="auto"/>
            <w:hideMark/>
          </w:tcPr>
          <w:p w14:paraId="4D18CDBF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4B9A088E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7B8018B5" w14:textId="77777777" w:rsidTr="00FA05AD">
        <w:trPr>
          <w:trHeight w:val="179"/>
        </w:trPr>
        <w:tc>
          <w:tcPr>
            <w:tcW w:w="3463" w:type="pct"/>
            <w:shd w:val="clear" w:color="auto" w:fill="auto"/>
            <w:hideMark/>
          </w:tcPr>
          <w:p w14:paraId="12C5D1D5" w14:textId="3047370C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 benefits and superiority of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breastfeeding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721" w:type="pct"/>
            <w:shd w:val="clear" w:color="auto" w:fill="auto"/>
            <w:hideMark/>
          </w:tcPr>
          <w:p w14:paraId="4A0FA33B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54F5F9E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370DB0B2" w14:textId="77777777" w:rsidTr="00FA05AD">
        <w:trPr>
          <w:trHeight w:val="413"/>
        </w:trPr>
        <w:tc>
          <w:tcPr>
            <w:tcW w:w="3463" w:type="pct"/>
            <w:shd w:val="clear" w:color="auto" w:fill="auto"/>
            <w:hideMark/>
          </w:tcPr>
          <w:p w14:paraId="7C40CE23" w14:textId="2C96DECE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Maternal nutrition, and the preparation for and maintenance of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breastfeeding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721" w:type="pct"/>
            <w:shd w:val="clear" w:color="auto" w:fill="auto"/>
            <w:hideMark/>
          </w:tcPr>
          <w:p w14:paraId="5D31149E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EF0CDA3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24C7458F" w14:textId="77777777" w:rsidTr="00FA05AD">
        <w:trPr>
          <w:trHeight w:val="431"/>
        </w:trPr>
        <w:tc>
          <w:tcPr>
            <w:tcW w:w="3463" w:type="pct"/>
            <w:shd w:val="clear" w:color="auto" w:fill="auto"/>
            <w:hideMark/>
          </w:tcPr>
          <w:p w14:paraId="23406546" w14:textId="65838F90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 negative effect on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breastfeeding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of introducing partial bottle-feeding; </w:t>
            </w:r>
          </w:p>
        </w:tc>
        <w:tc>
          <w:tcPr>
            <w:tcW w:w="721" w:type="pct"/>
            <w:shd w:val="clear" w:color="auto" w:fill="auto"/>
            <w:hideMark/>
          </w:tcPr>
          <w:p w14:paraId="7879E247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76EAB24E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2623803F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0BC45618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 difficulty of reversing the decision not to breast-feed; </w:t>
            </w:r>
          </w:p>
        </w:tc>
        <w:tc>
          <w:tcPr>
            <w:tcW w:w="721" w:type="pct"/>
            <w:shd w:val="clear" w:color="auto" w:fill="auto"/>
            <w:hideMark/>
          </w:tcPr>
          <w:p w14:paraId="062793B7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75A816A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193D7ABF" w14:textId="77777777" w:rsidTr="00FA05AD">
        <w:trPr>
          <w:trHeight w:val="290"/>
        </w:trPr>
        <w:tc>
          <w:tcPr>
            <w:tcW w:w="3463" w:type="pct"/>
            <w:shd w:val="clear" w:color="auto" w:fill="auto"/>
            <w:hideMark/>
          </w:tcPr>
          <w:p w14:paraId="3AFBC854" w14:textId="77777777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Requirement of informational and educational materials for</w:t>
            </w:r>
            <w:r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infant formula</w:t>
            </w:r>
          </w:p>
        </w:tc>
        <w:tc>
          <w:tcPr>
            <w:tcW w:w="721" w:type="pct"/>
            <w:shd w:val="clear" w:color="auto" w:fill="auto"/>
            <w:hideMark/>
          </w:tcPr>
          <w:p w14:paraId="6841176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2ACE6A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29319720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669ABABD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 social and financial implications of its use </w:t>
            </w:r>
          </w:p>
        </w:tc>
        <w:tc>
          <w:tcPr>
            <w:tcW w:w="721" w:type="pct"/>
            <w:shd w:val="clear" w:color="auto" w:fill="auto"/>
            <w:hideMark/>
          </w:tcPr>
          <w:p w14:paraId="58FADE3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2B2AEF78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6EE6E3D2" w14:textId="77777777" w:rsidTr="00FA05AD">
        <w:trPr>
          <w:trHeight w:val="116"/>
        </w:trPr>
        <w:tc>
          <w:tcPr>
            <w:tcW w:w="3463" w:type="pct"/>
            <w:shd w:val="clear" w:color="auto" w:fill="auto"/>
            <w:hideMark/>
          </w:tcPr>
          <w:p w14:paraId="6E7F79DE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 health hazards of inappropriate foods or feeding methods;</w:t>
            </w:r>
          </w:p>
        </w:tc>
        <w:tc>
          <w:tcPr>
            <w:tcW w:w="721" w:type="pct"/>
            <w:shd w:val="clear" w:color="auto" w:fill="auto"/>
            <w:hideMark/>
          </w:tcPr>
          <w:p w14:paraId="2B733249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7D5CDF13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45D28F32" w14:textId="77777777" w:rsidTr="00FA05AD">
        <w:trPr>
          <w:trHeight w:val="143"/>
        </w:trPr>
        <w:tc>
          <w:tcPr>
            <w:tcW w:w="3463" w:type="pct"/>
            <w:shd w:val="clear" w:color="auto" w:fill="auto"/>
            <w:hideMark/>
          </w:tcPr>
          <w:p w14:paraId="2ABEDC50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 health hazards of unnecessary or improper use of infant formula and other breast-milk substitutes.</w:t>
            </w:r>
          </w:p>
        </w:tc>
        <w:tc>
          <w:tcPr>
            <w:tcW w:w="721" w:type="pct"/>
            <w:shd w:val="clear" w:color="auto" w:fill="auto"/>
            <w:hideMark/>
          </w:tcPr>
          <w:p w14:paraId="7716A7A0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B2998AA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2D2B3752" w14:textId="77777777" w:rsidTr="00FA05AD">
        <w:trPr>
          <w:trHeight w:val="170"/>
        </w:trPr>
        <w:tc>
          <w:tcPr>
            <w:tcW w:w="3463" w:type="pct"/>
            <w:shd w:val="clear" w:color="auto" w:fill="auto"/>
            <w:hideMark/>
          </w:tcPr>
          <w:p w14:paraId="39CC380C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Such materials should not use any pictures or text which may idealize the use of breast-milk substitutes.</w:t>
            </w:r>
          </w:p>
        </w:tc>
        <w:tc>
          <w:tcPr>
            <w:tcW w:w="721" w:type="pct"/>
            <w:shd w:val="clear" w:color="auto" w:fill="auto"/>
            <w:hideMark/>
          </w:tcPr>
          <w:p w14:paraId="6A8EF7C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09C38753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1530019B" w14:textId="77777777" w:rsidTr="00FA05AD">
        <w:trPr>
          <w:trHeight w:val="170"/>
        </w:trPr>
        <w:tc>
          <w:tcPr>
            <w:tcW w:w="5000" w:type="pct"/>
            <w:gridSpan w:val="3"/>
            <w:shd w:val="clear" w:color="auto" w:fill="auto"/>
            <w:hideMark/>
          </w:tcPr>
          <w:p w14:paraId="6DF61928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Promotion to the </w:t>
            </w:r>
            <w:proofErr w:type="gramStart"/>
            <w:r w:rsidRPr="00F8152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general public</w:t>
            </w:r>
            <w:proofErr w:type="gramEnd"/>
          </w:p>
        </w:tc>
      </w:tr>
      <w:tr w:rsidR="00F8152E" w:rsidRPr="00F8152E" w14:paraId="7945C816" w14:textId="77777777" w:rsidTr="00FA05AD">
        <w:trPr>
          <w:trHeight w:val="580"/>
        </w:trPr>
        <w:tc>
          <w:tcPr>
            <w:tcW w:w="3463" w:type="pct"/>
            <w:shd w:val="clear" w:color="auto" w:fill="auto"/>
            <w:hideMark/>
          </w:tcPr>
          <w:p w14:paraId="6DBA4457" w14:textId="77777777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No advertising or other form of promotion to the </w:t>
            </w:r>
            <w:proofErr w:type="gramStart"/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public</w:t>
            </w:r>
            <w:proofErr w:type="gramEnd"/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of baby food products.</w:t>
            </w:r>
          </w:p>
        </w:tc>
        <w:tc>
          <w:tcPr>
            <w:tcW w:w="721" w:type="pct"/>
            <w:shd w:val="clear" w:color="auto" w:fill="auto"/>
            <w:hideMark/>
          </w:tcPr>
          <w:p w14:paraId="1DDC9DD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39F1718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23CEA966" w14:textId="77777777" w:rsidTr="00FA05AD">
        <w:trPr>
          <w:trHeight w:val="580"/>
        </w:trPr>
        <w:tc>
          <w:tcPr>
            <w:tcW w:w="3463" w:type="pct"/>
            <w:shd w:val="clear" w:color="auto" w:fill="auto"/>
            <w:hideMark/>
          </w:tcPr>
          <w:p w14:paraId="0519E211" w14:textId="0AC9990F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No providing free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samples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of baby food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products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from baby food companies.</w:t>
            </w:r>
          </w:p>
        </w:tc>
        <w:tc>
          <w:tcPr>
            <w:tcW w:w="721" w:type="pct"/>
            <w:shd w:val="clear" w:color="auto" w:fill="auto"/>
            <w:hideMark/>
          </w:tcPr>
          <w:p w14:paraId="4D02533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6D3EF876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6BFC3C79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4A458280" w14:textId="26CA791B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No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point-of-sale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promotion either online shops or retail outlets. </w:t>
            </w:r>
          </w:p>
        </w:tc>
        <w:tc>
          <w:tcPr>
            <w:tcW w:w="721" w:type="pct"/>
            <w:shd w:val="clear" w:color="auto" w:fill="auto"/>
            <w:hideMark/>
          </w:tcPr>
          <w:p w14:paraId="67AC372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54CD888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57F1C59E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46A8D116" w14:textId="4233BABC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No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gifts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and coupon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from baby food companies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6A1ED2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632D325B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241FE7B5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71372233" w14:textId="1BB3FD8F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Baby food companies should not direct or indirect contact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with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mothers.</w:t>
            </w:r>
          </w:p>
        </w:tc>
        <w:tc>
          <w:tcPr>
            <w:tcW w:w="721" w:type="pct"/>
            <w:shd w:val="clear" w:color="auto" w:fill="auto"/>
            <w:hideMark/>
          </w:tcPr>
          <w:p w14:paraId="6B27FCA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7813A14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28568E00" w14:textId="77777777" w:rsidTr="00FA05AD">
        <w:trPr>
          <w:trHeight w:val="290"/>
        </w:trPr>
        <w:tc>
          <w:tcPr>
            <w:tcW w:w="5000" w:type="pct"/>
            <w:gridSpan w:val="3"/>
            <w:shd w:val="clear" w:color="auto" w:fill="auto"/>
            <w:hideMark/>
          </w:tcPr>
          <w:p w14:paraId="7708D169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Promotion in health care systems</w:t>
            </w:r>
          </w:p>
        </w:tc>
      </w:tr>
      <w:tr w:rsidR="00F8152E" w:rsidRPr="00F8152E" w14:paraId="301CEE15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1B925C5C" w14:textId="6C10CE71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No advice on baby food products from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 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health professional.</w:t>
            </w:r>
          </w:p>
        </w:tc>
        <w:tc>
          <w:tcPr>
            <w:tcW w:w="721" w:type="pct"/>
            <w:shd w:val="clear" w:color="auto" w:fill="auto"/>
            <w:hideMark/>
          </w:tcPr>
          <w:p w14:paraId="58EDFE67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D458C1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6C0B1309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60E66249" w14:textId="5F12E5CC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No distribution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of 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items relating to baby food products to mothers via health professionals.</w:t>
            </w:r>
          </w:p>
        </w:tc>
        <w:tc>
          <w:tcPr>
            <w:tcW w:w="721" w:type="pct"/>
            <w:shd w:val="clear" w:color="auto" w:fill="auto"/>
            <w:hideMark/>
          </w:tcPr>
          <w:p w14:paraId="01556F6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459E7C1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4809BAD4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7FE62AAA" w14:textId="77777777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Promotional material in health facilities should not refer to baby food products.</w:t>
            </w:r>
          </w:p>
        </w:tc>
        <w:tc>
          <w:tcPr>
            <w:tcW w:w="721" w:type="pct"/>
            <w:shd w:val="clear" w:color="auto" w:fill="auto"/>
            <w:hideMark/>
          </w:tcPr>
          <w:p w14:paraId="3BFFB943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5C7322C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78CD809D" w14:textId="77777777" w:rsidTr="00FA05AD">
        <w:trPr>
          <w:trHeight w:val="580"/>
        </w:trPr>
        <w:tc>
          <w:tcPr>
            <w:tcW w:w="3463" w:type="pct"/>
            <w:shd w:val="clear" w:color="auto" w:fill="auto"/>
            <w:hideMark/>
          </w:tcPr>
          <w:p w14:paraId="385139FF" w14:textId="77777777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Equipment donated to health facilities should not refer to baby food products</w:t>
            </w:r>
          </w:p>
        </w:tc>
        <w:tc>
          <w:tcPr>
            <w:tcW w:w="721" w:type="pct"/>
            <w:shd w:val="clear" w:color="auto" w:fill="auto"/>
            <w:hideMark/>
          </w:tcPr>
          <w:p w14:paraId="1F2AC37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46990E7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70FCE669" w14:textId="77777777" w:rsidTr="00FA05AD">
        <w:trPr>
          <w:trHeight w:val="29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ECBF18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Promotion to </w:t>
            </w:r>
            <w:r w:rsidRPr="00F8152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Health workers</w:t>
            </w:r>
          </w:p>
        </w:tc>
      </w:tr>
      <w:tr w:rsidR="00F8152E" w:rsidRPr="00F8152E" w14:paraId="72613B12" w14:textId="77777777" w:rsidTr="00FA05AD">
        <w:trPr>
          <w:trHeight w:val="278"/>
        </w:trPr>
        <w:tc>
          <w:tcPr>
            <w:tcW w:w="3463" w:type="pct"/>
            <w:shd w:val="clear" w:color="auto" w:fill="auto"/>
            <w:hideMark/>
          </w:tcPr>
          <w:p w14:paraId="3120306C" w14:textId="52657DF1" w:rsidR="00372842" w:rsidRPr="00F8152E" w:rsidRDefault="00372842" w:rsidP="00FA05AD">
            <w:pPr>
              <w:pStyle w:val="Pa19"/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</w:rPr>
              <w:t xml:space="preserve">Product information for health professionals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</w:rPr>
              <w:t xml:space="preserve">is </w:t>
            </w:r>
            <w:r w:rsidRPr="00F8152E">
              <w:rPr>
                <w:rFonts w:ascii="Calibri" w:eastAsia="Times New Roman" w:hAnsi="Calibri" w:cs="Calibri"/>
                <w:color w:val="000000" w:themeColor="text1"/>
              </w:rPr>
              <w:t>restricted to scientific and factual matters.</w:t>
            </w:r>
          </w:p>
        </w:tc>
        <w:tc>
          <w:tcPr>
            <w:tcW w:w="721" w:type="pct"/>
            <w:shd w:val="clear" w:color="auto" w:fill="auto"/>
            <w:hideMark/>
          </w:tcPr>
          <w:p w14:paraId="3AEE76D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6951637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2A799A40" w14:textId="77777777" w:rsidTr="00FA05AD">
        <w:trPr>
          <w:trHeight w:val="170"/>
        </w:trPr>
        <w:tc>
          <w:tcPr>
            <w:tcW w:w="3463" w:type="pct"/>
            <w:shd w:val="clear" w:color="auto" w:fill="auto"/>
            <w:hideMark/>
          </w:tcPr>
          <w:p w14:paraId="17240AE4" w14:textId="77777777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 sponsorship, financial support, or materials to health workers.</w:t>
            </w:r>
          </w:p>
        </w:tc>
        <w:tc>
          <w:tcPr>
            <w:tcW w:w="721" w:type="pct"/>
            <w:shd w:val="clear" w:color="auto" w:fill="auto"/>
            <w:hideMark/>
          </w:tcPr>
          <w:p w14:paraId="5CC28F4A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2EFFE82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3BCD0EC1" w14:textId="77777777" w:rsidTr="00FA05AD">
        <w:trPr>
          <w:trHeight w:val="580"/>
        </w:trPr>
        <w:tc>
          <w:tcPr>
            <w:tcW w:w="3463" w:type="pct"/>
            <w:shd w:val="clear" w:color="auto" w:fill="auto"/>
            <w:hideMark/>
          </w:tcPr>
          <w:p w14:paraId="161F55AE" w14:textId="5FB26DA0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 xml:space="preserve">Health workers should not give samples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of 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baby food products to mothers</w:t>
            </w:r>
          </w:p>
        </w:tc>
        <w:tc>
          <w:tcPr>
            <w:tcW w:w="721" w:type="pct"/>
            <w:shd w:val="clear" w:color="auto" w:fill="auto"/>
            <w:hideMark/>
          </w:tcPr>
          <w:p w14:paraId="4B26B22D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268E4A8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7650CD0B" w14:textId="77777777" w:rsidTr="00FA05AD">
        <w:trPr>
          <w:trHeight w:val="29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4BBDE6D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Labelling</w:t>
            </w:r>
          </w:p>
        </w:tc>
      </w:tr>
      <w:tr w:rsidR="00F8152E" w:rsidRPr="00F8152E" w14:paraId="1A613997" w14:textId="77777777" w:rsidTr="00FA05AD">
        <w:trPr>
          <w:trHeight w:val="80"/>
        </w:trPr>
        <w:tc>
          <w:tcPr>
            <w:tcW w:w="3463" w:type="pct"/>
            <w:shd w:val="clear" w:color="auto" w:fill="auto"/>
          </w:tcPr>
          <w:p w14:paraId="14D709D9" w14:textId="77777777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Requirement of labelling for</w:t>
            </w:r>
            <w:r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all baby food</w:t>
            </w:r>
          </w:p>
        </w:tc>
        <w:tc>
          <w:tcPr>
            <w:tcW w:w="721" w:type="pct"/>
            <w:shd w:val="clear" w:color="auto" w:fill="auto"/>
          </w:tcPr>
          <w:p w14:paraId="18A17E36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6738FD3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1C6C76D1" w14:textId="77777777" w:rsidTr="00FA05AD">
        <w:trPr>
          <w:trHeight w:val="290"/>
        </w:trPr>
        <w:tc>
          <w:tcPr>
            <w:tcW w:w="3463" w:type="pct"/>
            <w:shd w:val="clear" w:color="auto" w:fill="auto"/>
            <w:hideMark/>
          </w:tcPr>
          <w:p w14:paraId="1EEB2894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Product information is printed on the container or a well-attached label</w:t>
            </w:r>
          </w:p>
        </w:tc>
        <w:tc>
          <w:tcPr>
            <w:tcW w:w="721" w:type="pct"/>
            <w:shd w:val="clear" w:color="auto" w:fill="auto"/>
            <w:hideMark/>
          </w:tcPr>
          <w:p w14:paraId="3E807D9F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62601E0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7721D976" w14:textId="77777777" w:rsidTr="00FA05AD">
        <w:trPr>
          <w:trHeight w:val="580"/>
        </w:trPr>
        <w:tc>
          <w:tcPr>
            <w:tcW w:w="3463" w:type="pct"/>
            <w:shd w:val="clear" w:color="auto" w:fill="auto"/>
            <w:hideMark/>
          </w:tcPr>
          <w:p w14:paraId="0816F0F8" w14:textId="0A37FCFB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 language used on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product label is appropriate for the country in which the product is sold</w:t>
            </w:r>
          </w:p>
        </w:tc>
        <w:tc>
          <w:tcPr>
            <w:tcW w:w="721" w:type="pct"/>
            <w:shd w:val="clear" w:color="auto" w:fill="auto"/>
            <w:hideMark/>
          </w:tcPr>
          <w:p w14:paraId="732700AE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A5201F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4261639B" w14:textId="77777777" w:rsidTr="00FA05AD">
        <w:trPr>
          <w:trHeight w:val="580"/>
        </w:trPr>
        <w:tc>
          <w:tcPr>
            <w:tcW w:w="3463" w:type="pct"/>
            <w:shd w:val="clear" w:color="auto" w:fill="auto"/>
            <w:hideMark/>
          </w:tcPr>
          <w:p w14:paraId="68A06C51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 text or images that may idealize the use of breast-milk substitutes</w:t>
            </w:r>
          </w:p>
        </w:tc>
        <w:tc>
          <w:tcPr>
            <w:tcW w:w="721" w:type="pct"/>
            <w:shd w:val="clear" w:color="auto" w:fill="auto"/>
            <w:hideMark/>
          </w:tcPr>
          <w:p w14:paraId="6D68415B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53A02968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73DE9F4D" w14:textId="77777777" w:rsidTr="00FA05AD">
        <w:trPr>
          <w:trHeight w:val="290"/>
        </w:trPr>
        <w:tc>
          <w:tcPr>
            <w:tcW w:w="3463" w:type="pct"/>
            <w:shd w:val="clear" w:color="auto" w:fill="auto"/>
            <w:hideMark/>
          </w:tcPr>
          <w:p w14:paraId="2D370F92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Include the appropriate age of introduction of the food </w:t>
            </w:r>
          </w:p>
        </w:tc>
        <w:tc>
          <w:tcPr>
            <w:tcW w:w="721" w:type="pct"/>
            <w:shd w:val="clear" w:color="auto" w:fill="auto"/>
            <w:hideMark/>
          </w:tcPr>
          <w:p w14:paraId="345D1AD9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72DBC342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73146614" w14:textId="77777777" w:rsidTr="00FA05AD">
        <w:trPr>
          <w:trHeight w:val="161"/>
        </w:trPr>
        <w:tc>
          <w:tcPr>
            <w:tcW w:w="3463" w:type="pct"/>
            <w:shd w:val="clear" w:color="auto" w:fill="auto"/>
            <w:hideMark/>
          </w:tcPr>
          <w:p w14:paraId="3E925591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 text or images that may discourage or undermine breastfeeding</w:t>
            </w:r>
          </w:p>
        </w:tc>
        <w:tc>
          <w:tcPr>
            <w:tcW w:w="721" w:type="pct"/>
            <w:shd w:val="clear" w:color="auto" w:fill="auto"/>
            <w:hideMark/>
          </w:tcPr>
          <w:p w14:paraId="0EE97A9D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2E1191D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3F34AC83" w14:textId="77777777" w:rsidTr="00FA05AD">
        <w:trPr>
          <w:trHeight w:val="870"/>
        </w:trPr>
        <w:tc>
          <w:tcPr>
            <w:tcW w:w="3463" w:type="pct"/>
            <w:shd w:val="clear" w:color="auto" w:fill="auto"/>
            <w:hideMark/>
          </w:tcPr>
          <w:p w14:paraId="709CF4F7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No information that implies or creates a belief that breast-milk substitute products are equivalent or superior to breast milk</w:t>
            </w:r>
          </w:p>
        </w:tc>
        <w:tc>
          <w:tcPr>
            <w:tcW w:w="721" w:type="pct"/>
            <w:shd w:val="clear" w:color="auto" w:fill="auto"/>
            <w:hideMark/>
          </w:tcPr>
          <w:p w14:paraId="506E908E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CAC75E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695AB14D" w14:textId="77777777" w:rsidTr="00FA05AD">
        <w:trPr>
          <w:trHeight w:val="290"/>
        </w:trPr>
        <w:tc>
          <w:tcPr>
            <w:tcW w:w="3463" w:type="pct"/>
            <w:shd w:val="clear" w:color="auto" w:fill="auto"/>
            <w:hideMark/>
          </w:tcPr>
          <w:p w14:paraId="62CAE5E5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Ingredients </w:t>
            </w:r>
          </w:p>
        </w:tc>
        <w:tc>
          <w:tcPr>
            <w:tcW w:w="721" w:type="pct"/>
            <w:shd w:val="clear" w:color="auto" w:fill="auto"/>
            <w:hideMark/>
          </w:tcPr>
          <w:p w14:paraId="1CE266E6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4923DD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4F9D5B6C" w14:textId="77777777" w:rsidTr="00FA05AD">
        <w:trPr>
          <w:trHeight w:val="290"/>
        </w:trPr>
        <w:tc>
          <w:tcPr>
            <w:tcW w:w="3463" w:type="pct"/>
            <w:shd w:val="clear" w:color="auto" w:fill="auto"/>
            <w:hideMark/>
          </w:tcPr>
          <w:p w14:paraId="5750B528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Composition/analysis of the product</w:t>
            </w:r>
          </w:p>
        </w:tc>
        <w:tc>
          <w:tcPr>
            <w:tcW w:w="721" w:type="pct"/>
            <w:shd w:val="clear" w:color="auto" w:fill="auto"/>
            <w:hideMark/>
          </w:tcPr>
          <w:p w14:paraId="4E42A5B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6DDCEDD8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2A44AC6A" w14:textId="77777777" w:rsidTr="00FA05AD">
        <w:trPr>
          <w:trHeight w:val="290"/>
        </w:trPr>
        <w:tc>
          <w:tcPr>
            <w:tcW w:w="3463" w:type="pct"/>
            <w:shd w:val="clear" w:color="auto" w:fill="auto"/>
            <w:hideMark/>
          </w:tcPr>
          <w:p w14:paraId="62C9240F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Storage conditions </w:t>
            </w:r>
          </w:p>
        </w:tc>
        <w:tc>
          <w:tcPr>
            <w:tcW w:w="721" w:type="pct"/>
            <w:shd w:val="clear" w:color="auto" w:fill="auto"/>
            <w:hideMark/>
          </w:tcPr>
          <w:p w14:paraId="59794DE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1DADA94D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012917BD" w14:textId="77777777" w:rsidTr="00FA05AD">
        <w:trPr>
          <w:trHeight w:val="290"/>
        </w:trPr>
        <w:tc>
          <w:tcPr>
            <w:tcW w:w="3463" w:type="pct"/>
            <w:shd w:val="clear" w:color="auto" w:fill="auto"/>
            <w:hideMark/>
          </w:tcPr>
          <w:p w14:paraId="27973640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Batch number</w:t>
            </w:r>
          </w:p>
        </w:tc>
        <w:tc>
          <w:tcPr>
            <w:tcW w:w="721" w:type="pct"/>
            <w:shd w:val="clear" w:color="auto" w:fill="auto"/>
            <w:hideMark/>
          </w:tcPr>
          <w:p w14:paraId="6F09039F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47DCEAD0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03DE6D6B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20806FE6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Expiration date</w:t>
            </w:r>
          </w:p>
        </w:tc>
        <w:tc>
          <w:tcPr>
            <w:tcW w:w="721" w:type="pct"/>
            <w:shd w:val="clear" w:color="auto" w:fill="auto"/>
            <w:hideMark/>
          </w:tcPr>
          <w:p w14:paraId="7A5193E8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26A4305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7EA38DF3" w14:textId="77777777" w:rsidTr="00FA05AD">
        <w:trPr>
          <w:trHeight w:val="50"/>
        </w:trPr>
        <w:tc>
          <w:tcPr>
            <w:tcW w:w="3463" w:type="pct"/>
            <w:shd w:val="clear" w:color="auto" w:fill="auto"/>
          </w:tcPr>
          <w:p w14:paraId="07185B1F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Nutrition and/or health claims</w:t>
            </w:r>
          </w:p>
        </w:tc>
        <w:tc>
          <w:tcPr>
            <w:tcW w:w="721" w:type="pct"/>
            <w:shd w:val="clear" w:color="auto" w:fill="auto"/>
            <w:hideMark/>
          </w:tcPr>
          <w:p w14:paraId="4C6C5F0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74871E5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640F61E1" w14:textId="77777777" w:rsidTr="00FA05AD">
        <w:trPr>
          <w:trHeight w:val="161"/>
        </w:trPr>
        <w:tc>
          <w:tcPr>
            <w:tcW w:w="3463" w:type="pct"/>
            <w:shd w:val="clear" w:color="auto" w:fill="auto"/>
            <w:hideMark/>
          </w:tcPr>
          <w:p w14:paraId="638992D8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Warning that powdered baby milk products may contain pathogenic microorganisms</w:t>
            </w:r>
          </w:p>
        </w:tc>
        <w:tc>
          <w:tcPr>
            <w:tcW w:w="721" w:type="pct"/>
            <w:shd w:val="clear" w:color="auto" w:fill="auto"/>
            <w:hideMark/>
          </w:tcPr>
          <w:p w14:paraId="2FD3542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594FC397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51AA56B8" w14:textId="77777777" w:rsidTr="00FA05AD">
        <w:trPr>
          <w:trHeight w:val="71"/>
        </w:trPr>
        <w:tc>
          <w:tcPr>
            <w:tcW w:w="3463" w:type="pct"/>
            <w:shd w:val="clear" w:color="auto" w:fill="auto"/>
            <w:hideMark/>
          </w:tcPr>
          <w:p w14:paraId="3D2ACF67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Conveys an endorsement by a health worker or health professional body</w:t>
            </w:r>
          </w:p>
        </w:tc>
        <w:tc>
          <w:tcPr>
            <w:tcW w:w="721" w:type="pct"/>
            <w:shd w:val="clear" w:color="auto" w:fill="auto"/>
            <w:hideMark/>
          </w:tcPr>
          <w:p w14:paraId="2E63740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8668FE0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4BDF39B3" w14:textId="77777777" w:rsidTr="00FA05AD">
        <w:trPr>
          <w:trHeight w:val="50"/>
        </w:trPr>
        <w:tc>
          <w:tcPr>
            <w:tcW w:w="3463" w:type="pct"/>
            <w:shd w:val="clear" w:color="auto" w:fill="auto"/>
          </w:tcPr>
          <w:p w14:paraId="0ECDC297" w14:textId="77777777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Requirement of labelling for</w:t>
            </w:r>
            <w:r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milk formula</w:t>
            </w:r>
          </w:p>
        </w:tc>
        <w:tc>
          <w:tcPr>
            <w:tcW w:w="721" w:type="pct"/>
            <w:shd w:val="clear" w:color="auto" w:fill="auto"/>
          </w:tcPr>
          <w:p w14:paraId="06AEC3FF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79A1B66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72CFF96E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4DB56F5A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 words "Important Notice" or their equivalent;</w:t>
            </w:r>
          </w:p>
        </w:tc>
        <w:tc>
          <w:tcPr>
            <w:tcW w:w="721" w:type="pct"/>
            <w:shd w:val="clear" w:color="auto" w:fill="auto"/>
            <w:hideMark/>
          </w:tcPr>
          <w:p w14:paraId="447DBC0B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26A3BE80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6550B6AA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2FA0F55C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 statement of the superiority of breastfeeding;</w:t>
            </w:r>
          </w:p>
        </w:tc>
        <w:tc>
          <w:tcPr>
            <w:tcW w:w="721" w:type="pct"/>
            <w:shd w:val="clear" w:color="auto" w:fill="auto"/>
            <w:hideMark/>
          </w:tcPr>
          <w:p w14:paraId="4CF1A2C3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6CFDF299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255ECFE7" w14:textId="77777777" w:rsidTr="00FA05AD">
        <w:trPr>
          <w:trHeight w:val="386"/>
        </w:trPr>
        <w:tc>
          <w:tcPr>
            <w:tcW w:w="3463" w:type="pct"/>
            <w:shd w:val="clear" w:color="auto" w:fill="auto"/>
            <w:hideMark/>
          </w:tcPr>
          <w:p w14:paraId="647C84ED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 statement that the product should be used only on the advice of a health worker as to the need for its use and the proper method of use; </w:t>
            </w:r>
          </w:p>
        </w:tc>
        <w:tc>
          <w:tcPr>
            <w:tcW w:w="721" w:type="pct"/>
            <w:shd w:val="clear" w:color="auto" w:fill="auto"/>
            <w:hideMark/>
          </w:tcPr>
          <w:p w14:paraId="18046AE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7C856ACA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79189C85" w14:textId="77777777" w:rsidTr="00FA05AD">
        <w:trPr>
          <w:trHeight w:val="350"/>
        </w:trPr>
        <w:tc>
          <w:tcPr>
            <w:tcW w:w="3463" w:type="pct"/>
            <w:shd w:val="clear" w:color="auto" w:fill="auto"/>
            <w:hideMark/>
          </w:tcPr>
          <w:p w14:paraId="415AA8F5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Instructions for appropriate preparation, and a warning against the health hazards of inappropriate preparation. </w:t>
            </w:r>
          </w:p>
        </w:tc>
        <w:tc>
          <w:tcPr>
            <w:tcW w:w="721" w:type="pct"/>
            <w:shd w:val="clear" w:color="auto" w:fill="auto"/>
            <w:hideMark/>
          </w:tcPr>
          <w:p w14:paraId="4E10A940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7039EBD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F8152E" w:rsidRPr="00F8152E" w14:paraId="08E04136" w14:textId="77777777" w:rsidTr="00FA05AD">
        <w:trPr>
          <w:trHeight w:val="278"/>
        </w:trPr>
        <w:tc>
          <w:tcPr>
            <w:tcW w:w="3463" w:type="pct"/>
            <w:shd w:val="clear" w:color="auto" w:fill="auto"/>
            <w:hideMark/>
          </w:tcPr>
          <w:p w14:paraId="4039943A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 label shows clear graphic instructions illustrating the method of preparation</w:t>
            </w:r>
          </w:p>
        </w:tc>
        <w:tc>
          <w:tcPr>
            <w:tcW w:w="721" w:type="pct"/>
            <w:shd w:val="clear" w:color="auto" w:fill="auto"/>
            <w:hideMark/>
          </w:tcPr>
          <w:p w14:paraId="7BF83CE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7D46315A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5F56E6DE" w14:textId="77777777" w:rsidTr="00FA05AD">
        <w:trPr>
          <w:trHeight w:val="296"/>
        </w:trPr>
        <w:tc>
          <w:tcPr>
            <w:tcW w:w="3463" w:type="pct"/>
            <w:shd w:val="clear" w:color="auto" w:fill="auto"/>
            <w:hideMark/>
          </w:tcPr>
          <w:p w14:paraId="1E325D4E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Instructions show the use of hygienic practices, e.g., clean hands, preparation surfaces</w:t>
            </w:r>
          </w:p>
        </w:tc>
        <w:tc>
          <w:tcPr>
            <w:tcW w:w="721" w:type="pct"/>
            <w:shd w:val="clear" w:color="auto" w:fill="auto"/>
            <w:hideMark/>
          </w:tcPr>
          <w:p w14:paraId="0D32450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5C8E6F76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0D60DA87" w14:textId="77777777" w:rsidTr="00FA05AD">
        <w:trPr>
          <w:trHeight w:val="580"/>
        </w:trPr>
        <w:tc>
          <w:tcPr>
            <w:tcW w:w="3463" w:type="pct"/>
            <w:shd w:val="clear" w:color="auto" w:fill="auto"/>
            <w:hideMark/>
          </w:tcPr>
          <w:p w14:paraId="23E3CD29" w14:textId="7DF53DC0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Instructions show the need to boil water and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sterilize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utensils</w:t>
            </w:r>
          </w:p>
        </w:tc>
        <w:tc>
          <w:tcPr>
            <w:tcW w:w="721" w:type="pct"/>
            <w:shd w:val="clear" w:color="auto" w:fill="auto"/>
            <w:hideMark/>
          </w:tcPr>
          <w:p w14:paraId="754250B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0C1E9C5A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2EAB4081" w14:textId="77777777" w:rsidTr="00FA05AD">
        <w:trPr>
          <w:trHeight w:val="71"/>
        </w:trPr>
        <w:tc>
          <w:tcPr>
            <w:tcW w:w="3463" w:type="pct"/>
            <w:shd w:val="clear" w:color="auto" w:fill="auto"/>
            <w:hideMark/>
          </w:tcPr>
          <w:p w14:paraId="57AC1880" w14:textId="02358A52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 xml:space="preserve">Instructions show 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necessity for powdered</w:t>
            </w:r>
            <w:r w:rsidR="00F5451C"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milk</w:t>
            </w: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formula to be prepared one feed at a time</w:t>
            </w:r>
          </w:p>
        </w:tc>
        <w:tc>
          <w:tcPr>
            <w:tcW w:w="721" w:type="pct"/>
            <w:shd w:val="clear" w:color="auto" w:fill="auto"/>
            <w:hideMark/>
          </w:tcPr>
          <w:p w14:paraId="0034CDD5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04C9040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12C57DC2" w14:textId="77777777" w:rsidTr="00FA05AD">
        <w:trPr>
          <w:trHeight w:val="359"/>
        </w:trPr>
        <w:tc>
          <w:tcPr>
            <w:tcW w:w="3463" w:type="pct"/>
            <w:shd w:val="clear" w:color="auto" w:fill="auto"/>
            <w:hideMark/>
          </w:tcPr>
          <w:p w14:paraId="7AD6682B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Instructions show the need to cool the formula before feeding if using hot water for reconstitution</w:t>
            </w:r>
          </w:p>
        </w:tc>
        <w:tc>
          <w:tcPr>
            <w:tcW w:w="721" w:type="pct"/>
            <w:shd w:val="clear" w:color="auto" w:fill="auto"/>
            <w:hideMark/>
          </w:tcPr>
          <w:p w14:paraId="0E672256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259CFDE8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0BCBEEF6" w14:textId="77777777" w:rsidTr="00FA05AD">
        <w:trPr>
          <w:trHeight w:val="197"/>
        </w:trPr>
        <w:tc>
          <w:tcPr>
            <w:tcW w:w="3463" w:type="pct"/>
            <w:shd w:val="clear" w:color="auto" w:fill="auto"/>
            <w:hideMark/>
          </w:tcPr>
          <w:p w14:paraId="3D76321A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Instructions show that </w:t>
            </w:r>
            <w:proofErr w:type="gramStart"/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left-overs</w:t>
            </w:r>
            <w:proofErr w:type="gramEnd"/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of the product need to be discarded immediately</w:t>
            </w:r>
          </w:p>
        </w:tc>
        <w:tc>
          <w:tcPr>
            <w:tcW w:w="721" w:type="pct"/>
            <w:shd w:val="clear" w:color="auto" w:fill="auto"/>
            <w:hideMark/>
          </w:tcPr>
          <w:p w14:paraId="7A6CD2E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BE2EDD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42528990" w14:textId="77777777" w:rsidTr="00FA05AD">
        <w:trPr>
          <w:trHeight w:val="50"/>
        </w:trPr>
        <w:tc>
          <w:tcPr>
            <w:tcW w:w="3463" w:type="pct"/>
            <w:shd w:val="clear" w:color="auto" w:fill="auto"/>
          </w:tcPr>
          <w:p w14:paraId="299B0545" w14:textId="77777777" w:rsidR="00372842" w:rsidRPr="00F8152E" w:rsidRDefault="00372842" w:rsidP="00FA05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Requirement of labelling for</w:t>
            </w:r>
            <w:r w:rsidRPr="00F8152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complementary food</w:t>
            </w:r>
          </w:p>
        </w:tc>
        <w:tc>
          <w:tcPr>
            <w:tcW w:w="721" w:type="pct"/>
            <w:shd w:val="clear" w:color="auto" w:fill="auto"/>
          </w:tcPr>
          <w:p w14:paraId="3B2600DB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3BFBB4C4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767E159B" w14:textId="77777777" w:rsidTr="00FA05AD">
        <w:trPr>
          <w:trHeight w:val="260"/>
        </w:trPr>
        <w:tc>
          <w:tcPr>
            <w:tcW w:w="3463" w:type="pct"/>
            <w:shd w:val="clear" w:color="auto" w:fill="auto"/>
            <w:hideMark/>
          </w:tcPr>
          <w:p w14:paraId="7374224A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Statement on the importance of continuing breastfeeding for at least 2 years</w:t>
            </w:r>
          </w:p>
        </w:tc>
        <w:tc>
          <w:tcPr>
            <w:tcW w:w="721" w:type="pct"/>
            <w:shd w:val="clear" w:color="auto" w:fill="auto"/>
            <w:hideMark/>
          </w:tcPr>
          <w:p w14:paraId="49546DF0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470A702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8152E" w:rsidRPr="00F8152E" w14:paraId="3EA719B4" w14:textId="77777777" w:rsidTr="00FA05AD">
        <w:trPr>
          <w:trHeight w:val="278"/>
        </w:trPr>
        <w:tc>
          <w:tcPr>
            <w:tcW w:w="3463" w:type="pct"/>
            <w:shd w:val="clear" w:color="auto" w:fill="auto"/>
            <w:hideMark/>
          </w:tcPr>
          <w:p w14:paraId="5E0FE267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Statement that the product should not be given to infants under 6 months</w:t>
            </w:r>
          </w:p>
        </w:tc>
        <w:tc>
          <w:tcPr>
            <w:tcW w:w="721" w:type="pct"/>
            <w:shd w:val="clear" w:color="auto" w:fill="auto"/>
            <w:hideMark/>
          </w:tcPr>
          <w:p w14:paraId="226D7671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5C658B8A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</w:tr>
      <w:tr w:rsidR="003A6170" w:rsidRPr="00F8152E" w14:paraId="2731813C" w14:textId="77777777" w:rsidTr="00FA05AD">
        <w:trPr>
          <w:trHeight w:val="50"/>
        </w:trPr>
        <w:tc>
          <w:tcPr>
            <w:tcW w:w="3463" w:type="pct"/>
            <w:shd w:val="clear" w:color="auto" w:fill="auto"/>
            <w:hideMark/>
          </w:tcPr>
          <w:p w14:paraId="2B91EFCD" w14:textId="77777777" w:rsidR="00372842" w:rsidRPr="00F8152E" w:rsidRDefault="00372842" w:rsidP="00FA05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0" w:hanging="27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Recommend or promote bottle feeding</w:t>
            </w:r>
          </w:p>
        </w:tc>
        <w:tc>
          <w:tcPr>
            <w:tcW w:w="721" w:type="pct"/>
            <w:shd w:val="clear" w:color="auto" w:fill="auto"/>
            <w:hideMark/>
          </w:tcPr>
          <w:p w14:paraId="18A9440C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16" w:type="pct"/>
            <w:shd w:val="clear" w:color="auto" w:fill="auto"/>
          </w:tcPr>
          <w:p w14:paraId="30A43928" w14:textId="77777777" w:rsidR="00372842" w:rsidRPr="00F8152E" w:rsidRDefault="00372842" w:rsidP="00F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5AA3A2E9" w14:textId="77777777" w:rsidR="00372842" w:rsidRPr="00F8152E" w:rsidRDefault="00372842" w:rsidP="00820527">
      <w:pPr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</w:pPr>
    </w:p>
    <w:p w14:paraId="1D462F24" w14:textId="77777777" w:rsidR="00372842" w:rsidRPr="00F8152E" w:rsidRDefault="00372842" w:rsidP="00820527">
      <w:pPr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</w:pPr>
    </w:p>
    <w:p w14:paraId="6921FAED" w14:textId="58C51F14" w:rsidR="00D9666A" w:rsidRPr="00F8152E" w:rsidRDefault="00D9666A" w:rsidP="00820527">
      <w:pPr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</w:pPr>
      <w:r w:rsidRPr="00F8152E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 xml:space="preserve">List of </w:t>
      </w:r>
      <w:r w:rsidRPr="00F8152E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CFDFE"/>
        </w:rPr>
        <w:t>abbreviations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F8152E" w:rsidRPr="00F8152E" w14:paraId="7E6DD8E5" w14:textId="77777777" w:rsidTr="00B928CC">
        <w:tc>
          <w:tcPr>
            <w:tcW w:w="1435" w:type="dxa"/>
          </w:tcPr>
          <w:p w14:paraId="30D02FB5" w14:textId="37A54048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The Act</w:t>
            </w:r>
          </w:p>
        </w:tc>
        <w:tc>
          <w:tcPr>
            <w:tcW w:w="7915" w:type="dxa"/>
          </w:tcPr>
          <w:p w14:paraId="3DC30A45" w14:textId="56F6FFE5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the Control of Marketing of Infant and Young Child Food Act B.E. 2560</w:t>
            </w:r>
          </w:p>
        </w:tc>
      </w:tr>
      <w:tr w:rsidR="00F8152E" w:rsidRPr="00F8152E" w14:paraId="1F65FA45" w14:textId="77777777" w:rsidTr="00B928CC">
        <w:tc>
          <w:tcPr>
            <w:tcW w:w="1435" w:type="dxa"/>
          </w:tcPr>
          <w:p w14:paraId="241FDB2D" w14:textId="5EE56F29" w:rsidR="005669C0" w:rsidRPr="00F8152E" w:rsidRDefault="005669C0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7915" w:type="dxa"/>
          </w:tcPr>
          <w:p w14:paraId="75282024" w14:textId="7BBD381D" w:rsidR="005669C0" w:rsidRPr="00F8152E" w:rsidRDefault="005669C0" w:rsidP="0082052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Any milk intended for children aged 0-36 months</w:t>
            </w:r>
          </w:p>
        </w:tc>
      </w:tr>
      <w:tr w:rsidR="00F8152E" w:rsidRPr="00F8152E" w14:paraId="582E6A18" w14:textId="77777777" w:rsidTr="00B928CC">
        <w:tc>
          <w:tcPr>
            <w:tcW w:w="1435" w:type="dxa"/>
          </w:tcPr>
          <w:p w14:paraId="5726D59B" w14:textId="686F1AAC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BMS</w:t>
            </w:r>
          </w:p>
        </w:tc>
        <w:tc>
          <w:tcPr>
            <w:tcW w:w="7915" w:type="dxa"/>
          </w:tcPr>
          <w:p w14:paraId="07DD8470" w14:textId="5DB595D9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Breast-milk substitute</w:t>
            </w:r>
          </w:p>
        </w:tc>
      </w:tr>
      <w:tr w:rsidR="00F8152E" w:rsidRPr="00F8152E" w14:paraId="28AA1A9E" w14:textId="77777777" w:rsidTr="00B928CC">
        <w:tc>
          <w:tcPr>
            <w:tcW w:w="1435" w:type="dxa"/>
          </w:tcPr>
          <w:p w14:paraId="60ADFD4B" w14:textId="6119F85D" w:rsidR="005669C0" w:rsidRPr="00F8152E" w:rsidRDefault="005669C0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CF&lt;6</w:t>
            </w:r>
          </w:p>
        </w:tc>
        <w:tc>
          <w:tcPr>
            <w:tcW w:w="7915" w:type="dxa"/>
          </w:tcPr>
          <w:p w14:paraId="0DDB1465" w14:textId="6F90960C" w:rsidR="005669C0" w:rsidRPr="00F8152E" w:rsidRDefault="005669C0" w:rsidP="0082052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Complementary food for children aged less than 6 months </w:t>
            </w:r>
          </w:p>
        </w:tc>
      </w:tr>
      <w:tr w:rsidR="00F8152E" w:rsidRPr="00F8152E" w14:paraId="608579BE" w14:textId="77777777" w:rsidTr="00B928CC">
        <w:tc>
          <w:tcPr>
            <w:tcW w:w="1435" w:type="dxa"/>
          </w:tcPr>
          <w:p w14:paraId="1F79C9B0" w14:textId="09147AD8" w:rsidR="005669C0" w:rsidRPr="00F8152E" w:rsidRDefault="005669C0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bookmarkStart w:id="2" w:name="_Hlk93754899"/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CF6-36</w:t>
            </w:r>
            <w:bookmarkEnd w:id="2"/>
          </w:p>
        </w:tc>
        <w:tc>
          <w:tcPr>
            <w:tcW w:w="7915" w:type="dxa"/>
          </w:tcPr>
          <w:p w14:paraId="1E3B35A3" w14:textId="4C92E0EE" w:rsidR="005669C0" w:rsidRPr="00F8152E" w:rsidRDefault="005669C0" w:rsidP="0082052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Complementary food for children aged 6-36 months</w:t>
            </w:r>
          </w:p>
        </w:tc>
      </w:tr>
      <w:tr w:rsidR="00F8152E" w:rsidRPr="00F8152E" w14:paraId="09AC33A3" w14:textId="77777777" w:rsidTr="00B928CC">
        <w:tc>
          <w:tcPr>
            <w:tcW w:w="1435" w:type="dxa"/>
          </w:tcPr>
          <w:p w14:paraId="5D6A3476" w14:textId="086E8A3D" w:rsidR="00AE6185" w:rsidRPr="00F8152E" w:rsidRDefault="00AE6185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CMF</w:t>
            </w:r>
          </w:p>
        </w:tc>
        <w:tc>
          <w:tcPr>
            <w:tcW w:w="7915" w:type="dxa"/>
          </w:tcPr>
          <w:p w14:paraId="4E6B691C" w14:textId="3EC8AE82" w:rsidR="00AE6185" w:rsidRPr="00F8152E" w:rsidRDefault="00AE6185" w:rsidP="0082052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Style w:val="PageNumber"/>
                <w:rFonts w:ascii="Calibri" w:eastAsia="Times New Roman" w:hAnsi="Calibri" w:cs="Calibri"/>
                <w:color w:val="000000" w:themeColor="text1"/>
              </w:rPr>
              <w:t>Commercial milk formulas</w:t>
            </w:r>
          </w:p>
        </w:tc>
      </w:tr>
      <w:tr w:rsidR="00F8152E" w:rsidRPr="00F8152E" w14:paraId="362EDBFF" w14:textId="77777777" w:rsidTr="00B928CC">
        <w:tc>
          <w:tcPr>
            <w:tcW w:w="1435" w:type="dxa"/>
          </w:tcPr>
          <w:p w14:paraId="07A8F769" w14:textId="7C43724D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The Code</w:t>
            </w:r>
          </w:p>
        </w:tc>
        <w:tc>
          <w:tcPr>
            <w:tcW w:w="7915" w:type="dxa"/>
          </w:tcPr>
          <w:p w14:paraId="78281EB4" w14:textId="4FE7B9A6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the International Code of Marketing Promotion of Breast-milk Substitutes</w:t>
            </w:r>
          </w:p>
        </w:tc>
      </w:tr>
      <w:tr w:rsidR="00F8152E" w:rsidRPr="00F8152E" w14:paraId="3E05B9BA" w14:textId="77777777" w:rsidTr="00B928CC">
        <w:tc>
          <w:tcPr>
            <w:tcW w:w="1435" w:type="dxa"/>
          </w:tcPr>
          <w:p w14:paraId="3EBAA22C" w14:textId="026DDFD6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DOH</w:t>
            </w:r>
          </w:p>
        </w:tc>
        <w:tc>
          <w:tcPr>
            <w:tcW w:w="7915" w:type="dxa"/>
          </w:tcPr>
          <w:p w14:paraId="18EC5857" w14:textId="14F1873B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Department of Health</w:t>
            </w:r>
          </w:p>
        </w:tc>
      </w:tr>
      <w:tr w:rsidR="00F8152E" w:rsidRPr="00F8152E" w14:paraId="04D352ED" w14:textId="77777777" w:rsidTr="00B928CC">
        <w:tc>
          <w:tcPr>
            <w:tcW w:w="1435" w:type="dxa"/>
          </w:tcPr>
          <w:p w14:paraId="4D4F959E" w14:textId="31D56893" w:rsidR="00D4133D" w:rsidRPr="00F8152E" w:rsidRDefault="00D4133D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FDA</w:t>
            </w:r>
          </w:p>
        </w:tc>
        <w:tc>
          <w:tcPr>
            <w:tcW w:w="7915" w:type="dxa"/>
          </w:tcPr>
          <w:p w14:paraId="012BB535" w14:textId="7B61E658" w:rsidR="00D4133D" w:rsidRPr="00F8152E" w:rsidRDefault="00D4133D" w:rsidP="0082052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Thai Food and Drug Administration</w:t>
            </w:r>
          </w:p>
        </w:tc>
      </w:tr>
      <w:tr w:rsidR="00F8152E" w:rsidRPr="00F8152E" w14:paraId="4D3DBC6C" w14:textId="77777777" w:rsidTr="00B928CC">
        <w:tc>
          <w:tcPr>
            <w:tcW w:w="1435" w:type="dxa"/>
          </w:tcPr>
          <w:p w14:paraId="4F522877" w14:textId="41BDA57F" w:rsidR="005669C0" w:rsidRPr="00F8152E" w:rsidRDefault="005669C0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FF</w:t>
            </w:r>
          </w:p>
        </w:tc>
        <w:tc>
          <w:tcPr>
            <w:tcW w:w="7915" w:type="dxa"/>
          </w:tcPr>
          <w:p w14:paraId="1DE74B3A" w14:textId="5E1E6502" w:rsidR="005669C0" w:rsidRPr="00F8152E" w:rsidRDefault="005669C0" w:rsidP="0082052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Follow-on formula</w:t>
            </w:r>
          </w:p>
        </w:tc>
      </w:tr>
      <w:tr w:rsidR="00F8152E" w:rsidRPr="00F8152E" w14:paraId="3FD0CE1A" w14:textId="77777777" w:rsidTr="00B928CC">
        <w:tc>
          <w:tcPr>
            <w:tcW w:w="1435" w:type="dxa"/>
          </w:tcPr>
          <w:p w14:paraId="3D4DF28E" w14:textId="7CAF33D0" w:rsidR="005669C0" w:rsidRPr="00F8152E" w:rsidRDefault="005669C0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GUM</w:t>
            </w:r>
          </w:p>
        </w:tc>
        <w:tc>
          <w:tcPr>
            <w:tcW w:w="7915" w:type="dxa"/>
          </w:tcPr>
          <w:p w14:paraId="725EF458" w14:textId="2461AF08" w:rsidR="005669C0" w:rsidRPr="00F8152E" w:rsidRDefault="005669C0" w:rsidP="0082052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Growing-up milk</w:t>
            </w:r>
          </w:p>
        </w:tc>
      </w:tr>
      <w:tr w:rsidR="00F8152E" w:rsidRPr="00F8152E" w14:paraId="0A8C99A9" w14:textId="77777777" w:rsidTr="00B928CC">
        <w:tc>
          <w:tcPr>
            <w:tcW w:w="1435" w:type="dxa"/>
          </w:tcPr>
          <w:p w14:paraId="7CB2F047" w14:textId="26209522" w:rsidR="00D9666A" w:rsidRPr="00F8152E" w:rsidRDefault="005669C0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IF</w:t>
            </w:r>
          </w:p>
        </w:tc>
        <w:tc>
          <w:tcPr>
            <w:tcW w:w="7915" w:type="dxa"/>
          </w:tcPr>
          <w:p w14:paraId="77B8E095" w14:textId="3F67D264" w:rsidR="00D9666A" w:rsidRPr="00F8152E" w:rsidRDefault="005669C0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Infant formula</w:t>
            </w:r>
          </w:p>
        </w:tc>
      </w:tr>
      <w:tr w:rsidR="00F8152E" w:rsidRPr="00F8152E" w14:paraId="6E050AF7" w14:textId="77777777" w:rsidTr="00B928CC">
        <w:tc>
          <w:tcPr>
            <w:tcW w:w="1435" w:type="dxa"/>
          </w:tcPr>
          <w:p w14:paraId="4EEFA0AA" w14:textId="7A34C4EE" w:rsidR="00D9666A" w:rsidRPr="00F8152E" w:rsidRDefault="00D4133D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THB</w:t>
            </w:r>
          </w:p>
        </w:tc>
        <w:tc>
          <w:tcPr>
            <w:tcW w:w="7915" w:type="dxa"/>
          </w:tcPr>
          <w:p w14:paraId="59F38368" w14:textId="0CBC72EC" w:rsidR="00D9666A" w:rsidRPr="00F8152E" w:rsidRDefault="00D4133D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Thai Baht</w:t>
            </w:r>
          </w:p>
        </w:tc>
      </w:tr>
      <w:tr w:rsidR="00F8152E" w:rsidRPr="00F8152E" w14:paraId="222E2E9C" w14:textId="77777777" w:rsidTr="00B928CC">
        <w:tc>
          <w:tcPr>
            <w:tcW w:w="1435" w:type="dxa"/>
          </w:tcPr>
          <w:p w14:paraId="55AADB6F" w14:textId="7752F8FE" w:rsidR="00D4133D" w:rsidRPr="00F8152E" w:rsidRDefault="00D4133D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USD</w:t>
            </w:r>
          </w:p>
        </w:tc>
        <w:tc>
          <w:tcPr>
            <w:tcW w:w="7915" w:type="dxa"/>
          </w:tcPr>
          <w:p w14:paraId="16B112E2" w14:textId="06E1BF86" w:rsidR="00D4133D" w:rsidRPr="00F8152E" w:rsidRDefault="00D4133D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United States Dollar</w:t>
            </w:r>
          </w:p>
        </w:tc>
      </w:tr>
      <w:tr w:rsidR="00F8152E" w:rsidRPr="00F8152E" w14:paraId="11C9C078" w14:textId="77777777" w:rsidTr="00B928CC">
        <w:tc>
          <w:tcPr>
            <w:tcW w:w="1435" w:type="dxa"/>
          </w:tcPr>
          <w:p w14:paraId="52828BEF" w14:textId="5725AD59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WHA</w:t>
            </w:r>
          </w:p>
        </w:tc>
        <w:tc>
          <w:tcPr>
            <w:tcW w:w="7915" w:type="dxa"/>
          </w:tcPr>
          <w:p w14:paraId="753F205F" w14:textId="79788FF5" w:rsidR="00D9666A" w:rsidRPr="00F8152E" w:rsidRDefault="00D9666A" w:rsidP="00820527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World Health Assembly</w:t>
            </w:r>
          </w:p>
        </w:tc>
      </w:tr>
      <w:tr w:rsidR="00F8152E" w:rsidRPr="00F8152E" w14:paraId="638D3A83" w14:textId="77777777" w:rsidTr="00B928CC">
        <w:tc>
          <w:tcPr>
            <w:tcW w:w="1435" w:type="dxa"/>
          </w:tcPr>
          <w:p w14:paraId="03E97B10" w14:textId="56561081" w:rsidR="00D9666A" w:rsidRPr="00F8152E" w:rsidRDefault="00D9666A" w:rsidP="00D9666A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WHO</w:t>
            </w:r>
          </w:p>
        </w:tc>
        <w:tc>
          <w:tcPr>
            <w:tcW w:w="7915" w:type="dxa"/>
          </w:tcPr>
          <w:p w14:paraId="2F22C285" w14:textId="3EC400F3" w:rsidR="00D9666A" w:rsidRPr="00F8152E" w:rsidRDefault="00D9666A" w:rsidP="00D9666A">
            <w:pP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</w:pPr>
            <w:r w:rsidRPr="00F8152E">
              <w:rPr>
                <w:rStyle w:val="PageNumber"/>
                <w:rFonts w:ascii="Calibri" w:eastAsia="Times New Roman" w:hAnsi="Calibri" w:cs="Calibri"/>
                <w:color w:val="000000" w:themeColor="text1"/>
              </w:rPr>
              <w:t>World Health Organization</w:t>
            </w:r>
          </w:p>
        </w:tc>
      </w:tr>
    </w:tbl>
    <w:p w14:paraId="6474DEA4" w14:textId="25592D0C" w:rsidR="00CD093C" w:rsidRPr="00F8152E" w:rsidRDefault="000F1D8F" w:rsidP="0082052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8152E">
        <w:rPr>
          <w:rFonts w:ascii="Calibri" w:hAnsi="Calibri" w:cs="Calibri"/>
          <w:noProof/>
          <w:color w:val="000000" w:themeColor="text1"/>
          <w:sz w:val="24"/>
          <w:szCs w:val="24"/>
        </w:rPr>
        <w:fldChar w:fldCharType="begin"/>
      </w:r>
      <w:r w:rsidRPr="00F8152E">
        <w:rPr>
          <w:rFonts w:ascii="Calibri" w:hAnsi="Calibri" w:cs="Calibri"/>
          <w:color w:val="000000" w:themeColor="text1"/>
          <w:sz w:val="24"/>
          <w:szCs w:val="24"/>
        </w:rPr>
        <w:instrText xml:space="preserve"> ADDIN EN.REFLIST </w:instrText>
      </w:r>
      <w:r w:rsidRPr="00F8152E">
        <w:rPr>
          <w:rFonts w:ascii="Calibri" w:hAnsi="Calibri" w:cs="Calibri"/>
          <w:noProof/>
          <w:color w:val="000000" w:themeColor="text1"/>
          <w:sz w:val="24"/>
          <w:szCs w:val="24"/>
        </w:rPr>
        <w:fldChar w:fldCharType="end"/>
      </w:r>
    </w:p>
    <w:sectPr w:rsidR="00CD093C" w:rsidRPr="00F8152E" w:rsidSect="00D9666A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3901" w14:textId="77777777" w:rsidR="007555E6" w:rsidRDefault="007555E6" w:rsidP="001509DE">
      <w:pPr>
        <w:spacing w:after="0" w:line="240" w:lineRule="auto"/>
      </w:pPr>
      <w:r>
        <w:separator/>
      </w:r>
    </w:p>
  </w:endnote>
  <w:endnote w:type="continuationSeparator" w:id="0">
    <w:p w14:paraId="4A9948F2" w14:textId="77777777" w:rsidR="007555E6" w:rsidRDefault="007555E6" w:rsidP="0015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anding Semi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947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906B3" w14:textId="3CCFDED5" w:rsidR="0098359C" w:rsidRDefault="00983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2DFE3" w14:textId="77777777" w:rsidR="0098359C" w:rsidRPr="00F15CF7" w:rsidRDefault="0098359C" w:rsidP="00F1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B5AD" w14:textId="77777777" w:rsidR="007555E6" w:rsidRDefault="007555E6" w:rsidP="001509DE">
      <w:pPr>
        <w:spacing w:after="0" w:line="240" w:lineRule="auto"/>
      </w:pPr>
      <w:r>
        <w:separator/>
      </w:r>
    </w:p>
  </w:footnote>
  <w:footnote w:type="continuationSeparator" w:id="0">
    <w:p w14:paraId="3289D816" w14:textId="77777777" w:rsidR="007555E6" w:rsidRDefault="007555E6" w:rsidP="0015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23C"/>
    <w:multiLevelType w:val="hybridMultilevel"/>
    <w:tmpl w:val="7720849C"/>
    <w:lvl w:ilvl="0" w:tplc="CDB2D0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5CB7"/>
    <w:multiLevelType w:val="hybridMultilevel"/>
    <w:tmpl w:val="1B5028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0392B"/>
    <w:multiLevelType w:val="hybridMultilevel"/>
    <w:tmpl w:val="17B6D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AF9"/>
    <w:multiLevelType w:val="hybridMultilevel"/>
    <w:tmpl w:val="E7B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05A8"/>
    <w:multiLevelType w:val="hybridMultilevel"/>
    <w:tmpl w:val="ABBE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E2585"/>
    <w:multiLevelType w:val="hybridMultilevel"/>
    <w:tmpl w:val="FCEE0296"/>
    <w:lvl w:ilvl="0" w:tplc="7C1CA8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C4ED8"/>
    <w:multiLevelType w:val="hybridMultilevel"/>
    <w:tmpl w:val="E45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D43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12CA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7A8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34E1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860CF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4250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8486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9AF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9C72D1"/>
    <w:multiLevelType w:val="hybridMultilevel"/>
    <w:tmpl w:val="1B06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A660A"/>
    <w:multiLevelType w:val="hybridMultilevel"/>
    <w:tmpl w:val="88D6FA04"/>
    <w:lvl w:ilvl="0" w:tplc="EC9CD42E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42CBB"/>
    <w:multiLevelType w:val="hybridMultilevel"/>
    <w:tmpl w:val="59FEBBFE"/>
    <w:lvl w:ilvl="0" w:tplc="CDB2D0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0DDE"/>
    <w:multiLevelType w:val="hybridMultilevel"/>
    <w:tmpl w:val="4B3A6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26CCD"/>
    <w:multiLevelType w:val="hybridMultilevel"/>
    <w:tmpl w:val="82464440"/>
    <w:lvl w:ilvl="0" w:tplc="CDB2D0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ED66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E8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A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05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C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2B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E5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22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903D11"/>
    <w:multiLevelType w:val="hybridMultilevel"/>
    <w:tmpl w:val="F4C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00E10"/>
    <w:multiLevelType w:val="hybridMultilevel"/>
    <w:tmpl w:val="ABBE35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A118D"/>
    <w:multiLevelType w:val="hybridMultilevel"/>
    <w:tmpl w:val="B582F2EA"/>
    <w:lvl w:ilvl="0" w:tplc="CDB2D0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B26C0"/>
    <w:multiLevelType w:val="hybridMultilevel"/>
    <w:tmpl w:val="A322EDD0"/>
    <w:lvl w:ilvl="0" w:tplc="CDB2D0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B2B7E"/>
    <w:multiLevelType w:val="hybridMultilevel"/>
    <w:tmpl w:val="556EE99A"/>
    <w:lvl w:ilvl="0" w:tplc="6F4E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89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2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27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A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1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C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02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AC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B76EFB"/>
    <w:multiLevelType w:val="hybridMultilevel"/>
    <w:tmpl w:val="D99CB346"/>
    <w:lvl w:ilvl="0" w:tplc="CDB2D0F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5930245">
    <w:abstractNumId w:val="2"/>
  </w:num>
  <w:num w:numId="2" w16cid:durableId="1707368819">
    <w:abstractNumId w:val="1"/>
  </w:num>
  <w:num w:numId="3" w16cid:durableId="53235484">
    <w:abstractNumId w:val="14"/>
  </w:num>
  <w:num w:numId="4" w16cid:durableId="2124961735">
    <w:abstractNumId w:val="4"/>
  </w:num>
  <w:num w:numId="5" w16cid:durableId="352655523">
    <w:abstractNumId w:val="6"/>
  </w:num>
  <w:num w:numId="6" w16cid:durableId="949242582">
    <w:abstractNumId w:val="8"/>
  </w:num>
  <w:num w:numId="7" w16cid:durableId="1402482007">
    <w:abstractNumId w:val="5"/>
  </w:num>
  <w:num w:numId="8" w16cid:durableId="2112580611">
    <w:abstractNumId w:val="16"/>
  </w:num>
  <w:num w:numId="9" w16cid:durableId="10111805">
    <w:abstractNumId w:val="10"/>
  </w:num>
  <w:num w:numId="10" w16cid:durableId="1206791001">
    <w:abstractNumId w:val="15"/>
  </w:num>
  <w:num w:numId="11" w16cid:durableId="1168443233">
    <w:abstractNumId w:val="9"/>
  </w:num>
  <w:num w:numId="12" w16cid:durableId="1175530133">
    <w:abstractNumId w:val="0"/>
  </w:num>
  <w:num w:numId="13" w16cid:durableId="1094326395">
    <w:abstractNumId w:val="7"/>
  </w:num>
  <w:num w:numId="14" w16cid:durableId="1512179210">
    <w:abstractNumId w:val="11"/>
  </w:num>
  <w:num w:numId="15" w16cid:durableId="1434979262">
    <w:abstractNumId w:val="17"/>
  </w:num>
  <w:num w:numId="16" w16cid:durableId="1117215465">
    <w:abstractNumId w:val="13"/>
  </w:num>
  <w:num w:numId="17" w16cid:durableId="81338046">
    <w:abstractNumId w:val="3"/>
  </w:num>
  <w:num w:numId="18" w16cid:durableId="1644651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ublic Health Nutrition _for complia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vtetfxz505pne22z3vta2kvraavfv9df0r&quot;&gt;compliance&lt;record-ids&gt;&lt;item&gt;39&lt;/item&gt;&lt;item&gt;41&lt;/item&gt;&lt;/record-ids&gt;&lt;/item&gt;&lt;/Libraries&gt;"/>
  </w:docVars>
  <w:rsids>
    <w:rsidRoot w:val="001509DE"/>
    <w:rsid w:val="00014809"/>
    <w:rsid w:val="0001735E"/>
    <w:rsid w:val="00026583"/>
    <w:rsid w:val="000336F8"/>
    <w:rsid w:val="000519D4"/>
    <w:rsid w:val="000E460A"/>
    <w:rsid w:val="000F1D8F"/>
    <w:rsid w:val="00101697"/>
    <w:rsid w:val="00123221"/>
    <w:rsid w:val="00135AFE"/>
    <w:rsid w:val="001509DE"/>
    <w:rsid w:val="00152493"/>
    <w:rsid w:val="00162620"/>
    <w:rsid w:val="00163F70"/>
    <w:rsid w:val="001E7179"/>
    <w:rsid w:val="001F79A4"/>
    <w:rsid w:val="002509AC"/>
    <w:rsid w:val="0025595C"/>
    <w:rsid w:val="002909E8"/>
    <w:rsid w:val="002930F2"/>
    <w:rsid w:val="0029368B"/>
    <w:rsid w:val="002B5D6F"/>
    <w:rsid w:val="002B791B"/>
    <w:rsid w:val="002C6D4F"/>
    <w:rsid w:val="002D427D"/>
    <w:rsid w:val="002F3CF6"/>
    <w:rsid w:val="003238F1"/>
    <w:rsid w:val="00372842"/>
    <w:rsid w:val="0037477D"/>
    <w:rsid w:val="00380AF0"/>
    <w:rsid w:val="003A6170"/>
    <w:rsid w:val="003C49EF"/>
    <w:rsid w:val="004006D1"/>
    <w:rsid w:val="004163BB"/>
    <w:rsid w:val="004330BA"/>
    <w:rsid w:val="00450FCE"/>
    <w:rsid w:val="004A4637"/>
    <w:rsid w:val="004E708F"/>
    <w:rsid w:val="0051027F"/>
    <w:rsid w:val="00510C73"/>
    <w:rsid w:val="00520E22"/>
    <w:rsid w:val="00523C1F"/>
    <w:rsid w:val="00543BE6"/>
    <w:rsid w:val="005669C0"/>
    <w:rsid w:val="00580DC8"/>
    <w:rsid w:val="005D24F9"/>
    <w:rsid w:val="005F2715"/>
    <w:rsid w:val="005F4784"/>
    <w:rsid w:val="00605E41"/>
    <w:rsid w:val="006327A0"/>
    <w:rsid w:val="00643F1F"/>
    <w:rsid w:val="00645129"/>
    <w:rsid w:val="00663324"/>
    <w:rsid w:val="006C327F"/>
    <w:rsid w:val="006C4E09"/>
    <w:rsid w:val="006D55BB"/>
    <w:rsid w:val="0070140D"/>
    <w:rsid w:val="007165F6"/>
    <w:rsid w:val="007555E6"/>
    <w:rsid w:val="007950D7"/>
    <w:rsid w:val="007B18A1"/>
    <w:rsid w:val="007E49F2"/>
    <w:rsid w:val="00806344"/>
    <w:rsid w:val="00820527"/>
    <w:rsid w:val="00841A40"/>
    <w:rsid w:val="00846FAD"/>
    <w:rsid w:val="008721DE"/>
    <w:rsid w:val="0088529D"/>
    <w:rsid w:val="0089586A"/>
    <w:rsid w:val="008E0459"/>
    <w:rsid w:val="008E7ABC"/>
    <w:rsid w:val="008F2F73"/>
    <w:rsid w:val="008F6C36"/>
    <w:rsid w:val="009017A2"/>
    <w:rsid w:val="00906FC9"/>
    <w:rsid w:val="009553EA"/>
    <w:rsid w:val="0098359C"/>
    <w:rsid w:val="00992BB7"/>
    <w:rsid w:val="009A0BC5"/>
    <w:rsid w:val="009A433A"/>
    <w:rsid w:val="009E2CEF"/>
    <w:rsid w:val="00A0008A"/>
    <w:rsid w:val="00A005F5"/>
    <w:rsid w:val="00A42867"/>
    <w:rsid w:val="00A54297"/>
    <w:rsid w:val="00AD7E1A"/>
    <w:rsid w:val="00AE6185"/>
    <w:rsid w:val="00AF5F55"/>
    <w:rsid w:val="00B049BD"/>
    <w:rsid w:val="00B928CC"/>
    <w:rsid w:val="00B93377"/>
    <w:rsid w:val="00B96140"/>
    <w:rsid w:val="00C43892"/>
    <w:rsid w:val="00C70E7C"/>
    <w:rsid w:val="00C846B4"/>
    <w:rsid w:val="00CA1C84"/>
    <w:rsid w:val="00CA4B70"/>
    <w:rsid w:val="00CD093C"/>
    <w:rsid w:val="00D01470"/>
    <w:rsid w:val="00D4133D"/>
    <w:rsid w:val="00D53A08"/>
    <w:rsid w:val="00D82667"/>
    <w:rsid w:val="00D9666A"/>
    <w:rsid w:val="00DA30E5"/>
    <w:rsid w:val="00DD389D"/>
    <w:rsid w:val="00DF74C7"/>
    <w:rsid w:val="00E016FD"/>
    <w:rsid w:val="00E058A2"/>
    <w:rsid w:val="00E2112C"/>
    <w:rsid w:val="00E40010"/>
    <w:rsid w:val="00E451F8"/>
    <w:rsid w:val="00E72403"/>
    <w:rsid w:val="00EB11EB"/>
    <w:rsid w:val="00EB56CA"/>
    <w:rsid w:val="00EF4A38"/>
    <w:rsid w:val="00F15CF7"/>
    <w:rsid w:val="00F5451C"/>
    <w:rsid w:val="00F8152E"/>
    <w:rsid w:val="00FE42C4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06D2D"/>
  <w15:chartTrackingRefBased/>
  <w15:docId w15:val="{B37CE932-7A0A-4F0B-AB0C-416DE89B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C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509DE"/>
    <w:pPr>
      <w:spacing w:after="0" w:line="240" w:lineRule="auto"/>
    </w:pPr>
    <w:rPr>
      <w:rFonts w:ascii="Calibri" w:hAnsi="Calibri"/>
      <w:b/>
      <w:iCs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1509D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509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5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DE"/>
  </w:style>
  <w:style w:type="paragraph" w:styleId="Footer">
    <w:name w:val="footer"/>
    <w:basedOn w:val="Normal"/>
    <w:link w:val="FooterChar"/>
    <w:uiPriority w:val="99"/>
    <w:unhideWhenUsed/>
    <w:rsid w:val="0015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DE"/>
  </w:style>
  <w:style w:type="paragraph" w:styleId="ListParagraph">
    <w:name w:val="List Paragraph"/>
    <w:aliases w:val="Paper List Paragraph"/>
    <w:basedOn w:val="Normal"/>
    <w:link w:val="ListParagraphChar"/>
    <w:uiPriority w:val="34"/>
    <w:qFormat/>
    <w:rsid w:val="006C4E09"/>
    <w:pPr>
      <w:ind w:left="720"/>
      <w:contextualSpacing/>
    </w:pPr>
    <w:rPr>
      <w:szCs w:val="22"/>
      <w:lang w:val="en-AU" w:bidi="ar-SA"/>
    </w:rPr>
  </w:style>
  <w:style w:type="character" w:customStyle="1" w:styleId="ListParagraphChar">
    <w:name w:val="List Paragraph Char"/>
    <w:aliases w:val="Paper List Paragraph Char"/>
    <w:basedOn w:val="DefaultParagraphFont"/>
    <w:link w:val="ListParagraph"/>
    <w:uiPriority w:val="34"/>
    <w:rsid w:val="006C4E09"/>
    <w:rPr>
      <w:szCs w:val="22"/>
      <w:lang w:val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F6C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51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9D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9D4"/>
    <w:rPr>
      <w:sz w:val="20"/>
      <w:szCs w:val="25"/>
    </w:rPr>
  </w:style>
  <w:style w:type="paragraph" w:customStyle="1" w:styleId="EndNoteBibliographyTitle">
    <w:name w:val="EndNote Bibliography Title"/>
    <w:basedOn w:val="Normal"/>
    <w:link w:val="EndNoteBibliographyTitleChar"/>
    <w:rsid w:val="000F1D8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1D8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F1D8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1D8F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D8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C7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41A40"/>
    <w:pPr>
      <w:spacing w:after="0" w:line="240" w:lineRule="auto"/>
    </w:pPr>
  </w:style>
  <w:style w:type="character" w:styleId="PageNumber">
    <w:name w:val="page number"/>
    <w:basedOn w:val="DefaultParagraphFont"/>
    <w:rsid w:val="00D9666A"/>
    <w:rPr>
      <w:rFonts w:cs="Wingdings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372842"/>
    <w:pPr>
      <w:autoSpaceDE w:val="0"/>
      <w:autoSpaceDN w:val="0"/>
      <w:adjustRightInd w:val="0"/>
      <w:spacing w:after="0" w:line="161" w:lineRule="atLeast"/>
    </w:pPr>
    <w:rPr>
      <w:rFonts w:ascii="Branding Semilight" w:hAnsi="Branding Semi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DB05-AA48-4ADA-9B32-55BFD984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Nisachol Cetthakrikul</dc:creator>
  <cp:keywords/>
  <dc:description/>
  <cp:lastModifiedBy>Nisachol Cetthakrikul</cp:lastModifiedBy>
  <cp:revision>2</cp:revision>
  <dcterms:created xsi:type="dcterms:W3CDTF">2022-05-28T21:52:00Z</dcterms:created>
  <dcterms:modified xsi:type="dcterms:W3CDTF">2022-05-28T21:52:00Z</dcterms:modified>
</cp:coreProperties>
</file>