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991E" w14:textId="77777777" w:rsidR="003C418D" w:rsidRPr="00391457" w:rsidRDefault="003C418D" w:rsidP="005A6384">
      <w:pPr>
        <w:rPr>
          <w:rFonts w:ascii="Times New Roman" w:hAnsi="Times New Roman" w:cs="Times New Roman"/>
          <w:b/>
        </w:rPr>
      </w:pPr>
      <w:bookmarkStart w:id="0" w:name="_GoBack"/>
    </w:p>
    <w:p w14:paraId="4065DCF0" w14:textId="7E042433" w:rsidR="006D6D86" w:rsidRPr="00391457" w:rsidRDefault="006D6D86" w:rsidP="006D6D86">
      <w:pPr>
        <w:spacing w:after="0" w:line="240" w:lineRule="auto"/>
        <w:rPr>
          <w:rFonts w:ascii="Times New Roman" w:hAnsi="Times New Roman" w:cs="Times New Roman"/>
          <w:b/>
        </w:rPr>
      </w:pPr>
      <w:r w:rsidRPr="00391457">
        <w:rPr>
          <w:rFonts w:ascii="Times New Roman" w:hAnsi="Times New Roman" w:cs="Times New Roman"/>
          <w:b/>
        </w:rPr>
        <w:t>Associations of percent energy intake from total, animal and plant protein with overweight</w:t>
      </w:r>
      <w:r w:rsidR="001D2343" w:rsidRPr="00391457">
        <w:rPr>
          <w:rFonts w:ascii="Times New Roman" w:hAnsi="Times New Roman" w:cs="Times New Roman"/>
          <w:b/>
        </w:rPr>
        <w:t>/obesity</w:t>
      </w:r>
      <w:r w:rsidRPr="00391457">
        <w:rPr>
          <w:rFonts w:ascii="Times New Roman" w:hAnsi="Times New Roman" w:cs="Times New Roman"/>
          <w:b/>
        </w:rPr>
        <w:t xml:space="preserve"> and underweight among adults in Addis Ababa, Ethiopia </w:t>
      </w:r>
    </w:p>
    <w:p w14:paraId="543E543F" w14:textId="77777777" w:rsidR="005D77E6" w:rsidRPr="00391457" w:rsidRDefault="005D77E6" w:rsidP="00BF5043">
      <w:pPr>
        <w:spacing w:after="0"/>
        <w:rPr>
          <w:rFonts w:ascii="Times New Roman" w:hAnsi="Times New Roman" w:cs="Times New Roman"/>
          <w:b/>
        </w:rPr>
      </w:pPr>
    </w:p>
    <w:p w14:paraId="3A31A566" w14:textId="730CFC77" w:rsidR="001437F3" w:rsidRPr="00391457" w:rsidRDefault="001437F3" w:rsidP="00BF5043">
      <w:pPr>
        <w:spacing w:after="0"/>
        <w:rPr>
          <w:rFonts w:ascii="Times New Roman" w:hAnsi="Times New Roman" w:cs="Times New Roman"/>
          <w:b/>
        </w:rPr>
      </w:pPr>
      <w:r w:rsidRPr="00391457">
        <w:rPr>
          <w:rFonts w:ascii="Times New Roman" w:hAnsi="Times New Roman" w:cs="Times New Roman"/>
          <w:b/>
        </w:rPr>
        <w:t xml:space="preserve">Online Supplementary Material </w:t>
      </w:r>
    </w:p>
    <w:p w14:paraId="2427FB67" w14:textId="77777777" w:rsidR="001437F3" w:rsidRPr="00391457" w:rsidRDefault="001437F3" w:rsidP="00BF5043">
      <w:pPr>
        <w:spacing w:after="0"/>
        <w:rPr>
          <w:rFonts w:ascii="Times New Roman" w:hAnsi="Times New Roman" w:cs="Times New Roman"/>
          <w:b/>
        </w:rPr>
      </w:pPr>
    </w:p>
    <w:p w14:paraId="0D919273" w14:textId="534E1924" w:rsidR="00A90EC4" w:rsidRPr="00391457" w:rsidRDefault="00C57281" w:rsidP="00A90EC4">
      <w:pPr>
        <w:rPr>
          <w:rFonts w:ascii="Times New Roman" w:hAnsi="Times New Roman" w:cs="Times New Roman"/>
        </w:rPr>
      </w:pPr>
      <w:r w:rsidRPr="00391457">
        <w:rPr>
          <w:rFonts w:ascii="Times New Roman" w:eastAsia="Times New Roman" w:hAnsi="Times New Roman" w:cs="Times New Roman"/>
          <w:b/>
        </w:rPr>
        <w:t xml:space="preserve">Supplementary </w:t>
      </w:r>
      <w:r w:rsidR="00A90EC4" w:rsidRPr="00391457">
        <w:rPr>
          <w:rFonts w:ascii="Times New Roman" w:eastAsia="Times New Roman" w:hAnsi="Times New Roman" w:cs="Times New Roman"/>
          <w:b/>
        </w:rPr>
        <w:t>T</w:t>
      </w:r>
      <w:r w:rsidR="00996FBA" w:rsidRPr="00391457">
        <w:rPr>
          <w:rFonts w:ascii="Times New Roman" w:eastAsia="Times New Roman" w:hAnsi="Times New Roman" w:cs="Times New Roman"/>
          <w:b/>
        </w:rPr>
        <w:t>able 1</w:t>
      </w:r>
      <w:r w:rsidR="00430482" w:rsidRPr="00391457">
        <w:rPr>
          <w:rFonts w:ascii="Times New Roman" w:eastAsia="Times New Roman" w:hAnsi="Times New Roman" w:cs="Times New Roman"/>
          <w:b/>
        </w:rPr>
        <w:t>.</w:t>
      </w:r>
      <w:r w:rsidR="00A90EC4" w:rsidRPr="00391457">
        <w:rPr>
          <w:rFonts w:ascii="Times New Roman" w:hAnsi="Times New Roman" w:cs="Times New Roman"/>
        </w:rPr>
        <w:t xml:space="preserve"> Sex-specific odds ratios </w:t>
      </w:r>
      <w:r w:rsidR="00A90EC4" w:rsidRPr="00391457">
        <w:rPr>
          <w:rFonts w:ascii="Times New Roman" w:eastAsia="Times New Roman" w:hAnsi="Times New Roman" w:cs="Times New Roman"/>
        </w:rPr>
        <w:t>(95% confidence intervals)</w:t>
      </w:r>
      <w:r w:rsidR="00A90EC4" w:rsidRPr="00391457">
        <w:rPr>
          <w:rFonts w:ascii="Times New Roman" w:hAnsi="Times New Roman" w:cs="Times New Roman"/>
        </w:rPr>
        <w:t xml:space="preserve"> for percentage of energy intake from total protein, plant protein and animal protein </w:t>
      </w:r>
      <w:r w:rsidR="00917A4F" w:rsidRPr="00391457">
        <w:rPr>
          <w:rFonts w:ascii="Times New Roman" w:hAnsi="Times New Roman" w:cs="Times New Roman"/>
        </w:rPr>
        <w:t xml:space="preserve">in relation to prevalence of underweight or overweight/obesity </w:t>
      </w:r>
      <w:r w:rsidR="007D273D" w:rsidRPr="00391457">
        <w:rPr>
          <w:rFonts w:ascii="Times New Roman" w:hAnsi="Times New Roman" w:cs="Times New Roman"/>
        </w:rPr>
        <w:t>among 1,624</w:t>
      </w:r>
      <w:r w:rsidR="00A90EC4" w:rsidRPr="00391457">
        <w:rPr>
          <w:rFonts w:ascii="Times New Roman" w:hAnsi="Times New Roman" w:cs="Times New Roman"/>
        </w:rPr>
        <w:t xml:space="preserve"> women and men in Addis Ababa, Ethiopia</w:t>
      </w:r>
    </w:p>
    <w:tbl>
      <w:tblPr>
        <w:tblStyle w:val="TableGrid"/>
        <w:tblW w:w="144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080"/>
        <w:gridCol w:w="1260"/>
        <w:gridCol w:w="1170"/>
        <w:gridCol w:w="1260"/>
        <w:gridCol w:w="1350"/>
        <w:gridCol w:w="1080"/>
        <w:gridCol w:w="1350"/>
        <w:gridCol w:w="1350"/>
        <w:gridCol w:w="1260"/>
        <w:gridCol w:w="1350"/>
      </w:tblGrid>
      <w:tr w:rsidR="00391457" w:rsidRPr="00391457" w14:paraId="7626D188" w14:textId="77777777" w:rsidTr="00024C88">
        <w:trPr>
          <w:trHeight w:val="251"/>
        </w:trPr>
        <w:tc>
          <w:tcPr>
            <w:tcW w:w="14400" w:type="dxa"/>
            <w:gridSpan w:val="11"/>
            <w:tcBorders>
              <w:top w:val="single" w:sz="4" w:space="0" w:color="auto"/>
            </w:tcBorders>
            <w:shd w:val="clear" w:color="auto" w:fill="auto"/>
            <w:vAlign w:val="center"/>
          </w:tcPr>
          <w:p w14:paraId="24AC041F" w14:textId="17BE7BBE" w:rsidR="00A90EC4" w:rsidRPr="00391457" w:rsidRDefault="00A90EC4" w:rsidP="00A90EC4">
            <w:pPr>
              <w:jc w:val="center"/>
              <w:rPr>
                <w:rFonts w:ascii="Times New Roman" w:hAnsi="Times New Roman" w:cs="Times New Roman"/>
                <w:sz w:val="20"/>
                <w:szCs w:val="20"/>
                <w:vertAlign w:val="superscript"/>
              </w:rPr>
            </w:pPr>
            <w:r w:rsidRPr="00391457">
              <w:rPr>
                <w:rFonts w:ascii="Times New Roman" w:hAnsi="Times New Roman" w:cs="Times New Roman"/>
                <w:sz w:val="20"/>
                <w:szCs w:val="20"/>
              </w:rPr>
              <w:t>Percent Energy from Total Protein</w:t>
            </w:r>
            <w:r w:rsidR="001D2343" w:rsidRPr="00391457">
              <w:rPr>
                <w:rFonts w:ascii="Times New Roman" w:hAnsi="Times New Roman" w:cs="Times New Roman"/>
                <w:sz w:val="20"/>
                <w:szCs w:val="20"/>
                <w:vertAlign w:val="superscript"/>
              </w:rPr>
              <w:t>1</w:t>
            </w:r>
          </w:p>
        </w:tc>
      </w:tr>
      <w:tr w:rsidR="00391457" w:rsidRPr="00391457" w14:paraId="65442B65" w14:textId="77777777" w:rsidTr="00024C88">
        <w:trPr>
          <w:trHeight w:val="260"/>
        </w:trPr>
        <w:tc>
          <w:tcPr>
            <w:tcW w:w="1890" w:type="dxa"/>
            <w:tcBorders>
              <w:top w:val="single" w:sz="4" w:space="0" w:color="auto"/>
            </w:tcBorders>
            <w:shd w:val="clear" w:color="auto" w:fill="auto"/>
            <w:vAlign w:val="bottom"/>
          </w:tcPr>
          <w:p w14:paraId="4A41380E" w14:textId="77777777" w:rsidR="00A90EC4" w:rsidRPr="00391457" w:rsidRDefault="00A90EC4" w:rsidP="00A90EC4">
            <w:pPr>
              <w:rPr>
                <w:rFonts w:ascii="Times New Roman" w:hAnsi="Times New Roman" w:cs="Times New Roman"/>
                <w:b/>
                <w:sz w:val="20"/>
                <w:szCs w:val="20"/>
              </w:rPr>
            </w:pPr>
          </w:p>
        </w:tc>
        <w:tc>
          <w:tcPr>
            <w:tcW w:w="6120" w:type="dxa"/>
            <w:gridSpan w:val="5"/>
            <w:tcBorders>
              <w:top w:val="single" w:sz="4" w:space="0" w:color="auto"/>
            </w:tcBorders>
            <w:shd w:val="clear" w:color="auto" w:fill="auto"/>
            <w:vAlign w:val="center"/>
          </w:tcPr>
          <w:p w14:paraId="43104F6C" w14:textId="4D249B90" w:rsidR="00A90EC4" w:rsidRPr="00391457" w:rsidRDefault="00DC7A9A" w:rsidP="00A90EC4">
            <w:pPr>
              <w:jc w:val="center"/>
              <w:rPr>
                <w:rFonts w:ascii="Times New Roman" w:hAnsi="Times New Roman" w:cs="Times New Roman"/>
                <w:sz w:val="20"/>
                <w:szCs w:val="20"/>
              </w:rPr>
            </w:pPr>
            <w:r w:rsidRPr="00391457">
              <w:rPr>
                <w:rFonts w:ascii="Times New Roman" w:hAnsi="Times New Roman" w:cs="Times New Roman"/>
                <w:sz w:val="20"/>
                <w:szCs w:val="20"/>
              </w:rPr>
              <w:t>Women (n=992</w:t>
            </w:r>
            <w:r w:rsidR="00A90EC4" w:rsidRPr="00391457">
              <w:rPr>
                <w:rFonts w:ascii="Times New Roman" w:hAnsi="Times New Roman" w:cs="Times New Roman"/>
                <w:sz w:val="20"/>
                <w:szCs w:val="20"/>
              </w:rPr>
              <w:t>)</w:t>
            </w:r>
          </w:p>
        </w:tc>
        <w:tc>
          <w:tcPr>
            <w:tcW w:w="6390" w:type="dxa"/>
            <w:gridSpan w:val="5"/>
            <w:tcBorders>
              <w:top w:val="single" w:sz="4" w:space="0" w:color="auto"/>
            </w:tcBorders>
            <w:shd w:val="clear" w:color="auto" w:fill="auto"/>
            <w:vAlign w:val="center"/>
          </w:tcPr>
          <w:p w14:paraId="63C3B00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Men (n=632)</w:t>
            </w:r>
          </w:p>
        </w:tc>
      </w:tr>
      <w:tr w:rsidR="00391457" w:rsidRPr="00391457" w14:paraId="1FCA7F4D" w14:textId="77777777" w:rsidTr="00024C88">
        <w:trPr>
          <w:trHeight w:val="80"/>
        </w:trPr>
        <w:tc>
          <w:tcPr>
            <w:tcW w:w="1890" w:type="dxa"/>
            <w:tcBorders>
              <w:top w:val="single" w:sz="4" w:space="0" w:color="auto"/>
            </w:tcBorders>
            <w:shd w:val="clear" w:color="auto" w:fill="auto"/>
          </w:tcPr>
          <w:p w14:paraId="0341A666" w14:textId="77777777" w:rsidR="00A90EC4" w:rsidRPr="00391457" w:rsidRDefault="00A90EC4" w:rsidP="00A90EC4">
            <w:pPr>
              <w:rPr>
                <w:rFonts w:ascii="Times New Roman" w:hAnsi="Times New Roman" w:cs="Times New Roman"/>
                <w:b/>
                <w:sz w:val="20"/>
                <w:szCs w:val="20"/>
              </w:rPr>
            </w:pPr>
          </w:p>
        </w:tc>
        <w:tc>
          <w:tcPr>
            <w:tcW w:w="1080" w:type="dxa"/>
            <w:tcBorders>
              <w:top w:val="single" w:sz="4" w:space="0" w:color="auto"/>
            </w:tcBorders>
            <w:shd w:val="clear" w:color="auto" w:fill="auto"/>
            <w:vAlign w:val="center"/>
          </w:tcPr>
          <w:p w14:paraId="08994F54"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Q1</w:t>
            </w:r>
          </w:p>
        </w:tc>
        <w:tc>
          <w:tcPr>
            <w:tcW w:w="1260" w:type="dxa"/>
            <w:tcBorders>
              <w:top w:val="single" w:sz="4" w:space="0" w:color="auto"/>
            </w:tcBorders>
            <w:shd w:val="clear" w:color="auto" w:fill="auto"/>
            <w:vAlign w:val="center"/>
          </w:tcPr>
          <w:p w14:paraId="7C850CCD"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Q2</w:t>
            </w:r>
          </w:p>
        </w:tc>
        <w:tc>
          <w:tcPr>
            <w:tcW w:w="1170" w:type="dxa"/>
            <w:tcBorders>
              <w:top w:val="single" w:sz="4" w:space="0" w:color="auto"/>
            </w:tcBorders>
            <w:shd w:val="clear" w:color="auto" w:fill="auto"/>
            <w:vAlign w:val="center"/>
          </w:tcPr>
          <w:p w14:paraId="174909A7"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Q3</w:t>
            </w:r>
          </w:p>
        </w:tc>
        <w:tc>
          <w:tcPr>
            <w:tcW w:w="1260" w:type="dxa"/>
            <w:tcBorders>
              <w:top w:val="single" w:sz="4" w:space="0" w:color="auto"/>
            </w:tcBorders>
            <w:shd w:val="clear" w:color="auto" w:fill="auto"/>
            <w:vAlign w:val="center"/>
          </w:tcPr>
          <w:p w14:paraId="680419A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Q4</w:t>
            </w:r>
          </w:p>
        </w:tc>
        <w:tc>
          <w:tcPr>
            <w:tcW w:w="1350" w:type="dxa"/>
            <w:tcBorders>
              <w:top w:val="single" w:sz="4" w:space="0" w:color="auto"/>
            </w:tcBorders>
            <w:shd w:val="clear" w:color="auto" w:fill="auto"/>
            <w:vAlign w:val="center"/>
          </w:tcPr>
          <w:p w14:paraId="0059925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Per 1% difference</w:t>
            </w:r>
          </w:p>
        </w:tc>
        <w:tc>
          <w:tcPr>
            <w:tcW w:w="1080" w:type="dxa"/>
            <w:tcBorders>
              <w:top w:val="single" w:sz="4" w:space="0" w:color="auto"/>
            </w:tcBorders>
            <w:shd w:val="clear" w:color="auto" w:fill="auto"/>
            <w:vAlign w:val="center"/>
          </w:tcPr>
          <w:p w14:paraId="074F9F3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Q1</w:t>
            </w:r>
          </w:p>
        </w:tc>
        <w:tc>
          <w:tcPr>
            <w:tcW w:w="1350" w:type="dxa"/>
            <w:tcBorders>
              <w:top w:val="single" w:sz="4" w:space="0" w:color="auto"/>
            </w:tcBorders>
            <w:shd w:val="clear" w:color="auto" w:fill="auto"/>
            <w:vAlign w:val="center"/>
          </w:tcPr>
          <w:p w14:paraId="149C071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Q2</w:t>
            </w:r>
          </w:p>
        </w:tc>
        <w:tc>
          <w:tcPr>
            <w:tcW w:w="1350" w:type="dxa"/>
            <w:tcBorders>
              <w:top w:val="single" w:sz="4" w:space="0" w:color="auto"/>
            </w:tcBorders>
            <w:shd w:val="clear" w:color="auto" w:fill="auto"/>
            <w:vAlign w:val="center"/>
          </w:tcPr>
          <w:p w14:paraId="40C95DE8"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Q3</w:t>
            </w:r>
          </w:p>
        </w:tc>
        <w:tc>
          <w:tcPr>
            <w:tcW w:w="1260" w:type="dxa"/>
            <w:tcBorders>
              <w:top w:val="single" w:sz="4" w:space="0" w:color="auto"/>
            </w:tcBorders>
            <w:shd w:val="clear" w:color="auto" w:fill="auto"/>
            <w:vAlign w:val="center"/>
          </w:tcPr>
          <w:p w14:paraId="0824665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Q4</w:t>
            </w:r>
          </w:p>
        </w:tc>
        <w:tc>
          <w:tcPr>
            <w:tcW w:w="1350" w:type="dxa"/>
            <w:tcBorders>
              <w:top w:val="single" w:sz="4" w:space="0" w:color="auto"/>
            </w:tcBorders>
            <w:shd w:val="clear" w:color="auto" w:fill="auto"/>
            <w:vAlign w:val="center"/>
          </w:tcPr>
          <w:p w14:paraId="7776B353"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Per 1% difference</w:t>
            </w:r>
          </w:p>
        </w:tc>
      </w:tr>
      <w:tr w:rsidR="00391457" w:rsidRPr="00391457" w14:paraId="3F895A1B" w14:textId="77777777" w:rsidTr="00024C88">
        <w:trPr>
          <w:trHeight w:val="206"/>
        </w:trPr>
        <w:tc>
          <w:tcPr>
            <w:tcW w:w="1890" w:type="dxa"/>
            <w:tcBorders>
              <w:top w:val="single" w:sz="4" w:space="0" w:color="auto"/>
            </w:tcBorders>
            <w:shd w:val="clear" w:color="auto" w:fill="auto"/>
            <w:vAlign w:val="center"/>
          </w:tcPr>
          <w:p w14:paraId="36826219" w14:textId="7FEDB188"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Overweight/Obese</w:t>
            </w:r>
            <w:r w:rsidR="00D47DCA" w:rsidRPr="00391457">
              <w:rPr>
                <w:rFonts w:ascii="Times New Roman" w:hAnsi="Times New Roman" w:cs="Times New Roman"/>
                <w:sz w:val="20"/>
                <w:szCs w:val="20"/>
                <w:vertAlign w:val="superscript"/>
              </w:rPr>
              <w:t>2</w:t>
            </w:r>
          </w:p>
        </w:tc>
        <w:tc>
          <w:tcPr>
            <w:tcW w:w="1080" w:type="dxa"/>
            <w:tcBorders>
              <w:top w:val="single" w:sz="4" w:space="0" w:color="auto"/>
            </w:tcBorders>
            <w:shd w:val="clear" w:color="auto" w:fill="auto"/>
            <w:vAlign w:val="center"/>
          </w:tcPr>
          <w:p w14:paraId="42FA2A9B" w14:textId="77777777" w:rsidR="00A90EC4" w:rsidRPr="00391457" w:rsidRDefault="00A90EC4" w:rsidP="00A90EC4">
            <w:pPr>
              <w:rPr>
                <w:rFonts w:ascii="Times New Roman" w:hAnsi="Times New Roman" w:cs="Times New Roman"/>
                <w:sz w:val="20"/>
                <w:szCs w:val="20"/>
              </w:rPr>
            </w:pPr>
          </w:p>
        </w:tc>
        <w:tc>
          <w:tcPr>
            <w:tcW w:w="1260" w:type="dxa"/>
            <w:tcBorders>
              <w:top w:val="single" w:sz="4" w:space="0" w:color="auto"/>
            </w:tcBorders>
            <w:shd w:val="clear" w:color="auto" w:fill="auto"/>
          </w:tcPr>
          <w:p w14:paraId="124147C4" w14:textId="77777777" w:rsidR="00A90EC4" w:rsidRPr="00391457" w:rsidRDefault="00A90EC4" w:rsidP="00A90EC4">
            <w:pPr>
              <w:jc w:val="center"/>
              <w:rPr>
                <w:rFonts w:ascii="Times New Roman" w:hAnsi="Times New Roman" w:cs="Times New Roman"/>
                <w:sz w:val="20"/>
                <w:szCs w:val="20"/>
              </w:rPr>
            </w:pPr>
          </w:p>
        </w:tc>
        <w:tc>
          <w:tcPr>
            <w:tcW w:w="1170" w:type="dxa"/>
            <w:tcBorders>
              <w:top w:val="single" w:sz="4" w:space="0" w:color="auto"/>
            </w:tcBorders>
            <w:shd w:val="clear" w:color="auto" w:fill="auto"/>
          </w:tcPr>
          <w:p w14:paraId="6D6ADA4E" w14:textId="77777777" w:rsidR="00A90EC4" w:rsidRPr="00391457" w:rsidRDefault="00A90EC4" w:rsidP="00A90EC4">
            <w:pPr>
              <w:jc w:val="center"/>
              <w:rPr>
                <w:rFonts w:ascii="Times New Roman" w:hAnsi="Times New Roman" w:cs="Times New Roman"/>
                <w:sz w:val="20"/>
                <w:szCs w:val="20"/>
              </w:rPr>
            </w:pPr>
          </w:p>
        </w:tc>
        <w:tc>
          <w:tcPr>
            <w:tcW w:w="1260" w:type="dxa"/>
            <w:tcBorders>
              <w:top w:val="single" w:sz="4" w:space="0" w:color="auto"/>
            </w:tcBorders>
            <w:shd w:val="clear" w:color="auto" w:fill="auto"/>
          </w:tcPr>
          <w:p w14:paraId="3745D3B4"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0CD7737D" w14:textId="77777777" w:rsidR="00A90EC4" w:rsidRPr="00391457" w:rsidRDefault="00A90EC4" w:rsidP="00A90EC4">
            <w:pPr>
              <w:jc w:val="center"/>
              <w:rPr>
                <w:rFonts w:ascii="Times New Roman" w:hAnsi="Times New Roman" w:cs="Times New Roman"/>
                <w:sz w:val="20"/>
                <w:szCs w:val="20"/>
              </w:rPr>
            </w:pPr>
          </w:p>
        </w:tc>
        <w:tc>
          <w:tcPr>
            <w:tcW w:w="1080" w:type="dxa"/>
            <w:tcBorders>
              <w:top w:val="single" w:sz="4" w:space="0" w:color="auto"/>
            </w:tcBorders>
            <w:shd w:val="clear" w:color="auto" w:fill="auto"/>
          </w:tcPr>
          <w:p w14:paraId="407646BF"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1484DA0B"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47AD8481" w14:textId="77777777" w:rsidR="00A90EC4" w:rsidRPr="00391457" w:rsidRDefault="00A90EC4" w:rsidP="00A90EC4">
            <w:pPr>
              <w:jc w:val="center"/>
              <w:rPr>
                <w:rFonts w:ascii="Times New Roman" w:hAnsi="Times New Roman" w:cs="Times New Roman"/>
                <w:sz w:val="20"/>
                <w:szCs w:val="20"/>
              </w:rPr>
            </w:pPr>
          </w:p>
        </w:tc>
        <w:tc>
          <w:tcPr>
            <w:tcW w:w="1260" w:type="dxa"/>
            <w:tcBorders>
              <w:top w:val="single" w:sz="4" w:space="0" w:color="auto"/>
            </w:tcBorders>
            <w:shd w:val="clear" w:color="auto" w:fill="auto"/>
          </w:tcPr>
          <w:p w14:paraId="66C11EA7"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19C1EC0C" w14:textId="77777777" w:rsidR="00A90EC4" w:rsidRPr="00391457" w:rsidRDefault="00A90EC4" w:rsidP="00A90EC4">
            <w:pPr>
              <w:jc w:val="center"/>
              <w:rPr>
                <w:rFonts w:ascii="Times New Roman" w:hAnsi="Times New Roman" w:cs="Times New Roman"/>
                <w:sz w:val="20"/>
                <w:szCs w:val="20"/>
              </w:rPr>
            </w:pPr>
          </w:p>
        </w:tc>
      </w:tr>
      <w:tr w:rsidR="00391457" w:rsidRPr="00391457" w14:paraId="313FB73D" w14:textId="77777777" w:rsidTr="00870FCF">
        <w:trPr>
          <w:trHeight w:val="513"/>
        </w:trPr>
        <w:tc>
          <w:tcPr>
            <w:tcW w:w="1890" w:type="dxa"/>
            <w:shd w:val="clear" w:color="auto" w:fill="auto"/>
            <w:vAlign w:val="center"/>
          </w:tcPr>
          <w:p w14:paraId="13529E2B" w14:textId="5CC0BC18"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Age-adjusted</w:t>
            </w:r>
            <w:r w:rsidR="00D47DCA" w:rsidRPr="00391457">
              <w:rPr>
                <w:rFonts w:ascii="Times New Roman" w:hAnsi="Times New Roman" w:cs="Times New Roman"/>
                <w:sz w:val="20"/>
                <w:szCs w:val="20"/>
                <w:vertAlign w:val="superscript"/>
              </w:rPr>
              <w:t>3</w:t>
            </w:r>
          </w:p>
        </w:tc>
        <w:tc>
          <w:tcPr>
            <w:tcW w:w="1080" w:type="dxa"/>
            <w:shd w:val="clear" w:color="auto" w:fill="auto"/>
            <w:vAlign w:val="center"/>
          </w:tcPr>
          <w:p w14:paraId="638AA1B9"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586B28B2" w14:textId="5A1C233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1.20</w:t>
            </w:r>
          </w:p>
          <w:p w14:paraId="2205237C" w14:textId="1E33134C"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(0.82, 1.75</w:t>
            </w:r>
            <w:r w:rsidR="00A90EC4" w:rsidRPr="00391457">
              <w:rPr>
                <w:rFonts w:ascii="Times New Roman" w:hAnsi="Times New Roman" w:cs="Times New Roman"/>
                <w:sz w:val="20"/>
                <w:szCs w:val="20"/>
              </w:rPr>
              <w:t>)</w:t>
            </w:r>
          </w:p>
        </w:tc>
        <w:tc>
          <w:tcPr>
            <w:tcW w:w="1170" w:type="dxa"/>
            <w:shd w:val="clear" w:color="auto" w:fill="auto"/>
          </w:tcPr>
          <w:p w14:paraId="3A2F1853" w14:textId="2FE67805"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0.94</w:t>
            </w:r>
          </w:p>
          <w:p w14:paraId="3BC4FE8C" w14:textId="179125CA"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(0.64, 1.39</w:t>
            </w:r>
            <w:r w:rsidR="00A90EC4" w:rsidRPr="00391457">
              <w:rPr>
                <w:rFonts w:ascii="Times New Roman" w:hAnsi="Times New Roman" w:cs="Times New Roman"/>
                <w:sz w:val="20"/>
                <w:szCs w:val="20"/>
              </w:rPr>
              <w:t>)</w:t>
            </w:r>
          </w:p>
        </w:tc>
        <w:tc>
          <w:tcPr>
            <w:tcW w:w="1260" w:type="dxa"/>
            <w:shd w:val="clear" w:color="auto" w:fill="auto"/>
          </w:tcPr>
          <w:p w14:paraId="0F6604E6" w14:textId="46A1F395"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1.10</w:t>
            </w:r>
          </w:p>
          <w:p w14:paraId="57D69C55" w14:textId="76819F39"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(0.73, 1.66</w:t>
            </w:r>
            <w:r w:rsidR="00A90EC4" w:rsidRPr="00391457">
              <w:rPr>
                <w:rFonts w:ascii="Times New Roman" w:hAnsi="Times New Roman" w:cs="Times New Roman"/>
                <w:sz w:val="20"/>
                <w:szCs w:val="20"/>
              </w:rPr>
              <w:t>)</w:t>
            </w:r>
          </w:p>
        </w:tc>
        <w:tc>
          <w:tcPr>
            <w:tcW w:w="1350" w:type="dxa"/>
            <w:shd w:val="clear" w:color="auto" w:fill="auto"/>
          </w:tcPr>
          <w:p w14:paraId="5F384C3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0.98</w:t>
            </w:r>
          </w:p>
          <w:p w14:paraId="0DD16E18"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(0.90, 1.06)</w:t>
            </w:r>
          </w:p>
        </w:tc>
        <w:tc>
          <w:tcPr>
            <w:tcW w:w="1080" w:type="dxa"/>
            <w:shd w:val="clear" w:color="auto" w:fill="auto"/>
            <w:vAlign w:val="center"/>
          </w:tcPr>
          <w:p w14:paraId="36794F75"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66EA12F1" w14:textId="26D2EDA1"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1.34</w:t>
            </w:r>
          </w:p>
          <w:p w14:paraId="3CE5A6C8" w14:textId="1E0075B8"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(0.77, 2.35</w:t>
            </w:r>
            <w:r w:rsidR="00A90EC4" w:rsidRPr="00391457">
              <w:rPr>
                <w:rFonts w:ascii="Times New Roman" w:hAnsi="Times New Roman" w:cs="Times New Roman"/>
                <w:sz w:val="20"/>
                <w:szCs w:val="20"/>
              </w:rPr>
              <w:t>)</w:t>
            </w:r>
          </w:p>
        </w:tc>
        <w:tc>
          <w:tcPr>
            <w:tcW w:w="1350" w:type="dxa"/>
            <w:shd w:val="clear" w:color="auto" w:fill="auto"/>
          </w:tcPr>
          <w:p w14:paraId="513C0A77" w14:textId="479EA693"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0.75</w:t>
            </w:r>
          </w:p>
          <w:p w14:paraId="076A5FD6" w14:textId="35D4BDBD"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(0.42, 1.34</w:t>
            </w:r>
            <w:r w:rsidR="00A90EC4" w:rsidRPr="00391457">
              <w:rPr>
                <w:rFonts w:ascii="Times New Roman" w:hAnsi="Times New Roman" w:cs="Times New Roman"/>
                <w:sz w:val="20"/>
                <w:szCs w:val="20"/>
              </w:rPr>
              <w:t>)</w:t>
            </w:r>
          </w:p>
        </w:tc>
        <w:tc>
          <w:tcPr>
            <w:tcW w:w="1260" w:type="dxa"/>
            <w:shd w:val="clear" w:color="auto" w:fill="auto"/>
          </w:tcPr>
          <w:p w14:paraId="16EB37BD" w14:textId="74927CD0"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1.48</w:t>
            </w:r>
          </w:p>
          <w:p w14:paraId="58C5FA77" w14:textId="77C5CE57"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(0.89, 2.47</w:t>
            </w:r>
            <w:r w:rsidR="00A90EC4" w:rsidRPr="00391457">
              <w:rPr>
                <w:rFonts w:ascii="Times New Roman" w:hAnsi="Times New Roman" w:cs="Times New Roman"/>
                <w:sz w:val="20"/>
                <w:szCs w:val="20"/>
              </w:rPr>
              <w:t>)</w:t>
            </w:r>
          </w:p>
        </w:tc>
        <w:tc>
          <w:tcPr>
            <w:tcW w:w="1350" w:type="dxa"/>
            <w:shd w:val="clear" w:color="auto" w:fill="auto"/>
          </w:tcPr>
          <w:p w14:paraId="3E2698E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1.05</w:t>
            </w:r>
          </w:p>
          <w:p w14:paraId="69C47815"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(0.95, 1.15)</w:t>
            </w:r>
          </w:p>
        </w:tc>
      </w:tr>
      <w:tr w:rsidR="00391457" w:rsidRPr="00391457" w14:paraId="6FA76E1C" w14:textId="77777777" w:rsidTr="00024C88">
        <w:trPr>
          <w:trHeight w:val="230"/>
        </w:trPr>
        <w:tc>
          <w:tcPr>
            <w:tcW w:w="1890" w:type="dxa"/>
            <w:shd w:val="clear" w:color="auto" w:fill="auto"/>
            <w:vAlign w:val="center"/>
          </w:tcPr>
          <w:p w14:paraId="7465716E" w14:textId="68FCD123" w:rsidR="00A90EC4" w:rsidRPr="00391457" w:rsidRDefault="00A90EC4" w:rsidP="00A90EC4">
            <w:pPr>
              <w:ind w:left="76" w:hanging="95"/>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Multi-variable   adjusted carb</w:t>
            </w:r>
            <w:r w:rsidR="00D47DCA" w:rsidRPr="00391457">
              <w:rPr>
                <w:rFonts w:ascii="Times New Roman" w:hAnsi="Times New Roman" w:cs="Times New Roman"/>
                <w:sz w:val="20"/>
                <w:szCs w:val="20"/>
                <w:vertAlign w:val="superscript"/>
              </w:rPr>
              <w:t>4</w:t>
            </w:r>
          </w:p>
        </w:tc>
        <w:tc>
          <w:tcPr>
            <w:tcW w:w="1080" w:type="dxa"/>
            <w:shd w:val="clear" w:color="auto" w:fill="auto"/>
            <w:vAlign w:val="center"/>
          </w:tcPr>
          <w:p w14:paraId="72BD73BB"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690DC6FD" w14:textId="4431BB6E"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0.99</w:t>
            </w:r>
          </w:p>
          <w:p w14:paraId="5097D411" w14:textId="2D8A51E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(0.67, 1.48</w:t>
            </w:r>
            <w:r w:rsidR="00A90EC4" w:rsidRPr="00391457">
              <w:rPr>
                <w:rFonts w:ascii="Times New Roman" w:hAnsi="Times New Roman" w:cs="Times New Roman"/>
                <w:sz w:val="20"/>
                <w:szCs w:val="20"/>
              </w:rPr>
              <w:t>)</w:t>
            </w:r>
          </w:p>
        </w:tc>
        <w:tc>
          <w:tcPr>
            <w:tcW w:w="1170" w:type="dxa"/>
            <w:shd w:val="clear" w:color="auto" w:fill="auto"/>
          </w:tcPr>
          <w:p w14:paraId="6BAF6930" w14:textId="14A5415A"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0.72</w:t>
            </w:r>
          </w:p>
          <w:p w14:paraId="43634E8C" w14:textId="393A3B56"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(0.48, 1.09</w:t>
            </w:r>
            <w:r w:rsidR="00A90EC4" w:rsidRPr="00391457">
              <w:rPr>
                <w:rFonts w:ascii="Times New Roman" w:hAnsi="Times New Roman" w:cs="Times New Roman"/>
                <w:sz w:val="20"/>
                <w:szCs w:val="20"/>
              </w:rPr>
              <w:t>)</w:t>
            </w:r>
          </w:p>
        </w:tc>
        <w:tc>
          <w:tcPr>
            <w:tcW w:w="1260" w:type="dxa"/>
            <w:shd w:val="clear" w:color="auto" w:fill="auto"/>
          </w:tcPr>
          <w:p w14:paraId="53C9314B" w14:textId="50FD584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0.74</w:t>
            </w:r>
          </w:p>
          <w:p w14:paraId="6874DB51" w14:textId="002D875C"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(0.47, 1.17</w:t>
            </w:r>
            <w:r w:rsidR="00A90EC4" w:rsidRPr="00391457">
              <w:rPr>
                <w:rFonts w:ascii="Times New Roman" w:hAnsi="Times New Roman" w:cs="Times New Roman"/>
                <w:sz w:val="20"/>
                <w:szCs w:val="20"/>
              </w:rPr>
              <w:t>)</w:t>
            </w:r>
          </w:p>
        </w:tc>
        <w:tc>
          <w:tcPr>
            <w:tcW w:w="1350" w:type="dxa"/>
            <w:shd w:val="clear" w:color="auto" w:fill="auto"/>
          </w:tcPr>
          <w:p w14:paraId="660EA0CB" w14:textId="5889859E"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0.88</w:t>
            </w:r>
            <w:r w:rsidR="00A90EC4" w:rsidRPr="00391457">
              <w:rPr>
                <w:rFonts w:ascii="Times New Roman" w:hAnsi="Times New Roman" w:cs="Times New Roman"/>
                <w:sz w:val="20"/>
                <w:szCs w:val="20"/>
              </w:rPr>
              <w:t>*</w:t>
            </w:r>
          </w:p>
          <w:p w14:paraId="5A3B7AF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(0.81, 0.97)</w:t>
            </w:r>
          </w:p>
        </w:tc>
        <w:tc>
          <w:tcPr>
            <w:tcW w:w="1080" w:type="dxa"/>
            <w:shd w:val="clear" w:color="auto" w:fill="auto"/>
            <w:vAlign w:val="center"/>
          </w:tcPr>
          <w:p w14:paraId="36E8384F"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05C4F07D" w14:textId="70E4C7D1"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1.33</w:t>
            </w:r>
          </w:p>
          <w:p w14:paraId="6F4AB151" w14:textId="051FF6BA"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(0.73, 2.43</w:t>
            </w:r>
            <w:r w:rsidR="00A90EC4" w:rsidRPr="00391457">
              <w:rPr>
                <w:rFonts w:ascii="Times New Roman" w:hAnsi="Times New Roman" w:cs="Times New Roman"/>
                <w:sz w:val="20"/>
                <w:szCs w:val="20"/>
              </w:rPr>
              <w:t>)</w:t>
            </w:r>
          </w:p>
        </w:tc>
        <w:tc>
          <w:tcPr>
            <w:tcW w:w="1350" w:type="dxa"/>
            <w:shd w:val="clear" w:color="auto" w:fill="auto"/>
          </w:tcPr>
          <w:p w14:paraId="1F815C53" w14:textId="2BC11C60"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0.72</w:t>
            </w:r>
          </w:p>
          <w:p w14:paraId="40BFA535" w14:textId="7B0D7F21"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(0.38, 1.36</w:t>
            </w:r>
            <w:r w:rsidR="00A90EC4" w:rsidRPr="00391457">
              <w:rPr>
                <w:rFonts w:ascii="Times New Roman" w:hAnsi="Times New Roman" w:cs="Times New Roman"/>
                <w:sz w:val="20"/>
                <w:szCs w:val="20"/>
              </w:rPr>
              <w:t>)</w:t>
            </w:r>
          </w:p>
        </w:tc>
        <w:tc>
          <w:tcPr>
            <w:tcW w:w="1260" w:type="dxa"/>
            <w:shd w:val="clear" w:color="auto" w:fill="auto"/>
          </w:tcPr>
          <w:p w14:paraId="1331BFEB" w14:textId="685DFDD5"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1.27</w:t>
            </w:r>
          </w:p>
          <w:p w14:paraId="769C4FCB" w14:textId="6D658733" w:rsidR="00A90EC4" w:rsidRPr="00391457" w:rsidRDefault="00A90EC4" w:rsidP="00044939">
            <w:pPr>
              <w:jc w:val="center"/>
              <w:rPr>
                <w:rFonts w:ascii="Times New Roman" w:hAnsi="Times New Roman" w:cs="Times New Roman"/>
                <w:sz w:val="20"/>
                <w:szCs w:val="20"/>
              </w:rPr>
            </w:pPr>
            <w:r w:rsidRPr="00391457">
              <w:rPr>
                <w:rFonts w:ascii="Times New Roman" w:hAnsi="Times New Roman" w:cs="Times New Roman"/>
                <w:sz w:val="20"/>
                <w:szCs w:val="20"/>
              </w:rPr>
              <w:t>(0.68, 2.42</w:t>
            </w:r>
            <w:r w:rsidR="00044939" w:rsidRPr="00391457">
              <w:rPr>
                <w:rFonts w:ascii="Times New Roman" w:hAnsi="Times New Roman" w:cs="Times New Roman"/>
                <w:sz w:val="20"/>
                <w:szCs w:val="20"/>
              </w:rPr>
              <w:t>0</w:t>
            </w:r>
          </w:p>
        </w:tc>
        <w:tc>
          <w:tcPr>
            <w:tcW w:w="1350" w:type="dxa"/>
            <w:shd w:val="clear" w:color="auto" w:fill="auto"/>
          </w:tcPr>
          <w:p w14:paraId="65AE0C24"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0.99</w:t>
            </w:r>
          </w:p>
          <w:p w14:paraId="6114A26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(0.88, 1.12)</w:t>
            </w:r>
          </w:p>
        </w:tc>
      </w:tr>
      <w:tr w:rsidR="00391457" w:rsidRPr="00391457" w14:paraId="4E82C002" w14:textId="77777777" w:rsidTr="00024C88">
        <w:trPr>
          <w:trHeight w:val="378"/>
        </w:trPr>
        <w:tc>
          <w:tcPr>
            <w:tcW w:w="1890" w:type="dxa"/>
            <w:shd w:val="clear" w:color="auto" w:fill="auto"/>
            <w:vAlign w:val="center"/>
          </w:tcPr>
          <w:p w14:paraId="05380B75" w14:textId="45F0258C"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Underweight</w:t>
            </w:r>
            <w:r w:rsidR="00D47DCA" w:rsidRPr="00391457">
              <w:rPr>
                <w:rFonts w:ascii="Times New Roman" w:hAnsi="Times New Roman" w:cs="Times New Roman"/>
                <w:sz w:val="20"/>
                <w:szCs w:val="20"/>
                <w:vertAlign w:val="superscript"/>
              </w:rPr>
              <w:t>5</w:t>
            </w:r>
          </w:p>
        </w:tc>
        <w:tc>
          <w:tcPr>
            <w:tcW w:w="1080" w:type="dxa"/>
            <w:shd w:val="clear" w:color="auto" w:fill="auto"/>
            <w:vAlign w:val="center"/>
          </w:tcPr>
          <w:p w14:paraId="521C2E8A" w14:textId="77777777" w:rsidR="00A90EC4" w:rsidRPr="00391457" w:rsidRDefault="00A90EC4" w:rsidP="00A90EC4">
            <w:pPr>
              <w:rPr>
                <w:rFonts w:ascii="Times New Roman" w:hAnsi="Times New Roman" w:cs="Times New Roman"/>
                <w:sz w:val="20"/>
                <w:szCs w:val="20"/>
              </w:rPr>
            </w:pPr>
          </w:p>
        </w:tc>
        <w:tc>
          <w:tcPr>
            <w:tcW w:w="1260" w:type="dxa"/>
            <w:shd w:val="clear" w:color="auto" w:fill="auto"/>
          </w:tcPr>
          <w:p w14:paraId="1E325653" w14:textId="77777777" w:rsidR="00A90EC4" w:rsidRPr="00391457" w:rsidRDefault="00A90EC4" w:rsidP="00A90EC4">
            <w:pPr>
              <w:jc w:val="center"/>
              <w:rPr>
                <w:rFonts w:ascii="Times New Roman" w:hAnsi="Times New Roman" w:cs="Times New Roman"/>
                <w:sz w:val="20"/>
                <w:szCs w:val="20"/>
              </w:rPr>
            </w:pPr>
          </w:p>
        </w:tc>
        <w:tc>
          <w:tcPr>
            <w:tcW w:w="1170" w:type="dxa"/>
            <w:shd w:val="clear" w:color="auto" w:fill="auto"/>
          </w:tcPr>
          <w:p w14:paraId="0C26811A" w14:textId="77777777" w:rsidR="00A90EC4" w:rsidRPr="00391457" w:rsidRDefault="00A90EC4" w:rsidP="00A90EC4">
            <w:pPr>
              <w:jc w:val="center"/>
              <w:rPr>
                <w:rFonts w:ascii="Times New Roman" w:hAnsi="Times New Roman" w:cs="Times New Roman"/>
                <w:sz w:val="20"/>
                <w:szCs w:val="20"/>
              </w:rPr>
            </w:pPr>
          </w:p>
        </w:tc>
        <w:tc>
          <w:tcPr>
            <w:tcW w:w="1260" w:type="dxa"/>
            <w:shd w:val="clear" w:color="auto" w:fill="auto"/>
          </w:tcPr>
          <w:p w14:paraId="3C3378D8"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1DAFCB5D" w14:textId="77777777" w:rsidR="00A90EC4" w:rsidRPr="00391457" w:rsidRDefault="00A90EC4" w:rsidP="00A90EC4">
            <w:pPr>
              <w:jc w:val="center"/>
              <w:rPr>
                <w:rFonts w:ascii="Times New Roman" w:hAnsi="Times New Roman" w:cs="Times New Roman"/>
                <w:sz w:val="20"/>
                <w:szCs w:val="20"/>
              </w:rPr>
            </w:pPr>
          </w:p>
        </w:tc>
        <w:tc>
          <w:tcPr>
            <w:tcW w:w="1080" w:type="dxa"/>
            <w:shd w:val="clear" w:color="auto" w:fill="auto"/>
            <w:vAlign w:val="center"/>
          </w:tcPr>
          <w:p w14:paraId="7C1980E7"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7973211D"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50CA57D6" w14:textId="77777777" w:rsidR="00A90EC4" w:rsidRPr="00391457" w:rsidRDefault="00A90EC4" w:rsidP="00A90EC4">
            <w:pPr>
              <w:jc w:val="center"/>
              <w:rPr>
                <w:rFonts w:ascii="Times New Roman" w:hAnsi="Times New Roman" w:cs="Times New Roman"/>
                <w:sz w:val="20"/>
                <w:szCs w:val="20"/>
              </w:rPr>
            </w:pPr>
          </w:p>
        </w:tc>
        <w:tc>
          <w:tcPr>
            <w:tcW w:w="1260" w:type="dxa"/>
            <w:shd w:val="clear" w:color="auto" w:fill="auto"/>
          </w:tcPr>
          <w:p w14:paraId="7D9881C8"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5EB7DC13" w14:textId="77777777" w:rsidR="00A90EC4" w:rsidRPr="00391457" w:rsidRDefault="00A90EC4" w:rsidP="00A90EC4">
            <w:pPr>
              <w:jc w:val="center"/>
              <w:rPr>
                <w:rFonts w:ascii="Times New Roman" w:hAnsi="Times New Roman" w:cs="Times New Roman"/>
                <w:sz w:val="20"/>
                <w:szCs w:val="20"/>
              </w:rPr>
            </w:pPr>
          </w:p>
        </w:tc>
      </w:tr>
      <w:tr w:rsidR="00391457" w:rsidRPr="00391457" w14:paraId="4E1C0359" w14:textId="77777777" w:rsidTr="00870FCF">
        <w:trPr>
          <w:trHeight w:val="558"/>
        </w:trPr>
        <w:tc>
          <w:tcPr>
            <w:tcW w:w="1890" w:type="dxa"/>
            <w:shd w:val="clear" w:color="auto" w:fill="auto"/>
            <w:vAlign w:val="center"/>
          </w:tcPr>
          <w:p w14:paraId="090CF747" w14:textId="77777777" w:rsidR="00A90EC4" w:rsidRPr="00391457" w:rsidRDefault="00A90EC4" w:rsidP="00A90EC4">
            <w:pPr>
              <w:ind w:left="76" w:hanging="76"/>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Age-adjusted</w:t>
            </w:r>
          </w:p>
        </w:tc>
        <w:tc>
          <w:tcPr>
            <w:tcW w:w="1080" w:type="dxa"/>
            <w:shd w:val="clear" w:color="auto" w:fill="auto"/>
            <w:vAlign w:val="center"/>
          </w:tcPr>
          <w:p w14:paraId="51771D82"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61B3DF56" w14:textId="15672BA5"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0.85</w:t>
            </w:r>
          </w:p>
          <w:p w14:paraId="4C8BE1A6" w14:textId="7F0BDC23"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(0.47</w:t>
            </w:r>
            <w:r w:rsidR="00A90EC4" w:rsidRPr="00391457">
              <w:rPr>
                <w:rFonts w:ascii="Times New Roman" w:hAnsi="Times New Roman" w:cs="Times New Roman"/>
                <w:sz w:val="20"/>
                <w:szCs w:val="20"/>
              </w:rPr>
              <w:t>, 1.54)</w:t>
            </w:r>
          </w:p>
        </w:tc>
        <w:tc>
          <w:tcPr>
            <w:tcW w:w="1170" w:type="dxa"/>
            <w:shd w:val="clear" w:color="auto" w:fill="auto"/>
          </w:tcPr>
          <w:p w14:paraId="2D5C7D5D"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0.63</w:t>
            </w:r>
          </w:p>
          <w:p w14:paraId="50422D61" w14:textId="7F9FAA96"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(0.34, 1.17</w:t>
            </w:r>
            <w:r w:rsidR="00A90EC4" w:rsidRPr="00391457">
              <w:rPr>
                <w:rFonts w:ascii="Times New Roman" w:hAnsi="Times New Roman" w:cs="Times New Roman"/>
                <w:sz w:val="20"/>
                <w:szCs w:val="20"/>
              </w:rPr>
              <w:t>)</w:t>
            </w:r>
          </w:p>
        </w:tc>
        <w:tc>
          <w:tcPr>
            <w:tcW w:w="1260" w:type="dxa"/>
            <w:shd w:val="clear" w:color="auto" w:fill="auto"/>
          </w:tcPr>
          <w:p w14:paraId="15D3BED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1.04</w:t>
            </w:r>
          </w:p>
          <w:p w14:paraId="774D7826" w14:textId="1645FE7A"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(0.56, 1.93</w:t>
            </w:r>
            <w:r w:rsidR="00A90EC4" w:rsidRPr="00391457">
              <w:rPr>
                <w:rFonts w:ascii="Times New Roman" w:hAnsi="Times New Roman" w:cs="Times New Roman"/>
                <w:sz w:val="20"/>
                <w:szCs w:val="20"/>
              </w:rPr>
              <w:t>)</w:t>
            </w:r>
          </w:p>
        </w:tc>
        <w:tc>
          <w:tcPr>
            <w:tcW w:w="1350" w:type="dxa"/>
            <w:shd w:val="clear" w:color="auto" w:fill="auto"/>
          </w:tcPr>
          <w:p w14:paraId="72074A87"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0.95</w:t>
            </w:r>
          </w:p>
          <w:p w14:paraId="1CC31FA5"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(0.83, 1.07)</w:t>
            </w:r>
          </w:p>
        </w:tc>
        <w:tc>
          <w:tcPr>
            <w:tcW w:w="1080" w:type="dxa"/>
            <w:shd w:val="clear" w:color="auto" w:fill="auto"/>
            <w:vAlign w:val="center"/>
          </w:tcPr>
          <w:p w14:paraId="04A1C78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4D6F22B6" w14:textId="5D93C660"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0.71</w:t>
            </w:r>
          </w:p>
          <w:p w14:paraId="3B937636" w14:textId="7011BBE1"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(0.30, 1.64</w:t>
            </w:r>
            <w:r w:rsidR="00A90EC4" w:rsidRPr="00391457">
              <w:rPr>
                <w:rFonts w:ascii="Times New Roman" w:hAnsi="Times New Roman" w:cs="Times New Roman"/>
                <w:sz w:val="20"/>
                <w:szCs w:val="20"/>
              </w:rPr>
              <w:t>)</w:t>
            </w:r>
          </w:p>
        </w:tc>
        <w:tc>
          <w:tcPr>
            <w:tcW w:w="1350" w:type="dxa"/>
            <w:shd w:val="clear" w:color="auto" w:fill="auto"/>
          </w:tcPr>
          <w:p w14:paraId="232AC425" w14:textId="63382DD8"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0.52</w:t>
            </w:r>
          </w:p>
          <w:p w14:paraId="3AB380B4" w14:textId="0DE6D207"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(0.22, 1.23</w:t>
            </w:r>
            <w:r w:rsidR="00A90EC4" w:rsidRPr="00391457">
              <w:rPr>
                <w:rFonts w:ascii="Times New Roman" w:hAnsi="Times New Roman" w:cs="Times New Roman"/>
                <w:sz w:val="20"/>
                <w:szCs w:val="20"/>
              </w:rPr>
              <w:t>)</w:t>
            </w:r>
          </w:p>
        </w:tc>
        <w:tc>
          <w:tcPr>
            <w:tcW w:w="1260" w:type="dxa"/>
            <w:shd w:val="clear" w:color="auto" w:fill="auto"/>
          </w:tcPr>
          <w:p w14:paraId="135D5B40" w14:textId="31F8BB92"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0.90</w:t>
            </w:r>
          </w:p>
          <w:p w14:paraId="7F826244" w14:textId="351EC958"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(0.43, 1.87</w:t>
            </w:r>
            <w:r w:rsidR="00A90EC4" w:rsidRPr="00391457">
              <w:rPr>
                <w:rFonts w:ascii="Times New Roman" w:hAnsi="Times New Roman" w:cs="Times New Roman"/>
                <w:sz w:val="20"/>
                <w:szCs w:val="20"/>
              </w:rPr>
              <w:t>)</w:t>
            </w:r>
          </w:p>
        </w:tc>
        <w:tc>
          <w:tcPr>
            <w:tcW w:w="1350" w:type="dxa"/>
            <w:shd w:val="clear" w:color="auto" w:fill="auto"/>
          </w:tcPr>
          <w:p w14:paraId="4800B78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0.98</w:t>
            </w:r>
          </w:p>
          <w:p w14:paraId="5E8C797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(0.85, 1.14)</w:t>
            </w:r>
          </w:p>
        </w:tc>
      </w:tr>
      <w:tr w:rsidR="00391457" w:rsidRPr="00391457" w14:paraId="4A94C282" w14:textId="77777777" w:rsidTr="00870FCF">
        <w:trPr>
          <w:trHeight w:val="630"/>
        </w:trPr>
        <w:tc>
          <w:tcPr>
            <w:tcW w:w="1890" w:type="dxa"/>
            <w:tcBorders>
              <w:bottom w:val="single" w:sz="4" w:space="0" w:color="auto"/>
            </w:tcBorders>
            <w:shd w:val="clear" w:color="auto" w:fill="auto"/>
            <w:vAlign w:val="center"/>
          </w:tcPr>
          <w:p w14:paraId="23B94D9E" w14:textId="77777777" w:rsidR="00A90EC4" w:rsidRPr="00391457" w:rsidRDefault="00A90EC4" w:rsidP="00A90EC4">
            <w:pPr>
              <w:ind w:left="76" w:hanging="76"/>
              <w:rPr>
                <w:rFonts w:ascii="Times New Roman" w:hAnsi="Times New Roman" w:cs="Times New Roman"/>
                <w:sz w:val="20"/>
                <w:szCs w:val="20"/>
              </w:rPr>
            </w:pPr>
            <w:r w:rsidRPr="00391457">
              <w:rPr>
                <w:rFonts w:ascii="Times New Roman" w:hAnsi="Times New Roman" w:cs="Times New Roman"/>
                <w:sz w:val="20"/>
                <w:szCs w:val="20"/>
              </w:rPr>
              <w:t xml:space="preserve"> Multi-variable adjusted carb</w:t>
            </w:r>
          </w:p>
        </w:tc>
        <w:tc>
          <w:tcPr>
            <w:tcW w:w="1080" w:type="dxa"/>
            <w:tcBorders>
              <w:bottom w:val="single" w:sz="4" w:space="0" w:color="auto"/>
            </w:tcBorders>
            <w:shd w:val="clear" w:color="auto" w:fill="auto"/>
            <w:vAlign w:val="center"/>
          </w:tcPr>
          <w:p w14:paraId="16E36989"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tcBorders>
              <w:bottom w:val="single" w:sz="4" w:space="0" w:color="auto"/>
            </w:tcBorders>
            <w:shd w:val="clear" w:color="auto" w:fill="auto"/>
          </w:tcPr>
          <w:p w14:paraId="2D547D05" w14:textId="479474DF"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0.85</w:t>
            </w:r>
          </w:p>
          <w:p w14:paraId="1D4CF0E6" w14:textId="53A38B0E"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(0.47, 1.56</w:t>
            </w:r>
            <w:r w:rsidR="00A90EC4" w:rsidRPr="00391457">
              <w:rPr>
                <w:rFonts w:ascii="Times New Roman" w:hAnsi="Times New Roman" w:cs="Times New Roman"/>
                <w:sz w:val="20"/>
                <w:szCs w:val="20"/>
              </w:rPr>
              <w:t>)</w:t>
            </w:r>
          </w:p>
        </w:tc>
        <w:tc>
          <w:tcPr>
            <w:tcW w:w="1170" w:type="dxa"/>
            <w:tcBorders>
              <w:bottom w:val="single" w:sz="4" w:space="0" w:color="auto"/>
            </w:tcBorders>
            <w:shd w:val="clear" w:color="auto" w:fill="auto"/>
          </w:tcPr>
          <w:p w14:paraId="2BC2775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0.63</w:t>
            </w:r>
          </w:p>
          <w:p w14:paraId="5E69A2B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(0.33, 1.20)</w:t>
            </w:r>
          </w:p>
        </w:tc>
        <w:tc>
          <w:tcPr>
            <w:tcW w:w="1260" w:type="dxa"/>
            <w:tcBorders>
              <w:bottom w:val="single" w:sz="4" w:space="0" w:color="auto"/>
            </w:tcBorders>
            <w:shd w:val="clear" w:color="auto" w:fill="auto"/>
          </w:tcPr>
          <w:p w14:paraId="159348D4"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0.95</w:t>
            </w:r>
          </w:p>
          <w:p w14:paraId="4E5DAF67"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(0.48, 1.88)</w:t>
            </w:r>
          </w:p>
        </w:tc>
        <w:tc>
          <w:tcPr>
            <w:tcW w:w="1350" w:type="dxa"/>
            <w:tcBorders>
              <w:bottom w:val="single" w:sz="4" w:space="0" w:color="auto"/>
            </w:tcBorders>
            <w:shd w:val="clear" w:color="auto" w:fill="auto"/>
          </w:tcPr>
          <w:p w14:paraId="7B1ED9B5"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0.92</w:t>
            </w:r>
          </w:p>
          <w:p w14:paraId="6992E60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(0.80, 1.06)</w:t>
            </w:r>
          </w:p>
        </w:tc>
        <w:tc>
          <w:tcPr>
            <w:tcW w:w="1080" w:type="dxa"/>
            <w:tcBorders>
              <w:bottom w:val="single" w:sz="4" w:space="0" w:color="auto"/>
            </w:tcBorders>
            <w:shd w:val="clear" w:color="auto" w:fill="auto"/>
            <w:vAlign w:val="center"/>
          </w:tcPr>
          <w:p w14:paraId="4390266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tcBorders>
              <w:bottom w:val="single" w:sz="4" w:space="0" w:color="auto"/>
            </w:tcBorders>
            <w:shd w:val="clear" w:color="auto" w:fill="auto"/>
          </w:tcPr>
          <w:p w14:paraId="0C1E7200" w14:textId="6186AD36"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0.83</w:t>
            </w:r>
          </w:p>
          <w:p w14:paraId="0708140A" w14:textId="3E8B6A90"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(0.34, 2.04</w:t>
            </w:r>
            <w:r w:rsidR="00A90EC4" w:rsidRPr="00391457">
              <w:rPr>
                <w:rFonts w:ascii="Times New Roman" w:hAnsi="Times New Roman" w:cs="Times New Roman"/>
                <w:sz w:val="20"/>
                <w:szCs w:val="20"/>
              </w:rPr>
              <w:t>)</w:t>
            </w:r>
          </w:p>
        </w:tc>
        <w:tc>
          <w:tcPr>
            <w:tcW w:w="1350" w:type="dxa"/>
            <w:tcBorders>
              <w:bottom w:val="single" w:sz="4" w:space="0" w:color="auto"/>
            </w:tcBorders>
            <w:shd w:val="clear" w:color="auto" w:fill="auto"/>
          </w:tcPr>
          <w:p w14:paraId="5BF57349" w14:textId="1A20BCAB"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0.62</w:t>
            </w:r>
          </w:p>
          <w:p w14:paraId="7254A570" w14:textId="2E3A90FE"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(0.25, 1.57</w:t>
            </w:r>
            <w:r w:rsidR="00A90EC4" w:rsidRPr="00391457">
              <w:rPr>
                <w:rFonts w:ascii="Times New Roman" w:hAnsi="Times New Roman" w:cs="Times New Roman"/>
                <w:sz w:val="20"/>
                <w:szCs w:val="20"/>
              </w:rPr>
              <w:t>)</w:t>
            </w:r>
          </w:p>
        </w:tc>
        <w:tc>
          <w:tcPr>
            <w:tcW w:w="1260" w:type="dxa"/>
            <w:tcBorders>
              <w:bottom w:val="single" w:sz="4" w:space="0" w:color="auto"/>
            </w:tcBorders>
            <w:shd w:val="clear" w:color="auto" w:fill="auto"/>
          </w:tcPr>
          <w:p w14:paraId="345BA56F" w14:textId="16E47C4F"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1.36</w:t>
            </w:r>
          </w:p>
          <w:p w14:paraId="3AE674F5" w14:textId="75603A59"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(0.55, 3.35</w:t>
            </w:r>
            <w:r w:rsidR="00A90EC4" w:rsidRPr="00391457">
              <w:rPr>
                <w:rFonts w:ascii="Times New Roman" w:hAnsi="Times New Roman" w:cs="Times New Roman"/>
                <w:sz w:val="20"/>
                <w:szCs w:val="20"/>
              </w:rPr>
              <w:t>)</w:t>
            </w:r>
          </w:p>
        </w:tc>
        <w:tc>
          <w:tcPr>
            <w:tcW w:w="1350" w:type="dxa"/>
            <w:tcBorders>
              <w:bottom w:val="single" w:sz="4" w:space="0" w:color="auto"/>
            </w:tcBorders>
            <w:shd w:val="clear" w:color="auto" w:fill="auto"/>
          </w:tcPr>
          <w:p w14:paraId="3621A87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1.09</w:t>
            </w:r>
          </w:p>
          <w:p w14:paraId="4449497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(0.90, 1.32)</w:t>
            </w:r>
          </w:p>
        </w:tc>
      </w:tr>
      <w:tr w:rsidR="00391457" w:rsidRPr="00391457" w14:paraId="62F10B28" w14:textId="77777777" w:rsidTr="00024C88">
        <w:trPr>
          <w:gridAfter w:val="3"/>
          <w:wAfter w:w="3960" w:type="dxa"/>
          <w:trHeight w:val="230"/>
        </w:trPr>
        <w:tc>
          <w:tcPr>
            <w:tcW w:w="10440" w:type="dxa"/>
            <w:gridSpan w:val="8"/>
            <w:tcBorders>
              <w:top w:val="single" w:sz="4" w:space="0" w:color="auto"/>
              <w:bottom w:val="single" w:sz="4" w:space="0" w:color="auto"/>
            </w:tcBorders>
            <w:shd w:val="clear" w:color="auto" w:fill="auto"/>
            <w:vAlign w:val="center"/>
          </w:tcPr>
          <w:p w14:paraId="47F6D25D" w14:textId="77777777" w:rsidR="00A90EC4" w:rsidRPr="00391457" w:rsidRDefault="00A90EC4" w:rsidP="00A90EC4">
            <w:pPr>
              <w:tabs>
                <w:tab w:val="left" w:pos="5565"/>
              </w:tabs>
              <w:jc w:val="center"/>
              <w:rPr>
                <w:rFonts w:ascii="Times New Roman" w:hAnsi="Times New Roman" w:cs="Times New Roman"/>
                <w:sz w:val="20"/>
                <w:szCs w:val="20"/>
              </w:rPr>
            </w:pPr>
            <w:r w:rsidRPr="00391457">
              <w:rPr>
                <w:rFonts w:ascii="Times New Roman" w:hAnsi="Times New Roman" w:cs="Times New Roman"/>
                <w:sz w:val="20"/>
                <w:szCs w:val="20"/>
              </w:rPr>
              <w:t xml:space="preserve">                                                                                                Percent Energy from Plant Protein</w:t>
            </w:r>
          </w:p>
        </w:tc>
      </w:tr>
      <w:tr w:rsidR="00391457" w:rsidRPr="00391457" w14:paraId="2B75A6B5" w14:textId="77777777" w:rsidTr="00024C88">
        <w:trPr>
          <w:trHeight w:val="80"/>
        </w:trPr>
        <w:tc>
          <w:tcPr>
            <w:tcW w:w="1890" w:type="dxa"/>
            <w:tcBorders>
              <w:top w:val="single" w:sz="4" w:space="0" w:color="auto"/>
            </w:tcBorders>
            <w:shd w:val="clear" w:color="auto" w:fill="auto"/>
            <w:vAlign w:val="center"/>
          </w:tcPr>
          <w:p w14:paraId="5445E169" w14:textId="77777777" w:rsidR="00A90EC4" w:rsidRPr="00391457" w:rsidRDefault="00A90EC4" w:rsidP="00A90EC4">
            <w:pPr>
              <w:rPr>
                <w:rFonts w:ascii="Times New Roman" w:hAnsi="Times New Roman" w:cs="Times New Roman"/>
                <w:b/>
                <w:sz w:val="20"/>
                <w:szCs w:val="20"/>
              </w:rPr>
            </w:pPr>
            <w:r w:rsidRPr="00391457">
              <w:rPr>
                <w:rFonts w:ascii="Times New Roman" w:hAnsi="Times New Roman" w:cs="Times New Roman"/>
                <w:sz w:val="20"/>
                <w:szCs w:val="20"/>
              </w:rPr>
              <w:t>Overweight/Obese</w:t>
            </w:r>
          </w:p>
        </w:tc>
        <w:tc>
          <w:tcPr>
            <w:tcW w:w="1080" w:type="dxa"/>
            <w:tcBorders>
              <w:top w:val="single" w:sz="4" w:space="0" w:color="auto"/>
            </w:tcBorders>
            <w:shd w:val="clear" w:color="auto" w:fill="auto"/>
            <w:vAlign w:val="center"/>
          </w:tcPr>
          <w:p w14:paraId="17E557DB" w14:textId="77777777" w:rsidR="00A90EC4" w:rsidRPr="00391457" w:rsidRDefault="00A90EC4" w:rsidP="00A90EC4">
            <w:pPr>
              <w:rPr>
                <w:rFonts w:ascii="Times New Roman" w:hAnsi="Times New Roman" w:cs="Times New Roman"/>
                <w:sz w:val="20"/>
                <w:szCs w:val="20"/>
              </w:rPr>
            </w:pPr>
          </w:p>
        </w:tc>
        <w:tc>
          <w:tcPr>
            <w:tcW w:w="1260" w:type="dxa"/>
            <w:tcBorders>
              <w:top w:val="single" w:sz="4" w:space="0" w:color="auto"/>
            </w:tcBorders>
            <w:shd w:val="clear" w:color="auto" w:fill="auto"/>
          </w:tcPr>
          <w:p w14:paraId="546836D0" w14:textId="77777777" w:rsidR="00A90EC4" w:rsidRPr="00391457" w:rsidRDefault="00A90EC4" w:rsidP="00A90EC4">
            <w:pPr>
              <w:jc w:val="center"/>
              <w:rPr>
                <w:rFonts w:ascii="Times New Roman" w:hAnsi="Times New Roman" w:cs="Times New Roman"/>
                <w:sz w:val="20"/>
                <w:szCs w:val="20"/>
              </w:rPr>
            </w:pPr>
          </w:p>
        </w:tc>
        <w:tc>
          <w:tcPr>
            <w:tcW w:w="1170" w:type="dxa"/>
            <w:tcBorders>
              <w:top w:val="single" w:sz="4" w:space="0" w:color="auto"/>
            </w:tcBorders>
            <w:shd w:val="clear" w:color="auto" w:fill="auto"/>
          </w:tcPr>
          <w:p w14:paraId="3D0BA3A0" w14:textId="77777777" w:rsidR="00A90EC4" w:rsidRPr="00391457" w:rsidRDefault="00A90EC4" w:rsidP="00A90EC4">
            <w:pPr>
              <w:jc w:val="center"/>
              <w:rPr>
                <w:rFonts w:ascii="Times New Roman" w:hAnsi="Times New Roman" w:cs="Times New Roman"/>
                <w:sz w:val="20"/>
                <w:szCs w:val="20"/>
              </w:rPr>
            </w:pPr>
          </w:p>
        </w:tc>
        <w:tc>
          <w:tcPr>
            <w:tcW w:w="1260" w:type="dxa"/>
            <w:tcBorders>
              <w:top w:val="single" w:sz="4" w:space="0" w:color="auto"/>
            </w:tcBorders>
            <w:shd w:val="clear" w:color="auto" w:fill="auto"/>
          </w:tcPr>
          <w:p w14:paraId="029117B5"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1347216C" w14:textId="77777777" w:rsidR="00A90EC4" w:rsidRPr="00391457" w:rsidRDefault="00A90EC4" w:rsidP="00A90EC4">
            <w:pPr>
              <w:jc w:val="center"/>
              <w:rPr>
                <w:rFonts w:ascii="Times New Roman" w:hAnsi="Times New Roman" w:cs="Times New Roman"/>
                <w:sz w:val="20"/>
                <w:szCs w:val="20"/>
              </w:rPr>
            </w:pPr>
          </w:p>
        </w:tc>
        <w:tc>
          <w:tcPr>
            <w:tcW w:w="1080" w:type="dxa"/>
            <w:tcBorders>
              <w:top w:val="single" w:sz="4" w:space="0" w:color="auto"/>
            </w:tcBorders>
            <w:shd w:val="clear" w:color="auto" w:fill="auto"/>
            <w:vAlign w:val="center"/>
          </w:tcPr>
          <w:p w14:paraId="2AD9D539"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01D5C3E7"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00C92061" w14:textId="77777777" w:rsidR="00A90EC4" w:rsidRPr="00391457" w:rsidRDefault="00A90EC4" w:rsidP="00A90EC4">
            <w:pPr>
              <w:jc w:val="center"/>
              <w:rPr>
                <w:rFonts w:ascii="Times New Roman" w:hAnsi="Times New Roman" w:cs="Times New Roman"/>
                <w:sz w:val="20"/>
                <w:szCs w:val="20"/>
              </w:rPr>
            </w:pPr>
          </w:p>
        </w:tc>
        <w:tc>
          <w:tcPr>
            <w:tcW w:w="1260" w:type="dxa"/>
            <w:tcBorders>
              <w:top w:val="single" w:sz="4" w:space="0" w:color="auto"/>
            </w:tcBorders>
            <w:shd w:val="clear" w:color="auto" w:fill="auto"/>
          </w:tcPr>
          <w:p w14:paraId="3EEBEA34"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tcBorders>
            <w:shd w:val="clear" w:color="auto" w:fill="auto"/>
          </w:tcPr>
          <w:p w14:paraId="7B84A9DE" w14:textId="77777777" w:rsidR="00A90EC4" w:rsidRPr="00391457" w:rsidRDefault="00A90EC4" w:rsidP="00A90EC4">
            <w:pPr>
              <w:jc w:val="center"/>
              <w:rPr>
                <w:rFonts w:ascii="Times New Roman" w:hAnsi="Times New Roman" w:cs="Times New Roman"/>
                <w:sz w:val="20"/>
                <w:szCs w:val="20"/>
              </w:rPr>
            </w:pPr>
          </w:p>
        </w:tc>
      </w:tr>
      <w:tr w:rsidR="00391457" w:rsidRPr="00391457" w14:paraId="5737E880" w14:textId="77777777" w:rsidTr="00870FCF">
        <w:trPr>
          <w:trHeight w:val="540"/>
        </w:trPr>
        <w:tc>
          <w:tcPr>
            <w:tcW w:w="1890" w:type="dxa"/>
            <w:shd w:val="clear" w:color="auto" w:fill="auto"/>
            <w:vAlign w:val="center"/>
          </w:tcPr>
          <w:p w14:paraId="5B89275F" w14:textId="77777777"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Age-adjusted</w:t>
            </w:r>
          </w:p>
        </w:tc>
        <w:tc>
          <w:tcPr>
            <w:tcW w:w="1080" w:type="dxa"/>
            <w:shd w:val="clear" w:color="auto" w:fill="auto"/>
            <w:vAlign w:val="center"/>
          </w:tcPr>
          <w:p w14:paraId="37B85B80"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5AD95ECE" w14:textId="77777777" w:rsidR="00196ADD" w:rsidRPr="00391457" w:rsidRDefault="00196ADD" w:rsidP="00196ADD">
            <w:pPr>
              <w:jc w:val="center"/>
              <w:rPr>
                <w:rFonts w:ascii="Times New Roman" w:hAnsi="Times New Roman" w:cs="Times New Roman"/>
                <w:sz w:val="20"/>
                <w:szCs w:val="20"/>
              </w:rPr>
            </w:pPr>
            <w:r w:rsidRPr="00391457">
              <w:rPr>
                <w:rFonts w:ascii="Times New Roman" w:hAnsi="Times New Roman" w:cs="Times New Roman"/>
                <w:sz w:val="20"/>
                <w:szCs w:val="20"/>
              </w:rPr>
              <w:t xml:space="preserve">0.86 </w:t>
            </w:r>
          </w:p>
          <w:p w14:paraId="77E3AA60" w14:textId="0741D7B4" w:rsidR="00A90EC4" w:rsidRPr="00391457" w:rsidRDefault="00196ADD" w:rsidP="00196ADD">
            <w:pPr>
              <w:jc w:val="center"/>
              <w:rPr>
                <w:rFonts w:ascii="Times New Roman" w:hAnsi="Times New Roman" w:cs="Times New Roman"/>
                <w:sz w:val="20"/>
                <w:szCs w:val="20"/>
                <w:vertAlign w:val="superscript"/>
              </w:rPr>
            </w:pPr>
            <w:r w:rsidRPr="00391457">
              <w:rPr>
                <w:rFonts w:ascii="Times New Roman" w:hAnsi="Times New Roman" w:cs="Times New Roman"/>
                <w:sz w:val="20"/>
                <w:szCs w:val="20"/>
              </w:rPr>
              <w:t>(0.58, 1.27</w:t>
            </w:r>
            <w:r w:rsidR="00A90EC4" w:rsidRPr="00391457">
              <w:rPr>
                <w:rFonts w:ascii="Times New Roman" w:hAnsi="Times New Roman" w:cs="Times New Roman"/>
                <w:sz w:val="20"/>
                <w:szCs w:val="20"/>
              </w:rPr>
              <w:t>)</w:t>
            </w:r>
          </w:p>
        </w:tc>
        <w:tc>
          <w:tcPr>
            <w:tcW w:w="1170" w:type="dxa"/>
            <w:shd w:val="clear" w:color="auto" w:fill="auto"/>
          </w:tcPr>
          <w:p w14:paraId="740C291F" w14:textId="0B5F4313"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w:t>
            </w:r>
            <w:r w:rsidR="00196ADD" w:rsidRPr="00391457">
              <w:rPr>
                <w:rFonts w:ascii="Times New Roman" w:hAnsi="Times New Roman" w:cs="Times New Roman"/>
                <w:sz w:val="20"/>
                <w:szCs w:val="20"/>
              </w:rPr>
              <w:t>.09</w:t>
            </w:r>
          </w:p>
          <w:p w14:paraId="11927B08" w14:textId="26104371"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(0.75, 1.60</w:t>
            </w:r>
            <w:r w:rsidR="00A90EC4" w:rsidRPr="00391457">
              <w:rPr>
                <w:rFonts w:ascii="Times New Roman" w:hAnsi="Times New Roman" w:cs="Times New Roman"/>
                <w:sz w:val="20"/>
                <w:szCs w:val="20"/>
              </w:rPr>
              <w:t>)</w:t>
            </w:r>
          </w:p>
        </w:tc>
        <w:tc>
          <w:tcPr>
            <w:tcW w:w="1260" w:type="dxa"/>
            <w:shd w:val="clear" w:color="auto" w:fill="auto"/>
          </w:tcPr>
          <w:p w14:paraId="3B86A39E" w14:textId="255EEE67"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0.95</w:t>
            </w:r>
          </w:p>
          <w:p w14:paraId="373FC9B4" w14:textId="799A8BD1"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(0.64, 1.41</w:t>
            </w:r>
            <w:r w:rsidR="00A90EC4" w:rsidRPr="00391457">
              <w:rPr>
                <w:rFonts w:ascii="Times New Roman" w:hAnsi="Times New Roman" w:cs="Times New Roman"/>
                <w:sz w:val="20"/>
                <w:szCs w:val="20"/>
              </w:rPr>
              <w:t>)</w:t>
            </w:r>
          </w:p>
        </w:tc>
        <w:tc>
          <w:tcPr>
            <w:tcW w:w="1350" w:type="dxa"/>
            <w:shd w:val="clear" w:color="auto" w:fill="auto"/>
          </w:tcPr>
          <w:p w14:paraId="2529C80C"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0.98</w:t>
            </w:r>
          </w:p>
          <w:p w14:paraId="4EEC3D0A" w14:textId="4191706D"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(0.91, 1.06</w:t>
            </w:r>
            <w:r w:rsidR="00A90EC4" w:rsidRPr="00391457">
              <w:rPr>
                <w:rFonts w:ascii="Times New Roman" w:hAnsi="Times New Roman" w:cs="Times New Roman"/>
                <w:sz w:val="20"/>
                <w:szCs w:val="20"/>
              </w:rPr>
              <w:t>)</w:t>
            </w:r>
          </w:p>
        </w:tc>
        <w:tc>
          <w:tcPr>
            <w:tcW w:w="1080" w:type="dxa"/>
            <w:shd w:val="clear" w:color="auto" w:fill="auto"/>
            <w:vAlign w:val="center"/>
          </w:tcPr>
          <w:p w14:paraId="57EE89D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7529E0F4" w14:textId="19653C6D"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0.61</w:t>
            </w:r>
          </w:p>
          <w:p w14:paraId="62A7DC29" w14:textId="0DCFC148"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(0.37, 1.01</w:t>
            </w:r>
            <w:r w:rsidR="00A90EC4" w:rsidRPr="00391457">
              <w:rPr>
                <w:rFonts w:ascii="Times New Roman" w:hAnsi="Times New Roman" w:cs="Times New Roman"/>
                <w:sz w:val="20"/>
                <w:szCs w:val="20"/>
              </w:rPr>
              <w:t>)</w:t>
            </w:r>
          </w:p>
        </w:tc>
        <w:tc>
          <w:tcPr>
            <w:tcW w:w="1350" w:type="dxa"/>
            <w:shd w:val="clear" w:color="auto" w:fill="auto"/>
          </w:tcPr>
          <w:p w14:paraId="5CB603E8"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0.57*</w:t>
            </w:r>
          </w:p>
          <w:p w14:paraId="4DC0D484" w14:textId="579DC99B"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(0.33, 0.97</w:t>
            </w:r>
            <w:r w:rsidR="00A90EC4" w:rsidRPr="00391457">
              <w:rPr>
                <w:rFonts w:ascii="Times New Roman" w:hAnsi="Times New Roman" w:cs="Times New Roman"/>
                <w:sz w:val="20"/>
                <w:szCs w:val="20"/>
              </w:rPr>
              <w:t>)</w:t>
            </w:r>
          </w:p>
        </w:tc>
        <w:tc>
          <w:tcPr>
            <w:tcW w:w="1260" w:type="dxa"/>
            <w:shd w:val="clear" w:color="auto" w:fill="auto"/>
          </w:tcPr>
          <w:p w14:paraId="79A5A1BE" w14:textId="242DA7E5"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0.55</w:t>
            </w:r>
            <w:r w:rsidR="00A90EC4" w:rsidRPr="00391457">
              <w:rPr>
                <w:rFonts w:ascii="Times New Roman" w:hAnsi="Times New Roman" w:cs="Times New Roman"/>
                <w:sz w:val="20"/>
                <w:szCs w:val="20"/>
              </w:rPr>
              <w:t>*</w:t>
            </w:r>
          </w:p>
          <w:p w14:paraId="623AF566" w14:textId="605216B5"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(0.33, 0.92</w:t>
            </w:r>
            <w:r w:rsidR="00A90EC4" w:rsidRPr="00391457">
              <w:rPr>
                <w:rFonts w:ascii="Times New Roman" w:hAnsi="Times New Roman" w:cs="Times New Roman"/>
                <w:sz w:val="20"/>
                <w:szCs w:val="20"/>
              </w:rPr>
              <w:t>)</w:t>
            </w:r>
          </w:p>
        </w:tc>
        <w:tc>
          <w:tcPr>
            <w:tcW w:w="1350" w:type="dxa"/>
            <w:shd w:val="clear" w:color="auto" w:fill="auto"/>
          </w:tcPr>
          <w:p w14:paraId="0AE5422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0.89*</w:t>
            </w:r>
          </w:p>
          <w:p w14:paraId="1828259E"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 xml:space="preserve"> (0.80, 0.98)</w:t>
            </w:r>
          </w:p>
        </w:tc>
      </w:tr>
      <w:tr w:rsidR="00391457" w:rsidRPr="00391457" w14:paraId="694B8D4E" w14:textId="77777777" w:rsidTr="00870FCF">
        <w:trPr>
          <w:trHeight w:val="549"/>
        </w:trPr>
        <w:tc>
          <w:tcPr>
            <w:tcW w:w="1890" w:type="dxa"/>
            <w:shd w:val="clear" w:color="auto" w:fill="auto"/>
            <w:vAlign w:val="center"/>
          </w:tcPr>
          <w:p w14:paraId="16DF68FE" w14:textId="77777777" w:rsidR="00A90EC4" w:rsidRPr="00391457" w:rsidRDefault="00A90EC4" w:rsidP="00A90EC4">
            <w:pPr>
              <w:ind w:left="76" w:hanging="76"/>
              <w:rPr>
                <w:rFonts w:ascii="Times New Roman" w:hAnsi="Times New Roman" w:cs="Times New Roman"/>
                <w:sz w:val="20"/>
                <w:szCs w:val="20"/>
              </w:rPr>
            </w:pPr>
            <w:r w:rsidRPr="00391457">
              <w:rPr>
                <w:rFonts w:ascii="Times New Roman" w:hAnsi="Times New Roman" w:cs="Times New Roman"/>
                <w:sz w:val="20"/>
                <w:szCs w:val="20"/>
              </w:rPr>
              <w:t xml:space="preserve"> Multi-variable</w:t>
            </w:r>
          </w:p>
          <w:p w14:paraId="13CBA0BB" w14:textId="77777777" w:rsidR="00A90EC4" w:rsidRPr="00391457" w:rsidRDefault="00A90EC4" w:rsidP="00A90EC4">
            <w:pPr>
              <w:ind w:left="-23" w:firstLine="90"/>
              <w:rPr>
                <w:rFonts w:ascii="Times New Roman" w:hAnsi="Times New Roman" w:cs="Times New Roman"/>
                <w:sz w:val="20"/>
                <w:szCs w:val="20"/>
              </w:rPr>
            </w:pPr>
            <w:r w:rsidRPr="00391457">
              <w:rPr>
                <w:rFonts w:ascii="Times New Roman" w:hAnsi="Times New Roman" w:cs="Times New Roman"/>
                <w:sz w:val="20"/>
                <w:szCs w:val="20"/>
              </w:rPr>
              <w:t>adjusted carb</w:t>
            </w:r>
          </w:p>
        </w:tc>
        <w:tc>
          <w:tcPr>
            <w:tcW w:w="1080" w:type="dxa"/>
            <w:shd w:val="clear" w:color="auto" w:fill="auto"/>
            <w:vAlign w:val="center"/>
          </w:tcPr>
          <w:p w14:paraId="05E1F237"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4815D802" w14:textId="17702D03"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0.83</w:t>
            </w:r>
          </w:p>
          <w:p w14:paraId="090CAF2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(0.54, 1.29)</w:t>
            </w:r>
          </w:p>
        </w:tc>
        <w:tc>
          <w:tcPr>
            <w:tcW w:w="1170" w:type="dxa"/>
            <w:shd w:val="clear" w:color="auto" w:fill="auto"/>
          </w:tcPr>
          <w:p w14:paraId="46A735C4" w14:textId="0704BBB3"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1.02</w:t>
            </w:r>
          </w:p>
          <w:p w14:paraId="17C68390" w14:textId="205FBF61"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(0.66, 1.60</w:t>
            </w:r>
            <w:r w:rsidR="00A90EC4" w:rsidRPr="00391457">
              <w:rPr>
                <w:rFonts w:ascii="Times New Roman" w:hAnsi="Times New Roman" w:cs="Times New Roman"/>
                <w:sz w:val="20"/>
                <w:szCs w:val="20"/>
              </w:rPr>
              <w:t>)</w:t>
            </w:r>
          </w:p>
        </w:tc>
        <w:tc>
          <w:tcPr>
            <w:tcW w:w="1260" w:type="dxa"/>
            <w:shd w:val="clear" w:color="auto" w:fill="auto"/>
          </w:tcPr>
          <w:p w14:paraId="35B1D93F" w14:textId="45B583FE"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0.99</w:t>
            </w:r>
          </w:p>
          <w:p w14:paraId="02E806A1" w14:textId="1D9C3EE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(0.60, 1.64</w:t>
            </w:r>
            <w:r w:rsidR="00A90EC4" w:rsidRPr="00391457">
              <w:rPr>
                <w:rFonts w:ascii="Times New Roman" w:hAnsi="Times New Roman" w:cs="Times New Roman"/>
                <w:sz w:val="20"/>
                <w:szCs w:val="20"/>
              </w:rPr>
              <w:t>)</w:t>
            </w:r>
          </w:p>
        </w:tc>
        <w:tc>
          <w:tcPr>
            <w:tcW w:w="1350" w:type="dxa"/>
            <w:shd w:val="clear" w:color="auto" w:fill="auto"/>
          </w:tcPr>
          <w:p w14:paraId="1A52FF9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0.96</w:t>
            </w:r>
          </w:p>
          <w:p w14:paraId="7D23368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(0.87, 1.07)</w:t>
            </w:r>
          </w:p>
        </w:tc>
        <w:tc>
          <w:tcPr>
            <w:tcW w:w="1080" w:type="dxa"/>
            <w:shd w:val="clear" w:color="auto" w:fill="auto"/>
            <w:vAlign w:val="center"/>
          </w:tcPr>
          <w:p w14:paraId="4AF04D4F"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7FD2AF3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0.66</w:t>
            </w:r>
          </w:p>
          <w:p w14:paraId="50995AFA" w14:textId="4C400F8A"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(0.37, 1.16</w:t>
            </w:r>
            <w:r w:rsidR="00A90EC4" w:rsidRPr="00391457">
              <w:rPr>
                <w:rFonts w:ascii="Times New Roman" w:hAnsi="Times New Roman" w:cs="Times New Roman"/>
                <w:sz w:val="20"/>
                <w:szCs w:val="20"/>
              </w:rPr>
              <w:t>)</w:t>
            </w:r>
          </w:p>
        </w:tc>
        <w:tc>
          <w:tcPr>
            <w:tcW w:w="1350" w:type="dxa"/>
            <w:shd w:val="clear" w:color="auto" w:fill="auto"/>
          </w:tcPr>
          <w:p w14:paraId="2643FC1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0.70</w:t>
            </w:r>
          </w:p>
          <w:p w14:paraId="1929EA73" w14:textId="57477AAC"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(0.37, 1.31</w:t>
            </w:r>
            <w:r w:rsidR="00A90EC4" w:rsidRPr="00391457">
              <w:rPr>
                <w:rFonts w:ascii="Times New Roman" w:hAnsi="Times New Roman" w:cs="Times New Roman"/>
                <w:sz w:val="20"/>
                <w:szCs w:val="20"/>
              </w:rPr>
              <w:t>)</w:t>
            </w:r>
          </w:p>
        </w:tc>
        <w:tc>
          <w:tcPr>
            <w:tcW w:w="1260" w:type="dxa"/>
            <w:shd w:val="clear" w:color="auto" w:fill="auto"/>
          </w:tcPr>
          <w:p w14:paraId="7814022F" w14:textId="548868C8"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0.80</w:t>
            </w:r>
          </w:p>
          <w:p w14:paraId="32A4BF0F" w14:textId="6C9D035C"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(0.40, 1.57</w:t>
            </w:r>
            <w:r w:rsidR="00A90EC4" w:rsidRPr="00391457">
              <w:rPr>
                <w:rFonts w:ascii="Times New Roman" w:hAnsi="Times New Roman" w:cs="Times New Roman"/>
                <w:sz w:val="20"/>
                <w:szCs w:val="20"/>
              </w:rPr>
              <w:t>)</w:t>
            </w:r>
          </w:p>
        </w:tc>
        <w:tc>
          <w:tcPr>
            <w:tcW w:w="1350" w:type="dxa"/>
            <w:shd w:val="clear" w:color="auto" w:fill="auto"/>
          </w:tcPr>
          <w:p w14:paraId="7542713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0.97</w:t>
            </w:r>
          </w:p>
          <w:p w14:paraId="10FD87B3"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(0.84, 1.13)</w:t>
            </w:r>
          </w:p>
        </w:tc>
      </w:tr>
      <w:tr w:rsidR="00391457" w:rsidRPr="00391457" w14:paraId="55F40D50" w14:textId="77777777" w:rsidTr="00870FCF">
        <w:trPr>
          <w:trHeight w:val="711"/>
        </w:trPr>
        <w:tc>
          <w:tcPr>
            <w:tcW w:w="1890" w:type="dxa"/>
            <w:shd w:val="clear" w:color="auto" w:fill="auto"/>
            <w:vAlign w:val="center"/>
          </w:tcPr>
          <w:p w14:paraId="1278DAC8" w14:textId="28DD530A" w:rsidR="00A90EC4" w:rsidRPr="00391457" w:rsidRDefault="00A90EC4" w:rsidP="00A90EC4">
            <w:pPr>
              <w:ind w:left="67" w:hanging="67"/>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Multi-variable adjusted animal</w:t>
            </w:r>
            <w:r w:rsidR="00D47DCA" w:rsidRPr="00391457">
              <w:rPr>
                <w:rFonts w:ascii="Times New Roman" w:hAnsi="Times New Roman" w:cs="Times New Roman"/>
                <w:sz w:val="20"/>
                <w:szCs w:val="20"/>
                <w:vertAlign w:val="superscript"/>
              </w:rPr>
              <w:t>6</w:t>
            </w:r>
          </w:p>
        </w:tc>
        <w:tc>
          <w:tcPr>
            <w:tcW w:w="1080" w:type="dxa"/>
            <w:shd w:val="clear" w:color="auto" w:fill="auto"/>
            <w:vAlign w:val="center"/>
          </w:tcPr>
          <w:p w14:paraId="416DDE48"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2EF54FC4"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 xml:space="preserve">1.06 </w:t>
            </w:r>
          </w:p>
          <w:p w14:paraId="1401E35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(0.70, 1.61)</w:t>
            </w:r>
          </w:p>
        </w:tc>
        <w:tc>
          <w:tcPr>
            <w:tcW w:w="1170" w:type="dxa"/>
            <w:shd w:val="clear" w:color="auto" w:fill="auto"/>
          </w:tcPr>
          <w:p w14:paraId="277BC2AC" w14:textId="08E27A7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1.48</w:t>
            </w:r>
          </w:p>
          <w:p w14:paraId="51E80531" w14:textId="5CC5FA3D"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(0.98, 2.23</w:t>
            </w:r>
            <w:r w:rsidR="00A90EC4" w:rsidRPr="00391457">
              <w:rPr>
                <w:rFonts w:ascii="Times New Roman" w:hAnsi="Times New Roman" w:cs="Times New Roman"/>
                <w:sz w:val="20"/>
                <w:szCs w:val="20"/>
              </w:rPr>
              <w:t>)</w:t>
            </w:r>
          </w:p>
        </w:tc>
        <w:tc>
          <w:tcPr>
            <w:tcW w:w="1260" w:type="dxa"/>
            <w:shd w:val="clear" w:color="auto" w:fill="auto"/>
          </w:tcPr>
          <w:p w14:paraId="4D1C184B" w14:textId="67D1A1B8"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1.71*</w:t>
            </w:r>
          </w:p>
          <w:p w14:paraId="49DCD9E0" w14:textId="2E325CE3"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(1.08, 2.73)</w:t>
            </w:r>
          </w:p>
        </w:tc>
        <w:tc>
          <w:tcPr>
            <w:tcW w:w="1350" w:type="dxa"/>
            <w:shd w:val="clear" w:color="auto" w:fill="auto"/>
          </w:tcPr>
          <w:p w14:paraId="389F3E0B" w14:textId="510A85D3"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1.11*</w:t>
            </w:r>
          </w:p>
          <w:p w14:paraId="501BF367" w14:textId="2FEC741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(1.01, 1.22)</w:t>
            </w:r>
          </w:p>
        </w:tc>
        <w:tc>
          <w:tcPr>
            <w:tcW w:w="1080" w:type="dxa"/>
            <w:shd w:val="clear" w:color="auto" w:fill="auto"/>
            <w:vAlign w:val="center"/>
          </w:tcPr>
          <w:p w14:paraId="5B55943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7D245ECA" w14:textId="69655A2A"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0.66</w:t>
            </w:r>
            <w:r w:rsidR="00A90EC4" w:rsidRPr="00391457">
              <w:rPr>
                <w:rFonts w:ascii="Times New Roman" w:hAnsi="Times New Roman" w:cs="Times New Roman"/>
                <w:sz w:val="20"/>
                <w:szCs w:val="20"/>
              </w:rPr>
              <w:t xml:space="preserve"> </w:t>
            </w:r>
          </w:p>
          <w:p w14:paraId="775576E5" w14:textId="5D1E44EB"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(0.38, 1.12</w:t>
            </w:r>
            <w:r w:rsidR="00A90EC4" w:rsidRPr="00391457">
              <w:rPr>
                <w:rFonts w:ascii="Times New Roman" w:hAnsi="Times New Roman" w:cs="Times New Roman"/>
                <w:sz w:val="20"/>
                <w:szCs w:val="20"/>
              </w:rPr>
              <w:t>)</w:t>
            </w:r>
          </w:p>
        </w:tc>
        <w:tc>
          <w:tcPr>
            <w:tcW w:w="1350" w:type="dxa"/>
            <w:shd w:val="clear" w:color="auto" w:fill="auto"/>
          </w:tcPr>
          <w:p w14:paraId="24BF37CA" w14:textId="1DF91E8E"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0.71</w:t>
            </w:r>
            <w:r w:rsidR="00A90EC4" w:rsidRPr="00391457">
              <w:rPr>
                <w:rFonts w:ascii="Times New Roman" w:hAnsi="Times New Roman" w:cs="Times New Roman"/>
                <w:sz w:val="20"/>
                <w:szCs w:val="20"/>
              </w:rPr>
              <w:t xml:space="preserve"> </w:t>
            </w:r>
          </w:p>
          <w:p w14:paraId="56CBF8F4" w14:textId="4CB0E30D"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 xml:space="preserve">(0.40, 1.25 </w:t>
            </w:r>
            <w:r w:rsidR="00A90EC4" w:rsidRPr="00391457">
              <w:rPr>
                <w:rFonts w:ascii="Times New Roman" w:hAnsi="Times New Roman" w:cs="Times New Roman"/>
                <w:sz w:val="20"/>
                <w:szCs w:val="20"/>
              </w:rPr>
              <w:t>)</w:t>
            </w:r>
          </w:p>
        </w:tc>
        <w:tc>
          <w:tcPr>
            <w:tcW w:w="1260" w:type="dxa"/>
            <w:shd w:val="clear" w:color="auto" w:fill="auto"/>
          </w:tcPr>
          <w:p w14:paraId="6A1A87CC" w14:textId="7EA03432" w:rsidR="00A90EC4" w:rsidRPr="00391457" w:rsidRDefault="00044939" w:rsidP="00A90EC4">
            <w:pPr>
              <w:jc w:val="center"/>
              <w:rPr>
                <w:rFonts w:ascii="Times New Roman" w:hAnsi="Times New Roman" w:cs="Times New Roman"/>
                <w:sz w:val="20"/>
                <w:szCs w:val="20"/>
              </w:rPr>
            </w:pPr>
            <w:r w:rsidRPr="00391457">
              <w:rPr>
                <w:rFonts w:ascii="Times New Roman" w:hAnsi="Times New Roman" w:cs="Times New Roman"/>
                <w:sz w:val="20"/>
                <w:szCs w:val="20"/>
              </w:rPr>
              <w:t>0.77</w:t>
            </w:r>
          </w:p>
          <w:p w14:paraId="16D8912D" w14:textId="7D94D744"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(0.43, 1.39</w:t>
            </w:r>
            <w:r w:rsidR="00A90EC4" w:rsidRPr="00391457">
              <w:rPr>
                <w:rFonts w:ascii="Times New Roman" w:hAnsi="Times New Roman" w:cs="Times New Roman"/>
                <w:sz w:val="20"/>
                <w:szCs w:val="20"/>
              </w:rPr>
              <w:t>)</w:t>
            </w:r>
          </w:p>
        </w:tc>
        <w:tc>
          <w:tcPr>
            <w:tcW w:w="1350" w:type="dxa"/>
            <w:shd w:val="clear" w:color="auto" w:fill="auto"/>
          </w:tcPr>
          <w:p w14:paraId="0D462CB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 xml:space="preserve">0.96 </w:t>
            </w:r>
          </w:p>
          <w:p w14:paraId="582D1E6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(0.85, 1.08)</w:t>
            </w:r>
          </w:p>
        </w:tc>
      </w:tr>
      <w:tr w:rsidR="00391457" w:rsidRPr="00391457" w14:paraId="2C50D4E9" w14:textId="77777777" w:rsidTr="00024C88">
        <w:trPr>
          <w:trHeight w:val="230"/>
        </w:trPr>
        <w:tc>
          <w:tcPr>
            <w:tcW w:w="1890" w:type="dxa"/>
            <w:shd w:val="clear" w:color="auto" w:fill="auto"/>
            <w:vAlign w:val="center"/>
          </w:tcPr>
          <w:p w14:paraId="0EAFA33D" w14:textId="77777777"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Underweight</w:t>
            </w:r>
          </w:p>
        </w:tc>
        <w:tc>
          <w:tcPr>
            <w:tcW w:w="1080" w:type="dxa"/>
            <w:shd w:val="clear" w:color="auto" w:fill="auto"/>
            <w:vAlign w:val="center"/>
          </w:tcPr>
          <w:p w14:paraId="0316013A" w14:textId="77777777" w:rsidR="00A90EC4" w:rsidRPr="00391457" w:rsidRDefault="00A90EC4" w:rsidP="00A90EC4">
            <w:pPr>
              <w:rPr>
                <w:rFonts w:ascii="Times New Roman" w:hAnsi="Times New Roman" w:cs="Times New Roman"/>
                <w:sz w:val="20"/>
                <w:szCs w:val="20"/>
              </w:rPr>
            </w:pPr>
          </w:p>
        </w:tc>
        <w:tc>
          <w:tcPr>
            <w:tcW w:w="1260" w:type="dxa"/>
            <w:shd w:val="clear" w:color="auto" w:fill="auto"/>
          </w:tcPr>
          <w:p w14:paraId="7E39CC08" w14:textId="77777777" w:rsidR="00A90EC4" w:rsidRPr="00391457" w:rsidRDefault="00A90EC4" w:rsidP="00A90EC4">
            <w:pPr>
              <w:jc w:val="center"/>
              <w:rPr>
                <w:rFonts w:ascii="Times New Roman" w:hAnsi="Times New Roman" w:cs="Times New Roman"/>
                <w:sz w:val="20"/>
                <w:szCs w:val="20"/>
              </w:rPr>
            </w:pPr>
          </w:p>
        </w:tc>
        <w:tc>
          <w:tcPr>
            <w:tcW w:w="1170" w:type="dxa"/>
            <w:shd w:val="clear" w:color="auto" w:fill="auto"/>
          </w:tcPr>
          <w:p w14:paraId="0A55576E" w14:textId="77777777" w:rsidR="00A90EC4" w:rsidRPr="00391457" w:rsidRDefault="00A90EC4" w:rsidP="00A90EC4">
            <w:pPr>
              <w:jc w:val="center"/>
              <w:rPr>
                <w:rFonts w:ascii="Times New Roman" w:hAnsi="Times New Roman" w:cs="Times New Roman"/>
                <w:sz w:val="20"/>
                <w:szCs w:val="20"/>
              </w:rPr>
            </w:pPr>
          </w:p>
        </w:tc>
        <w:tc>
          <w:tcPr>
            <w:tcW w:w="1260" w:type="dxa"/>
            <w:shd w:val="clear" w:color="auto" w:fill="auto"/>
          </w:tcPr>
          <w:p w14:paraId="0707DF92"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541897E3" w14:textId="77777777" w:rsidR="00A90EC4" w:rsidRPr="00391457" w:rsidRDefault="00A90EC4" w:rsidP="00A90EC4">
            <w:pPr>
              <w:jc w:val="center"/>
              <w:rPr>
                <w:rFonts w:ascii="Times New Roman" w:hAnsi="Times New Roman" w:cs="Times New Roman"/>
                <w:sz w:val="20"/>
                <w:szCs w:val="20"/>
              </w:rPr>
            </w:pPr>
          </w:p>
        </w:tc>
        <w:tc>
          <w:tcPr>
            <w:tcW w:w="1080" w:type="dxa"/>
            <w:shd w:val="clear" w:color="auto" w:fill="auto"/>
            <w:vAlign w:val="center"/>
          </w:tcPr>
          <w:p w14:paraId="4E87D3FA"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4BDC08F8"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5350E231" w14:textId="77777777" w:rsidR="00A90EC4" w:rsidRPr="00391457" w:rsidRDefault="00A90EC4" w:rsidP="00A90EC4">
            <w:pPr>
              <w:jc w:val="center"/>
              <w:rPr>
                <w:rFonts w:ascii="Times New Roman" w:hAnsi="Times New Roman" w:cs="Times New Roman"/>
                <w:sz w:val="20"/>
                <w:szCs w:val="20"/>
              </w:rPr>
            </w:pPr>
          </w:p>
        </w:tc>
        <w:tc>
          <w:tcPr>
            <w:tcW w:w="1260" w:type="dxa"/>
            <w:shd w:val="clear" w:color="auto" w:fill="auto"/>
          </w:tcPr>
          <w:p w14:paraId="6102524F" w14:textId="77777777" w:rsidR="00A90EC4" w:rsidRPr="00391457" w:rsidRDefault="00A90EC4" w:rsidP="00A90EC4">
            <w:pPr>
              <w:jc w:val="center"/>
              <w:rPr>
                <w:rFonts w:ascii="Times New Roman" w:hAnsi="Times New Roman" w:cs="Times New Roman"/>
                <w:sz w:val="20"/>
                <w:szCs w:val="20"/>
              </w:rPr>
            </w:pPr>
          </w:p>
        </w:tc>
        <w:tc>
          <w:tcPr>
            <w:tcW w:w="1350" w:type="dxa"/>
            <w:shd w:val="clear" w:color="auto" w:fill="auto"/>
          </w:tcPr>
          <w:p w14:paraId="311C78BE" w14:textId="77777777" w:rsidR="00A90EC4" w:rsidRPr="00391457" w:rsidRDefault="00A90EC4" w:rsidP="00A90EC4">
            <w:pPr>
              <w:jc w:val="center"/>
              <w:rPr>
                <w:rFonts w:ascii="Times New Roman" w:hAnsi="Times New Roman" w:cs="Times New Roman"/>
                <w:sz w:val="20"/>
                <w:szCs w:val="20"/>
              </w:rPr>
            </w:pPr>
          </w:p>
        </w:tc>
      </w:tr>
      <w:tr w:rsidR="00391457" w:rsidRPr="00391457" w14:paraId="73022B78" w14:textId="77777777" w:rsidTr="00870FCF">
        <w:trPr>
          <w:trHeight w:val="495"/>
        </w:trPr>
        <w:tc>
          <w:tcPr>
            <w:tcW w:w="1890" w:type="dxa"/>
            <w:shd w:val="clear" w:color="auto" w:fill="auto"/>
            <w:vAlign w:val="center"/>
          </w:tcPr>
          <w:p w14:paraId="3404B7DA" w14:textId="77777777"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Age-adjusted</w:t>
            </w:r>
          </w:p>
        </w:tc>
        <w:tc>
          <w:tcPr>
            <w:tcW w:w="1080" w:type="dxa"/>
            <w:shd w:val="clear" w:color="auto" w:fill="auto"/>
            <w:vAlign w:val="center"/>
          </w:tcPr>
          <w:p w14:paraId="340DEB6E"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150DAE82" w14:textId="70EDCED4"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0.98</w:t>
            </w:r>
          </w:p>
          <w:p w14:paraId="48EC790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(0.52, 1.85)</w:t>
            </w:r>
          </w:p>
        </w:tc>
        <w:tc>
          <w:tcPr>
            <w:tcW w:w="1170" w:type="dxa"/>
            <w:shd w:val="clear" w:color="auto" w:fill="auto"/>
          </w:tcPr>
          <w:p w14:paraId="32EB1C04" w14:textId="251A11F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1.37</w:t>
            </w:r>
          </w:p>
          <w:p w14:paraId="009E9A93" w14:textId="78A2F279"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(0.76, 2.47</w:t>
            </w:r>
            <w:r w:rsidR="00A90EC4" w:rsidRPr="00391457">
              <w:rPr>
                <w:rFonts w:ascii="Times New Roman" w:hAnsi="Times New Roman" w:cs="Times New Roman"/>
                <w:sz w:val="20"/>
                <w:szCs w:val="20"/>
              </w:rPr>
              <w:t>)</w:t>
            </w:r>
          </w:p>
        </w:tc>
        <w:tc>
          <w:tcPr>
            <w:tcW w:w="1260" w:type="dxa"/>
            <w:shd w:val="clear" w:color="auto" w:fill="auto"/>
          </w:tcPr>
          <w:p w14:paraId="5F9CBA1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1.02</w:t>
            </w:r>
          </w:p>
          <w:p w14:paraId="1A9AEEA7" w14:textId="03AE9417"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(0.54, 1.94</w:t>
            </w:r>
            <w:r w:rsidR="00A90EC4" w:rsidRPr="00391457">
              <w:rPr>
                <w:rFonts w:ascii="Times New Roman" w:hAnsi="Times New Roman" w:cs="Times New Roman"/>
                <w:sz w:val="20"/>
                <w:szCs w:val="20"/>
              </w:rPr>
              <w:t>)</w:t>
            </w:r>
          </w:p>
        </w:tc>
        <w:tc>
          <w:tcPr>
            <w:tcW w:w="1350" w:type="dxa"/>
            <w:shd w:val="clear" w:color="auto" w:fill="auto"/>
          </w:tcPr>
          <w:p w14:paraId="44C23EC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1.05</w:t>
            </w:r>
          </w:p>
          <w:p w14:paraId="6AEE53E4"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(0.93, 1.18)</w:t>
            </w:r>
          </w:p>
        </w:tc>
        <w:tc>
          <w:tcPr>
            <w:tcW w:w="1080" w:type="dxa"/>
            <w:shd w:val="clear" w:color="auto" w:fill="auto"/>
            <w:vAlign w:val="center"/>
          </w:tcPr>
          <w:p w14:paraId="5415539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51352BDD" w14:textId="0FE8B1D2"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1.17</w:t>
            </w:r>
          </w:p>
          <w:p w14:paraId="7FE08CDB" w14:textId="6BF00A3F"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(0.43, 3.14</w:t>
            </w:r>
            <w:r w:rsidR="00A90EC4" w:rsidRPr="00391457">
              <w:rPr>
                <w:rFonts w:ascii="Times New Roman" w:hAnsi="Times New Roman" w:cs="Times New Roman"/>
                <w:sz w:val="20"/>
                <w:szCs w:val="20"/>
              </w:rPr>
              <w:t>)</w:t>
            </w:r>
          </w:p>
        </w:tc>
        <w:tc>
          <w:tcPr>
            <w:tcW w:w="1350" w:type="dxa"/>
            <w:shd w:val="clear" w:color="auto" w:fill="auto"/>
          </w:tcPr>
          <w:p w14:paraId="6488AA03" w14:textId="66C5AFDD"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1.93</w:t>
            </w:r>
          </w:p>
          <w:p w14:paraId="69EF2A0D" w14:textId="1319F74B"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(0.75, 4.97</w:t>
            </w:r>
            <w:r w:rsidR="00A90EC4" w:rsidRPr="00391457">
              <w:rPr>
                <w:rFonts w:ascii="Times New Roman" w:hAnsi="Times New Roman" w:cs="Times New Roman"/>
                <w:sz w:val="20"/>
                <w:szCs w:val="20"/>
              </w:rPr>
              <w:t>)</w:t>
            </w:r>
          </w:p>
        </w:tc>
        <w:tc>
          <w:tcPr>
            <w:tcW w:w="1260" w:type="dxa"/>
            <w:shd w:val="clear" w:color="auto" w:fill="auto"/>
          </w:tcPr>
          <w:p w14:paraId="172D2352" w14:textId="5760D503"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1.97</w:t>
            </w:r>
          </w:p>
          <w:p w14:paraId="39B0B829" w14:textId="050D3B48"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(0.79, 4.91</w:t>
            </w:r>
            <w:r w:rsidR="00A90EC4" w:rsidRPr="00391457">
              <w:rPr>
                <w:rFonts w:ascii="Times New Roman" w:hAnsi="Times New Roman" w:cs="Times New Roman"/>
                <w:sz w:val="20"/>
                <w:szCs w:val="20"/>
              </w:rPr>
              <w:t>)</w:t>
            </w:r>
          </w:p>
        </w:tc>
        <w:tc>
          <w:tcPr>
            <w:tcW w:w="1350" w:type="dxa"/>
            <w:shd w:val="clear" w:color="auto" w:fill="auto"/>
          </w:tcPr>
          <w:p w14:paraId="4B95DFA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1.15</w:t>
            </w:r>
          </w:p>
          <w:p w14:paraId="4FB1CC94"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(0.98, 1.34)</w:t>
            </w:r>
          </w:p>
        </w:tc>
      </w:tr>
      <w:tr w:rsidR="00391457" w:rsidRPr="00391457" w14:paraId="0392A0A7" w14:textId="77777777" w:rsidTr="00870FCF">
        <w:trPr>
          <w:trHeight w:val="576"/>
        </w:trPr>
        <w:tc>
          <w:tcPr>
            <w:tcW w:w="1890" w:type="dxa"/>
            <w:shd w:val="clear" w:color="auto" w:fill="auto"/>
            <w:vAlign w:val="center"/>
          </w:tcPr>
          <w:p w14:paraId="354A9567" w14:textId="77777777" w:rsidR="00A90EC4" w:rsidRPr="00391457" w:rsidRDefault="00A90EC4" w:rsidP="00A90EC4">
            <w:pPr>
              <w:ind w:left="67" w:hanging="67"/>
              <w:rPr>
                <w:rFonts w:ascii="Times New Roman" w:hAnsi="Times New Roman" w:cs="Times New Roman"/>
                <w:sz w:val="20"/>
                <w:szCs w:val="20"/>
              </w:rPr>
            </w:pPr>
            <w:r w:rsidRPr="00391457">
              <w:rPr>
                <w:rFonts w:ascii="Times New Roman" w:hAnsi="Times New Roman" w:cs="Times New Roman"/>
                <w:sz w:val="20"/>
                <w:szCs w:val="20"/>
              </w:rPr>
              <w:t xml:space="preserve"> Multi-variable adjusted carb</w:t>
            </w:r>
          </w:p>
        </w:tc>
        <w:tc>
          <w:tcPr>
            <w:tcW w:w="1080" w:type="dxa"/>
            <w:shd w:val="clear" w:color="auto" w:fill="auto"/>
            <w:vAlign w:val="center"/>
          </w:tcPr>
          <w:p w14:paraId="09525F2C"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3819CAC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0.90</w:t>
            </w:r>
          </w:p>
          <w:p w14:paraId="50857CE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(0.44, 1.83)</w:t>
            </w:r>
          </w:p>
        </w:tc>
        <w:tc>
          <w:tcPr>
            <w:tcW w:w="1170" w:type="dxa"/>
            <w:shd w:val="clear" w:color="auto" w:fill="auto"/>
          </w:tcPr>
          <w:p w14:paraId="2C1480E2" w14:textId="71FDC7DC"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1.09</w:t>
            </w:r>
          </w:p>
          <w:p w14:paraId="29A119F9" w14:textId="4F7B2E9E"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(0.55, 2.17</w:t>
            </w:r>
            <w:r w:rsidR="00A90EC4" w:rsidRPr="00391457">
              <w:rPr>
                <w:rFonts w:ascii="Times New Roman" w:hAnsi="Times New Roman" w:cs="Times New Roman"/>
                <w:sz w:val="20"/>
                <w:szCs w:val="20"/>
              </w:rPr>
              <w:t>)</w:t>
            </w:r>
          </w:p>
        </w:tc>
        <w:tc>
          <w:tcPr>
            <w:tcW w:w="1260" w:type="dxa"/>
            <w:shd w:val="clear" w:color="auto" w:fill="auto"/>
          </w:tcPr>
          <w:p w14:paraId="246E1DF4"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0.76</w:t>
            </w:r>
          </w:p>
          <w:p w14:paraId="2F7FF1D5" w14:textId="1D3CC454"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(0.35, 1.67</w:t>
            </w:r>
            <w:r w:rsidR="00A90EC4" w:rsidRPr="00391457">
              <w:rPr>
                <w:rFonts w:ascii="Times New Roman" w:hAnsi="Times New Roman" w:cs="Times New Roman"/>
                <w:sz w:val="20"/>
                <w:szCs w:val="20"/>
              </w:rPr>
              <w:t>)</w:t>
            </w:r>
          </w:p>
        </w:tc>
        <w:tc>
          <w:tcPr>
            <w:tcW w:w="1350" w:type="dxa"/>
            <w:shd w:val="clear" w:color="auto" w:fill="auto"/>
          </w:tcPr>
          <w:p w14:paraId="5A6D4A33"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0.97</w:t>
            </w:r>
          </w:p>
          <w:p w14:paraId="2DC46DD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(0.83, 1.14)</w:t>
            </w:r>
          </w:p>
        </w:tc>
        <w:tc>
          <w:tcPr>
            <w:tcW w:w="1080" w:type="dxa"/>
            <w:shd w:val="clear" w:color="auto" w:fill="auto"/>
            <w:vAlign w:val="center"/>
          </w:tcPr>
          <w:p w14:paraId="63B7308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05CE1100" w14:textId="306A26C1"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1.16</w:t>
            </w:r>
          </w:p>
          <w:p w14:paraId="4D6EF1EF" w14:textId="20243F9D"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(0.39, 3.50</w:t>
            </w:r>
            <w:r w:rsidR="00A90EC4" w:rsidRPr="00391457">
              <w:rPr>
                <w:rFonts w:ascii="Times New Roman" w:hAnsi="Times New Roman" w:cs="Times New Roman"/>
                <w:sz w:val="20"/>
                <w:szCs w:val="20"/>
              </w:rPr>
              <w:t>)</w:t>
            </w:r>
          </w:p>
        </w:tc>
        <w:tc>
          <w:tcPr>
            <w:tcW w:w="1350" w:type="dxa"/>
            <w:shd w:val="clear" w:color="auto" w:fill="auto"/>
          </w:tcPr>
          <w:p w14:paraId="34443BDC" w14:textId="30BAA1B2"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1.93</w:t>
            </w:r>
          </w:p>
          <w:p w14:paraId="38B93F30" w14:textId="129BDB03"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(0.64, 5.7</w:t>
            </w:r>
            <w:r w:rsidR="00A90EC4" w:rsidRPr="00391457">
              <w:rPr>
                <w:rFonts w:ascii="Times New Roman" w:hAnsi="Times New Roman" w:cs="Times New Roman"/>
                <w:sz w:val="20"/>
                <w:szCs w:val="20"/>
              </w:rPr>
              <w:t>8)</w:t>
            </w:r>
          </w:p>
        </w:tc>
        <w:tc>
          <w:tcPr>
            <w:tcW w:w="1260" w:type="dxa"/>
            <w:shd w:val="clear" w:color="auto" w:fill="auto"/>
          </w:tcPr>
          <w:p w14:paraId="35B9ED3A" w14:textId="2F99E0EC"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1.77</w:t>
            </w:r>
          </w:p>
          <w:p w14:paraId="38CEAD47" w14:textId="0EFD1BED"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(0.55, 5.68</w:t>
            </w:r>
            <w:r w:rsidR="00A90EC4" w:rsidRPr="00391457">
              <w:rPr>
                <w:rFonts w:ascii="Times New Roman" w:hAnsi="Times New Roman" w:cs="Times New Roman"/>
                <w:sz w:val="20"/>
                <w:szCs w:val="20"/>
              </w:rPr>
              <w:t>)</w:t>
            </w:r>
          </w:p>
        </w:tc>
        <w:tc>
          <w:tcPr>
            <w:tcW w:w="1350" w:type="dxa"/>
            <w:shd w:val="clear" w:color="auto" w:fill="auto"/>
          </w:tcPr>
          <w:p w14:paraId="6BDA432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1.11</w:t>
            </w:r>
          </w:p>
          <w:p w14:paraId="2F4EF82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(0.90, 1.38)</w:t>
            </w:r>
          </w:p>
        </w:tc>
      </w:tr>
      <w:tr w:rsidR="00391457" w:rsidRPr="00391457" w14:paraId="0325233D" w14:textId="77777777" w:rsidTr="00024C88">
        <w:trPr>
          <w:trHeight w:val="230"/>
        </w:trPr>
        <w:tc>
          <w:tcPr>
            <w:tcW w:w="1890" w:type="dxa"/>
            <w:shd w:val="clear" w:color="auto" w:fill="auto"/>
            <w:vAlign w:val="center"/>
          </w:tcPr>
          <w:p w14:paraId="2B29C7CA" w14:textId="77777777" w:rsidR="00A90EC4" w:rsidRPr="00391457" w:rsidRDefault="00A90EC4" w:rsidP="00A90EC4">
            <w:pPr>
              <w:ind w:left="67" w:hanging="67"/>
              <w:rPr>
                <w:rFonts w:ascii="Times New Roman" w:hAnsi="Times New Roman" w:cs="Times New Roman"/>
                <w:sz w:val="20"/>
                <w:szCs w:val="20"/>
              </w:rPr>
            </w:pPr>
            <w:r w:rsidRPr="00391457">
              <w:rPr>
                <w:rFonts w:ascii="Times New Roman" w:hAnsi="Times New Roman" w:cs="Times New Roman"/>
                <w:sz w:val="20"/>
                <w:szCs w:val="20"/>
              </w:rPr>
              <w:t xml:space="preserve"> Multi-variable</w:t>
            </w:r>
          </w:p>
          <w:p w14:paraId="7CE24ECB" w14:textId="77777777" w:rsidR="00A90EC4" w:rsidRPr="00391457" w:rsidRDefault="00A90EC4" w:rsidP="00A90EC4">
            <w:pPr>
              <w:ind w:left="67" w:hanging="67"/>
              <w:rPr>
                <w:rFonts w:ascii="Times New Roman" w:hAnsi="Times New Roman" w:cs="Times New Roman"/>
                <w:sz w:val="20"/>
                <w:szCs w:val="20"/>
              </w:rPr>
            </w:pPr>
            <w:r w:rsidRPr="00391457">
              <w:rPr>
                <w:rFonts w:ascii="Times New Roman" w:hAnsi="Times New Roman" w:cs="Times New Roman"/>
                <w:sz w:val="20"/>
                <w:szCs w:val="20"/>
              </w:rPr>
              <w:t>adjusted animal</w:t>
            </w:r>
          </w:p>
        </w:tc>
        <w:tc>
          <w:tcPr>
            <w:tcW w:w="1080" w:type="dxa"/>
            <w:shd w:val="clear" w:color="auto" w:fill="auto"/>
            <w:vAlign w:val="center"/>
          </w:tcPr>
          <w:p w14:paraId="10F5CDB7"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shd w:val="clear" w:color="auto" w:fill="auto"/>
          </w:tcPr>
          <w:p w14:paraId="40E1A4A5"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 xml:space="preserve">1.11 </w:t>
            </w:r>
          </w:p>
          <w:p w14:paraId="2B762C8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(0.56, 2.21)</w:t>
            </w:r>
          </w:p>
        </w:tc>
        <w:tc>
          <w:tcPr>
            <w:tcW w:w="1170" w:type="dxa"/>
            <w:shd w:val="clear" w:color="auto" w:fill="auto"/>
          </w:tcPr>
          <w:p w14:paraId="6F960D2E"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1.44</w:t>
            </w:r>
          </w:p>
          <w:p w14:paraId="6A848004" w14:textId="1014E5B6"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(0.76, 2.73</w:t>
            </w:r>
            <w:r w:rsidR="00A90EC4" w:rsidRPr="00391457">
              <w:rPr>
                <w:rFonts w:ascii="Times New Roman" w:hAnsi="Times New Roman" w:cs="Times New Roman"/>
                <w:sz w:val="20"/>
                <w:szCs w:val="20"/>
              </w:rPr>
              <w:t>)</w:t>
            </w:r>
          </w:p>
        </w:tc>
        <w:tc>
          <w:tcPr>
            <w:tcW w:w="1260" w:type="dxa"/>
            <w:shd w:val="clear" w:color="auto" w:fill="auto"/>
          </w:tcPr>
          <w:p w14:paraId="782FFF47"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1.15</w:t>
            </w:r>
          </w:p>
          <w:p w14:paraId="6461413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(0.55, 2.42)</w:t>
            </w:r>
          </w:p>
        </w:tc>
        <w:tc>
          <w:tcPr>
            <w:tcW w:w="1350" w:type="dxa"/>
            <w:shd w:val="clear" w:color="auto" w:fill="auto"/>
          </w:tcPr>
          <w:p w14:paraId="0210206C"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1.07</w:t>
            </w:r>
          </w:p>
          <w:p w14:paraId="3FB8744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(0.93, 1.23)</w:t>
            </w:r>
          </w:p>
        </w:tc>
        <w:tc>
          <w:tcPr>
            <w:tcW w:w="1080" w:type="dxa"/>
            <w:shd w:val="clear" w:color="auto" w:fill="auto"/>
            <w:vAlign w:val="center"/>
          </w:tcPr>
          <w:p w14:paraId="22508AC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shd w:val="clear" w:color="auto" w:fill="auto"/>
          </w:tcPr>
          <w:p w14:paraId="06E7CDE2" w14:textId="7808B64B"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w:t>
            </w:r>
            <w:r w:rsidR="00A90EC4" w:rsidRPr="00391457">
              <w:rPr>
                <w:rFonts w:ascii="Times New Roman" w:hAnsi="Times New Roman" w:cs="Times New Roman"/>
                <w:sz w:val="20"/>
                <w:szCs w:val="20"/>
              </w:rPr>
              <w:t>0</w:t>
            </w:r>
            <w:r w:rsidRPr="00391457">
              <w:rPr>
                <w:rFonts w:ascii="Times New Roman" w:hAnsi="Times New Roman" w:cs="Times New Roman"/>
                <w:sz w:val="20"/>
                <w:szCs w:val="20"/>
              </w:rPr>
              <w:t>6</w:t>
            </w:r>
          </w:p>
          <w:p w14:paraId="05D1FA52" w14:textId="53122BB3"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(0.37, 3.04</w:t>
            </w:r>
            <w:r w:rsidR="00A90EC4" w:rsidRPr="00391457">
              <w:rPr>
                <w:rFonts w:ascii="Times New Roman" w:hAnsi="Times New Roman" w:cs="Times New Roman"/>
                <w:sz w:val="20"/>
                <w:szCs w:val="20"/>
              </w:rPr>
              <w:t>)</w:t>
            </w:r>
          </w:p>
        </w:tc>
        <w:tc>
          <w:tcPr>
            <w:tcW w:w="1350" w:type="dxa"/>
            <w:shd w:val="clear" w:color="auto" w:fill="auto"/>
          </w:tcPr>
          <w:p w14:paraId="637CDD80" w14:textId="79142332"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1.70</w:t>
            </w:r>
          </w:p>
          <w:p w14:paraId="484A5CCE" w14:textId="2CCBCBF0"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(0.63, 4.6</w:t>
            </w:r>
            <w:r w:rsidR="00A90EC4" w:rsidRPr="00391457">
              <w:rPr>
                <w:rFonts w:ascii="Times New Roman" w:hAnsi="Times New Roman" w:cs="Times New Roman"/>
                <w:sz w:val="20"/>
                <w:szCs w:val="20"/>
              </w:rPr>
              <w:t>0)</w:t>
            </w:r>
          </w:p>
        </w:tc>
        <w:tc>
          <w:tcPr>
            <w:tcW w:w="1260" w:type="dxa"/>
            <w:shd w:val="clear" w:color="auto" w:fill="auto"/>
          </w:tcPr>
          <w:p w14:paraId="67D7147D" w14:textId="5417A24C"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1.53</w:t>
            </w:r>
          </w:p>
          <w:p w14:paraId="4139EE74" w14:textId="2F0B9DFD"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(0.56, 4.20</w:t>
            </w:r>
            <w:r w:rsidR="00A90EC4" w:rsidRPr="00391457">
              <w:rPr>
                <w:rFonts w:ascii="Times New Roman" w:hAnsi="Times New Roman" w:cs="Times New Roman"/>
                <w:sz w:val="20"/>
                <w:szCs w:val="20"/>
              </w:rPr>
              <w:t>)</w:t>
            </w:r>
          </w:p>
        </w:tc>
        <w:tc>
          <w:tcPr>
            <w:tcW w:w="1350" w:type="dxa"/>
            <w:shd w:val="clear" w:color="auto" w:fill="auto"/>
          </w:tcPr>
          <w:p w14:paraId="667DB95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1.09</w:t>
            </w:r>
          </w:p>
          <w:p w14:paraId="003B6F3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(0.91, 1.32)</w:t>
            </w:r>
          </w:p>
        </w:tc>
      </w:tr>
      <w:tr w:rsidR="00391457" w:rsidRPr="00391457" w14:paraId="2E011A27" w14:textId="77777777" w:rsidTr="00A90EC4">
        <w:trPr>
          <w:trHeight w:val="230"/>
        </w:trPr>
        <w:tc>
          <w:tcPr>
            <w:tcW w:w="14400" w:type="dxa"/>
            <w:gridSpan w:val="11"/>
            <w:tcBorders>
              <w:top w:val="single" w:sz="4" w:space="0" w:color="auto"/>
              <w:bottom w:val="single" w:sz="4" w:space="0" w:color="auto"/>
            </w:tcBorders>
            <w:shd w:val="clear" w:color="auto" w:fill="auto"/>
            <w:vAlign w:val="center"/>
          </w:tcPr>
          <w:p w14:paraId="42C5816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 xml:space="preserve">        Percent Energy from Animal Protein</w:t>
            </w:r>
          </w:p>
        </w:tc>
      </w:tr>
      <w:tr w:rsidR="00391457" w:rsidRPr="00391457" w14:paraId="29EFDBF9" w14:textId="77777777" w:rsidTr="00870FCF">
        <w:trPr>
          <w:trHeight w:val="341"/>
        </w:trPr>
        <w:tc>
          <w:tcPr>
            <w:tcW w:w="1890" w:type="dxa"/>
            <w:tcBorders>
              <w:top w:val="single" w:sz="4" w:space="0" w:color="auto"/>
              <w:left w:val="nil"/>
              <w:bottom w:val="nil"/>
              <w:right w:val="nil"/>
            </w:tcBorders>
            <w:shd w:val="clear" w:color="auto" w:fill="auto"/>
            <w:vAlign w:val="center"/>
          </w:tcPr>
          <w:p w14:paraId="7B551F5C" w14:textId="77777777" w:rsidR="00A90EC4" w:rsidRPr="00391457" w:rsidRDefault="00A90EC4" w:rsidP="00A90EC4">
            <w:pPr>
              <w:rPr>
                <w:rFonts w:ascii="Times New Roman" w:hAnsi="Times New Roman" w:cs="Times New Roman"/>
                <w:b/>
                <w:sz w:val="20"/>
                <w:szCs w:val="20"/>
              </w:rPr>
            </w:pPr>
            <w:r w:rsidRPr="00391457">
              <w:rPr>
                <w:rFonts w:ascii="Times New Roman" w:hAnsi="Times New Roman" w:cs="Times New Roman"/>
                <w:sz w:val="20"/>
                <w:szCs w:val="20"/>
              </w:rPr>
              <w:lastRenderedPageBreak/>
              <w:t>Overweight/Obese</w:t>
            </w:r>
          </w:p>
        </w:tc>
        <w:tc>
          <w:tcPr>
            <w:tcW w:w="1080" w:type="dxa"/>
            <w:tcBorders>
              <w:top w:val="single" w:sz="4" w:space="0" w:color="auto"/>
              <w:left w:val="nil"/>
              <w:bottom w:val="nil"/>
              <w:right w:val="nil"/>
            </w:tcBorders>
            <w:shd w:val="clear" w:color="auto" w:fill="auto"/>
            <w:vAlign w:val="center"/>
          </w:tcPr>
          <w:p w14:paraId="0BA0FA6C" w14:textId="77777777" w:rsidR="00A90EC4" w:rsidRPr="00391457" w:rsidRDefault="00A90EC4" w:rsidP="00A90EC4">
            <w:pPr>
              <w:rPr>
                <w:rFonts w:ascii="Times New Roman" w:hAnsi="Times New Roman" w:cs="Times New Roman"/>
                <w:sz w:val="20"/>
                <w:szCs w:val="20"/>
              </w:rPr>
            </w:pPr>
          </w:p>
        </w:tc>
        <w:tc>
          <w:tcPr>
            <w:tcW w:w="1260" w:type="dxa"/>
            <w:tcBorders>
              <w:top w:val="single" w:sz="4" w:space="0" w:color="auto"/>
              <w:left w:val="nil"/>
              <w:bottom w:val="nil"/>
              <w:right w:val="nil"/>
            </w:tcBorders>
            <w:shd w:val="clear" w:color="auto" w:fill="auto"/>
          </w:tcPr>
          <w:p w14:paraId="39B3A739" w14:textId="77777777" w:rsidR="00A90EC4" w:rsidRPr="00391457" w:rsidRDefault="00A90EC4" w:rsidP="00A90EC4">
            <w:pPr>
              <w:jc w:val="center"/>
              <w:rPr>
                <w:rFonts w:ascii="Times New Roman" w:hAnsi="Times New Roman" w:cs="Times New Roman"/>
                <w:sz w:val="20"/>
                <w:szCs w:val="20"/>
              </w:rPr>
            </w:pPr>
          </w:p>
        </w:tc>
        <w:tc>
          <w:tcPr>
            <w:tcW w:w="1170" w:type="dxa"/>
            <w:tcBorders>
              <w:top w:val="single" w:sz="4" w:space="0" w:color="auto"/>
              <w:left w:val="nil"/>
              <w:bottom w:val="nil"/>
              <w:right w:val="nil"/>
            </w:tcBorders>
            <w:shd w:val="clear" w:color="auto" w:fill="auto"/>
          </w:tcPr>
          <w:p w14:paraId="3C231311" w14:textId="77777777" w:rsidR="00A90EC4" w:rsidRPr="00391457" w:rsidRDefault="00A90EC4" w:rsidP="00A90EC4">
            <w:pPr>
              <w:jc w:val="center"/>
              <w:rPr>
                <w:rFonts w:ascii="Times New Roman" w:hAnsi="Times New Roman" w:cs="Times New Roman"/>
                <w:sz w:val="20"/>
                <w:szCs w:val="20"/>
              </w:rPr>
            </w:pPr>
          </w:p>
        </w:tc>
        <w:tc>
          <w:tcPr>
            <w:tcW w:w="1260" w:type="dxa"/>
            <w:tcBorders>
              <w:top w:val="single" w:sz="4" w:space="0" w:color="auto"/>
              <w:left w:val="nil"/>
              <w:bottom w:val="nil"/>
              <w:right w:val="nil"/>
            </w:tcBorders>
            <w:shd w:val="clear" w:color="auto" w:fill="auto"/>
          </w:tcPr>
          <w:p w14:paraId="289F5974"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left w:val="nil"/>
              <w:bottom w:val="nil"/>
              <w:right w:val="nil"/>
            </w:tcBorders>
            <w:shd w:val="clear" w:color="auto" w:fill="auto"/>
          </w:tcPr>
          <w:p w14:paraId="04378EA9" w14:textId="77777777" w:rsidR="00A90EC4" w:rsidRPr="00391457" w:rsidRDefault="00A90EC4" w:rsidP="00A90EC4">
            <w:pPr>
              <w:jc w:val="center"/>
              <w:rPr>
                <w:rFonts w:ascii="Times New Roman" w:hAnsi="Times New Roman" w:cs="Times New Roman"/>
                <w:sz w:val="20"/>
                <w:szCs w:val="20"/>
              </w:rPr>
            </w:pPr>
          </w:p>
        </w:tc>
        <w:tc>
          <w:tcPr>
            <w:tcW w:w="1080" w:type="dxa"/>
            <w:tcBorders>
              <w:top w:val="single" w:sz="4" w:space="0" w:color="auto"/>
              <w:left w:val="nil"/>
              <w:bottom w:val="nil"/>
              <w:right w:val="nil"/>
            </w:tcBorders>
            <w:shd w:val="clear" w:color="auto" w:fill="auto"/>
            <w:vAlign w:val="center"/>
          </w:tcPr>
          <w:p w14:paraId="6268A2DD"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left w:val="nil"/>
              <w:bottom w:val="nil"/>
              <w:right w:val="nil"/>
            </w:tcBorders>
            <w:shd w:val="clear" w:color="auto" w:fill="auto"/>
          </w:tcPr>
          <w:p w14:paraId="633CDE56"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left w:val="nil"/>
              <w:bottom w:val="nil"/>
              <w:right w:val="nil"/>
            </w:tcBorders>
            <w:shd w:val="clear" w:color="auto" w:fill="auto"/>
          </w:tcPr>
          <w:p w14:paraId="312A7238" w14:textId="77777777" w:rsidR="00A90EC4" w:rsidRPr="00391457" w:rsidRDefault="00A90EC4" w:rsidP="00A90EC4">
            <w:pPr>
              <w:jc w:val="center"/>
              <w:rPr>
                <w:rFonts w:ascii="Times New Roman" w:hAnsi="Times New Roman" w:cs="Times New Roman"/>
                <w:sz w:val="20"/>
                <w:szCs w:val="20"/>
              </w:rPr>
            </w:pPr>
          </w:p>
        </w:tc>
        <w:tc>
          <w:tcPr>
            <w:tcW w:w="1260" w:type="dxa"/>
            <w:tcBorders>
              <w:top w:val="single" w:sz="4" w:space="0" w:color="auto"/>
              <w:left w:val="nil"/>
              <w:bottom w:val="nil"/>
              <w:right w:val="nil"/>
            </w:tcBorders>
            <w:shd w:val="clear" w:color="auto" w:fill="auto"/>
          </w:tcPr>
          <w:p w14:paraId="446C942D" w14:textId="77777777" w:rsidR="00A90EC4" w:rsidRPr="00391457" w:rsidRDefault="00A90EC4" w:rsidP="00A90EC4">
            <w:pPr>
              <w:jc w:val="center"/>
              <w:rPr>
                <w:rFonts w:ascii="Times New Roman" w:hAnsi="Times New Roman" w:cs="Times New Roman"/>
                <w:sz w:val="20"/>
                <w:szCs w:val="20"/>
              </w:rPr>
            </w:pPr>
          </w:p>
        </w:tc>
        <w:tc>
          <w:tcPr>
            <w:tcW w:w="1350" w:type="dxa"/>
            <w:tcBorders>
              <w:top w:val="single" w:sz="4" w:space="0" w:color="auto"/>
              <w:left w:val="nil"/>
              <w:bottom w:val="nil"/>
              <w:right w:val="nil"/>
            </w:tcBorders>
            <w:shd w:val="clear" w:color="auto" w:fill="auto"/>
          </w:tcPr>
          <w:p w14:paraId="147D6747" w14:textId="77777777" w:rsidR="00A90EC4" w:rsidRPr="00391457" w:rsidRDefault="00A90EC4" w:rsidP="00A90EC4">
            <w:pPr>
              <w:jc w:val="center"/>
              <w:rPr>
                <w:rFonts w:ascii="Times New Roman" w:hAnsi="Times New Roman" w:cs="Times New Roman"/>
                <w:sz w:val="20"/>
                <w:szCs w:val="20"/>
              </w:rPr>
            </w:pPr>
          </w:p>
        </w:tc>
      </w:tr>
      <w:tr w:rsidR="00391457" w:rsidRPr="00391457" w14:paraId="5DAB1994" w14:textId="77777777" w:rsidTr="00024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890" w:type="dxa"/>
            <w:tcBorders>
              <w:top w:val="nil"/>
              <w:left w:val="nil"/>
              <w:bottom w:val="nil"/>
              <w:right w:val="nil"/>
            </w:tcBorders>
            <w:shd w:val="clear" w:color="auto" w:fill="auto"/>
            <w:vAlign w:val="center"/>
          </w:tcPr>
          <w:p w14:paraId="71D69660" w14:textId="77777777"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Age-adjusted</w:t>
            </w:r>
          </w:p>
        </w:tc>
        <w:tc>
          <w:tcPr>
            <w:tcW w:w="1080" w:type="dxa"/>
            <w:tcBorders>
              <w:top w:val="nil"/>
              <w:left w:val="nil"/>
              <w:bottom w:val="nil"/>
              <w:right w:val="nil"/>
            </w:tcBorders>
            <w:shd w:val="clear" w:color="auto" w:fill="auto"/>
            <w:vAlign w:val="center"/>
          </w:tcPr>
          <w:p w14:paraId="5053E68C"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tcBorders>
              <w:top w:val="nil"/>
              <w:left w:val="nil"/>
              <w:bottom w:val="nil"/>
              <w:right w:val="nil"/>
            </w:tcBorders>
            <w:shd w:val="clear" w:color="auto" w:fill="auto"/>
          </w:tcPr>
          <w:p w14:paraId="3DC0647F" w14:textId="24256137"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1.38</w:t>
            </w:r>
          </w:p>
          <w:p w14:paraId="18DC3B99" w14:textId="7809B306" w:rsidR="00A90EC4" w:rsidRPr="00391457" w:rsidRDefault="00196ADD" w:rsidP="00A90EC4">
            <w:pPr>
              <w:jc w:val="center"/>
              <w:rPr>
                <w:rFonts w:ascii="Times New Roman" w:hAnsi="Times New Roman" w:cs="Times New Roman"/>
                <w:sz w:val="20"/>
                <w:szCs w:val="20"/>
                <w:vertAlign w:val="superscript"/>
              </w:rPr>
            </w:pPr>
            <w:r w:rsidRPr="00391457">
              <w:rPr>
                <w:rFonts w:ascii="Times New Roman" w:hAnsi="Times New Roman" w:cs="Times New Roman"/>
                <w:sz w:val="20"/>
                <w:szCs w:val="20"/>
              </w:rPr>
              <w:t>(0.93, 2.04</w:t>
            </w:r>
            <w:r w:rsidR="00A90EC4" w:rsidRPr="00391457">
              <w:rPr>
                <w:rFonts w:ascii="Times New Roman" w:hAnsi="Times New Roman" w:cs="Times New Roman"/>
                <w:sz w:val="20"/>
                <w:szCs w:val="20"/>
              </w:rPr>
              <w:t>)</w:t>
            </w:r>
          </w:p>
        </w:tc>
        <w:tc>
          <w:tcPr>
            <w:tcW w:w="1170" w:type="dxa"/>
            <w:tcBorders>
              <w:top w:val="nil"/>
              <w:left w:val="nil"/>
              <w:bottom w:val="nil"/>
              <w:right w:val="nil"/>
            </w:tcBorders>
            <w:shd w:val="clear" w:color="auto" w:fill="auto"/>
          </w:tcPr>
          <w:p w14:paraId="53E71FCB" w14:textId="79BE919C"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1.24</w:t>
            </w:r>
          </w:p>
          <w:p w14:paraId="64BB85F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(0.83, 1.84)</w:t>
            </w:r>
          </w:p>
        </w:tc>
        <w:tc>
          <w:tcPr>
            <w:tcW w:w="1260" w:type="dxa"/>
            <w:tcBorders>
              <w:top w:val="nil"/>
              <w:left w:val="nil"/>
              <w:bottom w:val="nil"/>
              <w:right w:val="nil"/>
            </w:tcBorders>
            <w:shd w:val="clear" w:color="auto" w:fill="auto"/>
          </w:tcPr>
          <w:p w14:paraId="090F18B2" w14:textId="456C8615"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1.00</w:t>
            </w:r>
          </w:p>
          <w:p w14:paraId="23330E7A" w14:textId="4EC02185"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(0.66, 1.52</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78BF1F6E"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w:t>
            </w:r>
          </w:p>
          <w:p w14:paraId="5725B93E" w14:textId="46CAFC0C"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(0.94, 1.06</w:t>
            </w:r>
            <w:r w:rsidR="00A90EC4" w:rsidRPr="00391457">
              <w:rPr>
                <w:rFonts w:ascii="Times New Roman" w:hAnsi="Times New Roman" w:cs="Times New Roman"/>
                <w:sz w:val="20"/>
                <w:szCs w:val="20"/>
              </w:rPr>
              <w:t>)</w:t>
            </w:r>
          </w:p>
        </w:tc>
        <w:tc>
          <w:tcPr>
            <w:tcW w:w="1080" w:type="dxa"/>
            <w:tcBorders>
              <w:top w:val="nil"/>
              <w:left w:val="nil"/>
              <w:bottom w:val="nil"/>
              <w:right w:val="nil"/>
            </w:tcBorders>
            <w:shd w:val="clear" w:color="auto" w:fill="auto"/>
            <w:vAlign w:val="center"/>
          </w:tcPr>
          <w:p w14:paraId="5D406A25"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tcBorders>
              <w:top w:val="nil"/>
              <w:left w:val="nil"/>
              <w:bottom w:val="nil"/>
              <w:right w:val="nil"/>
            </w:tcBorders>
            <w:shd w:val="clear" w:color="auto" w:fill="auto"/>
          </w:tcPr>
          <w:p w14:paraId="0B34F97E" w14:textId="062D437B"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1.40</w:t>
            </w:r>
          </w:p>
          <w:p w14:paraId="0A540768" w14:textId="472ABF55"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(0.80, 2.45</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54ACCFD6"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1.44</w:t>
            </w:r>
          </w:p>
          <w:p w14:paraId="04AE2148" w14:textId="138E9D87"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(0.83, 2.49</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273F8726" w14:textId="7DD7F0D4"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1.87</w:t>
            </w:r>
            <w:r w:rsidR="00A90EC4" w:rsidRPr="00391457">
              <w:rPr>
                <w:rFonts w:ascii="Times New Roman" w:hAnsi="Times New Roman" w:cs="Times New Roman"/>
                <w:sz w:val="20"/>
                <w:szCs w:val="20"/>
              </w:rPr>
              <w:t>*</w:t>
            </w:r>
          </w:p>
          <w:p w14:paraId="4B3074ED" w14:textId="64596392"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(1.13, 3.11</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1D0283D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1.09*</w:t>
            </w:r>
          </w:p>
          <w:p w14:paraId="048782A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(1.01, 1.17)</w:t>
            </w:r>
          </w:p>
        </w:tc>
      </w:tr>
      <w:tr w:rsidR="00391457" w:rsidRPr="00391457" w14:paraId="0B0C99CF" w14:textId="77777777" w:rsidTr="00870FCF">
        <w:trPr>
          <w:trHeight w:val="621"/>
        </w:trPr>
        <w:tc>
          <w:tcPr>
            <w:tcW w:w="1890" w:type="dxa"/>
            <w:tcBorders>
              <w:top w:val="nil"/>
              <w:left w:val="nil"/>
              <w:bottom w:val="nil"/>
              <w:right w:val="nil"/>
            </w:tcBorders>
            <w:shd w:val="clear" w:color="auto" w:fill="auto"/>
            <w:vAlign w:val="center"/>
          </w:tcPr>
          <w:p w14:paraId="08011A5C"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 xml:space="preserve"> Multi-variable adjusted carb</w:t>
            </w:r>
          </w:p>
        </w:tc>
        <w:tc>
          <w:tcPr>
            <w:tcW w:w="1080" w:type="dxa"/>
            <w:tcBorders>
              <w:top w:val="nil"/>
              <w:left w:val="nil"/>
              <w:bottom w:val="nil"/>
              <w:right w:val="nil"/>
            </w:tcBorders>
            <w:shd w:val="clear" w:color="auto" w:fill="auto"/>
            <w:vAlign w:val="center"/>
          </w:tcPr>
          <w:p w14:paraId="2D5CFBDD"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tcBorders>
              <w:top w:val="nil"/>
              <w:left w:val="nil"/>
              <w:bottom w:val="nil"/>
              <w:right w:val="nil"/>
            </w:tcBorders>
            <w:shd w:val="clear" w:color="auto" w:fill="auto"/>
          </w:tcPr>
          <w:p w14:paraId="633708D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0.88</w:t>
            </w:r>
          </w:p>
          <w:p w14:paraId="515B7C8B" w14:textId="36AA06B1"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(0.57, 1.36</w:t>
            </w:r>
            <w:r w:rsidR="00A90EC4" w:rsidRPr="00391457">
              <w:rPr>
                <w:rFonts w:ascii="Times New Roman" w:hAnsi="Times New Roman" w:cs="Times New Roman"/>
                <w:sz w:val="20"/>
                <w:szCs w:val="20"/>
              </w:rPr>
              <w:t>)</w:t>
            </w:r>
          </w:p>
        </w:tc>
        <w:tc>
          <w:tcPr>
            <w:tcW w:w="1170" w:type="dxa"/>
            <w:tcBorders>
              <w:top w:val="nil"/>
              <w:left w:val="nil"/>
              <w:bottom w:val="nil"/>
              <w:right w:val="nil"/>
            </w:tcBorders>
            <w:shd w:val="clear" w:color="auto" w:fill="auto"/>
          </w:tcPr>
          <w:p w14:paraId="3DC5C92C"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0.58*</w:t>
            </w:r>
          </w:p>
          <w:p w14:paraId="67C36D4E" w14:textId="1901D0EA"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(0.35, 0.94</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4F453EBF" w14:textId="34A0D384"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0.32</w:t>
            </w:r>
            <w:r w:rsidR="00A90EC4" w:rsidRPr="00391457">
              <w:rPr>
                <w:rFonts w:ascii="Times New Roman" w:hAnsi="Times New Roman" w:cs="Times New Roman"/>
                <w:sz w:val="20"/>
                <w:szCs w:val="20"/>
              </w:rPr>
              <w:t>**</w:t>
            </w:r>
          </w:p>
          <w:p w14:paraId="2E85176E" w14:textId="4A710D25"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(0.17, 0.59</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42E09BF8"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0.83**</w:t>
            </w:r>
          </w:p>
          <w:p w14:paraId="3DCC5E1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(0.75, 0.92)</w:t>
            </w:r>
          </w:p>
        </w:tc>
        <w:tc>
          <w:tcPr>
            <w:tcW w:w="1080" w:type="dxa"/>
            <w:tcBorders>
              <w:top w:val="nil"/>
              <w:left w:val="nil"/>
              <w:bottom w:val="nil"/>
              <w:right w:val="nil"/>
            </w:tcBorders>
            <w:shd w:val="clear" w:color="auto" w:fill="auto"/>
            <w:vAlign w:val="center"/>
          </w:tcPr>
          <w:p w14:paraId="6442B93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tcBorders>
              <w:top w:val="nil"/>
              <w:left w:val="nil"/>
              <w:bottom w:val="nil"/>
              <w:right w:val="nil"/>
            </w:tcBorders>
            <w:shd w:val="clear" w:color="auto" w:fill="auto"/>
          </w:tcPr>
          <w:p w14:paraId="6EC8BF3C" w14:textId="6D2EF824"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1.29</w:t>
            </w:r>
          </w:p>
          <w:p w14:paraId="265D407B" w14:textId="585495FA"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(0.70, 2.37</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627F86DF"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1.08</w:t>
            </w:r>
          </w:p>
          <w:p w14:paraId="5166113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(0.56, 2.08)</w:t>
            </w:r>
          </w:p>
        </w:tc>
        <w:tc>
          <w:tcPr>
            <w:tcW w:w="1260" w:type="dxa"/>
            <w:tcBorders>
              <w:top w:val="nil"/>
              <w:left w:val="nil"/>
              <w:bottom w:val="nil"/>
              <w:right w:val="nil"/>
            </w:tcBorders>
            <w:shd w:val="clear" w:color="auto" w:fill="auto"/>
          </w:tcPr>
          <w:p w14:paraId="53AE927D" w14:textId="72C719EB"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1.10</w:t>
            </w:r>
          </w:p>
          <w:p w14:paraId="6B36B1C1" w14:textId="6AA69439"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w:t>
            </w:r>
            <w:r w:rsidR="00024C88" w:rsidRPr="00391457">
              <w:rPr>
                <w:rFonts w:ascii="Times New Roman" w:hAnsi="Times New Roman" w:cs="Times New Roman"/>
                <w:sz w:val="20"/>
                <w:szCs w:val="20"/>
              </w:rPr>
              <w:t>.50, 2.42</w:t>
            </w:r>
            <w:r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2C4E2BF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1.01</w:t>
            </w:r>
          </w:p>
          <w:p w14:paraId="4DFA0131"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(0.88, 1.15)</w:t>
            </w:r>
          </w:p>
        </w:tc>
      </w:tr>
      <w:tr w:rsidR="00391457" w:rsidRPr="00391457" w14:paraId="147CC88C" w14:textId="77777777" w:rsidTr="00870FCF">
        <w:trPr>
          <w:trHeight w:val="621"/>
        </w:trPr>
        <w:tc>
          <w:tcPr>
            <w:tcW w:w="1890" w:type="dxa"/>
            <w:tcBorders>
              <w:top w:val="nil"/>
              <w:left w:val="nil"/>
              <w:bottom w:val="nil"/>
              <w:right w:val="nil"/>
            </w:tcBorders>
            <w:shd w:val="clear" w:color="auto" w:fill="auto"/>
            <w:vAlign w:val="center"/>
          </w:tcPr>
          <w:p w14:paraId="7D7547FA" w14:textId="4DC75EAE" w:rsidR="00A90EC4" w:rsidRPr="00391457" w:rsidRDefault="00A90EC4" w:rsidP="00A90EC4">
            <w:pPr>
              <w:ind w:left="67" w:hanging="67"/>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Multi-variable adjusted plant</w:t>
            </w:r>
            <w:r w:rsidR="00D47DCA" w:rsidRPr="00391457">
              <w:rPr>
                <w:rFonts w:ascii="Times New Roman" w:hAnsi="Times New Roman" w:cs="Times New Roman"/>
                <w:sz w:val="20"/>
                <w:szCs w:val="20"/>
                <w:vertAlign w:val="superscript"/>
              </w:rPr>
              <w:t>7</w:t>
            </w:r>
          </w:p>
        </w:tc>
        <w:tc>
          <w:tcPr>
            <w:tcW w:w="1080" w:type="dxa"/>
            <w:tcBorders>
              <w:top w:val="nil"/>
              <w:left w:val="nil"/>
              <w:bottom w:val="nil"/>
              <w:right w:val="nil"/>
            </w:tcBorders>
            <w:shd w:val="clear" w:color="auto" w:fill="auto"/>
            <w:vAlign w:val="center"/>
          </w:tcPr>
          <w:p w14:paraId="1757415A"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tcBorders>
              <w:top w:val="nil"/>
              <w:left w:val="nil"/>
              <w:bottom w:val="nil"/>
              <w:right w:val="nil"/>
            </w:tcBorders>
            <w:shd w:val="clear" w:color="auto" w:fill="auto"/>
          </w:tcPr>
          <w:p w14:paraId="0972D32B"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0.90</w:t>
            </w:r>
          </w:p>
          <w:p w14:paraId="151BD850" w14:textId="41C799C1"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(0.59, 1.40</w:t>
            </w:r>
            <w:r w:rsidR="00A90EC4" w:rsidRPr="00391457">
              <w:rPr>
                <w:rFonts w:ascii="Times New Roman" w:hAnsi="Times New Roman" w:cs="Times New Roman"/>
                <w:sz w:val="20"/>
                <w:szCs w:val="20"/>
              </w:rPr>
              <w:t>)</w:t>
            </w:r>
          </w:p>
        </w:tc>
        <w:tc>
          <w:tcPr>
            <w:tcW w:w="1170" w:type="dxa"/>
            <w:tcBorders>
              <w:top w:val="nil"/>
              <w:left w:val="nil"/>
              <w:bottom w:val="nil"/>
              <w:right w:val="nil"/>
            </w:tcBorders>
            <w:shd w:val="clear" w:color="auto" w:fill="auto"/>
          </w:tcPr>
          <w:p w14:paraId="684637AC" w14:textId="4DCD13C4"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0.61*</w:t>
            </w:r>
          </w:p>
          <w:p w14:paraId="68D2ADAE" w14:textId="6B421EF3"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(0.38, 1.00</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755DD123" w14:textId="50BF2C79"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0.36</w:t>
            </w:r>
            <w:r w:rsidR="00A90EC4" w:rsidRPr="00391457">
              <w:rPr>
                <w:rFonts w:ascii="Times New Roman" w:hAnsi="Times New Roman" w:cs="Times New Roman"/>
                <w:sz w:val="20"/>
                <w:szCs w:val="20"/>
              </w:rPr>
              <w:t>*</w:t>
            </w:r>
            <w:r w:rsidRPr="00391457">
              <w:rPr>
                <w:rFonts w:ascii="Times New Roman" w:hAnsi="Times New Roman" w:cs="Times New Roman"/>
                <w:sz w:val="20"/>
                <w:szCs w:val="20"/>
              </w:rPr>
              <w:t>*</w:t>
            </w:r>
          </w:p>
          <w:p w14:paraId="2B2D1F42" w14:textId="76CED20A"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w:t>
            </w:r>
            <w:r w:rsidR="00196ADD" w:rsidRPr="00391457">
              <w:rPr>
                <w:rFonts w:ascii="Times New Roman" w:hAnsi="Times New Roman" w:cs="Times New Roman"/>
                <w:sz w:val="20"/>
                <w:szCs w:val="20"/>
              </w:rPr>
              <w:t>20, 0.66</w:t>
            </w:r>
            <w:r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7D14DE0C" w14:textId="775CC14A"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0.85*</w:t>
            </w:r>
            <w:r w:rsidR="00196ADD" w:rsidRPr="00391457">
              <w:rPr>
                <w:rFonts w:ascii="Times New Roman" w:hAnsi="Times New Roman" w:cs="Times New Roman"/>
                <w:sz w:val="20"/>
                <w:szCs w:val="20"/>
              </w:rPr>
              <w:t>*</w:t>
            </w:r>
          </w:p>
          <w:p w14:paraId="24975F9B" w14:textId="1BD83DD1"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(0.77, 0.93</w:t>
            </w:r>
            <w:r w:rsidR="00A90EC4" w:rsidRPr="00391457">
              <w:rPr>
                <w:rFonts w:ascii="Times New Roman" w:hAnsi="Times New Roman" w:cs="Times New Roman"/>
                <w:sz w:val="20"/>
                <w:szCs w:val="20"/>
              </w:rPr>
              <w:t>)</w:t>
            </w:r>
          </w:p>
        </w:tc>
        <w:tc>
          <w:tcPr>
            <w:tcW w:w="1080" w:type="dxa"/>
            <w:tcBorders>
              <w:top w:val="nil"/>
              <w:left w:val="nil"/>
              <w:bottom w:val="nil"/>
              <w:right w:val="nil"/>
            </w:tcBorders>
            <w:shd w:val="clear" w:color="auto" w:fill="auto"/>
            <w:vAlign w:val="center"/>
          </w:tcPr>
          <w:p w14:paraId="5E3B90D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tcBorders>
              <w:top w:val="nil"/>
              <w:left w:val="nil"/>
              <w:bottom w:val="nil"/>
              <w:right w:val="nil"/>
            </w:tcBorders>
            <w:shd w:val="clear" w:color="auto" w:fill="auto"/>
          </w:tcPr>
          <w:p w14:paraId="2E30E957" w14:textId="4E4AF1FC"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w:t>
            </w:r>
            <w:r w:rsidR="00024C88" w:rsidRPr="00391457">
              <w:rPr>
                <w:rFonts w:ascii="Times New Roman" w:hAnsi="Times New Roman" w:cs="Times New Roman"/>
                <w:sz w:val="20"/>
                <w:szCs w:val="20"/>
              </w:rPr>
              <w:t>.32</w:t>
            </w:r>
          </w:p>
          <w:p w14:paraId="257488E5" w14:textId="76620D49"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(0.72, 2.41</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02B48E5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1.10</w:t>
            </w:r>
          </w:p>
          <w:p w14:paraId="63C453B9" w14:textId="059690E5"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(0.58, 2.09</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7DCCD70B" w14:textId="2140CE80"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1.11</w:t>
            </w:r>
          </w:p>
          <w:p w14:paraId="3662B4FC" w14:textId="2264A414"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(0.53, 2.29</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03C6084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1.01</w:t>
            </w:r>
          </w:p>
          <w:p w14:paraId="5F3878BD"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(0.90, 1.13)</w:t>
            </w:r>
          </w:p>
        </w:tc>
      </w:tr>
      <w:tr w:rsidR="00391457" w:rsidRPr="00391457" w14:paraId="01CE718D" w14:textId="77777777" w:rsidTr="00024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890" w:type="dxa"/>
            <w:tcBorders>
              <w:top w:val="nil"/>
              <w:left w:val="nil"/>
              <w:bottom w:val="nil"/>
              <w:right w:val="nil"/>
            </w:tcBorders>
            <w:shd w:val="clear" w:color="auto" w:fill="auto"/>
            <w:vAlign w:val="center"/>
          </w:tcPr>
          <w:p w14:paraId="12266D31" w14:textId="77777777"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Underweight</w:t>
            </w:r>
          </w:p>
        </w:tc>
        <w:tc>
          <w:tcPr>
            <w:tcW w:w="1080" w:type="dxa"/>
            <w:tcBorders>
              <w:top w:val="nil"/>
              <w:left w:val="nil"/>
              <w:bottom w:val="nil"/>
              <w:right w:val="nil"/>
            </w:tcBorders>
            <w:shd w:val="clear" w:color="auto" w:fill="auto"/>
            <w:vAlign w:val="center"/>
          </w:tcPr>
          <w:p w14:paraId="6737AB78" w14:textId="77777777" w:rsidR="00A90EC4" w:rsidRPr="00391457" w:rsidRDefault="00A90EC4" w:rsidP="00A90EC4">
            <w:pPr>
              <w:rPr>
                <w:rFonts w:ascii="Times New Roman" w:hAnsi="Times New Roman" w:cs="Times New Roman"/>
                <w:sz w:val="20"/>
                <w:szCs w:val="20"/>
              </w:rPr>
            </w:pPr>
          </w:p>
        </w:tc>
        <w:tc>
          <w:tcPr>
            <w:tcW w:w="1260" w:type="dxa"/>
            <w:tcBorders>
              <w:top w:val="nil"/>
              <w:left w:val="nil"/>
              <w:bottom w:val="nil"/>
              <w:right w:val="nil"/>
            </w:tcBorders>
            <w:shd w:val="clear" w:color="auto" w:fill="auto"/>
          </w:tcPr>
          <w:p w14:paraId="5DB9FD0C" w14:textId="77777777" w:rsidR="00A90EC4" w:rsidRPr="00391457" w:rsidRDefault="00A90EC4" w:rsidP="00A90EC4">
            <w:pPr>
              <w:jc w:val="center"/>
              <w:rPr>
                <w:rFonts w:ascii="Times New Roman" w:hAnsi="Times New Roman" w:cs="Times New Roman"/>
                <w:sz w:val="20"/>
                <w:szCs w:val="20"/>
              </w:rPr>
            </w:pPr>
          </w:p>
        </w:tc>
        <w:tc>
          <w:tcPr>
            <w:tcW w:w="1170" w:type="dxa"/>
            <w:tcBorders>
              <w:top w:val="nil"/>
              <w:left w:val="nil"/>
              <w:bottom w:val="nil"/>
              <w:right w:val="nil"/>
            </w:tcBorders>
            <w:shd w:val="clear" w:color="auto" w:fill="auto"/>
          </w:tcPr>
          <w:p w14:paraId="432DA920" w14:textId="77777777" w:rsidR="00A90EC4" w:rsidRPr="00391457" w:rsidRDefault="00A90EC4" w:rsidP="00A90EC4">
            <w:pPr>
              <w:jc w:val="center"/>
              <w:rPr>
                <w:rFonts w:ascii="Times New Roman" w:hAnsi="Times New Roman" w:cs="Times New Roman"/>
                <w:sz w:val="20"/>
                <w:szCs w:val="20"/>
              </w:rPr>
            </w:pPr>
          </w:p>
        </w:tc>
        <w:tc>
          <w:tcPr>
            <w:tcW w:w="1260" w:type="dxa"/>
            <w:tcBorders>
              <w:top w:val="nil"/>
              <w:left w:val="nil"/>
              <w:bottom w:val="nil"/>
              <w:right w:val="nil"/>
            </w:tcBorders>
            <w:shd w:val="clear" w:color="auto" w:fill="auto"/>
          </w:tcPr>
          <w:p w14:paraId="49BDFC74" w14:textId="77777777" w:rsidR="00A90EC4" w:rsidRPr="00391457" w:rsidRDefault="00A90EC4" w:rsidP="00A90EC4">
            <w:pPr>
              <w:jc w:val="center"/>
              <w:rPr>
                <w:rFonts w:ascii="Times New Roman" w:hAnsi="Times New Roman" w:cs="Times New Roman"/>
                <w:sz w:val="20"/>
                <w:szCs w:val="20"/>
              </w:rPr>
            </w:pPr>
          </w:p>
        </w:tc>
        <w:tc>
          <w:tcPr>
            <w:tcW w:w="1350" w:type="dxa"/>
            <w:tcBorders>
              <w:top w:val="nil"/>
              <w:left w:val="nil"/>
              <w:bottom w:val="nil"/>
              <w:right w:val="nil"/>
            </w:tcBorders>
            <w:shd w:val="clear" w:color="auto" w:fill="auto"/>
          </w:tcPr>
          <w:p w14:paraId="188AC117" w14:textId="77777777" w:rsidR="00A90EC4" w:rsidRPr="00391457" w:rsidRDefault="00A90EC4" w:rsidP="00A90EC4">
            <w:pPr>
              <w:jc w:val="center"/>
              <w:rPr>
                <w:rFonts w:ascii="Times New Roman" w:hAnsi="Times New Roman" w:cs="Times New Roman"/>
                <w:sz w:val="20"/>
                <w:szCs w:val="20"/>
              </w:rPr>
            </w:pPr>
          </w:p>
        </w:tc>
        <w:tc>
          <w:tcPr>
            <w:tcW w:w="1080" w:type="dxa"/>
            <w:tcBorders>
              <w:top w:val="nil"/>
              <w:left w:val="nil"/>
              <w:bottom w:val="nil"/>
              <w:right w:val="nil"/>
            </w:tcBorders>
            <w:shd w:val="clear" w:color="auto" w:fill="auto"/>
            <w:vAlign w:val="center"/>
          </w:tcPr>
          <w:p w14:paraId="1E1E45C1" w14:textId="77777777" w:rsidR="00A90EC4" w:rsidRPr="00391457" w:rsidRDefault="00A90EC4" w:rsidP="00A90EC4">
            <w:pPr>
              <w:jc w:val="center"/>
              <w:rPr>
                <w:rFonts w:ascii="Times New Roman" w:hAnsi="Times New Roman" w:cs="Times New Roman"/>
                <w:sz w:val="20"/>
                <w:szCs w:val="20"/>
              </w:rPr>
            </w:pPr>
          </w:p>
        </w:tc>
        <w:tc>
          <w:tcPr>
            <w:tcW w:w="1350" w:type="dxa"/>
            <w:tcBorders>
              <w:top w:val="nil"/>
              <w:left w:val="nil"/>
              <w:bottom w:val="nil"/>
              <w:right w:val="nil"/>
            </w:tcBorders>
            <w:shd w:val="clear" w:color="auto" w:fill="auto"/>
          </w:tcPr>
          <w:p w14:paraId="0A66D203" w14:textId="77777777" w:rsidR="00A90EC4" w:rsidRPr="00391457" w:rsidRDefault="00A90EC4" w:rsidP="00A90EC4">
            <w:pPr>
              <w:jc w:val="center"/>
              <w:rPr>
                <w:rFonts w:ascii="Times New Roman" w:hAnsi="Times New Roman" w:cs="Times New Roman"/>
                <w:sz w:val="20"/>
                <w:szCs w:val="20"/>
              </w:rPr>
            </w:pPr>
          </w:p>
        </w:tc>
        <w:tc>
          <w:tcPr>
            <w:tcW w:w="1350" w:type="dxa"/>
            <w:tcBorders>
              <w:top w:val="nil"/>
              <w:left w:val="nil"/>
              <w:bottom w:val="nil"/>
              <w:right w:val="nil"/>
            </w:tcBorders>
            <w:shd w:val="clear" w:color="auto" w:fill="auto"/>
          </w:tcPr>
          <w:p w14:paraId="259368DA" w14:textId="77777777" w:rsidR="00A90EC4" w:rsidRPr="00391457" w:rsidRDefault="00A90EC4" w:rsidP="00A90EC4">
            <w:pPr>
              <w:jc w:val="center"/>
              <w:rPr>
                <w:rFonts w:ascii="Times New Roman" w:hAnsi="Times New Roman" w:cs="Times New Roman"/>
                <w:sz w:val="20"/>
                <w:szCs w:val="20"/>
              </w:rPr>
            </w:pPr>
          </w:p>
        </w:tc>
        <w:tc>
          <w:tcPr>
            <w:tcW w:w="1260" w:type="dxa"/>
            <w:tcBorders>
              <w:top w:val="nil"/>
              <w:left w:val="nil"/>
              <w:bottom w:val="nil"/>
              <w:right w:val="nil"/>
            </w:tcBorders>
            <w:shd w:val="clear" w:color="auto" w:fill="auto"/>
          </w:tcPr>
          <w:p w14:paraId="232A29AC" w14:textId="77777777" w:rsidR="00A90EC4" w:rsidRPr="00391457" w:rsidRDefault="00A90EC4" w:rsidP="00A90EC4">
            <w:pPr>
              <w:jc w:val="center"/>
              <w:rPr>
                <w:rFonts w:ascii="Times New Roman" w:hAnsi="Times New Roman" w:cs="Times New Roman"/>
                <w:sz w:val="20"/>
                <w:szCs w:val="20"/>
              </w:rPr>
            </w:pPr>
          </w:p>
        </w:tc>
        <w:tc>
          <w:tcPr>
            <w:tcW w:w="1350" w:type="dxa"/>
            <w:tcBorders>
              <w:top w:val="nil"/>
              <w:left w:val="nil"/>
              <w:bottom w:val="nil"/>
              <w:right w:val="nil"/>
            </w:tcBorders>
            <w:shd w:val="clear" w:color="auto" w:fill="auto"/>
          </w:tcPr>
          <w:p w14:paraId="238D60FC" w14:textId="77777777" w:rsidR="00A90EC4" w:rsidRPr="00391457" w:rsidRDefault="00A90EC4" w:rsidP="00A90EC4">
            <w:pPr>
              <w:jc w:val="center"/>
              <w:rPr>
                <w:rFonts w:ascii="Times New Roman" w:hAnsi="Times New Roman" w:cs="Times New Roman"/>
                <w:sz w:val="20"/>
                <w:szCs w:val="20"/>
              </w:rPr>
            </w:pPr>
          </w:p>
        </w:tc>
      </w:tr>
      <w:tr w:rsidR="00391457" w:rsidRPr="00391457" w14:paraId="69F1C4B8" w14:textId="77777777" w:rsidTr="00870FCF">
        <w:trPr>
          <w:trHeight w:val="594"/>
        </w:trPr>
        <w:tc>
          <w:tcPr>
            <w:tcW w:w="1890" w:type="dxa"/>
            <w:tcBorders>
              <w:top w:val="nil"/>
              <w:left w:val="nil"/>
              <w:bottom w:val="nil"/>
              <w:right w:val="nil"/>
            </w:tcBorders>
            <w:shd w:val="clear" w:color="auto" w:fill="auto"/>
            <w:vAlign w:val="center"/>
          </w:tcPr>
          <w:p w14:paraId="67E6E511" w14:textId="77777777" w:rsidR="00A90EC4" w:rsidRPr="00391457" w:rsidRDefault="00A90EC4" w:rsidP="00A90EC4">
            <w:pPr>
              <w:rPr>
                <w:rFonts w:ascii="Times New Roman" w:hAnsi="Times New Roman" w:cs="Times New Roman"/>
                <w:sz w:val="20"/>
                <w:szCs w:val="20"/>
                <w:vertAlign w:val="superscript"/>
              </w:rPr>
            </w:pPr>
            <w:r w:rsidRPr="00391457">
              <w:rPr>
                <w:rFonts w:ascii="Times New Roman" w:hAnsi="Times New Roman" w:cs="Times New Roman"/>
                <w:sz w:val="20"/>
                <w:szCs w:val="20"/>
              </w:rPr>
              <w:t xml:space="preserve"> Age-adjusted</w:t>
            </w:r>
          </w:p>
        </w:tc>
        <w:tc>
          <w:tcPr>
            <w:tcW w:w="1080" w:type="dxa"/>
            <w:tcBorders>
              <w:top w:val="nil"/>
              <w:left w:val="nil"/>
              <w:bottom w:val="nil"/>
              <w:right w:val="nil"/>
            </w:tcBorders>
            <w:shd w:val="clear" w:color="auto" w:fill="auto"/>
            <w:vAlign w:val="center"/>
          </w:tcPr>
          <w:p w14:paraId="1FEEBBE2"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tcBorders>
              <w:top w:val="nil"/>
              <w:left w:val="nil"/>
              <w:bottom w:val="nil"/>
              <w:right w:val="nil"/>
            </w:tcBorders>
            <w:shd w:val="clear" w:color="auto" w:fill="auto"/>
          </w:tcPr>
          <w:p w14:paraId="24AA9D80" w14:textId="2105A4F2"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1.04</w:t>
            </w:r>
          </w:p>
          <w:p w14:paraId="40690D85" w14:textId="1235C479"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(0.58, 1.87</w:t>
            </w:r>
            <w:r w:rsidR="00A90EC4" w:rsidRPr="00391457">
              <w:rPr>
                <w:rFonts w:ascii="Times New Roman" w:hAnsi="Times New Roman" w:cs="Times New Roman"/>
                <w:sz w:val="20"/>
                <w:szCs w:val="20"/>
              </w:rPr>
              <w:t>)</w:t>
            </w:r>
          </w:p>
        </w:tc>
        <w:tc>
          <w:tcPr>
            <w:tcW w:w="1170" w:type="dxa"/>
            <w:tcBorders>
              <w:top w:val="nil"/>
              <w:left w:val="nil"/>
              <w:bottom w:val="nil"/>
              <w:right w:val="nil"/>
            </w:tcBorders>
            <w:shd w:val="clear" w:color="auto" w:fill="auto"/>
          </w:tcPr>
          <w:p w14:paraId="19386EE0" w14:textId="050A3C5C"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0.96</w:t>
            </w:r>
          </w:p>
          <w:p w14:paraId="25024CC3" w14:textId="688105CB"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(0.52, 1.76</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64478FF5"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0.69</w:t>
            </w:r>
          </w:p>
          <w:p w14:paraId="286A8FE8" w14:textId="1BCBFAE3"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(0.36, 1.34</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1B1F9252"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0.94</w:t>
            </w:r>
          </w:p>
          <w:p w14:paraId="253D21DE"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(0.84, 1.04)</w:t>
            </w:r>
          </w:p>
        </w:tc>
        <w:tc>
          <w:tcPr>
            <w:tcW w:w="1080" w:type="dxa"/>
            <w:tcBorders>
              <w:top w:val="nil"/>
              <w:left w:val="nil"/>
              <w:bottom w:val="nil"/>
              <w:right w:val="nil"/>
            </w:tcBorders>
            <w:shd w:val="clear" w:color="auto" w:fill="auto"/>
            <w:vAlign w:val="center"/>
          </w:tcPr>
          <w:p w14:paraId="3548FF77"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tcBorders>
              <w:top w:val="nil"/>
              <w:left w:val="nil"/>
              <w:bottom w:val="nil"/>
              <w:right w:val="nil"/>
            </w:tcBorders>
            <w:shd w:val="clear" w:color="auto" w:fill="auto"/>
          </w:tcPr>
          <w:p w14:paraId="4C7D4C73" w14:textId="6EB3AE4B"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0.70</w:t>
            </w:r>
          </w:p>
          <w:p w14:paraId="7DEAB7E8" w14:textId="3268D8EE"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(0.31, 1.59</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309E4135" w14:textId="49E0DD3B"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0.72</w:t>
            </w:r>
          </w:p>
          <w:p w14:paraId="423866E5" w14:textId="583EEB54"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(0.33, 1.59</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08D03477" w14:textId="410BB36B"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0.72</w:t>
            </w:r>
          </w:p>
          <w:p w14:paraId="36796178" w14:textId="7F1D68A2"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(0.33, 1.55</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699D00D3"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0.91</w:t>
            </w:r>
          </w:p>
          <w:p w14:paraId="47357C63"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(0.80, 1.04)</w:t>
            </w:r>
          </w:p>
        </w:tc>
      </w:tr>
      <w:tr w:rsidR="00391457" w:rsidRPr="00391457" w14:paraId="59C00330" w14:textId="77777777" w:rsidTr="00870FCF">
        <w:trPr>
          <w:trHeight w:val="576"/>
        </w:trPr>
        <w:tc>
          <w:tcPr>
            <w:tcW w:w="1890" w:type="dxa"/>
            <w:tcBorders>
              <w:top w:val="nil"/>
              <w:left w:val="nil"/>
              <w:bottom w:val="nil"/>
              <w:right w:val="nil"/>
            </w:tcBorders>
            <w:shd w:val="clear" w:color="auto" w:fill="auto"/>
            <w:vAlign w:val="center"/>
          </w:tcPr>
          <w:p w14:paraId="7B14B01D"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 xml:space="preserve"> Multi-variable adjusted carb</w:t>
            </w:r>
          </w:p>
        </w:tc>
        <w:tc>
          <w:tcPr>
            <w:tcW w:w="1080" w:type="dxa"/>
            <w:tcBorders>
              <w:top w:val="nil"/>
              <w:left w:val="nil"/>
              <w:bottom w:val="nil"/>
              <w:right w:val="nil"/>
            </w:tcBorders>
            <w:shd w:val="clear" w:color="auto" w:fill="auto"/>
            <w:vAlign w:val="center"/>
          </w:tcPr>
          <w:p w14:paraId="63B5509A"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tcBorders>
              <w:top w:val="nil"/>
              <w:left w:val="nil"/>
              <w:bottom w:val="nil"/>
              <w:right w:val="nil"/>
            </w:tcBorders>
            <w:shd w:val="clear" w:color="auto" w:fill="auto"/>
          </w:tcPr>
          <w:p w14:paraId="3DE21EC1" w14:textId="7922BA32"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0.92</w:t>
            </w:r>
          </w:p>
          <w:p w14:paraId="26C2A0CA" w14:textId="21B28BAA"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(0.49, 1.75</w:t>
            </w:r>
            <w:r w:rsidR="00A90EC4" w:rsidRPr="00391457">
              <w:rPr>
                <w:rFonts w:ascii="Times New Roman" w:hAnsi="Times New Roman" w:cs="Times New Roman"/>
                <w:sz w:val="20"/>
                <w:szCs w:val="20"/>
              </w:rPr>
              <w:t>)</w:t>
            </w:r>
          </w:p>
        </w:tc>
        <w:tc>
          <w:tcPr>
            <w:tcW w:w="1170" w:type="dxa"/>
            <w:tcBorders>
              <w:top w:val="nil"/>
              <w:left w:val="nil"/>
              <w:bottom w:val="nil"/>
              <w:right w:val="nil"/>
            </w:tcBorders>
            <w:shd w:val="clear" w:color="auto" w:fill="auto"/>
          </w:tcPr>
          <w:p w14:paraId="139F3496" w14:textId="532BF8B5"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0.76</w:t>
            </w:r>
          </w:p>
          <w:p w14:paraId="5DB111BE" w14:textId="25026443" w:rsidR="00A90EC4" w:rsidRPr="00391457" w:rsidRDefault="00D66FE5" w:rsidP="00A90EC4">
            <w:pPr>
              <w:jc w:val="center"/>
              <w:rPr>
                <w:rFonts w:ascii="Times New Roman" w:hAnsi="Times New Roman" w:cs="Times New Roman"/>
                <w:sz w:val="20"/>
                <w:szCs w:val="20"/>
              </w:rPr>
            </w:pPr>
            <w:r w:rsidRPr="00391457">
              <w:rPr>
                <w:rFonts w:ascii="Times New Roman" w:hAnsi="Times New Roman" w:cs="Times New Roman"/>
                <w:sz w:val="20"/>
                <w:szCs w:val="20"/>
              </w:rPr>
              <w:t>(0.37, 1.58</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6D028927" w14:textId="7EB24176" w:rsidR="00A90EC4" w:rsidRPr="00391457" w:rsidRDefault="00196ADD" w:rsidP="00A90EC4">
            <w:pPr>
              <w:jc w:val="center"/>
              <w:rPr>
                <w:rFonts w:ascii="Times New Roman" w:hAnsi="Times New Roman" w:cs="Times New Roman"/>
                <w:sz w:val="20"/>
                <w:szCs w:val="20"/>
              </w:rPr>
            </w:pPr>
            <w:r w:rsidRPr="00391457">
              <w:rPr>
                <w:rFonts w:ascii="Times New Roman" w:hAnsi="Times New Roman" w:cs="Times New Roman"/>
                <w:sz w:val="20"/>
                <w:szCs w:val="20"/>
              </w:rPr>
              <w:t>0.52</w:t>
            </w:r>
          </w:p>
          <w:p w14:paraId="155482EC" w14:textId="2398F5BF" w:rsidR="00A90EC4" w:rsidRPr="00391457" w:rsidRDefault="00D66FE5" w:rsidP="00A90EC4">
            <w:pPr>
              <w:jc w:val="center"/>
              <w:rPr>
                <w:rFonts w:ascii="Times New Roman" w:hAnsi="Times New Roman" w:cs="Times New Roman"/>
                <w:sz w:val="20"/>
                <w:szCs w:val="20"/>
              </w:rPr>
            </w:pPr>
            <w:r w:rsidRPr="00391457">
              <w:rPr>
                <w:rFonts w:ascii="Times New Roman" w:hAnsi="Times New Roman" w:cs="Times New Roman"/>
                <w:sz w:val="20"/>
                <w:szCs w:val="20"/>
              </w:rPr>
              <w:t>(0.20, 1.35</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662F64FC"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0.87</w:t>
            </w:r>
          </w:p>
          <w:p w14:paraId="4341FBCD"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(0.73, 1.02)</w:t>
            </w:r>
          </w:p>
        </w:tc>
        <w:tc>
          <w:tcPr>
            <w:tcW w:w="1080" w:type="dxa"/>
            <w:tcBorders>
              <w:top w:val="nil"/>
              <w:left w:val="nil"/>
              <w:bottom w:val="nil"/>
              <w:right w:val="nil"/>
            </w:tcBorders>
            <w:shd w:val="clear" w:color="auto" w:fill="auto"/>
          </w:tcPr>
          <w:p w14:paraId="5565C2A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tcBorders>
              <w:top w:val="nil"/>
              <w:left w:val="nil"/>
              <w:bottom w:val="nil"/>
              <w:right w:val="nil"/>
            </w:tcBorders>
            <w:shd w:val="clear" w:color="auto" w:fill="auto"/>
          </w:tcPr>
          <w:p w14:paraId="3BE9A968"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0.94</w:t>
            </w:r>
          </w:p>
          <w:p w14:paraId="0E14D6B9" w14:textId="7C98C1B0"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(0.38</w:t>
            </w:r>
            <w:r w:rsidR="00A90EC4" w:rsidRPr="00391457">
              <w:rPr>
                <w:rFonts w:ascii="Times New Roman" w:hAnsi="Times New Roman" w:cs="Times New Roman"/>
                <w:sz w:val="20"/>
                <w:szCs w:val="20"/>
              </w:rPr>
              <w:t>, 2.28)</w:t>
            </w:r>
          </w:p>
        </w:tc>
        <w:tc>
          <w:tcPr>
            <w:tcW w:w="1350" w:type="dxa"/>
            <w:tcBorders>
              <w:top w:val="nil"/>
              <w:left w:val="nil"/>
              <w:bottom w:val="nil"/>
              <w:right w:val="nil"/>
            </w:tcBorders>
            <w:shd w:val="clear" w:color="auto" w:fill="auto"/>
          </w:tcPr>
          <w:p w14:paraId="507E25D0" w14:textId="3F672C5F"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1.35</w:t>
            </w:r>
          </w:p>
          <w:p w14:paraId="127D75A8" w14:textId="6D414044"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(0.52, 3.53</w:t>
            </w:r>
            <w:r w:rsidR="00A90EC4" w:rsidRPr="00391457">
              <w:rPr>
                <w:rFonts w:ascii="Times New Roman" w:hAnsi="Times New Roman" w:cs="Times New Roman"/>
                <w:sz w:val="20"/>
                <w:szCs w:val="20"/>
              </w:rPr>
              <w:t>)</w:t>
            </w:r>
          </w:p>
        </w:tc>
        <w:tc>
          <w:tcPr>
            <w:tcW w:w="1260" w:type="dxa"/>
            <w:tcBorders>
              <w:top w:val="nil"/>
              <w:left w:val="nil"/>
              <w:bottom w:val="nil"/>
              <w:right w:val="nil"/>
            </w:tcBorders>
            <w:shd w:val="clear" w:color="auto" w:fill="auto"/>
          </w:tcPr>
          <w:p w14:paraId="72176061" w14:textId="74A88080"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2.11</w:t>
            </w:r>
          </w:p>
          <w:p w14:paraId="05D96BD8" w14:textId="3EB265CC"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(0.62, 7.13</w:t>
            </w:r>
            <w:r w:rsidR="00A90EC4" w:rsidRPr="00391457">
              <w:rPr>
                <w:rFonts w:ascii="Times New Roman" w:hAnsi="Times New Roman" w:cs="Times New Roman"/>
                <w:sz w:val="20"/>
                <w:szCs w:val="20"/>
              </w:rPr>
              <w:t>)</w:t>
            </w:r>
          </w:p>
        </w:tc>
        <w:tc>
          <w:tcPr>
            <w:tcW w:w="1350" w:type="dxa"/>
            <w:tcBorders>
              <w:top w:val="nil"/>
              <w:left w:val="nil"/>
              <w:bottom w:val="nil"/>
              <w:right w:val="nil"/>
            </w:tcBorders>
            <w:shd w:val="clear" w:color="auto" w:fill="auto"/>
          </w:tcPr>
          <w:p w14:paraId="010AE1AA"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1.05</w:t>
            </w:r>
          </w:p>
          <w:p w14:paraId="197FDFF9"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(0.84, 1.32)</w:t>
            </w:r>
          </w:p>
        </w:tc>
      </w:tr>
      <w:tr w:rsidR="00391457" w:rsidRPr="00391457" w14:paraId="1918B39E" w14:textId="77777777" w:rsidTr="00A9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890" w:type="dxa"/>
            <w:tcBorders>
              <w:top w:val="nil"/>
              <w:left w:val="nil"/>
              <w:bottom w:val="single" w:sz="4" w:space="0" w:color="auto"/>
              <w:right w:val="nil"/>
            </w:tcBorders>
            <w:vAlign w:val="center"/>
          </w:tcPr>
          <w:p w14:paraId="36472277" w14:textId="77777777" w:rsidR="00A90EC4" w:rsidRPr="00391457" w:rsidRDefault="00A90EC4" w:rsidP="00A90EC4">
            <w:pPr>
              <w:ind w:left="67" w:hanging="67"/>
              <w:rPr>
                <w:rFonts w:ascii="Times New Roman" w:hAnsi="Times New Roman" w:cs="Times New Roman"/>
                <w:sz w:val="20"/>
                <w:szCs w:val="20"/>
              </w:rPr>
            </w:pPr>
            <w:r w:rsidRPr="00391457">
              <w:rPr>
                <w:rFonts w:ascii="Times New Roman" w:hAnsi="Times New Roman" w:cs="Times New Roman"/>
                <w:sz w:val="20"/>
                <w:szCs w:val="20"/>
              </w:rPr>
              <w:t xml:space="preserve"> Multi-variable adjusted plant</w:t>
            </w:r>
          </w:p>
        </w:tc>
        <w:tc>
          <w:tcPr>
            <w:tcW w:w="1080" w:type="dxa"/>
            <w:tcBorders>
              <w:top w:val="nil"/>
              <w:left w:val="nil"/>
              <w:bottom w:val="single" w:sz="4" w:space="0" w:color="auto"/>
              <w:right w:val="nil"/>
            </w:tcBorders>
            <w:vAlign w:val="center"/>
          </w:tcPr>
          <w:p w14:paraId="6201FF1A" w14:textId="77777777" w:rsidR="00A90EC4" w:rsidRPr="00391457" w:rsidRDefault="00A90EC4" w:rsidP="00A90EC4">
            <w:pPr>
              <w:rPr>
                <w:rFonts w:ascii="Times New Roman" w:hAnsi="Times New Roman" w:cs="Times New Roman"/>
                <w:sz w:val="20"/>
                <w:szCs w:val="20"/>
              </w:rPr>
            </w:pPr>
            <w:r w:rsidRPr="00391457">
              <w:rPr>
                <w:rFonts w:ascii="Times New Roman" w:hAnsi="Times New Roman" w:cs="Times New Roman"/>
                <w:sz w:val="20"/>
                <w:szCs w:val="20"/>
              </w:rPr>
              <w:t>1.00 (Ref)</w:t>
            </w:r>
          </w:p>
        </w:tc>
        <w:tc>
          <w:tcPr>
            <w:tcW w:w="1260" w:type="dxa"/>
            <w:tcBorders>
              <w:top w:val="nil"/>
              <w:left w:val="nil"/>
              <w:bottom w:val="single" w:sz="4" w:space="0" w:color="auto"/>
              <w:right w:val="nil"/>
            </w:tcBorders>
          </w:tcPr>
          <w:p w14:paraId="01A47A6A" w14:textId="033CEB77" w:rsidR="00A90EC4" w:rsidRPr="00391457" w:rsidRDefault="00D66FE5" w:rsidP="00A90EC4">
            <w:pPr>
              <w:jc w:val="center"/>
              <w:rPr>
                <w:rFonts w:ascii="Times New Roman" w:hAnsi="Times New Roman" w:cs="Times New Roman"/>
                <w:sz w:val="20"/>
                <w:szCs w:val="20"/>
              </w:rPr>
            </w:pPr>
            <w:r w:rsidRPr="00391457">
              <w:rPr>
                <w:rFonts w:ascii="Times New Roman" w:hAnsi="Times New Roman" w:cs="Times New Roman"/>
                <w:sz w:val="20"/>
                <w:szCs w:val="20"/>
              </w:rPr>
              <w:t>0.94</w:t>
            </w:r>
          </w:p>
          <w:p w14:paraId="1DF8F28D" w14:textId="63F5E5F5" w:rsidR="00A90EC4" w:rsidRPr="00391457" w:rsidRDefault="00D66FE5" w:rsidP="00A90EC4">
            <w:pPr>
              <w:jc w:val="center"/>
              <w:rPr>
                <w:rFonts w:ascii="Times New Roman" w:hAnsi="Times New Roman" w:cs="Times New Roman"/>
                <w:sz w:val="20"/>
                <w:szCs w:val="20"/>
              </w:rPr>
            </w:pPr>
            <w:r w:rsidRPr="00391457">
              <w:rPr>
                <w:rFonts w:ascii="Times New Roman" w:hAnsi="Times New Roman" w:cs="Times New Roman"/>
                <w:sz w:val="20"/>
                <w:szCs w:val="20"/>
              </w:rPr>
              <w:t>(0.50, 1.78</w:t>
            </w:r>
            <w:r w:rsidR="00A90EC4" w:rsidRPr="00391457">
              <w:rPr>
                <w:rFonts w:ascii="Times New Roman" w:hAnsi="Times New Roman" w:cs="Times New Roman"/>
                <w:sz w:val="20"/>
                <w:szCs w:val="20"/>
              </w:rPr>
              <w:t>)</w:t>
            </w:r>
          </w:p>
        </w:tc>
        <w:tc>
          <w:tcPr>
            <w:tcW w:w="1170" w:type="dxa"/>
            <w:tcBorders>
              <w:top w:val="nil"/>
              <w:left w:val="nil"/>
              <w:bottom w:val="single" w:sz="4" w:space="0" w:color="auto"/>
              <w:right w:val="nil"/>
            </w:tcBorders>
          </w:tcPr>
          <w:p w14:paraId="727DCDFB" w14:textId="57E0CA47" w:rsidR="00A90EC4" w:rsidRPr="00391457" w:rsidRDefault="00D66FE5" w:rsidP="00A90EC4">
            <w:pPr>
              <w:jc w:val="center"/>
              <w:rPr>
                <w:rFonts w:ascii="Times New Roman" w:hAnsi="Times New Roman" w:cs="Times New Roman"/>
                <w:sz w:val="20"/>
                <w:szCs w:val="20"/>
              </w:rPr>
            </w:pPr>
            <w:r w:rsidRPr="00391457">
              <w:rPr>
                <w:rFonts w:ascii="Times New Roman" w:hAnsi="Times New Roman" w:cs="Times New Roman"/>
                <w:sz w:val="20"/>
                <w:szCs w:val="20"/>
              </w:rPr>
              <w:t>0.79</w:t>
            </w:r>
          </w:p>
          <w:p w14:paraId="5F541BD1" w14:textId="2E3DF025" w:rsidR="00A90EC4" w:rsidRPr="00391457" w:rsidRDefault="00D66FE5" w:rsidP="00A90EC4">
            <w:pPr>
              <w:jc w:val="center"/>
              <w:rPr>
                <w:rFonts w:ascii="Times New Roman" w:hAnsi="Times New Roman" w:cs="Times New Roman"/>
                <w:sz w:val="20"/>
                <w:szCs w:val="20"/>
              </w:rPr>
            </w:pPr>
            <w:r w:rsidRPr="00391457">
              <w:rPr>
                <w:rFonts w:ascii="Times New Roman" w:hAnsi="Times New Roman" w:cs="Times New Roman"/>
                <w:sz w:val="20"/>
                <w:szCs w:val="20"/>
              </w:rPr>
              <w:t>(0.39, 1.62</w:t>
            </w:r>
            <w:r w:rsidR="00A90EC4" w:rsidRPr="00391457">
              <w:rPr>
                <w:rFonts w:ascii="Times New Roman" w:hAnsi="Times New Roman" w:cs="Times New Roman"/>
                <w:sz w:val="20"/>
                <w:szCs w:val="20"/>
              </w:rPr>
              <w:t>)</w:t>
            </w:r>
          </w:p>
        </w:tc>
        <w:tc>
          <w:tcPr>
            <w:tcW w:w="1260" w:type="dxa"/>
            <w:tcBorders>
              <w:top w:val="nil"/>
              <w:left w:val="nil"/>
              <w:bottom w:val="single" w:sz="4" w:space="0" w:color="auto"/>
              <w:right w:val="nil"/>
            </w:tcBorders>
          </w:tcPr>
          <w:p w14:paraId="38BC0C4C"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0.57</w:t>
            </w:r>
          </w:p>
          <w:p w14:paraId="2130A49D" w14:textId="7AB88979" w:rsidR="00A90EC4" w:rsidRPr="00391457" w:rsidRDefault="00D66FE5" w:rsidP="00A90EC4">
            <w:pPr>
              <w:jc w:val="center"/>
              <w:rPr>
                <w:rFonts w:ascii="Times New Roman" w:hAnsi="Times New Roman" w:cs="Times New Roman"/>
                <w:sz w:val="20"/>
                <w:szCs w:val="20"/>
              </w:rPr>
            </w:pPr>
            <w:r w:rsidRPr="00391457">
              <w:rPr>
                <w:rFonts w:ascii="Times New Roman" w:hAnsi="Times New Roman" w:cs="Times New Roman"/>
                <w:sz w:val="20"/>
                <w:szCs w:val="20"/>
              </w:rPr>
              <w:t>(0.23, 1.38</w:t>
            </w:r>
            <w:r w:rsidR="00A90EC4" w:rsidRPr="00391457">
              <w:rPr>
                <w:rFonts w:ascii="Times New Roman" w:hAnsi="Times New Roman" w:cs="Times New Roman"/>
                <w:sz w:val="20"/>
                <w:szCs w:val="20"/>
              </w:rPr>
              <w:t>)</w:t>
            </w:r>
          </w:p>
        </w:tc>
        <w:tc>
          <w:tcPr>
            <w:tcW w:w="1350" w:type="dxa"/>
            <w:tcBorders>
              <w:top w:val="nil"/>
              <w:left w:val="nil"/>
              <w:bottom w:val="single" w:sz="4" w:space="0" w:color="auto"/>
              <w:right w:val="nil"/>
            </w:tcBorders>
          </w:tcPr>
          <w:p w14:paraId="6227EF2E"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0.89</w:t>
            </w:r>
          </w:p>
          <w:p w14:paraId="310F90E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(0.77, 1.03)</w:t>
            </w:r>
          </w:p>
        </w:tc>
        <w:tc>
          <w:tcPr>
            <w:tcW w:w="1080" w:type="dxa"/>
            <w:tcBorders>
              <w:top w:val="nil"/>
              <w:left w:val="nil"/>
              <w:bottom w:val="single" w:sz="4" w:space="0" w:color="auto"/>
              <w:right w:val="nil"/>
            </w:tcBorders>
          </w:tcPr>
          <w:p w14:paraId="3D35C10F"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1.00 (Ref)</w:t>
            </w:r>
          </w:p>
        </w:tc>
        <w:tc>
          <w:tcPr>
            <w:tcW w:w="1350" w:type="dxa"/>
            <w:tcBorders>
              <w:top w:val="nil"/>
              <w:left w:val="nil"/>
              <w:bottom w:val="single" w:sz="4" w:space="0" w:color="auto"/>
              <w:right w:val="nil"/>
            </w:tcBorders>
          </w:tcPr>
          <w:p w14:paraId="523C3490"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0.87</w:t>
            </w:r>
          </w:p>
          <w:p w14:paraId="6AB96987" w14:textId="44A93353"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w:t>
            </w:r>
            <w:r w:rsidR="00024C88" w:rsidRPr="00391457">
              <w:rPr>
                <w:rFonts w:ascii="Times New Roman" w:hAnsi="Times New Roman" w:cs="Times New Roman"/>
                <w:sz w:val="20"/>
                <w:szCs w:val="20"/>
              </w:rPr>
              <w:t>.36, 2.10</w:t>
            </w:r>
            <w:r w:rsidRPr="00391457">
              <w:rPr>
                <w:rFonts w:ascii="Times New Roman" w:hAnsi="Times New Roman" w:cs="Times New Roman"/>
                <w:sz w:val="20"/>
                <w:szCs w:val="20"/>
              </w:rPr>
              <w:t>)</w:t>
            </w:r>
          </w:p>
        </w:tc>
        <w:tc>
          <w:tcPr>
            <w:tcW w:w="1350" w:type="dxa"/>
            <w:tcBorders>
              <w:top w:val="nil"/>
              <w:left w:val="nil"/>
              <w:bottom w:val="single" w:sz="4" w:space="0" w:color="auto"/>
              <w:right w:val="nil"/>
            </w:tcBorders>
          </w:tcPr>
          <w:p w14:paraId="66124B7D" w14:textId="2D5B7CCD"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1.15</w:t>
            </w:r>
          </w:p>
          <w:p w14:paraId="66E6E661" w14:textId="23C789CC"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(0.45, 2.92</w:t>
            </w:r>
            <w:r w:rsidR="00A90EC4" w:rsidRPr="00391457">
              <w:rPr>
                <w:rFonts w:ascii="Times New Roman" w:hAnsi="Times New Roman" w:cs="Times New Roman"/>
                <w:sz w:val="20"/>
                <w:szCs w:val="20"/>
              </w:rPr>
              <w:t>)</w:t>
            </w:r>
          </w:p>
        </w:tc>
        <w:tc>
          <w:tcPr>
            <w:tcW w:w="1260" w:type="dxa"/>
            <w:tcBorders>
              <w:top w:val="nil"/>
              <w:left w:val="nil"/>
              <w:bottom w:val="single" w:sz="4" w:space="0" w:color="auto"/>
              <w:right w:val="nil"/>
            </w:tcBorders>
          </w:tcPr>
          <w:p w14:paraId="43210DA0" w14:textId="2430A6A6"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1.47</w:t>
            </w:r>
          </w:p>
          <w:p w14:paraId="66148CAA" w14:textId="1324E940" w:rsidR="00A90EC4" w:rsidRPr="00391457" w:rsidRDefault="00024C88" w:rsidP="00A90EC4">
            <w:pPr>
              <w:jc w:val="center"/>
              <w:rPr>
                <w:rFonts w:ascii="Times New Roman" w:hAnsi="Times New Roman" w:cs="Times New Roman"/>
                <w:sz w:val="20"/>
                <w:szCs w:val="20"/>
              </w:rPr>
            </w:pPr>
            <w:r w:rsidRPr="00391457">
              <w:rPr>
                <w:rFonts w:ascii="Times New Roman" w:hAnsi="Times New Roman" w:cs="Times New Roman"/>
                <w:sz w:val="20"/>
                <w:szCs w:val="20"/>
              </w:rPr>
              <w:t>(0.47, 4.57</w:t>
            </w:r>
            <w:r w:rsidR="00A90EC4" w:rsidRPr="00391457">
              <w:rPr>
                <w:rFonts w:ascii="Times New Roman" w:hAnsi="Times New Roman" w:cs="Times New Roman"/>
                <w:sz w:val="20"/>
                <w:szCs w:val="20"/>
              </w:rPr>
              <w:t>)</w:t>
            </w:r>
          </w:p>
        </w:tc>
        <w:tc>
          <w:tcPr>
            <w:tcW w:w="1350" w:type="dxa"/>
            <w:tcBorders>
              <w:top w:val="nil"/>
              <w:left w:val="nil"/>
              <w:bottom w:val="single" w:sz="4" w:space="0" w:color="auto"/>
              <w:right w:val="nil"/>
            </w:tcBorders>
          </w:tcPr>
          <w:p w14:paraId="3D6531EC"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0.99</w:t>
            </w:r>
          </w:p>
          <w:p w14:paraId="6E38EE3E" w14:textId="77777777" w:rsidR="00A90EC4" w:rsidRPr="00391457" w:rsidRDefault="00A90EC4" w:rsidP="00A90EC4">
            <w:pPr>
              <w:jc w:val="center"/>
              <w:rPr>
                <w:rFonts w:ascii="Times New Roman" w:hAnsi="Times New Roman" w:cs="Times New Roman"/>
                <w:sz w:val="20"/>
                <w:szCs w:val="20"/>
              </w:rPr>
            </w:pPr>
            <w:r w:rsidRPr="00391457">
              <w:rPr>
                <w:rFonts w:ascii="Times New Roman" w:hAnsi="Times New Roman" w:cs="Times New Roman"/>
                <w:sz w:val="20"/>
                <w:szCs w:val="20"/>
              </w:rPr>
              <w:t>(0.81, 1.20)</w:t>
            </w:r>
          </w:p>
        </w:tc>
      </w:tr>
    </w:tbl>
    <w:p w14:paraId="63AF67DF" w14:textId="77777777" w:rsidR="00A90EC4" w:rsidRPr="00391457" w:rsidRDefault="00A90EC4" w:rsidP="00A90EC4">
      <w:pPr>
        <w:spacing w:after="0"/>
        <w:rPr>
          <w:rFonts w:ascii="Times New Roman" w:hAnsi="Times New Roman" w:cs="Times New Roman"/>
          <w:sz w:val="20"/>
          <w:szCs w:val="20"/>
        </w:rPr>
      </w:pPr>
      <w:r w:rsidRPr="00391457">
        <w:rPr>
          <w:rFonts w:ascii="Times New Roman" w:hAnsi="Times New Roman" w:cs="Times New Roman"/>
          <w:sz w:val="20"/>
          <w:szCs w:val="20"/>
        </w:rPr>
        <w:t>*P&lt;.05</w:t>
      </w:r>
    </w:p>
    <w:p w14:paraId="5B30CE0C" w14:textId="77777777" w:rsidR="00A90EC4" w:rsidRPr="00391457" w:rsidRDefault="00A90EC4" w:rsidP="00A90EC4">
      <w:pPr>
        <w:spacing w:after="0"/>
        <w:rPr>
          <w:rFonts w:ascii="Times New Roman" w:hAnsi="Times New Roman" w:cs="Times New Roman"/>
          <w:sz w:val="20"/>
          <w:szCs w:val="20"/>
        </w:rPr>
      </w:pPr>
      <w:r w:rsidRPr="00391457">
        <w:rPr>
          <w:rFonts w:ascii="Times New Roman" w:hAnsi="Times New Roman" w:cs="Times New Roman"/>
          <w:sz w:val="20"/>
          <w:szCs w:val="20"/>
        </w:rPr>
        <w:t>**P&lt; 0.001</w:t>
      </w:r>
    </w:p>
    <w:p w14:paraId="02893015" w14:textId="77777777" w:rsidR="00D47DCA" w:rsidRPr="00391457" w:rsidRDefault="00A90EC4" w:rsidP="00A90EC4">
      <w:pPr>
        <w:spacing w:after="0"/>
        <w:rPr>
          <w:rFonts w:ascii="Times New Roman" w:hAnsi="Times New Roman" w:cs="Times New Roman"/>
          <w:sz w:val="19"/>
          <w:szCs w:val="19"/>
        </w:rPr>
      </w:pPr>
      <w:r w:rsidRPr="00391457">
        <w:rPr>
          <w:rFonts w:ascii="Times New Roman" w:hAnsi="Times New Roman" w:cs="Times New Roman"/>
          <w:sz w:val="20"/>
          <w:szCs w:val="20"/>
        </w:rPr>
        <w:t xml:space="preserve">1. </w:t>
      </w:r>
      <w:r w:rsidR="005C00BF" w:rsidRPr="00391457">
        <w:rPr>
          <w:rFonts w:ascii="Times New Roman" w:hAnsi="Times New Roman" w:cs="Times New Roman"/>
          <w:sz w:val="20"/>
          <w:szCs w:val="20"/>
        </w:rPr>
        <w:t>Percent energy intake from total protein, plant protein and animal</w:t>
      </w:r>
      <w:r w:rsidR="00D47DCA" w:rsidRPr="00391457">
        <w:rPr>
          <w:rFonts w:ascii="Times New Roman" w:hAnsi="Times New Roman" w:cs="Times New Roman"/>
          <w:sz w:val="20"/>
          <w:szCs w:val="20"/>
        </w:rPr>
        <w:t xml:space="preserve"> protein were</w:t>
      </w:r>
      <w:r w:rsidR="005C00BF" w:rsidRPr="00391457">
        <w:rPr>
          <w:rFonts w:ascii="Times New Roman" w:hAnsi="Times New Roman" w:cs="Times New Roman"/>
          <w:sz w:val="20"/>
          <w:szCs w:val="20"/>
        </w:rPr>
        <w:t xml:space="preserve"> examined in logistic regression models as continuous exposures and also in quartiles</w:t>
      </w:r>
      <w:r w:rsidR="00D47DCA" w:rsidRPr="00391457">
        <w:rPr>
          <w:rFonts w:ascii="Times New Roman" w:hAnsi="Times New Roman" w:cs="Times New Roman"/>
          <w:sz w:val="20"/>
          <w:szCs w:val="20"/>
        </w:rPr>
        <w:t xml:space="preserve">; </w:t>
      </w:r>
      <w:r w:rsidR="00D47DCA" w:rsidRPr="00391457">
        <w:rPr>
          <w:rFonts w:ascii="Times New Roman" w:hAnsi="Times New Roman" w:cs="Times New Roman"/>
          <w:sz w:val="19"/>
          <w:szCs w:val="19"/>
        </w:rPr>
        <w:t>Q1 represents the lowest percent energy intake from total, plant or animal protein.</w:t>
      </w:r>
    </w:p>
    <w:p w14:paraId="7A5D7BBF" w14:textId="74880DF4" w:rsidR="00A90EC4" w:rsidRPr="00391457" w:rsidRDefault="00D47DCA" w:rsidP="00A90EC4">
      <w:pPr>
        <w:spacing w:after="0"/>
        <w:rPr>
          <w:rFonts w:ascii="Times New Roman" w:hAnsi="Times New Roman" w:cs="Times New Roman"/>
          <w:sz w:val="20"/>
          <w:szCs w:val="20"/>
        </w:rPr>
      </w:pPr>
      <w:r w:rsidRPr="00391457">
        <w:rPr>
          <w:rFonts w:ascii="Times New Roman" w:hAnsi="Times New Roman" w:cs="Times New Roman"/>
          <w:sz w:val="20"/>
          <w:szCs w:val="20"/>
        </w:rPr>
        <w:t xml:space="preserve">2. </w:t>
      </w:r>
      <w:r w:rsidR="00A90EC4" w:rsidRPr="00391457">
        <w:rPr>
          <w:rFonts w:ascii="Times New Roman" w:hAnsi="Times New Roman" w:cs="Times New Roman"/>
          <w:sz w:val="20"/>
          <w:szCs w:val="20"/>
        </w:rPr>
        <w:t>Overweight is defined as BMI ≥ 25</w:t>
      </w:r>
      <w:r w:rsidRPr="00391457">
        <w:rPr>
          <w:rFonts w:ascii="Times New Roman" w:hAnsi="Times New Roman" w:cs="Times New Roman"/>
          <w:sz w:val="20"/>
          <w:szCs w:val="20"/>
        </w:rPr>
        <w:t xml:space="preserve"> </w:t>
      </w:r>
      <w:r w:rsidR="005C00BF" w:rsidRPr="00391457">
        <w:rPr>
          <w:rFonts w:ascii="Times New Roman" w:hAnsi="Times New Roman" w:cs="Times New Roman"/>
          <w:sz w:val="20"/>
          <w:szCs w:val="20"/>
        </w:rPr>
        <w:t xml:space="preserve">and is compared with a reference category of non-overweight/obese (BMI &lt; 25). </w:t>
      </w:r>
      <w:r w:rsidR="00A90EC4" w:rsidRPr="00391457">
        <w:rPr>
          <w:rFonts w:ascii="Times New Roman" w:hAnsi="Times New Roman" w:cs="Times New Roman"/>
          <w:sz w:val="20"/>
          <w:szCs w:val="20"/>
        </w:rPr>
        <w:t xml:space="preserve">All underweight participants (n=96 for women; n=52 for men) were excluded from the overweight analysis. </w:t>
      </w:r>
    </w:p>
    <w:p w14:paraId="6F6142F9" w14:textId="228C3431" w:rsidR="00A90EC4" w:rsidRPr="00391457" w:rsidRDefault="00D47DCA" w:rsidP="00A90EC4">
      <w:pPr>
        <w:spacing w:after="0"/>
        <w:rPr>
          <w:rFonts w:ascii="Times New Roman" w:hAnsi="Times New Roman" w:cs="Times New Roman"/>
          <w:sz w:val="20"/>
          <w:szCs w:val="20"/>
        </w:rPr>
      </w:pPr>
      <w:r w:rsidRPr="00391457">
        <w:rPr>
          <w:rFonts w:ascii="Times New Roman" w:hAnsi="Times New Roman" w:cs="Times New Roman"/>
          <w:sz w:val="20"/>
          <w:szCs w:val="20"/>
        </w:rPr>
        <w:t>3</w:t>
      </w:r>
      <w:r w:rsidR="00A90EC4" w:rsidRPr="00391457">
        <w:rPr>
          <w:rFonts w:ascii="Times New Roman" w:hAnsi="Times New Roman" w:cs="Times New Roman"/>
          <w:sz w:val="20"/>
          <w:szCs w:val="20"/>
        </w:rPr>
        <w:t>. Adjusted for female's age (years, continuous)</w:t>
      </w:r>
    </w:p>
    <w:p w14:paraId="01533C94" w14:textId="77BAFAAA" w:rsidR="00A90EC4" w:rsidRPr="00391457" w:rsidRDefault="00D47DCA" w:rsidP="00A90EC4">
      <w:pPr>
        <w:spacing w:after="0"/>
        <w:rPr>
          <w:rFonts w:ascii="Times New Roman" w:hAnsi="Times New Roman" w:cs="Times New Roman"/>
          <w:sz w:val="20"/>
          <w:szCs w:val="20"/>
        </w:rPr>
      </w:pPr>
      <w:r w:rsidRPr="00391457">
        <w:rPr>
          <w:rFonts w:ascii="Times New Roman" w:hAnsi="Times New Roman" w:cs="Times New Roman"/>
          <w:sz w:val="20"/>
          <w:szCs w:val="20"/>
        </w:rPr>
        <w:t>4</w:t>
      </w:r>
      <w:r w:rsidR="00A90EC4" w:rsidRPr="00391457">
        <w:rPr>
          <w:rFonts w:ascii="Times New Roman" w:hAnsi="Times New Roman" w:cs="Times New Roman"/>
          <w:sz w:val="20"/>
          <w:szCs w:val="20"/>
        </w:rPr>
        <w:t xml:space="preserve">. Multi-variable adjusted carbohydrate substitution model is adjusted for female's age (years), percentage of calories from total fat (continuous), female’s educational attainment (never attended school, completed primary or less, completed higher than primary) , if female is married or living with partner (yes, no), wealth index (poorest, poor, wealthy, wealthiest), female’s religion (orthodox Christian or not orthodox Christian), household size (continuous), female employed (yes, no). For plant protein, the model is additionally adjusted for percentage of calories from animal protein. For animal protein, it is additionally adjusted for percentage of calories from plant protein. </w:t>
      </w:r>
    </w:p>
    <w:p w14:paraId="71479F74" w14:textId="5B2F34CE" w:rsidR="00A90EC4" w:rsidRPr="00391457" w:rsidRDefault="00D47DCA" w:rsidP="00A90EC4">
      <w:pPr>
        <w:spacing w:after="0"/>
        <w:rPr>
          <w:rFonts w:ascii="Times New Roman" w:hAnsi="Times New Roman" w:cs="Times New Roman"/>
          <w:sz w:val="20"/>
          <w:szCs w:val="20"/>
        </w:rPr>
      </w:pPr>
      <w:r w:rsidRPr="00391457">
        <w:rPr>
          <w:rFonts w:ascii="Times New Roman" w:hAnsi="Times New Roman" w:cs="Times New Roman"/>
          <w:sz w:val="20"/>
          <w:szCs w:val="20"/>
        </w:rPr>
        <w:t>5</w:t>
      </w:r>
      <w:r w:rsidR="00A90EC4" w:rsidRPr="00391457">
        <w:rPr>
          <w:rFonts w:ascii="Times New Roman" w:hAnsi="Times New Roman" w:cs="Times New Roman"/>
          <w:sz w:val="20"/>
          <w:szCs w:val="20"/>
        </w:rPr>
        <w:t>. Underweight is defined as BMI &lt; 18.5</w:t>
      </w:r>
      <w:r w:rsidR="005C00BF" w:rsidRPr="00391457">
        <w:rPr>
          <w:rFonts w:ascii="Times New Roman" w:hAnsi="Times New Roman" w:cs="Times New Roman"/>
          <w:sz w:val="20"/>
          <w:szCs w:val="20"/>
        </w:rPr>
        <w:t xml:space="preserve"> and is compared with a reference category of non-underweight (BMI ≥ 18.5)</w:t>
      </w:r>
      <w:r w:rsidR="00A90EC4" w:rsidRPr="00391457">
        <w:rPr>
          <w:rFonts w:ascii="Times New Roman" w:hAnsi="Times New Roman" w:cs="Times New Roman"/>
          <w:sz w:val="20"/>
          <w:szCs w:val="20"/>
        </w:rPr>
        <w:t>. All overweight</w:t>
      </w:r>
      <w:r w:rsidR="00F63B3D" w:rsidRPr="00391457">
        <w:rPr>
          <w:rFonts w:ascii="Times New Roman" w:hAnsi="Times New Roman" w:cs="Times New Roman"/>
          <w:sz w:val="20"/>
          <w:szCs w:val="20"/>
        </w:rPr>
        <w:t xml:space="preserve"> and obese</w:t>
      </w:r>
      <w:r w:rsidR="00A90EC4" w:rsidRPr="00391457">
        <w:rPr>
          <w:rFonts w:ascii="Times New Roman" w:hAnsi="Times New Roman" w:cs="Times New Roman"/>
          <w:sz w:val="20"/>
          <w:szCs w:val="20"/>
        </w:rPr>
        <w:t xml:space="preserve"> participants (n=</w:t>
      </w:r>
      <w:r w:rsidR="00F63B3D" w:rsidRPr="00391457">
        <w:rPr>
          <w:rFonts w:ascii="Times New Roman" w:hAnsi="Times New Roman" w:cs="Times New Roman"/>
          <w:sz w:val="20"/>
          <w:szCs w:val="20"/>
        </w:rPr>
        <w:t>341</w:t>
      </w:r>
      <w:r w:rsidR="00A90EC4" w:rsidRPr="00391457">
        <w:rPr>
          <w:rFonts w:ascii="Times New Roman" w:hAnsi="Times New Roman" w:cs="Times New Roman"/>
          <w:sz w:val="20"/>
          <w:szCs w:val="20"/>
        </w:rPr>
        <w:t xml:space="preserve"> for women; n=160 for men) were excluded from the underweight analysis. </w:t>
      </w:r>
    </w:p>
    <w:p w14:paraId="63BD0CFE" w14:textId="3D09B627" w:rsidR="00A90EC4" w:rsidRPr="00391457" w:rsidRDefault="00D47DCA" w:rsidP="00A90EC4">
      <w:pPr>
        <w:spacing w:after="0"/>
        <w:rPr>
          <w:rFonts w:ascii="Times New Roman" w:hAnsi="Times New Roman" w:cs="Times New Roman"/>
          <w:sz w:val="20"/>
          <w:szCs w:val="20"/>
        </w:rPr>
      </w:pPr>
      <w:r w:rsidRPr="00391457">
        <w:rPr>
          <w:rFonts w:ascii="Times New Roman" w:hAnsi="Times New Roman" w:cs="Times New Roman"/>
          <w:sz w:val="20"/>
          <w:szCs w:val="20"/>
        </w:rPr>
        <w:t>6</w:t>
      </w:r>
      <w:r w:rsidR="00A90EC4" w:rsidRPr="00391457">
        <w:rPr>
          <w:rFonts w:ascii="Times New Roman" w:hAnsi="Times New Roman" w:cs="Times New Roman"/>
          <w:sz w:val="20"/>
          <w:szCs w:val="20"/>
        </w:rPr>
        <w:t xml:space="preserve">. Multi-variable adjusted animal protein substitution model is adjusted for female's age (years), percentage of calories from total fat (continuous), percentage of calories from total carbohydrate (continuous), female’s educational attainment (never attended school, completed primary or less, completed higher than primary) , if female is married or living with partner (yes, no), wealth index (poorest, poor, wealthy, wealthiest), female’s religion (orthodox Christian or not orthodox Christian), household size (continuous), female employed (yes, no). </w:t>
      </w:r>
    </w:p>
    <w:p w14:paraId="66A84835" w14:textId="389DBE8D" w:rsidR="00A90EC4" w:rsidRPr="00391457" w:rsidRDefault="00D47DCA" w:rsidP="00A90EC4">
      <w:pPr>
        <w:spacing w:after="0"/>
        <w:rPr>
          <w:sz w:val="20"/>
          <w:szCs w:val="20"/>
        </w:rPr>
      </w:pPr>
      <w:r w:rsidRPr="00391457">
        <w:rPr>
          <w:rFonts w:ascii="Times New Roman" w:hAnsi="Times New Roman" w:cs="Times New Roman"/>
          <w:sz w:val="20"/>
          <w:szCs w:val="20"/>
        </w:rPr>
        <w:t>7</w:t>
      </w:r>
      <w:r w:rsidR="00A90EC4" w:rsidRPr="00391457">
        <w:rPr>
          <w:rFonts w:ascii="Times New Roman" w:hAnsi="Times New Roman" w:cs="Times New Roman"/>
          <w:sz w:val="20"/>
          <w:szCs w:val="20"/>
        </w:rPr>
        <w:t>. Multi-variable adjusted plant protein substitution model is adjusted for the same covariates as the multi-variable animal</w:t>
      </w:r>
      <w:r w:rsidR="00A90EC4" w:rsidRPr="00391457">
        <w:rPr>
          <w:sz w:val="20"/>
          <w:szCs w:val="20"/>
        </w:rPr>
        <w:t xml:space="preserve"> protein substitution model.</w:t>
      </w:r>
    </w:p>
    <w:p w14:paraId="0673E933" w14:textId="091E5519" w:rsidR="00A90EC4" w:rsidRPr="00391457" w:rsidRDefault="00A90EC4" w:rsidP="00A90EC4">
      <w:pPr>
        <w:spacing w:after="0"/>
        <w:rPr>
          <w:rFonts w:ascii="Calibri" w:hAnsi="Calibri" w:cs="Calibri"/>
          <w:sz w:val="20"/>
          <w:szCs w:val="20"/>
        </w:rPr>
        <w:sectPr w:rsidR="00A90EC4" w:rsidRPr="00391457" w:rsidSect="00A90EC4">
          <w:pgSz w:w="15840" w:h="12240" w:orient="landscape"/>
          <w:pgMar w:top="720" w:right="720" w:bottom="720" w:left="720" w:header="720" w:footer="720" w:gutter="0"/>
          <w:cols w:space="720"/>
          <w:docGrid w:linePitch="360"/>
        </w:sectPr>
      </w:pPr>
    </w:p>
    <w:p w14:paraId="22D175A9" w14:textId="29B5F7EC" w:rsidR="00996FBA" w:rsidRPr="00391457" w:rsidRDefault="00996FBA" w:rsidP="00996FBA">
      <w:pPr>
        <w:spacing w:after="0" w:line="240" w:lineRule="auto"/>
        <w:rPr>
          <w:rFonts w:ascii="Calibri" w:hAnsi="Calibri" w:cs="Calibri"/>
        </w:rPr>
      </w:pPr>
      <w:r w:rsidRPr="00391457">
        <w:rPr>
          <w:rFonts w:ascii="Calibri" w:eastAsia="Times New Roman" w:hAnsi="Calibri" w:cs="Calibri"/>
          <w:b/>
        </w:rPr>
        <w:lastRenderedPageBreak/>
        <w:t xml:space="preserve">Supplementary Table 2. </w:t>
      </w:r>
      <w:r w:rsidR="00D1456D" w:rsidRPr="00391457">
        <w:rPr>
          <w:rFonts w:ascii="Calibri" w:hAnsi="Calibri" w:cs="Calibri"/>
        </w:rPr>
        <w:t>Beta coefficients</w:t>
      </w:r>
      <w:r w:rsidRPr="00391457">
        <w:rPr>
          <w:rFonts w:ascii="Calibri" w:hAnsi="Calibri" w:cs="Calibri"/>
        </w:rPr>
        <w:t xml:space="preserve"> </w:t>
      </w:r>
      <w:r w:rsidRPr="00391457">
        <w:rPr>
          <w:rFonts w:ascii="Calibri" w:eastAsia="Times New Roman" w:hAnsi="Calibri" w:cs="Calibri"/>
        </w:rPr>
        <w:t>(95% confidence intervals)</w:t>
      </w:r>
      <w:r w:rsidRPr="00391457">
        <w:rPr>
          <w:rFonts w:ascii="Calibri" w:hAnsi="Calibri" w:cs="Calibri"/>
        </w:rPr>
        <w:t xml:space="preserve"> for associations of total energy intake and body mass index (BMI); and </w:t>
      </w:r>
      <w:r w:rsidRPr="00391457">
        <w:rPr>
          <w:rFonts w:cstheme="minorHAnsi"/>
          <w:lang w:val="en-US"/>
        </w:rPr>
        <w:t>percent energy intake from total</w:t>
      </w:r>
      <w:r w:rsidRPr="00391457">
        <w:rPr>
          <w:rFonts w:ascii="Calibri" w:hAnsi="Calibri" w:cs="Calibri"/>
        </w:rPr>
        <w:t xml:space="preserve">, plant and animal protein </w:t>
      </w:r>
      <w:r w:rsidR="00917A4F" w:rsidRPr="00391457">
        <w:rPr>
          <w:rFonts w:ascii="Calibri" w:hAnsi="Calibri" w:cs="Calibri"/>
        </w:rPr>
        <w:t>in relation to</w:t>
      </w:r>
      <w:r w:rsidRPr="00391457">
        <w:rPr>
          <w:rFonts w:ascii="Calibri" w:hAnsi="Calibri" w:cs="Calibri"/>
        </w:rPr>
        <w:t xml:space="preserve"> BMI </w:t>
      </w:r>
      <w:r w:rsidRPr="00391457">
        <w:rPr>
          <w:rFonts w:ascii="Calibri" w:hAnsi="Calibri" w:cs="Calibri"/>
          <w:u w:val="single"/>
        </w:rPr>
        <w:t>adjusted for total energy intake</w:t>
      </w:r>
      <w:r w:rsidRPr="00391457">
        <w:rPr>
          <w:rFonts w:ascii="Calibri" w:hAnsi="Calibri" w:cs="Calibri"/>
        </w:rPr>
        <w:t xml:space="preserve"> among 1,624 adults in Addis Ababa, Ethiopia</w:t>
      </w:r>
    </w:p>
    <w:p w14:paraId="589B95CE" w14:textId="77777777" w:rsidR="00996FBA" w:rsidRPr="00391457" w:rsidRDefault="00996FBA" w:rsidP="00996FBA">
      <w:pPr>
        <w:spacing w:after="0" w:line="240" w:lineRule="auto"/>
        <w:rPr>
          <w:rFonts w:ascii="Calibri" w:hAnsi="Calibri" w:cs="Calibr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0"/>
        <w:gridCol w:w="1170"/>
        <w:gridCol w:w="1440"/>
        <w:gridCol w:w="1530"/>
        <w:gridCol w:w="1440"/>
        <w:gridCol w:w="1620"/>
        <w:gridCol w:w="1080"/>
      </w:tblGrid>
      <w:tr w:rsidR="00391457" w:rsidRPr="00391457" w14:paraId="53855611" w14:textId="77777777" w:rsidTr="00996FBA">
        <w:trPr>
          <w:trHeight w:val="422"/>
        </w:trPr>
        <w:tc>
          <w:tcPr>
            <w:tcW w:w="2520" w:type="dxa"/>
            <w:tcBorders>
              <w:top w:val="single" w:sz="4" w:space="0" w:color="auto"/>
              <w:bottom w:val="single" w:sz="4" w:space="0" w:color="auto"/>
            </w:tcBorders>
            <w:vAlign w:val="center"/>
          </w:tcPr>
          <w:p w14:paraId="63CEEFA1" w14:textId="77777777" w:rsidR="00996FBA" w:rsidRPr="00391457" w:rsidRDefault="00996FBA" w:rsidP="00996FBA">
            <w:pPr>
              <w:rPr>
                <w:sz w:val="22"/>
                <w:szCs w:val="22"/>
              </w:rPr>
            </w:pPr>
          </w:p>
        </w:tc>
        <w:tc>
          <w:tcPr>
            <w:tcW w:w="1170" w:type="dxa"/>
            <w:tcBorders>
              <w:top w:val="single" w:sz="4" w:space="0" w:color="auto"/>
              <w:bottom w:val="single" w:sz="4" w:space="0" w:color="auto"/>
            </w:tcBorders>
            <w:vAlign w:val="center"/>
          </w:tcPr>
          <w:p w14:paraId="14CBCDA1" w14:textId="77777777" w:rsidR="00996FBA" w:rsidRPr="00391457" w:rsidRDefault="00996FBA" w:rsidP="00996FBA">
            <w:pPr>
              <w:jc w:val="center"/>
              <w:rPr>
                <w:sz w:val="22"/>
                <w:szCs w:val="22"/>
              </w:rPr>
            </w:pPr>
            <w:r w:rsidRPr="00391457">
              <w:rPr>
                <w:sz w:val="22"/>
                <w:szCs w:val="22"/>
              </w:rPr>
              <w:t>Q1</w:t>
            </w:r>
          </w:p>
        </w:tc>
        <w:tc>
          <w:tcPr>
            <w:tcW w:w="1440" w:type="dxa"/>
            <w:tcBorders>
              <w:top w:val="single" w:sz="4" w:space="0" w:color="auto"/>
              <w:bottom w:val="single" w:sz="4" w:space="0" w:color="auto"/>
            </w:tcBorders>
            <w:vAlign w:val="center"/>
          </w:tcPr>
          <w:p w14:paraId="699C60AB" w14:textId="77777777" w:rsidR="00996FBA" w:rsidRPr="00391457" w:rsidRDefault="00996FBA" w:rsidP="00996FBA">
            <w:pPr>
              <w:jc w:val="center"/>
              <w:rPr>
                <w:sz w:val="22"/>
                <w:szCs w:val="22"/>
              </w:rPr>
            </w:pPr>
            <w:r w:rsidRPr="00391457">
              <w:rPr>
                <w:sz w:val="22"/>
                <w:szCs w:val="22"/>
              </w:rPr>
              <w:t>Q2</w:t>
            </w:r>
          </w:p>
        </w:tc>
        <w:tc>
          <w:tcPr>
            <w:tcW w:w="1530" w:type="dxa"/>
            <w:tcBorders>
              <w:top w:val="single" w:sz="4" w:space="0" w:color="auto"/>
              <w:bottom w:val="single" w:sz="4" w:space="0" w:color="auto"/>
            </w:tcBorders>
            <w:vAlign w:val="center"/>
          </w:tcPr>
          <w:p w14:paraId="2F356F64" w14:textId="77777777" w:rsidR="00996FBA" w:rsidRPr="00391457" w:rsidRDefault="00996FBA" w:rsidP="00996FBA">
            <w:pPr>
              <w:jc w:val="center"/>
              <w:rPr>
                <w:sz w:val="22"/>
                <w:szCs w:val="22"/>
              </w:rPr>
            </w:pPr>
            <w:r w:rsidRPr="00391457">
              <w:rPr>
                <w:sz w:val="22"/>
                <w:szCs w:val="22"/>
              </w:rPr>
              <w:t>Q3</w:t>
            </w:r>
          </w:p>
        </w:tc>
        <w:tc>
          <w:tcPr>
            <w:tcW w:w="1440" w:type="dxa"/>
            <w:tcBorders>
              <w:top w:val="single" w:sz="4" w:space="0" w:color="auto"/>
              <w:bottom w:val="single" w:sz="4" w:space="0" w:color="auto"/>
            </w:tcBorders>
            <w:vAlign w:val="center"/>
          </w:tcPr>
          <w:p w14:paraId="2FFF1F0E" w14:textId="77777777" w:rsidR="00996FBA" w:rsidRPr="00391457" w:rsidRDefault="00996FBA" w:rsidP="00996FBA">
            <w:pPr>
              <w:jc w:val="center"/>
              <w:rPr>
                <w:sz w:val="22"/>
                <w:szCs w:val="22"/>
              </w:rPr>
            </w:pPr>
            <w:r w:rsidRPr="00391457">
              <w:rPr>
                <w:sz w:val="22"/>
                <w:szCs w:val="22"/>
              </w:rPr>
              <w:t>Q4</w:t>
            </w:r>
          </w:p>
        </w:tc>
        <w:tc>
          <w:tcPr>
            <w:tcW w:w="1620" w:type="dxa"/>
            <w:tcBorders>
              <w:top w:val="single" w:sz="4" w:space="0" w:color="auto"/>
              <w:bottom w:val="single" w:sz="4" w:space="0" w:color="auto"/>
            </w:tcBorders>
            <w:vAlign w:val="center"/>
          </w:tcPr>
          <w:p w14:paraId="695719C0" w14:textId="77777777" w:rsidR="00996FBA" w:rsidRPr="00391457" w:rsidRDefault="00996FBA" w:rsidP="00996FBA">
            <w:pPr>
              <w:jc w:val="center"/>
              <w:rPr>
                <w:sz w:val="22"/>
                <w:szCs w:val="22"/>
              </w:rPr>
            </w:pPr>
            <w:r w:rsidRPr="00391457">
              <w:rPr>
                <w:sz w:val="22"/>
                <w:szCs w:val="22"/>
              </w:rPr>
              <w:t>Per 100 kcal increment</w:t>
            </w:r>
          </w:p>
        </w:tc>
        <w:tc>
          <w:tcPr>
            <w:tcW w:w="1080" w:type="dxa"/>
            <w:tcBorders>
              <w:top w:val="single" w:sz="4" w:space="0" w:color="auto"/>
              <w:bottom w:val="single" w:sz="4" w:space="0" w:color="auto"/>
            </w:tcBorders>
            <w:vAlign w:val="center"/>
          </w:tcPr>
          <w:p w14:paraId="4D83C765" w14:textId="77777777" w:rsidR="00996FBA" w:rsidRPr="00391457" w:rsidRDefault="00996FBA" w:rsidP="00996FBA">
            <w:pPr>
              <w:jc w:val="center"/>
              <w:rPr>
                <w:sz w:val="22"/>
                <w:szCs w:val="22"/>
              </w:rPr>
            </w:pPr>
            <w:r w:rsidRPr="00391457">
              <w:rPr>
                <w:sz w:val="22"/>
                <w:szCs w:val="22"/>
              </w:rPr>
              <w:t>P</w:t>
            </w:r>
            <w:r w:rsidRPr="00391457">
              <w:rPr>
                <w:sz w:val="22"/>
                <w:szCs w:val="22"/>
                <w:vertAlign w:val="subscript"/>
              </w:rPr>
              <w:t>trend</w:t>
            </w:r>
          </w:p>
        </w:tc>
      </w:tr>
      <w:tr w:rsidR="00391457" w:rsidRPr="00391457" w14:paraId="671D5D71" w14:textId="77777777" w:rsidTr="00996FBA">
        <w:trPr>
          <w:trHeight w:val="278"/>
        </w:trPr>
        <w:tc>
          <w:tcPr>
            <w:tcW w:w="10800" w:type="dxa"/>
            <w:gridSpan w:val="7"/>
            <w:tcBorders>
              <w:top w:val="single" w:sz="4" w:space="0" w:color="auto"/>
              <w:bottom w:val="single" w:sz="4" w:space="0" w:color="auto"/>
            </w:tcBorders>
            <w:vAlign w:val="center"/>
          </w:tcPr>
          <w:p w14:paraId="3D43A4FD" w14:textId="77777777" w:rsidR="00996FBA" w:rsidRPr="00391457" w:rsidRDefault="00996FBA" w:rsidP="00996FBA">
            <w:pPr>
              <w:jc w:val="center"/>
              <w:rPr>
                <w:sz w:val="22"/>
                <w:szCs w:val="22"/>
              </w:rPr>
            </w:pPr>
            <w:r w:rsidRPr="00391457">
              <w:rPr>
                <w:sz w:val="22"/>
                <w:szCs w:val="22"/>
              </w:rPr>
              <w:t>Total Energy Intake</w:t>
            </w:r>
          </w:p>
        </w:tc>
      </w:tr>
      <w:tr w:rsidR="00391457" w:rsidRPr="00391457" w14:paraId="63F346B5" w14:textId="77777777" w:rsidTr="00996FBA">
        <w:trPr>
          <w:trHeight w:val="242"/>
        </w:trPr>
        <w:tc>
          <w:tcPr>
            <w:tcW w:w="2520" w:type="dxa"/>
            <w:tcBorders>
              <w:top w:val="single" w:sz="4" w:space="0" w:color="auto"/>
            </w:tcBorders>
            <w:vAlign w:val="center"/>
          </w:tcPr>
          <w:p w14:paraId="6C96A897" w14:textId="77777777" w:rsidR="00996FBA" w:rsidRPr="00391457" w:rsidRDefault="00996FBA" w:rsidP="00996FBA">
            <w:pPr>
              <w:rPr>
                <w:sz w:val="22"/>
                <w:szCs w:val="22"/>
              </w:rPr>
            </w:pPr>
            <w:r w:rsidRPr="00391457">
              <w:rPr>
                <w:sz w:val="22"/>
                <w:szCs w:val="22"/>
              </w:rPr>
              <w:t>Age- and sex-adjusted</w:t>
            </w:r>
            <w:r w:rsidRPr="00391457">
              <w:rPr>
                <w:sz w:val="22"/>
                <w:szCs w:val="22"/>
                <w:vertAlign w:val="superscript"/>
              </w:rPr>
              <w:t>1</w:t>
            </w:r>
          </w:p>
        </w:tc>
        <w:tc>
          <w:tcPr>
            <w:tcW w:w="1170" w:type="dxa"/>
            <w:tcBorders>
              <w:top w:val="single" w:sz="4" w:space="0" w:color="auto"/>
            </w:tcBorders>
            <w:vAlign w:val="center"/>
          </w:tcPr>
          <w:p w14:paraId="6ACEA250" w14:textId="77777777" w:rsidR="00996FBA" w:rsidRPr="00391457" w:rsidRDefault="00996FBA" w:rsidP="00996FBA">
            <w:pPr>
              <w:jc w:val="center"/>
              <w:rPr>
                <w:sz w:val="22"/>
                <w:szCs w:val="22"/>
              </w:rPr>
            </w:pPr>
            <w:r w:rsidRPr="00391457">
              <w:rPr>
                <w:sz w:val="22"/>
                <w:szCs w:val="22"/>
              </w:rPr>
              <w:t>0.0 (Ref)</w:t>
            </w:r>
          </w:p>
        </w:tc>
        <w:tc>
          <w:tcPr>
            <w:tcW w:w="1440" w:type="dxa"/>
            <w:tcBorders>
              <w:top w:val="single" w:sz="4" w:space="0" w:color="auto"/>
            </w:tcBorders>
            <w:vAlign w:val="center"/>
          </w:tcPr>
          <w:p w14:paraId="1435C1D7" w14:textId="77777777" w:rsidR="00996FBA" w:rsidRPr="00391457" w:rsidRDefault="00996FBA" w:rsidP="00996FBA">
            <w:pPr>
              <w:jc w:val="center"/>
              <w:rPr>
                <w:sz w:val="22"/>
                <w:szCs w:val="22"/>
              </w:rPr>
            </w:pPr>
            <w:r w:rsidRPr="00391457">
              <w:rPr>
                <w:sz w:val="22"/>
                <w:szCs w:val="22"/>
              </w:rPr>
              <w:t>0.36</w:t>
            </w:r>
          </w:p>
          <w:p w14:paraId="6D5A026F" w14:textId="77777777" w:rsidR="00996FBA" w:rsidRPr="00391457" w:rsidRDefault="00996FBA" w:rsidP="00996FBA">
            <w:pPr>
              <w:jc w:val="center"/>
              <w:rPr>
                <w:sz w:val="22"/>
                <w:szCs w:val="22"/>
                <w:lang w:val="en-US"/>
              </w:rPr>
            </w:pPr>
            <w:r w:rsidRPr="00391457">
              <w:rPr>
                <w:sz w:val="22"/>
                <w:szCs w:val="22"/>
              </w:rPr>
              <w:t>(-0.18, 0.90)</w:t>
            </w:r>
          </w:p>
        </w:tc>
        <w:tc>
          <w:tcPr>
            <w:tcW w:w="1530" w:type="dxa"/>
            <w:tcBorders>
              <w:top w:val="single" w:sz="4" w:space="0" w:color="auto"/>
            </w:tcBorders>
            <w:vAlign w:val="center"/>
          </w:tcPr>
          <w:p w14:paraId="311C5868" w14:textId="77777777" w:rsidR="00996FBA" w:rsidRPr="00391457" w:rsidRDefault="00996FBA" w:rsidP="00996FBA">
            <w:pPr>
              <w:jc w:val="center"/>
              <w:rPr>
                <w:sz w:val="22"/>
                <w:szCs w:val="22"/>
                <w:lang w:val="en-US"/>
              </w:rPr>
            </w:pPr>
            <w:r w:rsidRPr="00391457">
              <w:rPr>
                <w:sz w:val="22"/>
                <w:szCs w:val="22"/>
                <w:lang w:val="en-US"/>
              </w:rPr>
              <w:t>0.27</w:t>
            </w:r>
          </w:p>
          <w:p w14:paraId="27785FD4" w14:textId="77777777" w:rsidR="00996FBA" w:rsidRPr="00391457" w:rsidRDefault="00996FBA" w:rsidP="00996FBA">
            <w:pPr>
              <w:jc w:val="center"/>
              <w:rPr>
                <w:sz w:val="22"/>
                <w:szCs w:val="22"/>
                <w:lang w:val="en-US"/>
              </w:rPr>
            </w:pPr>
            <w:r w:rsidRPr="00391457">
              <w:rPr>
                <w:sz w:val="22"/>
                <w:szCs w:val="22"/>
                <w:lang w:val="en-US"/>
              </w:rPr>
              <w:t>(-0.27, 0.82)</w:t>
            </w:r>
          </w:p>
        </w:tc>
        <w:tc>
          <w:tcPr>
            <w:tcW w:w="1440" w:type="dxa"/>
            <w:tcBorders>
              <w:top w:val="single" w:sz="4" w:space="0" w:color="auto"/>
            </w:tcBorders>
            <w:vAlign w:val="center"/>
          </w:tcPr>
          <w:p w14:paraId="50011DE2" w14:textId="77777777" w:rsidR="00996FBA" w:rsidRPr="00391457" w:rsidRDefault="00996FBA" w:rsidP="00996FBA">
            <w:pPr>
              <w:jc w:val="center"/>
              <w:rPr>
                <w:sz w:val="22"/>
                <w:szCs w:val="22"/>
              </w:rPr>
            </w:pPr>
            <w:r w:rsidRPr="00391457">
              <w:rPr>
                <w:sz w:val="22"/>
                <w:szCs w:val="22"/>
              </w:rPr>
              <w:t>0.36</w:t>
            </w:r>
          </w:p>
          <w:p w14:paraId="55E44715" w14:textId="77777777" w:rsidR="00996FBA" w:rsidRPr="00391457" w:rsidRDefault="00996FBA" w:rsidP="00996FBA">
            <w:pPr>
              <w:jc w:val="center"/>
              <w:rPr>
                <w:sz w:val="22"/>
                <w:szCs w:val="22"/>
                <w:lang w:val="en-US"/>
              </w:rPr>
            </w:pPr>
            <w:r w:rsidRPr="00391457">
              <w:rPr>
                <w:sz w:val="22"/>
                <w:szCs w:val="22"/>
              </w:rPr>
              <w:t>(-0.18, 0.91)</w:t>
            </w:r>
          </w:p>
        </w:tc>
        <w:tc>
          <w:tcPr>
            <w:tcW w:w="1620" w:type="dxa"/>
            <w:tcBorders>
              <w:top w:val="single" w:sz="4" w:space="0" w:color="auto"/>
            </w:tcBorders>
            <w:vAlign w:val="center"/>
          </w:tcPr>
          <w:p w14:paraId="3187E49E" w14:textId="77777777" w:rsidR="00996FBA" w:rsidRPr="00391457" w:rsidRDefault="00996FBA" w:rsidP="00996FBA">
            <w:pPr>
              <w:jc w:val="center"/>
              <w:rPr>
                <w:sz w:val="22"/>
                <w:szCs w:val="22"/>
              </w:rPr>
            </w:pPr>
            <w:r w:rsidRPr="00391457">
              <w:rPr>
                <w:sz w:val="22"/>
                <w:szCs w:val="22"/>
              </w:rPr>
              <w:t>0.00</w:t>
            </w:r>
          </w:p>
          <w:p w14:paraId="455A6222" w14:textId="77777777" w:rsidR="00996FBA" w:rsidRPr="00391457" w:rsidRDefault="00996FBA" w:rsidP="00996FBA">
            <w:pPr>
              <w:jc w:val="center"/>
              <w:rPr>
                <w:sz w:val="22"/>
                <w:szCs w:val="22"/>
                <w:lang w:val="en-US"/>
              </w:rPr>
            </w:pPr>
            <w:r w:rsidRPr="00391457">
              <w:rPr>
                <w:sz w:val="22"/>
                <w:szCs w:val="22"/>
              </w:rPr>
              <w:t xml:space="preserve"> (-0.03, 0.04)</w:t>
            </w:r>
          </w:p>
        </w:tc>
        <w:tc>
          <w:tcPr>
            <w:tcW w:w="1080" w:type="dxa"/>
            <w:tcBorders>
              <w:top w:val="single" w:sz="4" w:space="0" w:color="auto"/>
            </w:tcBorders>
            <w:vAlign w:val="center"/>
          </w:tcPr>
          <w:p w14:paraId="377378EF" w14:textId="77777777" w:rsidR="00996FBA" w:rsidRPr="00391457" w:rsidRDefault="00996FBA" w:rsidP="00996FBA">
            <w:pPr>
              <w:jc w:val="center"/>
              <w:rPr>
                <w:sz w:val="22"/>
                <w:szCs w:val="22"/>
              </w:rPr>
            </w:pPr>
            <w:r w:rsidRPr="00391457">
              <w:rPr>
                <w:sz w:val="22"/>
                <w:szCs w:val="22"/>
              </w:rPr>
              <w:t>0.26</w:t>
            </w:r>
          </w:p>
        </w:tc>
      </w:tr>
      <w:tr w:rsidR="00391457" w:rsidRPr="00391457" w14:paraId="40756D75" w14:textId="77777777" w:rsidTr="00996FBA">
        <w:trPr>
          <w:trHeight w:val="422"/>
        </w:trPr>
        <w:tc>
          <w:tcPr>
            <w:tcW w:w="2520" w:type="dxa"/>
            <w:tcBorders>
              <w:bottom w:val="single" w:sz="4" w:space="0" w:color="auto"/>
            </w:tcBorders>
            <w:vAlign w:val="center"/>
          </w:tcPr>
          <w:p w14:paraId="06EC7E73" w14:textId="77777777" w:rsidR="00996FBA" w:rsidRPr="00391457" w:rsidRDefault="00996FBA" w:rsidP="00996FBA">
            <w:pPr>
              <w:rPr>
                <w:sz w:val="22"/>
                <w:szCs w:val="22"/>
              </w:rPr>
            </w:pPr>
            <w:r w:rsidRPr="00391457">
              <w:rPr>
                <w:sz w:val="22"/>
                <w:szCs w:val="22"/>
              </w:rPr>
              <w:t>Multivariable-adjusted</w:t>
            </w:r>
            <w:r w:rsidRPr="00391457">
              <w:rPr>
                <w:sz w:val="22"/>
                <w:szCs w:val="22"/>
                <w:vertAlign w:val="superscript"/>
              </w:rPr>
              <w:t>2</w:t>
            </w:r>
          </w:p>
        </w:tc>
        <w:tc>
          <w:tcPr>
            <w:tcW w:w="1170" w:type="dxa"/>
            <w:tcBorders>
              <w:bottom w:val="single" w:sz="4" w:space="0" w:color="auto"/>
            </w:tcBorders>
            <w:vAlign w:val="center"/>
          </w:tcPr>
          <w:p w14:paraId="39BBBC72" w14:textId="77777777" w:rsidR="00996FBA" w:rsidRPr="00391457" w:rsidRDefault="00996FBA" w:rsidP="00996FBA">
            <w:pPr>
              <w:jc w:val="center"/>
              <w:rPr>
                <w:sz w:val="22"/>
                <w:szCs w:val="22"/>
              </w:rPr>
            </w:pPr>
            <w:r w:rsidRPr="00391457">
              <w:rPr>
                <w:sz w:val="22"/>
                <w:szCs w:val="22"/>
              </w:rPr>
              <w:t>0.0 (Ref)</w:t>
            </w:r>
          </w:p>
        </w:tc>
        <w:tc>
          <w:tcPr>
            <w:tcW w:w="1440" w:type="dxa"/>
            <w:tcBorders>
              <w:bottom w:val="single" w:sz="4" w:space="0" w:color="auto"/>
            </w:tcBorders>
            <w:vAlign w:val="center"/>
          </w:tcPr>
          <w:p w14:paraId="723943DE" w14:textId="77777777" w:rsidR="00996FBA" w:rsidRPr="00391457" w:rsidRDefault="00996FBA" w:rsidP="00996FBA">
            <w:pPr>
              <w:jc w:val="center"/>
              <w:rPr>
                <w:sz w:val="22"/>
                <w:szCs w:val="22"/>
              </w:rPr>
            </w:pPr>
            <w:r w:rsidRPr="00391457">
              <w:rPr>
                <w:sz w:val="22"/>
                <w:szCs w:val="22"/>
              </w:rPr>
              <w:t>0.09</w:t>
            </w:r>
          </w:p>
          <w:p w14:paraId="19ED8F6A" w14:textId="77777777" w:rsidR="00996FBA" w:rsidRPr="00391457" w:rsidRDefault="00996FBA" w:rsidP="00996FBA">
            <w:pPr>
              <w:jc w:val="center"/>
              <w:rPr>
                <w:sz w:val="22"/>
                <w:szCs w:val="22"/>
                <w:lang w:val="en-US"/>
              </w:rPr>
            </w:pPr>
            <w:r w:rsidRPr="00391457">
              <w:rPr>
                <w:sz w:val="22"/>
                <w:szCs w:val="22"/>
              </w:rPr>
              <w:t>(-0.44, 0.63)</w:t>
            </w:r>
          </w:p>
        </w:tc>
        <w:tc>
          <w:tcPr>
            <w:tcW w:w="1530" w:type="dxa"/>
            <w:tcBorders>
              <w:bottom w:val="single" w:sz="4" w:space="0" w:color="auto"/>
            </w:tcBorders>
            <w:vAlign w:val="center"/>
          </w:tcPr>
          <w:p w14:paraId="49A3A169" w14:textId="77777777" w:rsidR="00996FBA" w:rsidRPr="00391457" w:rsidRDefault="00996FBA" w:rsidP="00996FBA">
            <w:pPr>
              <w:jc w:val="center"/>
              <w:rPr>
                <w:sz w:val="22"/>
                <w:szCs w:val="22"/>
              </w:rPr>
            </w:pPr>
            <w:r w:rsidRPr="00391457">
              <w:rPr>
                <w:sz w:val="22"/>
                <w:szCs w:val="22"/>
              </w:rPr>
              <w:t>-0.07</w:t>
            </w:r>
          </w:p>
          <w:p w14:paraId="2574130F" w14:textId="77777777" w:rsidR="00996FBA" w:rsidRPr="00391457" w:rsidRDefault="00996FBA" w:rsidP="00996FBA">
            <w:pPr>
              <w:jc w:val="center"/>
              <w:rPr>
                <w:sz w:val="22"/>
                <w:szCs w:val="22"/>
                <w:lang w:val="en-US"/>
              </w:rPr>
            </w:pPr>
            <w:r w:rsidRPr="00391457">
              <w:rPr>
                <w:sz w:val="22"/>
                <w:szCs w:val="22"/>
              </w:rPr>
              <w:t>(-0.61, 0.47)</w:t>
            </w:r>
          </w:p>
        </w:tc>
        <w:tc>
          <w:tcPr>
            <w:tcW w:w="1440" w:type="dxa"/>
            <w:tcBorders>
              <w:bottom w:val="single" w:sz="4" w:space="0" w:color="auto"/>
            </w:tcBorders>
            <w:vAlign w:val="center"/>
          </w:tcPr>
          <w:p w14:paraId="710BFF16" w14:textId="77777777" w:rsidR="00996FBA" w:rsidRPr="00391457" w:rsidRDefault="00996FBA" w:rsidP="00996FBA">
            <w:pPr>
              <w:jc w:val="center"/>
              <w:rPr>
                <w:sz w:val="22"/>
                <w:szCs w:val="22"/>
              </w:rPr>
            </w:pPr>
            <w:r w:rsidRPr="00391457">
              <w:rPr>
                <w:sz w:val="22"/>
                <w:szCs w:val="22"/>
              </w:rPr>
              <w:t>-0.11</w:t>
            </w:r>
          </w:p>
          <w:p w14:paraId="7445EA9F" w14:textId="77777777" w:rsidR="00996FBA" w:rsidRPr="00391457" w:rsidRDefault="00996FBA" w:rsidP="00996FBA">
            <w:pPr>
              <w:jc w:val="center"/>
              <w:rPr>
                <w:sz w:val="22"/>
                <w:szCs w:val="22"/>
                <w:lang w:val="en-US"/>
              </w:rPr>
            </w:pPr>
            <w:r w:rsidRPr="00391457">
              <w:rPr>
                <w:sz w:val="22"/>
                <w:szCs w:val="22"/>
              </w:rPr>
              <w:t>(-0.66, 0.44)</w:t>
            </w:r>
          </w:p>
        </w:tc>
        <w:tc>
          <w:tcPr>
            <w:tcW w:w="1620" w:type="dxa"/>
            <w:tcBorders>
              <w:bottom w:val="single" w:sz="4" w:space="0" w:color="auto"/>
            </w:tcBorders>
            <w:vAlign w:val="center"/>
          </w:tcPr>
          <w:p w14:paraId="3946CAE0" w14:textId="77777777" w:rsidR="00996FBA" w:rsidRPr="00391457" w:rsidRDefault="00996FBA" w:rsidP="00996FBA">
            <w:pPr>
              <w:jc w:val="center"/>
              <w:rPr>
                <w:sz w:val="22"/>
                <w:szCs w:val="22"/>
                <w:lang w:val="en-US"/>
              </w:rPr>
            </w:pPr>
            <w:r w:rsidRPr="00391457">
              <w:rPr>
                <w:sz w:val="22"/>
                <w:szCs w:val="22"/>
              </w:rPr>
              <w:t>-0.02</w:t>
            </w:r>
          </w:p>
          <w:p w14:paraId="6BE1C99D" w14:textId="77777777" w:rsidR="00996FBA" w:rsidRPr="00391457" w:rsidRDefault="00996FBA" w:rsidP="00996FBA">
            <w:pPr>
              <w:jc w:val="center"/>
              <w:rPr>
                <w:sz w:val="22"/>
                <w:szCs w:val="22"/>
                <w:lang w:val="en-US"/>
              </w:rPr>
            </w:pPr>
            <w:r w:rsidRPr="00391457">
              <w:rPr>
                <w:sz w:val="22"/>
                <w:szCs w:val="22"/>
              </w:rPr>
              <w:t>(-0.06, 0.01)</w:t>
            </w:r>
          </w:p>
        </w:tc>
        <w:tc>
          <w:tcPr>
            <w:tcW w:w="1080" w:type="dxa"/>
            <w:tcBorders>
              <w:bottom w:val="single" w:sz="4" w:space="0" w:color="auto"/>
            </w:tcBorders>
            <w:vAlign w:val="center"/>
          </w:tcPr>
          <w:p w14:paraId="50008EDC" w14:textId="77777777" w:rsidR="00996FBA" w:rsidRPr="00391457" w:rsidRDefault="00996FBA" w:rsidP="00996FBA">
            <w:pPr>
              <w:jc w:val="center"/>
              <w:rPr>
                <w:sz w:val="22"/>
                <w:szCs w:val="22"/>
                <w:lang w:val="en-US"/>
              </w:rPr>
            </w:pPr>
            <w:r w:rsidRPr="00391457">
              <w:rPr>
                <w:sz w:val="22"/>
                <w:szCs w:val="22"/>
              </w:rPr>
              <w:t>0.58</w:t>
            </w:r>
          </w:p>
        </w:tc>
      </w:tr>
      <w:tr w:rsidR="00391457" w:rsidRPr="00391457" w14:paraId="16026BAC" w14:textId="77777777" w:rsidTr="00996FBA">
        <w:trPr>
          <w:trHeight w:val="350"/>
        </w:trPr>
        <w:tc>
          <w:tcPr>
            <w:tcW w:w="10800" w:type="dxa"/>
            <w:gridSpan w:val="7"/>
            <w:tcBorders>
              <w:top w:val="single" w:sz="4" w:space="0" w:color="auto"/>
              <w:bottom w:val="single" w:sz="4" w:space="0" w:color="auto"/>
            </w:tcBorders>
            <w:vAlign w:val="center"/>
          </w:tcPr>
          <w:p w14:paraId="73F4EBAE" w14:textId="77777777" w:rsidR="00996FBA" w:rsidRPr="00391457" w:rsidRDefault="00996FBA" w:rsidP="00996FBA">
            <w:pPr>
              <w:jc w:val="center"/>
              <w:rPr>
                <w:sz w:val="22"/>
                <w:szCs w:val="22"/>
              </w:rPr>
            </w:pPr>
            <w:r w:rsidRPr="00391457">
              <w:rPr>
                <w:sz w:val="22"/>
                <w:szCs w:val="22"/>
              </w:rPr>
              <w:t>Percent Energy from Total Protein</w:t>
            </w:r>
          </w:p>
        </w:tc>
      </w:tr>
      <w:tr w:rsidR="00391457" w:rsidRPr="00391457" w14:paraId="2D5F0C35" w14:textId="77777777" w:rsidTr="00996FBA">
        <w:trPr>
          <w:trHeight w:val="332"/>
        </w:trPr>
        <w:tc>
          <w:tcPr>
            <w:tcW w:w="2520" w:type="dxa"/>
            <w:tcBorders>
              <w:top w:val="single" w:sz="4" w:space="0" w:color="auto"/>
            </w:tcBorders>
            <w:vAlign w:val="center"/>
          </w:tcPr>
          <w:p w14:paraId="75E969E4" w14:textId="77777777" w:rsidR="00996FBA" w:rsidRPr="00391457" w:rsidRDefault="00996FBA" w:rsidP="00996FBA">
            <w:pPr>
              <w:rPr>
                <w:sz w:val="22"/>
                <w:szCs w:val="22"/>
              </w:rPr>
            </w:pPr>
          </w:p>
        </w:tc>
        <w:tc>
          <w:tcPr>
            <w:tcW w:w="1170" w:type="dxa"/>
            <w:tcBorders>
              <w:top w:val="single" w:sz="4" w:space="0" w:color="auto"/>
            </w:tcBorders>
            <w:vAlign w:val="center"/>
          </w:tcPr>
          <w:p w14:paraId="169049D0" w14:textId="77777777" w:rsidR="00996FBA" w:rsidRPr="00391457" w:rsidRDefault="00996FBA" w:rsidP="00996FBA">
            <w:pPr>
              <w:jc w:val="center"/>
              <w:rPr>
                <w:sz w:val="22"/>
                <w:szCs w:val="22"/>
              </w:rPr>
            </w:pPr>
            <w:r w:rsidRPr="00391457">
              <w:rPr>
                <w:sz w:val="22"/>
                <w:szCs w:val="22"/>
              </w:rPr>
              <w:t>Q1</w:t>
            </w:r>
          </w:p>
        </w:tc>
        <w:tc>
          <w:tcPr>
            <w:tcW w:w="1440" w:type="dxa"/>
            <w:tcBorders>
              <w:top w:val="single" w:sz="4" w:space="0" w:color="auto"/>
            </w:tcBorders>
            <w:vAlign w:val="center"/>
          </w:tcPr>
          <w:p w14:paraId="386C7F50" w14:textId="77777777" w:rsidR="00996FBA" w:rsidRPr="00391457" w:rsidRDefault="00996FBA" w:rsidP="00996FBA">
            <w:pPr>
              <w:jc w:val="center"/>
              <w:rPr>
                <w:sz w:val="22"/>
                <w:szCs w:val="22"/>
              </w:rPr>
            </w:pPr>
            <w:r w:rsidRPr="00391457">
              <w:rPr>
                <w:sz w:val="22"/>
                <w:szCs w:val="22"/>
              </w:rPr>
              <w:t>Q2</w:t>
            </w:r>
          </w:p>
        </w:tc>
        <w:tc>
          <w:tcPr>
            <w:tcW w:w="1530" w:type="dxa"/>
            <w:tcBorders>
              <w:top w:val="single" w:sz="4" w:space="0" w:color="auto"/>
            </w:tcBorders>
            <w:vAlign w:val="center"/>
          </w:tcPr>
          <w:p w14:paraId="355CF63B" w14:textId="77777777" w:rsidR="00996FBA" w:rsidRPr="00391457" w:rsidRDefault="00996FBA" w:rsidP="00996FBA">
            <w:pPr>
              <w:jc w:val="center"/>
              <w:rPr>
                <w:sz w:val="22"/>
                <w:szCs w:val="22"/>
              </w:rPr>
            </w:pPr>
            <w:r w:rsidRPr="00391457">
              <w:rPr>
                <w:sz w:val="22"/>
                <w:szCs w:val="22"/>
              </w:rPr>
              <w:t>Q3</w:t>
            </w:r>
          </w:p>
        </w:tc>
        <w:tc>
          <w:tcPr>
            <w:tcW w:w="1440" w:type="dxa"/>
            <w:tcBorders>
              <w:top w:val="single" w:sz="4" w:space="0" w:color="auto"/>
            </w:tcBorders>
            <w:vAlign w:val="center"/>
          </w:tcPr>
          <w:p w14:paraId="4A5F0AED" w14:textId="77777777" w:rsidR="00996FBA" w:rsidRPr="00391457" w:rsidRDefault="00996FBA" w:rsidP="00996FBA">
            <w:pPr>
              <w:jc w:val="center"/>
              <w:rPr>
                <w:sz w:val="22"/>
                <w:szCs w:val="22"/>
              </w:rPr>
            </w:pPr>
            <w:r w:rsidRPr="00391457">
              <w:rPr>
                <w:sz w:val="22"/>
                <w:szCs w:val="22"/>
              </w:rPr>
              <w:t>Q4</w:t>
            </w:r>
          </w:p>
        </w:tc>
        <w:tc>
          <w:tcPr>
            <w:tcW w:w="1620" w:type="dxa"/>
            <w:tcBorders>
              <w:top w:val="single" w:sz="4" w:space="0" w:color="auto"/>
            </w:tcBorders>
            <w:vAlign w:val="center"/>
          </w:tcPr>
          <w:p w14:paraId="3B33099A" w14:textId="612ACAE8" w:rsidR="00996FBA" w:rsidRPr="00391457" w:rsidRDefault="00996FBA" w:rsidP="00996FBA">
            <w:pPr>
              <w:jc w:val="center"/>
              <w:rPr>
                <w:sz w:val="22"/>
                <w:szCs w:val="22"/>
                <w:vertAlign w:val="superscript"/>
              </w:rPr>
            </w:pPr>
            <w:r w:rsidRPr="00391457">
              <w:rPr>
                <w:sz w:val="22"/>
                <w:szCs w:val="22"/>
              </w:rPr>
              <w:t>Per 1% difference</w:t>
            </w:r>
            <w:r w:rsidR="00870FCF" w:rsidRPr="00391457">
              <w:rPr>
                <w:sz w:val="22"/>
                <w:szCs w:val="22"/>
                <w:vertAlign w:val="superscript"/>
              </w:rPr>
              <w:t>3</w:t>
            </w:r>
          </w:p>
        </w:tc>
        <w:tc>
          <w:tcPr>
            <w:tcW w:w="1080" w:type="dxa"/>
            <w:tcBorders>
              <w:top w:val="single" w:sz="4" w:space="0" w:color="auto"/>
            </w:tcBorders>
            <w:vAlign w:val="center"/>
          </w:tcPr>
          <w:p w14:paraId="30043B2D" w14:textId="77777777" w:rsidR="00996FBA" w:rsidRPr="00391457" w:rsidRDefault="00996FBA" w:rsidP="00996FBA">
            <w:pPr>
              <w:jc w:val="center"/>
              <w:rPr>
                <w:sz w:val="22"/>
                <w:szCs w:val="22"/>
              </w:rPr>
            </w:pPr>
            <w:r w:rsidRPr="00391457">
              <w:rPr>
                <w:sz w:val="22"/>
                <w:szCs w:val="22"/>
              </w:rPr>
              <w:t>P</w:t>
            </w:r>
            <w:r w:rsidRPr="00391457">
              <w:rPr>
                <w:sz w:val="22"/>
                <w:szCs w:val="22"/>
                <w:vertAlign w:val="subscript"/>
              </w:rPr>
              <w:t>trend</w:t>
            </w:r>
          </w:p>
        </w:tc>
      </w:tr>
      <w:tr w:rsidR="00391457" w:rsidRPr="00391457" w14:paraId="7C239C48" w14:textId="77777777" w:rsidTr="00996FBA">
        <w:trPr>
          <w:trHeight w:val="630"/>
        </w:trPr>
        <w:tc>
          <w:tcPr>
            <w:tcW w:w="2520" w:type="dxa"/>
            <w:vAlign w:val="center"/>
          </w:tcPr>
          <w:p w14:paraId="32642572" w14:textId="44F4DC65" w:rsidR="00996FBA" w:rsidRPr="00391457" w:rsidRDefault="00996FBA" w:rsidP="00996FBA">
            <w:pPr>
              <w:rPr>
                <w:sz w:val="22"/>
                <w:szCs w:val="22"/>
                <w:vertAlign w:val="superscript"/>
              </w:rPr>
            </w:pPr>
            <w:r w:rsidRPr="00391457">
              <w:rPr>
                <w:sz w:val="22"/>
                <w:szCs w:val="22"/>
              </w:rPr>
              <w:t>Age, sex and energy-adjusted</w:t>
            </w:r>
            <w:r w:rsidR="00870FCF" w:rsidRPr="00391457">
              <w:rPr>
                <w:sz w:val="22"/>
                <w:szCs w:val="22"/>
                <w:vertAlign w:val="superscript"/>
              </w:rPr>
              <w:t>4</w:t>
            </w:r>
          </w:p>
        </w:tc>
        <w:tc>
          <w:tcPr>
            <w:tcW w:w="1170" w:type="dxa"/>
            <w:vAlign w:val="center"/>
          </w:tcPr>
          <w:p w14:paraId="46FD583C"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002EDD21" w14:textId="77777777" w:rsidR="00996FBA" w:rsidRPr="00391457" w:rsidRDefault="00996FBA" w:rsidP="00996FBA">
            <w:pPr>
              <w:jc w:val="center"/>
              <w:rPr>
                <w:sz w:val="22"/>
                <w:szCs w:val="22"/>
              </w:rPr>
            </w:pPr>
            <w:r w:rsidRPr="00391457">
              <w:rPr>
                <w:sz w:val="22"/>
                <w:szCs w:val="22"/>
              </w:rPr>
              <w:t>0.40</w:t>
            </w:r>
          </w:p>
          <w:p w14:paraId="20E5DA9C" w14:textId="77777777" w:rsidR="00996FBA" w:rsidRPr="00391457" w:rsidRDefault="00996FBA" w:rsidP="00996FBA">
            <w:pPr>
              <w:jc w:val="center"/>
              <w:rPr>
                <w:sz w:val="22"/>
                <w:szCs w:val="22"/>
                <w:lang w:val="en-US"/>
              </w:rPr>
            </w:pPr>
            <w:r w:rsidRPr="00391457">
              <w:rPr>
                <w:sz w:val="22"/>
                <w:szCs w:val="22"/>
              </w:rPr>
              <w:t>(-0.16, 0.95)</w:t>
            </w:r>
          </w:p>
        </w:tc>
        <w:tc>
          <w:tcPr>
            <w:tcW w:w="1530" w:type="dxa"/>
            <w:vAlign w:val="center"/>
          </w:tcPr>
          <w:p w14:paraId="2D005F2D" w14:textId="77777777" w:rsidR="00996FBA" w:rsidRPr="00391457" w:rsidRDefault="00996FBA" w:rsidP="00996FBA">
            <w:pPr>
              <w:jc w:val="center"/>
              <w:rPr>
                <w:sz w:val="22"/>
                <w:szCs w:val="22"/>
              </w:rPr>
            </w:pPr>
            <w:r w:rsidRPr="00391457">
              <w:rPr>
                <w:sz w:val="22"/>
                <w:szCs w:val="22"/>
              </w:rPr>
              <w:t>0.08</w:t>
            </w:r>
          </w:p>
          <w:p w14:paraId="025014AC" w14:textId="77777777" w:rsidR="00996FBA" w:rsidRPr="00391457" w:rsidRDefault="00996FBA" w:rsidP="00996FBA">
            <w:pPr>
              <w:jc w:val="center"/>
              <w:rPr>
                <w:sz w:val="22"/>
                <w:szCs w:val="22"/>
                <w:lang w:val="en-US"/>
              </w:rPr>
            </w:pPr>
            <w:r w:rsidRPr="00391457">
              <w:rPr>
                <w:sz w:val="22"/>
                <w:szCs w:val="22"/>
              </w:rPr>
              <w:t>(-0.49, 0.64)</w:t>
            </w:r>
          </w:p>
        </w:tc>
        <w:tc>
          <w:tcPr>
            <w:tcW w:w="1440" w:type="dxa"/>
            <w:vAlign w:val="center"/>
          </w:tcPr>
          <w:p w14:paraId="5535BD5C" w14:textId="77777777" w:rsidR="00996FBA" w:rsidRPr="00391457" w:rsidRDefault="00996FBA" w:rsidP="00996FBA">
            <w:pPr>
              <w:jc w:val="center"/>
              <w:rPr>
                <w:sz w:val="22"/>
                <w:szCs w:val="22"/>
              </w:rPr>
            </w:pPr>
            <w:r w:rsidRPr="00391457">
              <w:rPr>
                <w:sz w:val="22"/>
                <w:szCs w:val="22"/>
              </w:rPr>
              <w:t>0.63*</w:t>
            </w:r>
          </w:p>
          <w:p w14:paraId="09AE5914" w14:textId="77777777" w:rsidR="00996FBA" w:rsidRPr="00391457" w:rsidRDefault="00996FBA" w:rsidP="00996FBA">
            <w:pPr>
              <w:jc w:val="center"/>
              <w:rPr>
                <w:sz w:val="22"/>
                <w:szCs w:val="22"/>
                <w:lang w:val="en-US"/>
              </w:rPr>
            </w:pPr>
            <w:r w:rsidRPr="00391457">
              <w:rPr>
                <w:sz w:val="22"/>
                <w:szCs w:val="22"/>
              </w:rPr>
              <w:t>(0.06, 1.21)</w:t>
            </w:r>
          </w:p>
        </w:tc>
        <w:tc>
          <w:tcPr>
            <w:tcW w:w="1620" w:type="dxa"/>
            <w:vAlign w:val="center"/>
          </w:tcPr>
          <w:p w14:paraId="009C18E7" w14:textId="77777777" w:rsidR="00996FBA" w:rsidRPr="00391457" w:rsidRDefault="00996FBA" w:rsidP="00996FBA">
            <w:pPr>
              <w:jc w:val="center"/>
              <w:rPr>
                <w:sz w:val="22"/>
                <w:szCs w:val="22"/>
              </w:rPr>
            </w:pPr>
            <w:r w:rsidRPr="00391457">
              <w:rPr>
                <w:sz w:val="22"/>
                <w:szCs w:val="22"/>
              </w:rPr>
              <w:t>0.09</w:t>
            </w:r>
          </w:p>
          <w:p w14:paraId="7F741813" w14:textId="77777777" w:rsidR="00996FBA" w:rsidRPr="00391457" w:rsidRDefault="00996FBA" w:rsidP="00996FBA">
            <w:pPr>
              <w:jc w:val="center"/>
              <w:rPr>
                <w:sz w:val="22"/>
                <w:szCs w:val="22"/>
              </w:rPr>
            </w:pPr>
            <w:r w:rsidRPr="00391457">
              <w:rPr>
                <w:sz w:val="22"/>
                <w:szCs w:val="22"/>
              </w:rPr>
              <w:t>(-0.02, 0.21)</w:t>
            </w:r>
          </w:p>
        </w:tc>
        <w:tc>
          <w:tcPr>
            <w:tcW w:w="1080" w:type="dxa"/>
            <w:vAlign w:val="center"/>
          </w:tcPr>
          <w:p w14:paraId="23CCA005" w14:textId="77777777" w:rsidR="00996FBA" w:rsidRPr="00391457" w:rsidRDefault="00996FBA" w:rsidP="00996FBA">
            <w:pPr>
              <w:jc w:val="center"/>
              <w:rPr>
                <w:sz w:val="22"/>
                <w:szCs w:val="22"/>
                <w:lang w:val="en-US"/>
              </w:rPr>
            </w:pPr>
            <w:r w:rsidRPr="00391457">
              <w:rPr>
                <w:sz w:val="22"/>
                <w:szCs w:val="22"/>
              </w:rPr>
              <w:t>0.07</w:t>
            </w:r>
          </w:p>
        </w:tc>
      </w:tr>
      <w:tr w:rsidR="00391457" w:rsidRPr="00391457" w14:paraId="216F2FB6" w14:textId="77777777" w:rsidTr="00996FBA">
        <w:trPr>
          <w:trHeight w:val="639"/>
        </w:trPr>
        <w:tc>
          <w:tcPr>
            <w:tcW w:w="2520" w:type="dxa"/>
            <w:vAlign w:val="center"/>
          </w:tcPr>
          <w:p w14:paraId="7D2F6665" w14:textId="00B7E95C" w:rsidR="00996FBA" w:rsidRPr="00391457" w:rsidRDefault="00996FBA" w:rsidP="00996FBA">
            <w:pPr>
              <w:rPr>
                <w:sz w:val="22"/>
                <w:szCs w:val="22"/>
                <w:vertAlign w:val="superscript"/>
              </w:rPr>
            </w:pPr>
            <w:r w:rsidRPr="00391457">
              <w:rPr>
                <w:sz w:val="22"/>
                <w:szCs w:val="22"/>
              </w:rPr>
              <w:t>Multivariable energy-adjusted</w:t>
            </w:r>
            <w:r w:rsidR="00870FCF" w:rsidRPr="00391457">
              <w:rPr>
                <w:sz w:val="22"/>
                <w:szCs w:val="22"/>
                <w:vertAlign w:val="superscript"/>
              </w:rPr>
              <w:t>5</w:t>
            </w:r>
          </w:p>
        </w:tc>
        <w:tc>
          <w:tcPr>
            <w:tcW w:w="1170" w:type="dxa"/>
            <w:vAlign w:val="center"/>
          </w:tcPr>
          <w:p w14:paraId="1E7834CB"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048E0C38" w14:textId="77777777" w:rsidR="00996FBA" w:rsidRPr="00391457" w:rsidRDefault="00996FBA" w:rsidP="00996FBA">
            <w:pPr>
              <w:jc w:val="center"/>
              <w:rPr>
                <w:sz w:val="22"/>
                <w:szCs w:val="22"/>
              </w:rPr>
            </w:pPr>
            <w:r w:rsidRPr="00391457">
              <w:rPr>
                <w:sz w:val="22"/>
                <w:szCs w:val="22"/>
              </w:rPr>
              <w:t>0.32</w:t>
            </w:r>
          </w:p>
          <w:p w14:paraId="587763DC" w14:textId="77777777" w:rsidR="00996FBA" w:rsidRPr="00391457" w:rsidRDefault="00996FBA" w:rsidP="00996FBA">
            <w:pPr>
              <w:jc w:val="center"/>
              <w:rPr>
                <w:sz w:val="22"/>
                <w:szCs w:val="22"/>
                <w:lang w:val="en-US"/>
              </w:rPr>
            </w:pPr>
            <w:r w:rsidRPr="00391457">
              <w:rPr>
                <w:sz w:val="22"/>
                <w:szCs w:val="22"/>
              </w:rPr>
              <w:t>(-0.23, 0.87)</w:t>
            </w:r>
          </w:p>
        </w:tc>
        <w:tc>
          <w:tcPr>
            <w:tcW w:w="1530" w:type="dxa"/>
            <w:vAlign w:val="center"/>
          </w:tcPr>
          <w:p w14:paraId="773ECC81" w14:textId="77777777" w:rsidR="00996FBA" w:rsidRPr="00391457" w:rsidRDefault="00996FBA" w:rsidP="00996FBA">
            <w:pPr>
              <w:jc w:val="center"/>
              <w:rPr>
                <w:sz w:val="22"/>
                <w:szCs w:val="22"/>
              </w:rPr>
            </w:pPr>
            <w:r w:rsidRPr="00391457">
              <w:rPr>
                <w:sz w:val="22"/>
                <w:szCs w:val="22"/>
              </w:rPr>
              <w:t>-0.06</w:t>
            </w:r>
          </w:p>
          <w:p w14:paraId="3F386C0C" w14:textId="77777777" w:rsidR="00996FBA" w:rsidRPr="00391457" w:rsidRDefault="00996FBA" w:rsidP="00996FBA">
            <w:pPr>
              <w:jc w:val="center"/>
              <w:rPr>
                <w:sz w:val="22"/>
                <w:szCs w:val="22"/>
                <w:lang w:val="en-US"/>
              </w:rPr>
            </w:pPr>
            <w:r w:rsidRPr="00391457">
              <w:rPr>
                <w:sz w:val="22"/>
                <w:szCs w:val="22"/>
              </w:rPr>
              <w:t>(-0.61, 0.50)</w:t>
            </w:r>
          </w:p>
        </w:tc>
        <w:tc>
          <w:tcPr>
            <w:tcW w:w="1440" w:type="dxa"/>
            <w:vAlign w:val="center"/>
          </w:tcPr>
          <w:p w14:paraId="7295D382" w14:textId="77777777" w:rsidR="00996FBA" w:rsidRPr="00391457" w:rsidRDefault="00996FBA" w:rsidP="00996FBA">
            <w:pPr>
              <w:jc w:val="center"/>
              <w:rPr>
                <w:sz w:val="22"/>
                <w:szCs w:val="22"/>
              </w:rPr>
            </w:pPr>
            <w:r w:rsidRPr="00391457">
              <w:rPr>
                <w:sz w:val="22"/>
                <w:szCs w:val="22"/>
              </w:rPr>
              <w:t>0.37</w:t>
            </w:r>
          </w:p>
          <w:p w14:paraId="78E0298B" w14:textId="77777777" w:rsidR="00996FBA" w:rsidRPr="00391457" w:rsidRDefault="00996FBA" w:rsidP="00996FBA">
            <w:pPr>
              <w:jc w:val="center"/>
              <w:rPr>
                <w:sz w:val="22"/>
                <w:szCs w:val="22"/>
              </w:rPr>
            </w:pPr>
            <w:r w:rsidRPr="00391457">
              <w:rPr>
                <w:sz w:val="22"/>
                <w:szCs w:val="22"/>
              </w:rPr>
              <w:t>(-0.20, 0.94)</w:t>
            </w:r>
          </w:p>
        </w:tc>
        <w:tc>
          <w:tcPr>
            <w:tcW w:w="1620" w:type="dxa"/>
            <w:vAlign w:val="center"/>
          </w:tcPr>
          <w:p w14:paraId="4AA6BB7F" w14:textId="77777777" w:rsidR="00996FBA" w:rsidRPr="00391457" w:rsidRDefault="00996FBA" w:rsidP="00996FBA">
            <w:pPr>
              <w:jc w:val="center"/>
              <w:rPr>
                <w:sz w:val="22"/>
                <w:szCs w:val="22"/>
                <w:lang w:val="en-US"/>
              </w:rPr>
            </w:pPr>
            <w:r w:rsidRPr="00391457">
              <w:rPr>
                <w:sz w:val="22"/>
                <w:szCs w:val="22"/>
              </w:rPr>
              <w:t>0.03</w:t>
            </w:r>
          </w:p>
          <w:p w14:paraId="7973D6AB" w14:textId="77777777" w:rsidR="00996FBA" w:rsidRPr="00391457" w:rsidRDefault="00996FBA" w:rsidP="00996FBA">
            <w:pPr>
              <w:jc w:val="center"/>
              <w:rPr>
                <w:sz w:val="22"/>
                <w:szCs w:val="22"/>
                <w:lang w:val="en-US"/>
              </w:rPr>
            </w:pPr>
            <w:r w:rsidRPr="00391457">
              <w:rPr>
                <w:sz w:val="22"/>
                <w:szCs w:val="22"/>
              </w:rPr>
              <w:t>(-0.08, 0.14)</w:t>
            </w:r>
          </w:p>
        </w:tc>
        <w:tc>
          <w:tcPr>
            <w:tcW w:w="1080" w:type="dxa"/>
            <w:vAlign w:val="center"/>
          </w:tcPr>
          <w:p w14:paraId="6BFF4EA9" w14:textId="77777777" w:rsidR="00996FBA" w:rsidRPr="00391457" w:rsidRDefault="00996FBA" w:rsidP="00996FBA">
            <w:pPr>
              <w:jc w:val="center"/>
              <w:rPr>
                <w:sz w:val="22"/>
                <w:szCs w:val="22"/>
                <w:lang w:val="en-US"/>
              </w:rPr>
            </w:pPr>
            <w:r w:rsidRPr="00391457">
              <w:rPr>
                <w:sz w:val="22"/>
                <w:szCs w:val="22"/>
              </w:rPr>
              <w:t>0.37</w:t>
            </w:r>
          </w:p>
          <w:p w14:paraId="3C79A301" w14:textId="77777777" w:rsidR="00996FBA" w:rsidRPr="00391457" w:rsidRDefault="00996FBA" w:rsidP="00996FBA">
            <w:pPr>
              <w:jc w:val="center"/>
              <w:rPr>
                <w:sz w:val="22"/>
                <w:szCs w:val="22"/>
              </w:rPr>
            </w:pPr>
          </w:p>
        </w:tc>
      </w:tr>
      <w:tr w:rsidR="00391457" w:rsidRPr="00391457" w14:paraId="1F5212B4" w14:textId="77777777" w:rsidTr="00996FBA">
        <w:trPr>
          <w:trHeight w:val="639"/>
        </w:trPr>
        <w:tc>
          <w:tcPr>
            <w:tcW w:w="2520" w:type="dxa"/>
            <w:tcBorders>
              <w:bottom w:val="single" w:sz="4" w:space="0" w:color="auto"/>
            </w:tcBorders>
            <w:vAlign w:val="center"/>
          </w:tcPr>
          <w:p w14:paraId="4186247F" w14:textId="2A8019A8" w:rsidR="00996FBA" w:rsidRPr="00391457" w:rsidRDefault="00996FBA" w:rsidP="00996FBA">
            <w:pPr>
              <w:rPr>
                <w:sz w:val="22"/>
                <w:szCs w:val="22"/>
              </w:rPr>
            </w:pPr>
            <w:r w:rsidRPr="00391457">
              <w:rPr>
                <w:sz w:val="22"/>
                <w:szCs w:val="22"/>
              </w:rPr>
              <w:t>Multivariable energy-adjusted carbohydrate substitution</w:t>
            </w:r>
            <w:r w:rsidR="00870FCF" w:rsidRPr="00391457">
              <w:rPr>
                <w:sz w:val="22"/>
                <w:szCs w:val="22"/>
                <w:vertAlign w:val="superscript"/>
              </w:rPr>
              <w:t>6</w:t>
            </w:r>
          </w:p>
        </w:tc>
        <w:tc>
          <w:tcPr>
            <w:tcW w:w="1170" w:type="dxa"/>
            <w:tcBorders>
              <w:bottom w:val="single" w:sz="4" w:space="0" w:color="auto"/>
            </w:tcBorders>
            <w:vAlign w:val="center"/>
          </w:tcPr>
          <w:p w14:paraId="5232EBA3" w14:textId="77777777" w:rsidR="00996FBA" w:rsidRPr="00391457" w:rsidRDefault="00996FBA" w:rsidP="00996FBA">
            <w:pPr>
              <w:jc w:val="center"/>
              <w:rPr>
                <w:sz w:val="22"/>
                <w:szCs w:val="22"/>
              </w:rPr>
            </w:pPr>
            <w:r w:rsidRPr="00391457">
              <w:rPr>
                <w:sz w:val="22"/>
                <w:szCs w:val="22"/>
              </w:rPr>
              <w:t>0.0 (Ref)</w:t>
            </w:r>
          </w:p>
        </w:tc>
        <w:tc>
          <w:tcPr>
            <w:tcW w:w="1440" w:type="dxa"/>
            <w:tcBorders>
              <w:bottom w:val="single" w:sz="4" w:space="0" w:color="auto"/>
            </w:tcBorders>
            <w:vAlign w:val="center"/>
          </w:tcPr>
          <w:p w14:paraId="06869B58" w14:textId="77777777" w:rsidR="00996FBA" w:rsidRPr="00391457" w:rsidRDefault="00996FBA" w:rsidP="00996FBA">
            <w:pPr>
              <w:jc w:val="center"/>
              <w:rPr>
                <w:sz w:val="22"/>
                <w:szCs w:val="22"/>
              </w:rPr>
            </w:pPr>
            <w:r w:rsidRPr="00391457">
              <w:rPr>
                <w:sz w:val="22"/>
                <w:szCs w:val="22"/>
              </w:rPr>
              <w:t>0.23</w:t>
            </w:r>
          </w:p>
          <w:p w14:paraId="75022B40" w14:textId="77777777" w:rsidR="00996FBA" w:rsidRPr="00391457" w:rsidRDefault="00996FBA" w:rsidP="00996FBA">
            <w:pPr>
              <w:jc w:val="center"/>
              <w:rPr>
                <w:sz w:val="22"/>
                <w:szCs w:val="22"/>
                <w:lang w:val="en-US"/>
              </w:rPr>
            </w:pPr>
            <w:r w:rsidRPr="00391457">
              <w:rPr>
                <w:sz w:val="22"/>
                <w:szCs w:val="22"/>
              </w:rPr>
              <w:t>(-0.32, 0.78)</w:t>
            </w:r>
          </w:p>
        </w:tc>
        <w:tc>
          <w:tcPr>
            <w:tcW w:w="1530" w:type="dxa"/>
            <w:tcBorders>
              <w:bottom w:val="single" w:sz="4" w:space="0" w:color="auto"/>
            </w:tcBorders>
            <w:vAlign w:val="center"/>
          </w:tcPr>
          <w:p w14:paraId="6F421D80" w14:textId="77777777" w:rsidR="00996FBA" w:rsidRPr="00391457" w:rsidRDefault="00996FBA" w:rsidP="00996FBA">
            <w:pPr>
              <w:jc w:val="center"/>
              <w:rPr>
                <w:sz w:val="22"/>
                <w:szCs w:val="22"/>
              </w:rPr>
            </w:pPr>
            <w:r w:rsidRPr="00391457">
              <w:rPr>
                <w:sz w:val="22"/>
                <w:szCs w:val="22"/>
              </w:rPr>
              <w:t>-0.19</w:t>
            </w:r>
          </w:p>
          <w:p w14:paraId="56729D07" w14:textId="77777777" w:rsidR="00996FBA" w:rsidRPr="00391457" w:rsidRDefault="00996FBA" w:rsidP="00996FBA">
            <w:pPr>
              <w:jc w:val="center"/>
              <w:rPr>
                <w:sz w:val="22"/>
                <w:szCs w:val="22"/>
                <w:lang w:val="en-US"/>
              </w:rPr>
            </w:pPr>
            <w:r w:rsidRPr="00391457">
              <w:rPr>
                <w:sz w:val="22"/>
                <w:szCs w:val="22"/>
              </w:rPr>
              <w:t>(-0.75, 0.38)</w:t>
            </w:r>
          </w:p>
        </w:tc>
        <w:tc>
          <w:tcPr>
            <w:tcW w:w="1440" w:type="dxa"/>
            <w:tcBorders>
              <w:bottom w:val="single" w:sz="4" w:space="0" w:color="auto"/>
            </w:tcBorders>
            <w:vAlign w:val="center"/>
          </w:tcPr>
          <w:p w14:paraId="05FEF42E" w14:textId="77777777" w:rsidR="00996FBA" w:rsidRPr="00391457" w:rsidRDefault="00996FBA" w:rsidP="00996FBA">
            <w:pPr>
              <w:jc w:val="center"/>
              <w:rPr>
                <w:sz w:val="22"/>
                <w:szCs w:val="22"/>
              </w:rPr>
            </w:pPr>
            <w:r w:rsidRPr="00391457">
              <w:rPr>
                <w:sz w:val="22"/>
                <w:szCs w:val="22"/>
              </w:rPr>
              <w:t>0.09</w:t>
            </w:r>
          </w:p>
          <w:p w14:paraId="20EA4C00" w14:textId="77777777" w:rsidR="00996FBA" w:rsidRPr="00391457" w:rsidRDefault="00996FBA" w:rsidP="00996FBA">
            <w:pPr>
              <w:jc w:val="center"/>
              <w:rPr>
                <w:sz w:val="22"/>
                <w:szCs w:val="22"/>
                <w:lang w:val="en-US"/>
              </w:rPr>
            </w:pPr>
            <w:r w:rsidRPr="00391457">
              <w:rPr>
                <w:sz w:val="22"/>
                <w:szCs w:val="22"/>
              </w:rPr>
              <w:t>(-0.51, 0.70)</w:t>
            </w:r>
          </w:p>
        </w:tc>
        <w:tc>
          <w:tcPr>
            <w:tcW w:w="1620" w:type="dxa"/>
            <w:tcBorders>
              <w:bottom w:val="single" w:sz="4" w:space="0" w:color="auto"/>
            </w:tcBorders>
            <w:vAlign w:val="center"/>
          </w:tcPr>
          <w:p w14:paraId="577253D2" w14:textId="77777777" w:rsidR="00996FBA" w:rsidRPr="00391457" w:rsidRDefault="00996FBA" w:rsidP="00996FBA">
            <w:pPr>
              <w:jc w:val="center"/>
              <w:rPr>
                <w:sz w:val="22"/>
                <w:szCs w:val="22"/>
              </w:rPr>
            </w:pPr>
            <w:r w:rsidRPr="00391457">
              <w:rPr>
                <w:sz w:val="22"/>
                <w:szCs w:val="22"/>
              </w:rPr>
              <w:t>-0.04</w:t>
            </w:r>
          </w:p>
          <w:p w14:paraId="5806857D" w14:textId="77777777" w:rsidR="00996FBA" w:rsidRPr="00391457" w:rsidRDefault="00996FBA" w:rsidP="00996FBA">
            <w:pPr>
              <w:jc w:val="center"/>
              <w:rPr>
                <w:sz w:val="22"/>
                <w:szCs w:val="22"/>
                <w:lang w:val="en-US"/>
              </w:rPr>
            </w:pPr>
            <w:r w:rsidRPr="00391457">
              <w:rPr>
                <w:sz w:val="22"/>
                <w:szCs w:val="22"/>
              </w:rPr>
              <w:t>(-0.16, 0.09)</w:t>
            </w:r>
          </w:p>
        </w:tc>
        <w:tc>
          <w:tcPr>
            <w:tcW w:w="1080" w:type="dxa"/>
            <w:tcBorders>
              <w:bottom w:val="single" w:sz="4" w:space="0" w:color="auto"/>
            </w:tcBorders>
            <w:vAlign w:val="center"/>
          </w:tcPr>
          <w:p w14:paraId="0D3C0353" w14:textId="77777777" w:rsidR="00996FBA" w:rsidRPr="00391457" w:rsidRDefault="00996FBA" w:rsidP="00996FBA">
            <w:pPr>
              <w:jc w:val="center"/>
              <w:rPr>
                <w:sz w:val="22"/>
                <w:szCs w:val="22"/>
                <w:lang w:val="en-US"/>
              </w:rPr>
            </w:pPr>
            <w:r w:rsidRPr="00391457">
              <w:rPr>
                <w:sz w:val="22"/>
                <w:szCs w:val="22"/>
              </w:rPr>
              <w:t>0.94</w:t>
            </w:r>
          </w:p>
          <w:p w14:paraId="525844BE" w14:textId="77777777" w:rsidR="00996FBA" w:rsidRPr="00391457" w:rsidRDefault="00996FBA" w:rsidP="00996FBA">
            <w:pPr>
              <w:jc w:val="center"/>
              <w:rPr>
                <w:sz w:val="22"/>
                <w:szCs w:val="22"/>
              </w:rPr>
            </w:pPr>
          </w:p>
        </w:tc>
      </w:tr>
      <w:tr w:rsidR="00391457" w:rsidRPr="00391457" w14:paraId="7BA5741D" w14:textId="77777777" w:rsidTr="00996FBA">
        <w:trPr>
          <w:trHeight w:val="341"/>
        </w:trPr>
        <w:tc>
          <w:tcPr>
            <w:tcW w:w="10800" w:type="dxa"/>
            <w:gridSpan w:val="7"/>
            <w:tcBorders>
              <w:top w:val="single" w:sz="4" w:space="0" w:color="auto"/>
              <w:bottom w:val="single" w:sz="4" w:space="0" w:color="auto"/>
            </w:tcBorders>
            <w:vAlign w:val="center"/>
          </w:tcPr>
          <w:p w14:paraId="2AA44986" w14:textId="77777777" w:rsidR="00996FBA" w:rsidRPr="00391457" w:rsidRDefault="00996FBA" w:rsidP="00996FBA">
            <w:pPr>
              <w:jc w:val="center"/>
              <w:rPr>
                <w:sz w:val="22"/>
                <w:szCs w:val="22"/>
              </w:rPr>
            </w:pPr>
            <w:r w:rsidRPr="00391457">
              <w:rPr>
                <w:sz w:val="22"/>
                <w:szCs w:val="22"/>
              </w:rPr>
              <w:t>Percent Energy from Plant Protein</w:t>
            </w:r>
          </w:p>
        </w:tc>
      </w:tr>
      <w:tr w:rsidR="00391457" w:rsidRPr="00391457" w14:paraId="34737F08" w14:textId="77777777" w:rsidTr="00996FBA">
        <w:trPr>
          <w:trHeight w:val="634"/>
        </w:trPr>
        <w:tc>
          <w:tcPr>
            <w:tcW w:w="2520" w:type="dxa"/>
            <w:vAlign w:val="center"/>
          </w:tcPr>
          <w:p w14:paraId="156485F5" w14:textId="77777777" w:rsidR="00996FBA" w:rsidRPr="00391457" w:rsidRDefault="00996FBA" w:rsidP="00996FBA">
            <w:pPr>
              <w:rPr>
                <w:sz w:val="22"/>
                <w:szCs w:val="22"/>
              </w:rPr>
            </w:pPr>
            <w:r w:rsidRPr="00391457">
              <w:rPr>
                <w:sz w:val="22"/>
                <w:szCs w:val="22"/>
              </w:rPr>
              <w:t>Age, sex and energy-adjusted</w:t>
            </w:r>
          </w:p>
        </w:tc>
        <w:tc>
          <w:tcPr>
            <w:tcW w:w="1170" w:type="dxa"/>
            <w:vAlign w:val="center"/>
          </w:tcPr>
          <w:p w14:paraId="4C73C093"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0FAFA691" w14:textId="77777777" w:rsidR="00996FBA" w:rsidRPr="00391457" w:rsidRDefault="00996FBA" w:rsidP="00996FBA">
            <w:pPr>
              <w:jc w:val="center"/>
              <w:rPr>
                <w:sz w:val="22"/>
                <w:szCs w:val="22"/>
                <w:lang w:val="en-US"/>
              </w:rPr>
            </w:pPr>
            <w:r w:rsidRPr="00391457">
              <w:rPr>
                <w:sz w:val="22"/>
                <w:szCs w:val="22"/>
              </w:rPr>
              <w:t>-0.47</w:t>
            </w:r>
            <w:r w:rsidRPr="00391457">
              <w:rPr>
                <w:sz w:val="22"/>
                <w:szCs w:val="22"/>
              </w:rPr>
              <w:br/>
              <w:t>(-1.01, 0.07)</w:t>
            </w:r>
          </w:p>
        </w:tc>
        <w:tc>
          <w:tcPr>
            <w:tcW w:w="1530" w:type="dxa"/>
            <w:vAlign w:val="center"/>
          </w:tcPr>
          <w:p w14:paraId="6095B003" w14:textId="77777777" w:rsidR="00996FBA" w:rsidRPr="00391457" w:rsidRDefault="00996FBA" w:rsidP="00996FBA">
            <w:pPr>
              <w:jc w:val="center"/>
              <w:rPr>
                <w:sz w:val="22"/>
                <w:szCs w:val="22"/>
              </w:rPr>
            </w:pPr>
            <w:r w:rsidRPr="00391457">
              <w:rPr>
                <w:sz w:val="22"/>
                <w:szCs w:val="22"/>
              </w:rPr>
              <w:t>-0.43</w:t>
            </w:r>
          </w:p>
          <w:p w14:paraId="698E4ACA" w14:textId="77777777" w:rsidR="00996FBA" w:rsidRPr="00391457" w:rsidRDefault="00996FBA" w:rsidP="00996FBA">
            <w:pPr>
              <w:jc w:val="center"/>
              <w:rPr>
                <w:sz w:val="22"/>
                <w:szCs w:val="22"/>
                <w:lang w:val="en-US"/>
              </w:rPr>
            </w:pPr>
            <w:r w:rsidRPr="00391457">
              <w:rPr>
                <w:sz w:val="22"/>
                <w:szCs w:val="22"/>
              </w:rPr>
              <w:t>(-0.97, 0.12)</w:t>
            </w:r>
          </w:p>
        </w:tc>
        <w:tc>
          <w:tcPr>
            <w:tcW w:w="1440" w:type="dxa"/>
            <w:vAlign w:val="center"/>
          </w:tcPr>
          <w:p w14:paraId="12D81036" w14:textId="77777777" w:rsidR="00996FBA" w:rsidRPr="00391457" w:rsidRDefault="00996FBA" w:rsidP="00996FBA">
            <w:pPr>
              <w:jc w:val="center"/>
              <w:rPr>
                <w:sz w:val="22"/>
                <w:szCs w:val="22"/>
                <w:lang w:val="en-US"/>
              </w:rPr>
            </w:pPr>
            <w:r w:rsidRPr="00391457">
              <w:rPr>
                <w:sz w:val="22"/>
                <w:szCs w:val="22"/>
              </w:rPr>
              <w:t>-0.71*</w:t>
            </w:r>
            <w:r w:rsidRPr="00391457">
              <w:rPr>
                <w:sz w:val="22"/>
                <w:szCs w:val="22"/>
              </w:rPr>
              <w:br/>
              <w:t>(-1.25, -0.17)</w:t>
            </w:r>
          </w:p>
        </w:tc>
        <w:tc>
          <w:tcPr>
            <w:tcW w:w="1620" w:type="dxa"/>
            <w:vAlign w:val="center"/>
          </w:tcPr>
          <w:p w14:paraId="05F29F84" w14:textId="77777777" w:rsidR="00996FBA" w:rsidRPr="00391457" w:rsidRDefault="00996FBA" w:rsidP="00996FBA">
            <w:pPr>
              <w:jc w:val="center"/>
              <w:rPr>
                <w:sz w:val="22"/>
                <w:szCs w:val="22"/>
                <w:lang w:val="en-US"/>
              </w:rPr>
            </w:pPr>
            <w:r w:rsidRPr="00391457">
              <w:rPr>
                <w:sz w:val="22"/>
                <w:szCs w:val="22"/>
              </w:rPr>
              <w:t>-0.17*</w:t>
            </w:r>
            <w:r w:rsidRPr="00391457">
              <w:rPr>
                <w:sz w:val="22"/>
                <w:szCs w:val="22"/>
              </w:rPr>
              <w:br/>
              <w:t>(-0.27, -0.06)</w:t>
            </w:r>
          </w:p>
        </w:tc>
        <w:tc>
          <w:tcPr>
            <w:tcW w:w="1080" w:type="dxa"/>
            <w:vAlign w:val="center"/>
          </w:tcPr>
          <w:p w14:paraId="47DE51C3" w14:textId="77777777" w:rsidR="00996FBA" w:rsidRPr="00391457" w:rsidRDefault="00996FBA" w:rsidP="00996FBA">
            <w:pPr>
              <w:jc w:val="center"/>
              <w:rPr>
                <w:sz w:val="22"/>
                <w:szCs w:val="22"/>
                <w:lang w:val="en-US"/>
              </w:rPr>
            </w:pPr>
            <w:r w:rsidRPr="00391457">
              <w:rPr>
                <w:sz w:val="22"/>
                <w:szCs w:val="22"/>
              </w:rPr>
              <w:t>0.01</w:t>
            </w:r>
          </w:p>
          <w:p w14:paraId="36F37245" w14:textId="77777777" w:rsidR="00996FBA" w:rsidRPr="00391457" w:rsidRDefault="00996FBA" w:rsidP="00996FBA">
            <w:pPr>
              <w:jc w:val="center"/>
              <w:rPr>
                <w:sz w:val="22"/>
                <w:szCs w:val="22"/>
              </w:rPr>
            </w:pPr>
          </w:p>
        </w:tc>
      </w:tr>
      <w:tr w:rsidR="00391457" w:rsidRPr="00391457" w14:paraId="3FA0F89D" w14:textId="77777777" w:rsidTr="00996FBA">
        <w:trPr>
          <w:trHeight w:val="634"/>
        </w:trPr>
        <w:tc>
          <w:tcPr>
            <w:tcW w:w="2520" w:type="dxa"/>
            <w:vAlign w:val="center"/>
          </w:tcPr>
          <w:p w14:paraId="4DDD3810" w14:textId="77777777" w:rsidR="00996FBA" w:rsidRPr="00391457" w:rsidRDefault="00996FBA" w:rsidP="00996FBA">
            <w:pPr>
              <w:rPr>
                <w:sz w:val="22"/>
                <w:szCs w:val="22"/>
              </w:rPr>
            </w:pPr>
            <w:r w:rsidRPr="00391457">
              <w:rPr>
                <w:sz w:val="22"/>
                <w:szCs w:val="22"/>
              </w:rPr>
              <w:t>Multivariable energy-adjusted</w:t>
            </w:r>
          </w:p>
        </w:tc>
        <w:tc>
          <w:tcPr>
            <w:tcW w:w="1170" w:type="dxa"/>
            <w:vAlign w:val="center"/>
          </w:tcPr>
          <w:p w14:paraId="3ABC95B4"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6FC7F6B3" w14:textId="77777777" w:rsidR="00996FBA" w:rsidRPr="00391457" w:rsidRDefault="00996FBA" w:rsidP="00996FBA">
            <w:pPr>
              <w:jc w:val="center"/>
              <w:rPr>
                <w:sz w:val="22"/>
                <w:szCs w:val="22"/>
              </w:rPr>
            </w:pPr>
            <w:r w:rsidRPr="00391457">
              <w:rPr>
                <w:sz w:val="22"/>
                <w:szCs w:val="22"/>
              </w:rPr>
              <w:t>-0.27</w:t>
            </w:r>
          </w:p>
          <w:p w14:paraId="655028D6" w14:textId="77777777" w:rsidR="00996FBA" w:rsidRPr="00391457" w:rsidRDefault="00996FBA" w:rsidP="00996FBA">
            <w:pPr>
              <w:jc w:val="center"/>
              <w:rPr>
                <w:sz w:val="22"/>
                <w:szCs w:val="22"/>
                <w:lang w:val="en-US"/>
              </w:rPr>
            </w:pPr>
            <w:r w:rsidRPr="00391457">
              <w:rPr>
                <w:sz w:val="22"/>
                <w:szCs w:val="22"/>
              </w:rPr>
              <w:t>(-0.81, 0.26)</w:t>
            </w:r>
          </w:p>
        </w:tc>
        <w:tc>
          <w:tcPr>
            <w:tcW w:w="1530" w:type="dxa"/>
            <w:vAlign w:val="center"/>
          </w:tcPr>
          <w:p w14:paraId="4F3B84AA" w14:textId="77777777" w:rsidR="00996FBA" w:rsidRPr="00391457" w:rsidRDefault="00996FBA" w:rsidP="00996FBA">
            <w:pPr>
              <w:jc w:val="center"/>
              <w:rPr>
                <w:sz w:val="22"/>
                <w:szCs w:val="22"/>
              </w:rPr>
            </w:pPr>
            <w:r w:rsidRPr="00391457">
              <w:rPr>
                <w:sz w:val="22"/>
                <w:szCs w:val="22"/>
              </w:rPr>
              <w:t>0.02</w:t>
            </w:r>
          </w:p>
          <w:p w14:paraId="395D4F51" w14:textId="77777777" w:rsidR="00996FBA" w:rsidRPr="00391457" w:rsidRDefault="00996FBA" w:rsidP="00996FBA">
            <w:pPr>
              <w:jc w:val="center"/>
              <w:rPr>
                <w:sz w:val="22"/>
                <w:szCs w:val="22"/>
                <w:lang w:val="en-US"/>
              </w:rPr>
            </w:pPr>
            <w:r w:rsidRPr="00391457">
              <w:rPr>
                <w:sz w:val="22"/>
                <w:szCs w:val="22"/>
              </w:rPr>
              <w:t>(-0.52, 0.57)</w:t>
            </w:r>
          </w:p>
        </w:tc>
        <w:tc>
          <w:tcPr>
            <w:tcW w:w="1440" w:type="dxa"/>
            <w:vAlign w:val="center"/>
          </w:tcPr>
          <w:p w14:paraId="4BB89CEF" w14:textId="77777777" w:rsidR="00996FBA" w:rsidRPr="00391457" w:rsidRDefault="00996FBA" w:rsidP="00996FBA">
            <w:pPr>
              <w:jc w:val="center"/>
              <w:rPr>
                <w:sz w:val="22"/>
                <w:szCs w:val="22"/>
                <w:lang w:val="en-US"/>
              </w:rPr>
            </w:pPr>
            <w:r w:rsidRPr="00391457">
              <w:rPr>
                <w:sz w:val="22"/>
                <w:szCs w:val="22"/>
              </w:rPr>
              <w:t>-0.02</w:t>
            </w:r>
            <w:r w:rsidRPr="00391457">
              <w:rPr>
                <w:sz w:val="22"/>
                <w:szCs w:val="22"/>
              </w:rPr>
              <w:br/>
              <w:t>(-0.58, 0.54)</w:t>
            </w:r>
          </w:p>
        </w:tc>
        <w:tc>
          <w:tcPr>
            <w:tcW w:w="1620" w:type="dxa"/>
            <w:vAlign w:val="center"/>
          </w:tcPr>
          <w:p w14:paraId="046953BF" w14:textId="77777777" w:rsidR="00996FBA" w:rsidRPr="00391457" w:rsidRDefault="00996FBA" w:rsidP="00996FBA">
            <w:pPr>
              <w:jc w:val="center"/>
              <w:rPr>
                <w:sz w:val="22"/>
                <w:szCs w:val="22"/>
                <w:lang w:val="en-US"/>
              </w:rPr>
            </w:pPr>
            <w:r w:rsidRPr="00391457">
              <w:rPr>
                <w:sz w:val="22"/>
                <w:szCs w:val="22"/>
              </w:rPr>
              <w:t>-0.02</w:t>
            </w:r>
            <w:r w:rsidRPr="00391457">
              <w:rPr>
                <w:sz w:val="22"/>
                <w:szCs w:val="22"/>
              </w:rPr>
              <w:br/>
              <w:t>(-0.13, 0.09)</w:t>
            </w:r>
          </w:p>
        </w:tc>
        <w:tc>
          <w:tcPr>
            <w:tcW w:w="1080" w:type="dxa"/>
            <w:vAlign w:val="center"/>
          </w:tcPr>
          <w:p w14:paraId="57BE6E79" w14:textId="77777777" w:rsidR="00996FBA" w:rsidRPr="00391457" w:rsidRDefault="00996FBA" w:rsidP="00996FBA">
            <w:pPr>
              <w:jc w:val="center"/>
              <w:rPr>
                <w:sz w:val="22"/>
                <w:szCs w:val="22"/>
              </w:rPr>
            </w:pPr>
            <w:r w:rsidRPr="00391457">
              <w:rPr>
                <w:sz w:val="22"/>
                <w:szCs w:val="22"/>
              </w:rPr>
              <w:t>0.85</w:t>
            </w:r>
          </w:p>
        </w:tc>
      </w:tr>
      <w:tr w:rsidR="00391457" w:rsidRPr="00391457" w14:paraId="162F764F" w14:textId="77777777" w:rsidTr="00996FBA">
        <w:trPr>
          <w:trHeight w:val="634"/>
        </w:trPr>
        <w:tc>
          <w:tcPr>
            <w:tcW w:w="2520" w:type="dxa"/>
            <w:vAlign w:val="center"/>
          </w:tcPr>
          <w:p w14:paraId="1D6E8504" w14:textId="77777777" w:rsidR="00996FBA" w:rsidRPr="00391457" w:rsidRDefault="00996FBA" w:rsidP="00996FBA">
            <w:pPr>
              <w:rPr>
                <w:sz w:val="22"/>
                <w:szCs w:val="22"/>
              </w:rPr>
            </w:pPr>
            <w:r w:rsidRPr="00391457">
              <w:rPr>
                <w:sz w:val="22"/>
                <w:szCs w:val="22"/>
              </w:rPr>
              <w:t>Multivariable energy-adjusted carbohydrate substitution</w:t>
            </w:r>
          </w:p>
        </w:tc>
        <w:tc>
          <w:tcPr>
            <w:tcW w:w="1170" w:type="dxa"/>
            <w:vAlign w:val="center"/>
          </w:tcPr>
          <w:p w14:paraId="33F1A619"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587DD709" w14:textId="77777777" w:rsidR="00996FBA" w:rsidRPr="00391457" w:rsidRDefault="00996FBA" w:rsidP="00996FBA">
            <w:pPr>
              <w:jc w:val="center"/>
              <w:rPr>
                <w:sz w:val="22"/>
                <w:szCs w:val="22"/>
                <w:lang w:val="en-US"/>
              </w:rPr>
            </w:pPr>
            <w:r w:rsidRPr="00391457">
              <w:rPr>
                <w:sz w:val="22"/>
                <w:szCs w:val="22"/>
              </w:rPr>
              <w:t>-0.13</w:t>
            </w:r>
            <w:r w:rsidRPr="00391457">
              <w:rPr>
                <w:sz w:val="22"/>
                <w:szCs w:val="22"/>
              </w:rPr>
              <w:br/>
              <w:t>(-0.70, 0.45)</w:t>
            </w:r>
          </w:p>
        </w:tc>
        <w:tc>
          <w:tcPr>
            <w:tcW w:w="1530" w:type="dxa"/>
            <w:vAlign w:val="center"/>
          </w:tcPr>
          <w:p w14:paraId="6EAF58D2" w14:textId="77777777" w:rsidR="00996FBA" w:rsidRPr="00391457" w:rsidRDefault="00996FBA" w:rsidP="00996FBA">
            <w:pPr>
              <w:jc w:val="center"/>
              <w:rPr>
                <w:sz w:val="22"/>
                <w:szCs w:val="22"/>
                <w:lang w:val="en-US"/>
              </w:rPr>
            </w:pPr>
            <w:r w:rsidRPr="00391457">
              <w:rPr>
                <w:sz w:val="22"/>
                <w:szCs w:val="22"/>
              </w:rPr>
              <w:t>0.15</w:t>
            </w:r>
            <w:r w:rsidRPr="00391457">
              <w:rPr>
                <w:sz w:val="22"/>
                <w:szCs w:val="22"/>
              </w:rPr>
              <w:br/>
              <w:t>(-0.48, 0.77)</w:t>
            </w:r>
          </w:p>
        </w:tc>
        <w:tc>
          <w:tcPr>
            <w:tcW w:w="1440" w:type="dxa"/>
            <w:vAlign w:val="center"/>
          </w:tcPr>
          <w:p w14:paraId="57EF6759" w14:textId="77777777" w:rsidR="00996FBA" w:rsidRPr="00391457" w:rsidRDefault="00996FBA" w:rsidP="00996FBA">
            <w:pPr>
              <w:jc w:val="center"/>
              <w:rPr>
                <w:sz w:val="22"/>
                <w:szCs w:val="22"/>
                <w:lang w:val="en-US"/>
              </w:rPr>
            </w:pPr>
            <w:r w:rsidRPr="00391457">
              <w:rPr>
                <w:sz w:val="22"/>
                <w:szCs w:val="22"/>
              </w:rPr>
              <w:t>0.12</w:t>
            </w:r>
            <w:r w:rsidRPr="00391457">
              <w:rPr>
                <w:sz w:val="22"/>
                <w:szCs w:val="22"/>
              </w:rPr>
              <w:br/>
              <w:t>(-0.55, 0.80)</w:t>
            </w:r>
          </w:p>
        </w:tc>
        <w:tc>
          <w:tcPr>
            <w:tcW w:w="1620" w:type="dxa"/>
            <w:vAlign w:val="center"/>
          </w:tcPr>
          <w:p w14:paraId="165CB34D" w14:textId="77777777" w:rsidR="00996FBA" w:rsidRPr="00391457" w:rsidRDefault="00996FBA" w:rsidP="00996FBA">
            <w:pPr>
              <w:jc w:val="center"/>
              <w:rPr>
                <w:sz w:val="22"/>
                <w:szCs w:val="22"/>
              </w:rPr>
            </w:pPr>
            <w:r w:rsidRPr="00391457">
              <w:rPr>
                <w:sz w:val="22"/>
                <w:szCs w:val="22"/>
              </w:rPr>
              <w:t>0.00</w:t>
            </w:r>
          </w:p>
          <w:p w14:paraId="7D574F03" w14:textId="77777777" w:rsidR="00996FBA" w:rsidRPr="00391457" w:rsidRDefault="00996FBA" w:rsidP="00996FBA">
            <w:pPr>
              <w:jc w:val="center"/>
              <w:rPr>
                <w:sz w:val="22"/>
                <w:szCs w:val="22"/>
                <w:lang w:val="en-US"/>
              </w:rPr>
            </w:pPr>
            <w:r w:rsidRPr="00391457">
              <w:rPr>
                <w:sz w:val="22"/>
                <w:szCs w:val="22"/>
              </w:rPr>
              <w:t xml:space="preserve"> (-0.14, 0.14)</w:t>
            </w:r>
          </w:p>
        </w:tc>
        <w:tc>
          <w:tcPr>
            <w:tcW w:w="1080" w:type="dxa"/>
            <w:vAlign w:val="center"/>
          </w:tcPr>
          <w:p w14:paraId="197F0F38" w14:textId="77777777" w:rsidR="00996FBA" w:rsidRPr="00391457" w:rsidRDefault="00996FBA" w:rsidP="00996FBA">
            <w:pPr>
              <w:jc w:val="center"/>
              <w:rPr>
                <w:sz w:val="22"/>
                <w:szCs w:val="22"/>
                <w:lang w:val="en-US"/>
              </w:rPr>
            </w:pPr>
            <w:r w:rsidRPr="00391457">
              <w:rPr>
                <w:sz w:val="22"/>
                <w:szCs w:val="22"/>
              </w:rPr>
              <w:t>0.56</w:t>
            </w:r>
          </w:p>
          <w:p w14:paraId="3A7784D3" w14:textId="77777777" w:rsidR="00996FBA" w:rsidRPr="00391457" w:rsidRDefault="00996FBA" w:rsidP="00996FBA">
            <w:pPr>
              <w:jc w:val="center"/>
              <w:rPr>
                <w:sz w:val="22"/>
                <w:szCs w:val="22"/>
              </w:rPr>
            </w:pPr>
          </w:p>
        </w:tc>
      </w:tr>
      <w:tr w:rsidR="00391457" w:rsidRPr="00391457" w14:paraId="1E8738C7" w14:textId="77777777" w:rsidTr="00996FBA">
        <w:trPr>
          <w:trHeight w:val="900"/>
        </w:trPr>
        <w:tc>
          <w:tcPr>
            <w:tcW w:w="2520" w:type="dxa"/>
            <w:tcBorders>
              <w:bottom w:val="single" w:sz="4" w:space="0" w:color="auto"/>
            </w:tcBorders>
            <w:vAlign w:val="center"/>
          </w:tcPr>
          <w:p w14:paraId="35DA7E81" w14:textId="0F651475" w:rsidR="00996FBA" w:rsidRPr="00391457" w:rsidRDefault="00996FBA" w:rsidP="00996FBA">
            <w:pPr>
              <w:rPr>
                <w:sz w:val="22"/>
                <w:szCs w:val="22"/>
              </w:rPr>
            </w:pPr>
            <w:r w:rsidRPr="00391457">
              <w:rPr>
                <w:sz w:val="22"/>
                <w:szCs w:val="22"/>
              </w:rPr>
              <w:t>Multivariable energy- adjusted animal protein substitution</w:t>
            </w:r>
            <w:r w:rsidR="00870FCF" w:rsidRPr="00391457">
              <w:rPr>
                <w:sz w:val="22"/>
                <w:szCs w:val="22"/>
                <w:vertAlign w:val="superscript"/>
              </w:rPr>
              <w:t>7</w:t>
            </w:r>
          </w:p>
        </w:tc>
        <w:tc>
          <w:tcPr>
            <w:tcW w:w="1170" w:type="dxa"/>
            <w:tcBorders>
              <w:bottom w:val="single" w:sz="4" w:space="0" w:color="auto"/>
            </w:tcBorders>
            <w:vAlign w:val="center"/>
          </w:tcPr>
          <w:p w14:paraId="1A33F17C" w14:textId="77777777" w:rsidR="00996FBA" w:rsidRPr="00391457" w:rsidRDefault="00996FBA" w:rsidP="00996FBA">
            <w:pPr>
              <w:jc w:val="center"/>
              <w:rPr>
                <w:sz w:val="22"/>
                <w:szCs w:val="22"/>
              </w:rPr>
            </w:pPr>
            <w:r w:rsidRPr="00391457">
              <w:rPr>
                <w:sz w:val="22"/>
                <w:szCs w:val="22"/>
              </w:rPr>
              <w:t>0.0 (Ref)</w:t>
            </w:r>
          </w:p>
        </w:tc>
        <w:tc>
          <w:tcPr>
            <w:tcW w:w="1440" w:type="dxa"/>
            <w:tcBorders>
              <w:bottom w:val="single" w:sz="4" w:space="0" w:color="auto"/>
            </w:tcBorders>
            <w:vAlign w:val="center"/>
          </w:tcPr>
          <w:p w14:paraId="55C3D49F" w14:textId="77777777" w:rsidR="00996FBA" w:rsidRPr="00391457" w:rsidRDefault="00996FBA" w:rsidP="00996FBA">
            <w:pPr>
              <w:jc w:val="center"/>
              <w:rPr>
                <w:sz w:val="22"/>
                <w:szCs w:val="22"/>
                <w:lang w:val="en-US"/>
              </w:rPr>
            </w:pPr>
            <w:r w:rsidRPr="00391457">
              <w:rPr>
                <w:sz w:val="22"/>
                <w:szCs w:val="22"/>
              </w:rPr>
              <w:t>-0.06</w:t>
            </w:r>
            <w:r w:rsidRPr="00391457">
              <w:rPr>
                <w:sz w:val="22"/>
                <w:szCs w:val="22"/>
              </w:rPr>
              <w:br/>
              <w:t>(-0.61, 0.49)</w:t>
            </w:r>
          </w:p>
        </w:tc>
        <w:tc>
          <w:tcPr>
            <w:tcW w:w="1530" w:type="dxa"/>
            <w:tcBorders>
              <w:bottom w:val="single" w:sz="4" w:space="0" w:color="auto"/>
            </w:tcBorders>
            <w:vAlign w:val="center"/>
          </w:tcPr>
          <w:p w14:paraId="54C0C8E7" w14:textId="77777777" w:rsidR="00996FBA" w:rsidRPr="00391457" w:rsidRDefault="00996FBA" w:rsidP="00996FBA">
            <w:pPr>
              <w:jc w:val="center"/>
              <w:rPr>
                <w:sz w:val="22"/>
                <w:szCs w:val="22"/>
                <w:lang w:val="en-US"/>
              </w:rPr>
            </w:pPr>
            <w:r w:rsidRPr="00391457">
              <w:rPr>
                <w:sz w:val="22"/>
                <w:szCs w:val="22"/>
              </w:rPr>
              <w:t>0.25</w:t>
            </w:r>
            <w:r w:rsidRPr="00391457">
              <w:rPr>
                <w:sz w:val="22"/>
                <w:szCs w:val="22"/>
              </w:rPr>
              <w:br/>
              <w:t>(-0.32, 0.82)</w:t>
            </w:r>
          </w:p>
        </w:tc>
        <w:tc>
          <w:tcPr>
            <w:tcW w:w="1440" w:type="dxa"/>
            <w:tcBorders>
              <w:bottom w:val="single" w:sz="4" w:space="0" w:color="auto"/>
            </w:tcBorders>
            <w:vAlign w:val="center"/>
          </w:tcPr>
          <w:p w14:paraId="02E82A67" w14:textId="77777777" w:rsidR="00996FBA" w:rsidRPr="00391457" w:rsidRDefault="00996FBA" w:rsidP="00996FBA">
            <w:pPr>
              <w:jc w:val="center"/>
              <w:rPr>
                <w:sz w:val="22"/>
                <w:szCs w:val="22"/>
                <w:lang w:val="en-US"/>
              </w:rPr>
            </w:pPr>
            <w:r w:rsidRPr="00391457">
              <w:rPr>
                <w:sz w:val="22"/>
                <w:szCs w:val="22"/>
              </w:rPr>
              <w:t>0.26</w:t>
            </w:r>
            <w:r w:rsidRPr="00391457">
              <w:rPr>
                <w:sz w:val="22"/>
                <w:szCs w:val="22"/>
              </w:rPr>
              <w:br/>
              <w:t>(-0.35, 0.88)</w:t>
            </w:r>
          </w:p>
        </w:tc>
        <w:tc>
          <w:tcPr>
            <w:tcW w:w="1620" w:type="dxa"/>
            <w:tcBorders>
              <w:bottom w:val="single" w:sz="4" w:space="0" w:color="auto"/>
            </w:tcBorders>
            <w:vAlign w:val="center"/>
          </w:tcPr>
          <w:p w14:paraId="1FAF54C9" w14:textId="77777777" w:rsidR="00996FBA" w:rsidRPr="00391457" w:rsidRDefault="00996FBA" w:rsidP="00996FBA">
            <w:pPr>
              <w:jc w:val="center"/>
              <w:rPr>
                <w:sz w:val="22"/>
                <w:szCs w:val="22"/>
                <w:lang w:val="en-US"/>
              </w:rPr>
            </w:pPr>
            <w:r w:rsidRPr="00391457">
              <w:rPr>
                <w:sz w:val="22"/>
                <w:szCs w:val="22"/>
              </w:rPr>
              <w:t>0.04</w:t>
            </w:r>
            <w:r w:rsidRPr="00391457">
              <w:rPr>
                <w:sz w:val="22"/>
                <w:szCs w:val="22"/>
              </w:rPr>
              <w:br/>
              <w:t>(-0.08, 0.16)</w:t>
            </w:r>
          </w:p>
        </w:tc>
        <w:tc>
          <w:tcPr>
            <w:tcW w:w="1080" w:type="dxa"/>
            <w:tcBorders>
              <w:bottom w:val="single" w:sz="4" w:space="0" w:color="auto"/>
            </w:tcBorders>
            <w:vAlign w:val="center"/>
          </w:tcPr>
          <w:p w14:paraId="245472AC" w14:textId="77777777" w:rsidR="00996FBA" w:rsidRPr="00391457" w:rsidRDefault="00996FBA" w:rsidP="00996FBA">
            <w:pPr>
              <w:jc w:val="center"/>
              <w:rPr>
                <w:sz w:val="22"/>
                <w:szCs w:val="22"/>
                <w:lang w:val="en-US"/>
              </w:rPr>
            </w:pPr>
            <w:r w:rsidRPr="00391457">
              <w:rPr>
                <w:sz w:val="22"/>
                <w:szCs w:val="22"/>
              </w:rPr>
              <w:t>0.27</w:t>
            </w:r>
          </w:p>
          <w:p w14:paraId="56BFFE2F" w14:textId="77777777" w:rsidR="00996FBA" w:rsidRPr="00391457" w:rsidRDefault="00996FBA" w:rsidP="00996FBA">
            <w:pPr>
              <w:jc w:val="center"/>
              <w:rPr>
                <w:sz w:val="22"/>
                <w:szCs w:val="22"/>
              </w:rPr>
            </w:pPr>
          </w:p>
        </w:tc>
      </w:tr>
      <w:tr w:rsidR="00391457" w:rsidRPr="00391457" w14:paraId="601C865F" w14:textId="77777777" w:rsidTr="00996FBA">
        <w:trPr>
          <w:trHeight w:val="230"/>
        </w:trPr>
        <w:tc>
          <w:tcPr>
            <w:tcW w:w="10800" w:type="dxa"/>
            <w:gridSpan w:val="7"/>
            <w:tcBorders>
              <w:top w:val="single" w:sz="4" w:space="0" w:color="auto"/>
              <w:bottom w:val="single" w:sz="4" w:space="0" w:color="auto"/>
            </w:tcBorders>
            <w:vAlign w:val="center"/>
          </w:tcPr>
          <w:p w14:paraId="4499ECC1" w14:textId="77777777" w:rsidR="00996FBA" w:rsidRPr="00391457" w:rsidRDefault="00996FBA" w:rsidP="00996FBA">
            <w:pPr>
              <w:jc w:val="center"/>
              <w:rPr>
                <w:sz w:val="22"/>
                <w:szCs w:val="22"/>
              </w:rPr>
            </w:pPr>
            <w:r w:rsidRPr="00391457">
              <w:rPr>
                <w:sz w:val="22"/>
                <w:szCs w:val="22"/>
              </w:rPr>
              <w:t>Percent Energy from Animal Protein</w:t>
            </w:r>
          </w:p>
        </w:tc>
      </w:tr>
      <w:tr w:rsidR="00391457" w:rsidRPr="00391457" w14:paraId="4B7C2C51" w14:textId="77777777" w:rsidTr="00996FBA">
        <w:trPr>
          <w:trHeight w:val="341"/>
        </w:trPr>
        <w:tc>
          <w:tcPr>
            <w:tcW w:w="2520" w:type="dxa"/>
            <w:tcBorders>
              <w:top w:val="single" w:sz="4" w:space="0" w:color="auto"/>
            </w:tcBorders>
            <w:vAlign w:val="center"/>
          </w:tcPr>
          <w:p w14:paraId="415BD7AF" w14:textId="77777777" w:rsidR="00996FBA" w:rsidRPr="00391457" w:rsidRDefault="00996FBA" w:rsidP="00996FBA">
            <w:pPr>
              <w:rPr>
                <w:sz w:val="22"/>
                <w:szCs w:val="22"/>
              </w:rPr>
            </w:pPr>
            <w:r w:rsidRPr="00391457">
              <w:rPr>
                <w:sz w:val="22"/>
                <w:szCs w:val="22"/>
              </w:rPr>
              <w:t>Mean % energy</w:t>
            </w:r>
          </w:p>
        </w:tc>
        <w:tc>
          <w:tcPr>
            <w:tcW w:w="1170" w:type="dxa"/>
            <w:tcBorders>
              <w:top w:val="single" w:sz="4" w:space="0" w:color="auto"/>
            </w:tcBorders>
            <w:vAlign w:val="center"/>
          </w:tcPr>
          <w:p w14:paraId="7B6E20FF" w14:textId="77777777" w:rsidR="00996FBA" w:rsidRPr="00391457" w:rsidRDefault="00996FBA" w:rsidP="00996FBA">
            <w:pPr>
              <w:jc w:val="center"/>
              <w:rPr>
                <w:sz w:val="22"/>
                <w:szCs w:val="22"/>
              </w:rPr>
            </w:pPr>
            <w:r w:rsidRPr="00391457">
              <w:rPr>
                <w:sz w:val="22"/>
                <w:szCs w:val="22"/>
              </w:rPr>
              <w:t>0.0</w:t>
            </w:r>
          </w:p>
        </w:tc>
        <w:tc>
          <w:tcPr>
            <w:tcW w:w="1440" w:type="dxa"/>
            <w:tcBorders>
              <w:top w:val="single" w:sz="4" w:space="0" w:color="auto"/>
            </w:tcBorders>
            <w:vAlign w:val="center"/>
          </w:tcPr>
          <w:p w14:paraId="4AF4E154" w14:textId="77777777" w:rsidR="00996FBA" w:rsidRPr="00391457" w:rsidRDefault="00996FBA" w:rsidP="00996FBA">
            <w:pPr>
              <w:jc w:val="center"/>
              <w:rPr>
                <w:sz w:val="22"/>
                <w:szCs w:val="22"/>
              </w:rPr>
            </w:pPr>
            <w:r w:rsidRPr="00391457">
              <w:rPr>
                <w:sz w:val="22"/>
                <w:szCs w:val="22"/>
              </w:rPr>
              <w:t>1.2</w:t>
            </w:r>
          </w:p>
        </w:tc>
        <w:tc>
          <w:tcPr>
            <w:tcW w:w="1530" w:type="dxa"/>
            <w:tcBorders>
              <w:top w:val="single" w:sz="4" w:space="0" w:color="auto"/>
            </w:tcBorders>
            <w:vAlign w:val="center"/>
          </w:tcPr>
          <w:p w14:paraId="2F7535BF" w14:textId="77777777" w:rsidR="00996FBA" w:rsidRPr="00391457" w:rsidRDefault="00996FBA" w:rsidP="00996FBA">
            <w:pPr>
              <w:jc w:val="center"/>
              <w:rPr>
                <w:sz w:val="22"/>
                <w:szCs w:val="22"/>
              </w:rPr>
            </w:pPr>
            <w:r w:rsidRPr="00391457">
              <w:rPr>
                <w:sz w:val="22"/>
                <w:szCs w:val="22"/>
              </w:rPr>
              <w:t>3.0</w:t>
            </w:r>
          </w:p>
        </w:tc>
        <w:tc>
          <w:tcPr>
            <w:tcW w:w="1440" w:type="dxa"/>
            <w:tcBorders>
              <w:top w:val="single" w:sz="4" w:space="0" w:color="auto"/>
            </w:tcBorders>
            <w:vAlign w:val="center"/>
          </w:tcPr>
          <w:p w14:paraId="3E9BBF3F" w14:textId="77777777" w:rsidR="00996FBA" w:rsidRPr="00391457" w:rsidRDefault="00996FBA" w:rsidP="00996FBA">
            <w:pPr>
              <w:jc w:val="center"/>
              <w:rPr>
                <w:sz w:val="22"/>
                <w:szCs w:val="22"/>
              </w:rPr>
            </w:pPr>
            <w:r w:rsidRPr="00391457">
              <w:rPr>
                <w:sz w:val="22"/>
                <w:szCs w:val="22"/>
              </w:rPr>
              <w:t>5.7</w:t>
            </w:r>
          </w:p>
        </w:tc>
        <w:tc>
          <w:tcPr>
            <w:tcW w:w="1620" w:type="dxa"/>
            <w:tcBorders>
              <w:top w:val="single" w:sz="4" w:space="0" w:color="auto"/>
            </w:tcBorders>
            <w:vAlign w:val="center"/>
          </w:tcPr>
          <w:p w14:paraId="7804AC13" w14:textId="77777777" w:rsidR="00996FBA" w:rsidRPr="00391457" w:rsidRDefault="00996FBA" w:rsidP="00996FBA">
            <w:pPr>
              <w:jc w:val="center"/>
              <w:rPr>
                <w:sz w:val="22"/>
                <w:szCs w:val="22"/>
              </w:rPr>
            </w:pPr>
            <w:r w:rsidRPr="00391457">
              <w:rPr>
                <w:sz w:val="22"/>
                <w:szCs w:val="22"/>
              </w:rPr>
              <w:t>2.5</w:t>
            </w:r>
          </w:p>
        </w:tc>
        <w:tc>
          <w:tcPr>
            <w:tcW w:w="1080" w:type="dxa"/>
            <w:tcBorders>
              <w:top w:val="single" w:sz="4" w:space="0" w:color="auto"/>
            </w:tcBorders>
            <w:vAlign w:val="center"/>
          </w:tcPr>
          <w:p w14:paraId="664A4D16" w14:textId="77777777" w:rsidR="00996FBA" w:rsidRPr="00391457" w:rsidRDefault="00996FBA" w:rsidP="00996FBA">
            <w:pPr>
              <w:jc w:val="center"/>
              <w:rPr>
                <w:sz w:val="22"/>
                <w:szCs w:val="22"/>
              </w:rPr>
            </w:pPr>
          </w:p>
        </w:tc>
      </w:tr>
      <w:tr w:rsidR="00391457" w:rsidRPr="00391457" w14:paraId="17CFDE79" w14:textId="77777777" w:rsidTr="00996FBA">
        <w:trPr>
          <w:trHeight w:val="634"/>
        </w:trPr>
        <w:tc>
          <w:tcPr>
            <w:tcW w:w="2520" w:type="dxa"/>
            <w:vAlign w:val="center"/>
          </w:tcPr>
          <w:p w14:paraId="75BD0BC5" w14:textId="77777777" w:rsidR="00996FBA" w:rsidRPr="00391457" w:rsidRDefault="00996FBA" w:rsidP="00996FBA">
            <w:pPr>
              <w:rPr>
                <w:sz w:val="22"/>
                <w:szCs w:val="22"/>
              </w:rPr>
            </w:pPr>
            <w:r w:rsidRPr="00391457">
              <w:rPr>
                <w:sz w:val="22"/>
                <w:szCs w:val="22"/>
              </w:rPr>
              <w:t>Age, sex and energy-adjusted</w:t>
            </w:r>
          </w:p>
        </w:tc>
        <w:tc>
          <w:tcPr>
            <w:tcW w:w="1170" w:type="dxa"/>
            <w:vAlign w:val="center"/>
          </w:tcPr>
          <w:p w14:paraId="7079776E"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7EE7A254" w14:textId="77777777" w:rsidR="00996FBA" w:rsidRPr="00391457" w:rsidRDefault="00996FBA" w:rsidP="00996FBA">
            <w:pPr>
              <w:jc w:val="center"/>
              <w:rPr>
                <w:sz w:val="22"/>
                <w:szCs w:val="22"/>
                <w:lang w:val="en-US"/>
              </w:rPr>
            </w:pPr>
            <w:r w:rsidRPr="00391457">
              <w:rPr>
                <w:sz w:val="22"/>
                <w:szCs w:val="22"/>
              </w:rPr>
              <w:t>0.91*</w:t>
            </w:r>
            <w:r w:rsidRPr="00391457">
              <w:rPr>
                <w:sz w:val="22"/>
                <w:szCs w:val="22"/>
              </w:rPr>
              <w:br/>
              <w:t>(0.35, 1.47)</w:t>
            </w:r>
          </w:p>
        </w:tc>
        <w:tc>
          <w:tcPr>
            <w:tcW w:w="1530" w:type="dxa"/>
            <w:vAlign w:val="center"/>
          </w:tcPr>
          <w:p w14:paraId="174B7BF6" w14:textId="77777777" w:rsidR="00996FBA" w:rsidRPr="00391457" w:rsidRDefault="00996FBA" w:rsidP="00996FBA">
            <w:pPr>
              <w:jc w:val="center"/>
              <w:rPr>
                <w:sz w:val="22"/>
                <w:szCs w:val="22"/>
                <w:lang w:val="en-US"/>
              </w:rPr>
            </w:pPr>
            <w:r w:rsidRPr="00391457">
              <w:rPr>
                <w:sz w:val="22"/>
                <w:szCs w:val="22"/>
              </w:rPr>
              <w:t>0.78*</w:t>
            </w:r>
            <w:r w:rsidRPr="00391457">
              <w:rPr>
                <w:sz w:val="22"/>
                <w:szCs w:val="22"/>
              </w:rPr>
              <w:br/>
              <w:t>(0.21, 1.36)</w:t>
            </w:r>
          </w:p>
        </w:tc>
        <w:tc>
          <w:tcPr>
            <w:tcW w:w="1440" w:type="dxa"/>
            <w:vAlign w:val="center"/>
          </w:tcPr>
          <w:p w14:paraId="45DF4131" w14:textId="77777777" w:rsidR="00996FBA" w:rsidRPr="00391457" w:rsidRDefault="00996FBA" w:rsidP="00996FBA">
            <w:pPr>
              <w:jc w:val="center"/>
              <w:rPr>
                <w:sz w:val="22"/>
                <w:szCs w:val="22"/>
                <w:lang w:val="en-US"/>
              </w:rPr>
            </w:pPr>
            <w:r w:rsidRPr="00391457">
              <w:rPr>
                <w:sz w:val="22"/>
                <w:szCs w:val="22"/>
              </w:rPr>
              <w:t>1.11**</w:t>
            </w:r>
            <w:r w:rsidRPr="00391457">
              <w:rPr>
                <w:sz w:val="22"/>
                <w:szCs w:val="22"/>
              </w:rPr>
              <w:br/>
              <w:t>(0.54, 1.67)</w:t>
            </w:r>
          </w:p>
        </w:tc>
        <w:tc>
          <w:tcPr>
            <w:tcW w:w="1620" w:type="dxa"/>
            <w:vAlign w:val="center"/>
          </w:tcPr>
          <w:p w14:paraId="20D4D0D1" w14:textId="77777777" w:rsidR="00996FBA" w:rsidRPr="00391457" w:rsidRDefault="00996FBA" w:rsidP="00996FBA">
            <w:pPr>
              <w:jc w:val="center"/>
              <w:rPr>
                <w:sz w:val="22"/>
                <w:szCs w:val="22"/>
                <w:lang w:val="en-US"/>
              </w:rPr>
            </w:pPr>
            <w:r w:rsidRPr="00391457">
              <w:rPr>
                <w:sz w:val="22"/>
                <w:szCs w:val="22"/>
              </w:rPr>
              <w:t>0.16**</w:t>
            </w:r>
            <w:r w:rsidRPr="00391457">
              <w:rPr>
                <w:sz w:val="22"/>
                <w:szCs w:val="22"/>
              </w:rPr>
              <w:br/>
              <w:t>(0.08, 0.24)</w:t>
            </w:r>
          </w:p>
        </w:tc>
        <w:tc>
          <w:tcPr>
            <w:tcW w:w="1080" w:type="dxa"/>
            <w:vAlign w:val="center"/>
          </w:tcPr>
          <w:p w14:paraId="1F5B9780" w14:textId="77777777" w:rsidR="00996FBA" w:rsidRPr="00391457" w:rsidRDefault="00996FBA" w:rsidP="00996FBA">
            <w:pPr>
              <w:jc w:val="center"/>
              <w:rPr>
                <w:sz w:val="22"/>
                <w:szCs w:val="22"/>
              </w:rPr>
            </w:pPr>
            <w:r w:rsidRPr="00391457">
              <w:rPr>
                <w:sz w:val="22"/>
                <w:szCs w:val="22"/>
              </w:rPr>
              <w:t xml:space="preserve"> &lt; 0.01</w:t>
            </w:r>
          </w:p>
        </w:tc>
      </w:tr>
      <w:tr w:rsidR="00391457" w:rsidRPr="00391457" w14:paraId="3AD21818" w14:textId="77777777" w:rsidTr="00996FBA">
        <w:trPr>
          <w:trHeight w:val="634"/>
        </w:trPr>
        <w:tc>
          <w:tcPr>
            <w:tcW w:w="2520" w:type="dxa"/>
            <w:vAlign w:val="center"/>
          </w:tcPr>
          <w:p w14:paraId="1C967AB0" w14:textId="77777777" w:rsidR="00996FBA" w:rsidRPr="00391457" w:rsidRDefault="00996FBA" w:rsidP="00996FBA">
            <w:pPr>
              <w:rPr>
                <w:sz w:val="22"/>
                <w:szCs w:val="22"/>
              </w:rPr>
            </w:pPr>
            <w:r w:rsidRPr="00391457">
              <w:rPr>
                <w:sz w:val="22"/>
                <w:szCs w:val="22"/>
              </w:rPr>
              <w:t>Multivariable energy- adjusted</w:t>
            </w:r>
          </w:p>
        </w:tc>
        <w:tc>
          <w:tcPr>
            <w:tcW w:w="1170" w:type="dxa"/>
            <w:vAlign w:val="center"/>
          </w:tcPr>
          <w:p w14:paraId="53ED644A"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552D471E" w14:textId="77777777" w:rsidR="00996FBA" w:rsidRPr="00391457" w:rsidRDefault="00996FBA" w:rsidP="00996FBA">
            <w:pPr>
              <w:jc w:val="center"/>
              <w:rPr>
                <w:sz w:val="22"/>
                <w:szCs w:val="22"/>
              </w:rPr>
            </w:pPr>
            <w:r w:rsidRPr="00391457">
              <w:rPr>
                <w:sz w:val="22"/>
                <w:szCs w:val="22"/>
              </w:rPr>
              <w:t>0.58*</w:t>
            </w:r>
          </w:p>
          <w:p w14:paraId="450E3ABE" w14:textId="77777777" w:rsidR="00996FBA" w:rsidRPr="00391457" w:rsidRDefault="00996FBA" w:rsidP="00996FBA">
            <w:pPr>
              <w:jc w:val="center"/>
              <w:rPr>
                <w:sz w:val="22"/>
                <w:szCs w:val="22"/>
                <w:lang w:val="en-US"/>
              </w:rPr>
            </w:pPr>
            <w:r w:rsidRPr="00391457">
              <w:rPr>
                <w:sz w:val="22"/>
                <w:szCs w:val="22"/>
              </w:rPr>
              <w:t>(0.02, 1.14)</w:t>
            </w:r>
          </w:p>
        </w:tc>
        <w:tc>
          <w:tcPr>
            <w:tcW w:w="1530" w:type="dxa"/>
            <w:vAlign w:val="center"/>
          </w:tcPr>
          <w:p w14:paraId="4DF053A1" w14:textId="77777777" w:rsidR="00996FBA" w:rsidRPr="00391457" w:rsidRDefault="00996FBA" w:rsidP="00996FBA">
            <w:pPr>
              <w:jc w:val="center"/>
              <w:rPr>
                <w:sz w:val="22"/>
                <w:szCs w:val="22"/>
              </w:rPr>
            </w:pPr>
            <w:r w:rsidRPr="00391457">
              <w:rPr>
                <w:sz w:val="22"/>
                <w:szCs w:val="22"/>
              </w:rPr>
              <w:t>0.25</w:t>
            </w:r>
          </w:p>
          <w:p w14:paraId="17C521B4" w14:textId="77777777" w:rsidR="00996FBA" w:rsidRPr="00391457" w:rsidRDefault="00996FBA" w:rsidP="00996FBA">
            <w:pPr>
              <w:jc w:val="center"/>
              <w:rPr>
                <w:sz w:val="22"/>
                <w:szCs w:val="22"/>
                <w:lang w:val="en-US"/>
              </w:rPr>
            </w:pPr>
            <w:r w:rsidRPr="00391457">
              <w:rPr>
                <w:sz w:val="22"/>
                <w:szCs w:val="22"/>
              </w:rPr>
              <w:t>(-0.34, 0.83)</w:t>
            </w:r>
          </w:p>
        </w:tc>
        <w:tc>
          <w:tcPr>
            <w:tcW w:w="1440" w:type="dxa"/>
            <w:vAlign w:val="center"/>
          </w:tcPr>
          <w:p w14:paraId="00AAC48C" w14:textId="77777777" w:rsidR="00996FBA" w:rsidRPr="00391457" w:rsidRDefault="00996FBA" w:rsidP="00996FBA">
            <w:pPr>
              <w:jc w:val="center"/>
              <w:rPr>
                <w:sz w:val="22"/>
                <w:szCs w:val="22"/>
              </w:rPr>
            </w:pPr>
            <w:r w:rsidRPr="00391457">
              <w:rPr>
                <w:sz w:val="22"/>
                <w:szCs w:val="22"/>
              </w:rPr>
              <w:t>0.26</w:t>
            </w:r>
          </w:p>
          <w:p w14:paraId="3242CD48" w14:textId="77777777" w:rsidR="00996FBA" w:rsidRPr="00391457" w:rsidRDefault="00996FBA" w:rsidP="00996FBA">
            <w:pPr>
              <w:jc w:val="center"/>
              <w:rPr>
                <w:sz w:val="22"/>
                <w:szCs w:val="22"/>
                <w:lang w:val="en-US"/>
              </w:rPr>
            </w:pPr>
            <w:r w:rsidRPr="00391457">
              <w:rPr>
                <w:sz w:val="22"/>
                <w:szCs w:val="22"/>
              </w:rPr>
              <w:t>(-0.33, 0.86)</w:t>
            </w:r>
          </w:p>
        </w:tc>
        <w:tc>
          <w:tcPr>
            <w:tcW w:w="1620" w:type="dxa"/>
            <w:vAlign w:val="center"/>
          </w:tcPr>
          <w:p w14:paraId="47CA1341" w14:textId="77777777" w:rsidR="00996FBA" w:rsidRPr="00391457" w:rsidRDefault="00996FBA" w:rsidP="00996FBA">
            <w:pPr>
              <w:jc w:val="center"/>
              <w:rPr>
                <w:sz w:val="22"/>
                <w:szCs w:val="22"/>
                <w:lang w:val="en-US"/>
              </w:rPr>
            </w:pPr>
            <w:r w:rsidRPr="00391457">
              <w:rPr>
                <w:sz w:val="22"/>
                <w:szCs w:val="22"/>
              </w:rPr>
              <w:t>0.03</w:t>
            </w:r>
          </w:p>
          <w:p w14:paraId="2E5190A0" w14:textId="77777777" w:rsidR="00996FBA" w:rsidRPr="00391457" w:rsidRDefault="00996FBA" w:rsidP="00996FBA">
            <w:pPr>
              <w:jc w:val="center"/>
              <w:rPr>
                <w:sz w:val="22"/>
                <w:szCs w:val="22"/>
                <w:lang w:val="en-US"/>
              </w:rPr>
            </w:pPr>
            <w:r w:rsidRPr="00391457">
              <w:rPr>
                <w:sz w:val="22"/>
                <w:szCs w:val="22"/>
                <w:lang w:val="en-US"/>
              </w:rPr>
              <w:t>(-0.05, 0.12)</w:t>
            </w:r>
          </w:p>
        </w:tc>
        <w:tc>
          <w:tcPr>
            <w:tcW w:w="1080" w:type="dxa"/>
            <w:vAlign w:val="center"/>
          </w:tcPr>
          <w:p w14:paraId="0A260A6B" w14:textId="77777777" w:rsidR="00996FBA" w:rsidRPr="00391457" w:rsidRDefault="00996FBA" w:rsidP="00996FBA">
            <w:pPr>
              <w:jc w:val="center"/>
              <w:rPr>
                <w:sz w:val="22"/>
                <w:szCs w:val="22"/>
                <w:lang w:val="en-US"/>
              </w:rPr>
            </w:pPr>
            <w:r w:rsidRPr="00391457">
              <w:rPr>
                <w:sz w:val="22"/>
                <w:szCs w:val="22"/>
              </w:rPr>
              <w:t>0.85</w:t>
            </w:r>
          </w:p>
          <w:p w14:paraId="706A5880" w14:textId="77777777" w:rsidR="00996FBA" w:rsidRPr="00391457" w:rsidRDefault="00996FBA" w:rsidP="00996FBA">
            <w:pPr>
              <w:jc w:val="center"/>
              <w:rPr>
                <w:sz w:val="22"/>
                <w:szCs w:val="22"/>
              </w:rPr>
            </w:pPr>
          </w:p>
        </w:tc>
      </w:tr>
      <w:tr w:rsidR="00391457" w:rsidRPr="00391457" w14:paraId="2577D229" w14:textId="77777777" w:rsidTr="00996FBA">
        <w:trPr>
          <w:trHeight w:val="634"/>
        </w:trPr>
        <w:tc>
          <w:tcPr>
            <w:tcW w:w="2520" w:type="dxa"/>
            <w:vAlign w:val="center"/>
          </w:tcPr>
          <w:p w14:paraId="28F31248" w14:textId="77777777" w:rsidR="00996FBA" w:rsidRPr="00391457" w:rsidRDefault="00996FBA" w:rsidP="00996FBA">
            <w:pPr>
              <w:rPr>
                <w:sz w:val="22"/>
                <w:szCs w:val="22"/>
              </w:rPr>
            </w:pPr>
            <w:r w:rsidRPr="00391457">
              <w:rPr>
                <w:sz w:val="22"/>
                <w:szCs w:val="22"/>
              </w:rPr>
              <w:t>Multivariable energy- adjusted carbohydrate substitution</w:t>
            </w:r>
          </w:p>
        </w:tc>
        <w:tc>
          <w:tcPr>
            <w:tcW w:w="1170" w:type="dxa"/>
            <w:vAlign w:val="center"/>
          </w:tcPr>
          <w:p w14:paraId="10112B87" w14:textId="77777777" w:rsidR="00996FBA" w:rsidRPr="00391457" w:rsidRDefault="00996FBA" w:rsidP="00996FBA">
            <w:pPr>
              <w:jc w:val="center"/>
              <w:rPr>
                <w:sz w:val="22"/>
                <w:szCs w:val="22"/>
              </w:rPr>
            </w:pPr>
            <w:r w:rsidRPr="00391457">
              <w:rPr>
                <w:sz w:val="22"/>
                <w:szCs w:val="22"/>
              </w:rPr>
              <w:t>0.0 (Ref)</w:t>
            </w:r>
          </w:p>
        </w:tc>
        <w:tc>
          <w:tcPr>
            <w:tcW w:w="1440" w:type="dxa"/>
            <w:vAlign w:val="center"/>
          </w:tcPr>
          <w:p w14:paraId="7DBF8593" w14:textId="77777777" w:rsidR="00996FBA" w:rsidRPr="00391457" w:rsidRDefault="00996FBA" w:rsidP="00996FBA">
            <w:pPr>
              <w:jc w:val="center"/>
              <w:rPr>
                <w:sz w:val="22"/>
                <w:szCs w:val="22"/>
                <w:lang w:val="en-US"/>
              </w:rPr>
            </w:pPr>
            <w:r w:rsidRPr="00391457">
              <w:rPr>
                <w:sz w:val="22"/>
                <w:szCs w:val="22"/>
              </w:rPr>
              <w:t>0.41</w:t>
            </w:r>
            <w:r w:rsidRPr="00391457">
              <w:rPr>
                <w:sz w:val="22"/>
                <w:szCs w:val="22"/>
              </w:rPr>
              <w:br/>
              <w:t>(-0.16, 0.98)</w:t>
            </w:r>
          </w:p>
        </w:tc>
        <w:tc>
          <w:tcPr>
            <w:tcW w:w="1530" w:type="dxa"/>
            <w:vAlign w:val="center"/>
          </w:tcPr>
          <w:p w14:paraId="377446B3" w14:textId="77777777" w:rsidR="00996FBA" w:rsidRPr="00391457" w:rsidRDefault="00996FBA" w:rsidP="00996FBA">
            <w:pPr>
              <w:jc w:val="center"/>
              <w:rPr>
                <w:sz w:val="22"/>
                <w:szCs w:val="22"/>
                <w:lang w:val="en-US"/>
              </w:rPr>
            </w:pPr>
            <w:r w:rsidRPr="00391457">
              <w:rPr>
                <w:sz w:val="22"/>
                <w:szCs w:val="22"/>
              </w:rPr>
              <w:t>-0.11</w:t>
            </w:r>
            <w:r w:rsidRPr="00391457">
              <w:rPr>
                <w:sz w:val="22"/>
                <w:szCs w:val="22"/>
              </w:rPr>
              <w:br/>
              <w:t>(-0.75, 0.54)</w:t>
            </w:r>
          </w:p>
        </w:tc>
        <w:tc>
          <w:tcPr>
            <w:tcW w:w="1440" w:type="dxa"/>
            <w:vAlign w:val="center"/>
          </w:tcPr>
          <w:p w14:paraId="02C902E5" w14:textId="77777777" w:rsidR="00996FBA" w:rsidRPr="00391457" w:rsidRDefault="00996FBA" w:rsidP="00996FBA">
            <w:pPr>
              <w:jc w:val="center"/>
              <w:rPr>
                <w:sz w:val="22"/>
                <w:szCs w:val="22"/>
                <w:lang w:val="en-US"/>
              </w:rPr>
            </w:pPr>
            <w:r w:rsidRPr="00391457">
              <w:rPr>
                <w:sz w:val="22"/>
                <w:szCs w:val="22"/>
              </w:rPr>
              <w:t>-0.38</w:t>
            </w:r>
            <w:r w:rsidRPr="00391457">
              <w:rPr>
                <w:sz w:val="22"/>
                <w:szCs w:val="22"/>
              </w:rPr>
              <w:br/>
              <w:t>(-1.17, 0.41)</w:t>
            </w:r>
          </w:p>
        </w:tc>
        <w:tc>
          <w:tcPr>
            <w:tcW w:w="1620" w:type="dxa"/>
            <w:vAlign w:val="center"/>
          </w:tcPr>
          <w:p w14:paraId="7480B1B4" w14:textId="77777777" w:rsidR="00996FBA" w:rsidRPr="00391457" w:rsidRDefault="00996FBA" w:rsidP="00996FBA">
            <w:pPr>
              <w:jc w:val="center"/>
              <w:rPr>
                <w:sz w:val="22"/>
                <w:szCs w:val="22"/>
                <w:lang w:val="en-US"/>
              </w:rPr>
            </w:pPr>
            <w:r w:rsidRPr="00391457">
              <w:rPr>
                <w:sz w:val="22"/>
                <w:szCs w:val="22"/>
              </w:rPr>
              <w:t>-0.06</w:t>
            </w:r>
            <w:r w:rsidRPr="00391457">
              <w:rPr>
                <w:sz w:val="22"/>
                <w:szCs w:val="22"/>
              </w:rPr>
              <w:br/>
              <w:t>(-0.20, 0.07)</w:t>
            </w:r>
          </w:p>
        </w:tc>
        <w:tc>
          <w:tcPr>
            <w:tcW w:w="1080" w:type="dxa"/>
            <w:vAlign w:val="center"/>
          </w:tcPr>
          <w:p w14:paraId="082E2E2C" w14:textId="77777777" w:rsidR="00996FBA" w:rsidRPr="00391457" w:rsidRDefault="00996FBA" w:rsidP="00996FBA">
            <w:pPr>
              <w:jc w:val="center"/>
              <w:rPr>
                <w:sz w:val="22"/>
                <w:szCs w:val="22"/>
                <w:lang w:val="en-US"/>
              </w:rPr>
            </w:pPr>
            <w:r w:rsidRPr="00391457">
              <w:rPr>
                <w:sz w:val="22"/>
                <w:szCs w:val="22"/>
              </w:rPr>
              <w:t>0.15</w:t>
            </w:r>
          </w:p>
          <w:p w14:paraId="6EAE080D" w14:textId="77777777" w:rsidR="00996FBA" w:rsidRPr="00391457" w:rsidRDefault="00996FBA" w:rsidP="00996FBA">
            <w:pPr>
              <w:jc w:val="center"/>
              <w:rPr>
                <w:sz w:val="22"/>
                <w:szCs w:val="22"/>
              </w:rPr>
            </w:pPr>
          </w:p>
        </w:tc>
      </w:tr>
      <w:tr w:rsidR="00391457" w:rsidRPr="00391457" w14:paraId="14F34722" w14:textId="77777777" w:rsidTr="00996FBA">
        <w:trPr>
          <w:trHeight w:val="634"/>
        </w:trPr>
        <w:tc>
          <w:tcPr>
            <w:tcW w:w="2520" w:type="dxa"/>
            <w:tcBorders>
              <w:bottom w:val="single" w:sz="4" w:space="0" w:color="auto"/>
            </w:tcBorders>
            <w:vAlign w:val="center"/>
          </w:tcPr>
          <w:p w14:paraId="00C6370E" w14:textId="33CE83FD" w:rsidR="00996FBA" w:rsidRPr="00391457" w:rsidRDefault="00996FBA" w:rsidP="00996FBA">
            <w:pPr>
              <w:rPr>
                <w:sz w:val="22"/>
                <w:szCs w:val="22"/>
              </w:rPr>
            </w:pPr>
            <w:r w:rsidRPr="00391457">
              <w:rPr>
                <w:sz w:val="22"/>
                <w:szCs w:val="22"/>
              </w:rPr>
              <w:t>Multivariable energy-adjusted plant protein substitution</w:t>
            </w:r>
            <w:r w:rsidR="00870FCF" w:rsidRPr="00391457">
              <w:rPr>
                <w:sz w:val="22"/>
                <w:szCs w:val="22"/>
                <w:vertAlign w:val="superscript"/>
              </w:rPr>
              <w:t>7</w:t>
            </w:r>
          </w:p>
        </w:tc>
        <w:tc>
          <w:tcPr>
            <w:tcW w:w="1170" w:type="dxa"/>
            <w:tcBorders>
              <w:bottom w:val="single" w:sz="4" w:space="0" w:color="auto"/>
            </w:tcBorders>
            <w:vAlign w:val="center"/>
          </w:tcPr>
          <w:p w14:paraId="4F3AC47D" w14:textId="77777777" w:rsidR="00996FBA" w:rsidRPr="00391457" w:rsidRDefault="00996FBA" w:rsidP="00996FBA">
            <w:pPr>
              <w:jc w:val="center"/>
              <w:rPr>
                <w:sz w:val="22"/>
                <w:szCs w:val="22"/>
              </w:rPr>
            </w:pPr>
            <w:r w:rsidRPr="00391457">
              <w:rPr>
                <w:sz w:val="22"/>
                <w:szCs w:val="22"/>
              </w:rPr>
              <w:t>0.0 (Ref)</w:t>
            </w:r>
          </w:p>
        </w:tc>
        <w:tc>
          <w:tcPr>
            <w:tcW w:w="1440" w:type="dxa"/>
            <w:tcBorders>
              <w:bottom w:val="single" w:sz="4" w:space="0" w:color="auto"/>
            </w:tcBorders>
            <w:vAlign w:val="center"/>
          </w:tcPr>
          <w:p w14:paraId="1C90D64A" w14:textId="77777777" w:rsidR="00996FBA" w:rsidRPr="00391457" w:rsidRDefault="00996FBA" w:rsidP="00996FBA">
            <w:pPr>
              <w:jc w:val="center"/>
              <w:rPr>
                <w:sz w:val="22"/>
                <w:szCs w:val="22"/>
                <w:lang w:val="en-US"/>
              </w:rPr>
            </w:pPr>
            <w:r w:rsidRPr="00391457">
              <w:rPr>
                <w:sz w:val="22"/>
                <w:szCs w:val="22"/>
              </w:rPr>
              <w:t>0.40</w:t>
            </w:r>
            <w:r w:rsidRPr="00391457">
              <w:rPr>
                <w:sz w:val="22"/>
                <w:szCs w:val="22"/>
              </w:rPr>
              <w:br/>
              <w:t>(-0.16, 0.97)</w:t>
            </w:r>
          </w:p>
        </w:tc>
        <w:tc>
          <w:tcPr>
            <w:tcW w:w="1530" w:type="dxa"/>
            <w:tcBorders>
              <w:bottom w:val="single" w:sz="4" w:space="0" w:color="auto"/>
            </w:tcBorders>
            <w:vAlign w:val="center"/>
          </w:tcPr>
          <w:p w14:paraId="7B79A2E1" w14:textId="77777777" w:rsidR="00996FBA" w:rsidRPr="00391457" w:rsidRDefault="00996FBA" w:rsidP="00996FBA">
            <w:pPr>
              <w:jc w:val="center"/>
              <w:rPr>
                <w:sz w:val="22"/>
                <w:szCs w:val="22"/>
                <w:lang w:val="en-US"/>
              </w:rPr>
            </w:pPr>
            <w:r w:rsidRPr="00391457">
              <w:rPr>
                <w:sz w:val="22"/>
                <w:szCs w:val="22"/>
              </w:rPr>
              <w:t>-0.12</w:t>
            </w:r>
            <w:r w:rsidRPr="00391457">
              <w:rPr>
                <w:sz w:val="22"/>
                <w:szCs w:val="22"/>
              </w:rPr>
              <w:br/>
              <w:t>(-0.74, 0.51)</w:t>
            </w:r>
          </w:p>
        </w:tc>
        <w:tc>
          <w:tcPr>
            <w:tcW w:w="1440" w:type="dxa"/>
            <w:tcBorders>
              <w:bottom w:val="single" w:sz="4" w:space="0" w:color="auto"/>
            </w:tcBorders>
            <w:vAlign w:val="center"/>
          </w:tcPr>
          <w:p w14:paraId="046A9551" w14:textId="77777777" w:rsidR="00996FBA" w:rsidRPr="00391457" w:rsidRDefault="00996FBA" w:rsidP="00996FBA">
            <w:pPr>
              <w:jc w:val="center"/>
              <w:rPr>
                <w:sz w:val="22"/>
                <w:szCs w:val="22"/>
                <w:lang w:val="en-US"/>
              </w:rPr>
            </w:pPr>
            <w:r w:rsidRPr="00391457">
              <w:rPr>
                <w:sz w:val="22"/>
                <w:szCs w:val="22"/>
              </w:rPr>
              <w:t>-0.40</w:t>
            </w:r>
            <w:r w:rsidRPr="00391457">
              <w:rPr>
                <w:sz w:val="22"/>
                <w:szCs w:val="22"/>
              </w:rPr>
              <w:br/>
              <w:t>(-1.13, 0.33)</w:t>
            </w:r>
          </w:p>
        </w:tc>
        <w:tc>
          <w:tcPr>
            <w:tcW w:w="1620" w:type="dxa"/>
            <w:tcBorders>
              <w:bottom w:val="single" w:sz="4" w:space="0" w:color="auto"/>
            </w:tcBorders>
            <w:vAlign w:val="center"/>
          </w:tcPr>
          <w:p w14:paraId="07EEF668" w14:textId="77777777" w:rsidR="00996FBA" w:rsidRPr="00391457" w:rsidRDefault="00996FBA" w:rsidP="00996FBA">
            <w:pPr>
              <w:jc w:val="center"/>
              <w:rPr>
                <w:sz w:val="22"/>
                <w:szCs w:val="22"/>
              </w:rPr>
            </w:pPr>
            <w:r w:rsidRPr="00391457">
              <w:rPr>
                <w:sz w:val="22"/>
                <w:szCs w:val="22"/>
              </w:rPr>
              <w:t>-0.08</w:t>
            </w:r>
          </w:p>
          <w:p w14:paraId="756FAD2C" w14:textId="77777777" w:rsidR="00996FBA" w:rsidRPr="00391457" w:rsidRDefault="00996FBA" w:rsidP="00996FBA">
            <w:pPr>
              <w:jc w:val="center"/>
              <w:rPr>
                <w:sz w:val="22"/>
                <w:szCs w:val="22"/>
              </w:rPr>
            </w:pPr>
            <w:r w:rsidRPr="00391457">
              <w:rPr>
                <w:sz w:val="22"/>
                <w:szCs w:val="22"/>
              </w:rPr>
              <w:t>(-0.19, 0.04)</w:t>
            </w:r>
          </w:p>
        </w:tc>
        <w:tc>
          <w:tcPr>
            <w:tcW w:w="1080" w:type="dxa"/>
            <w:tcBorders>
              <w:bottom w:val="single" w:sz="4" w:space="0" w:color="auto"/>
            </w:tcBorders>
            <w:vAlign w:val="center"/>
          </w:tcPr>
          <w:p w14:paraId="5853766E" w14:textId="77777777" w:rsidR="00996FBA" w:rsidRPr="00391457" w:rsidRDefault="00996FBA" w:rsidP="00996FBA">
            <w:pPr>
              <w:jc w:val="center"/>
              <w:rPr>
                <w:sz w:val="22"/>
                <w:szCs w:val="22"/>
                <w:lang w:val="en-US"/>
              </w:rPr>
            </w:pPr>
            <w:r w:rsidRPr="00391457">
              <w:rPr>
                <w:sz w:val="22"/>
                <w:szCs w:val="22"/>
              </w:rPr>
              <w:t>0.09</w:t>
            </w:r>
          </w:p>
        </w:tc>
      </w:tr>
    </w:tbl>
    <w:p w14:paraId="53FCAFC7" w14:textId="77777777" w:rsidR="00996FBA" w:rsidRPr="00391457" w:rsidRDefault="00996FBA" w:rsidP="00996FBA">
      <w:pPr>
        <w:spacing w:after="0"/>
        <w:rPr>
          <w:sz w:val="20"/>
          <w:szCs w:val="20"/>
        </w:rPr>
      </w:pPr>
      <w:r w:rsidRPr="00391457">
        <w:rPr>
          <w:sz w:val="20"/>
          <w:szCs w:val="20"/>
        </w:rPr>
        <w:t>* P&lt;.05</w:t>
      </w:r>
    </w:p>
    <w:p w14:paraId="1FF049A0" w14:textId="77777777" w:rsidR="00996FBA" w:rsidRPr="00391457" w:rsidRDefault="00996FBA" w:rsidP="00996FBA">
      <w:pPr>
        <w:spacing w:after="0"/>
        <w:rPr>
          <w:sz w:val="20"/>
          <w:szCs w:val="20"/>
        </w:rPr>
      </w:pPr>
      <w:r w:rsidRPr="00391457">
        <w:rPr>
          <w:sz w:val="20"/>
          <w:szCs w:val="20"/>
        </w:rPr>
        <w:t>** P &lt; .001</w:t>
      </w:r>
    </w:p>
    <w:p w14:paraId="60453AEB" w14:textId="77777777" w:rsidR="00996FBA" w:rsidRPr="00391457" w:rsidRDefault="00996FBA" w:rsidP="00996FBA">
      <w:pPr>
        <w:spacing w:after="0"/>
        <w:rPr>
          <w:rFonts w:ascii="Calibri" w:hAnsi="Calibri" w:cs="Calibri"/>
          <w:sz w:val="20"/>
          <w:szCs w:val="20"/>
        </w:rPr>
      </w:pPr>
      <w:r w:rsidRPr="00391457">
        <w:rPr>
          <w:rFonts w:ascii="Calibri" w:hAnsi="Calibri" w:cs="Calibri"/>
          <w:sz w:val="20"/>
          <w:szCs w:val="20"/>
        </w:rPr>
        <w:t xml:space="preserve">1. </w:t>
      </w:r>
      <w:r w:rsidRPr="00391457">
        <w:rPr>
          <w:rFonts w:cstheme="minorHAnsi"/>
          <w:sz w:val="20"/>
          <w:szCs w:val="20"/>
        </w:rPr>
        <w:t>The age- and sex-adjusted model</w:t>
      </w:r>
      <w:r w:rsidRPr="00391457">
        <w:rPr>
          <w:sz w:val="20"/>
          <w:szCs w:val="20"/>
        </w:rPr>
        <w:t xml:space="preserve"> is adjusted for female's age (years, continuous) and sex (female, male) </w:t>
      </w:r>
    </w:p>
    <w:p w14:paraId="5AF22143" w14:textId="77777777" w:rsidR="00996FBA" w:rsidRPr="00391457" w:rsidRDefault="00996FBA" w:rsidP="00996FBA">
      <w:pPr>
        <w:spacing w:after="0"/>
        <w:rPr>
          <w:rFonts w:ascii="Calibri" w:hAnsi="Calibri" w:cs="Calibri"/>
          <w:sz w:val="20"/>
          <w:szCs w:val="20"/>
        </w:rPr>
      </w:pPr>
      <w:r w:rsidRPr="00391457">
        <w:rPr>
          <w:sz w:val="20"/>
          <w:szCs w:val="20"/>
        </w:rPr>
        <w:t xml:space="preserve">2. The multivariable-adjusted model is adjusted for female's age, sex, </w:t>
      </w:r>
      <w:r w:rsidRPr="00391457">
        <w:rPr>
          <w:rFonts w:ascii="Calibri" w:hAnsi="Calibri" w:cs="Calibri"/>
          <w:sz w:val="20"/>
          <w:szCs w:val="20"/>
        </w:rPr>
        <w:t xml:space="preserve">female’s educational attainment (never attended school, completed primary or less, completed higher than primary) , if female is married or living with partner (yes, no), wealth index </w:t>
      </w:r>
      <w:r w:rsidRPr="00391457">
        <w:rPr>
          <w:rFonts w:ascii="Calibri" w:hAnsi="Calibri" w:cs="Calibri"/>
          <w:sz w:val="20"/>
          <w:szCs w:val="20"/>
        </w:rPr>
        <w:lastRenderedPageBreak/>
        <w:t xml:space="preserve">(poorest, poor, wealthy, wealthiest), female’s religion (orthodox Christian or not orthodox Christian), household size (continuous) and female employed (yes, no). </w:t>
      </w:r>
    </w:p>
    <w:p w14:paraId="259D8AA6" w14:textId="011AD3C8" w:rsidR="00870FCF" w:rsidRPr="00391457" w:rsidRDefault="00996FBA" w:rsidP="00996FBA">
      <w:pPr>
        <w:spacing w:after="0"/>
        <w:rPr>
          <w:rFonts w:ascii="Calibri" w:hAnsi="Calibri" w:cs="Calibri"/>
          <w:sz w:val="20"/>
          <w:szCs w:val="20"/>
        </w:rPr>
      </w:pPr>
      <w:r w:rsidRPr="00391457">
        <w:rPr>
          <w:rFonts w:ascii="Calibri" w:hAnsi="Calibri" w:cs="Calibri"/>
          <w:sz w:val="20"/>
          <w:szCs w:val="20"/>
        </w:rPr>
        <w:t xml:space="preserve">3. </w:t>
      </w:r>
      <w:r w:rsidR="00870FCF" w:rsidRPr="00391457">
        <w:rPr>
          <w:rFonts w:ascii="Calibri" w:hAnsi="Calibri" w:cs="Calibri"/>
          <w:sz w:val="20"/>
          <w:szCs w:val="20"/>
        </w:rPr>
        <w:t>Beta coefficients are in kg/m</w:t>
      </w:r>
      <w:r w:rsidR="00870FCF" w:rsidRPr="00391457">
        <w:rPr>
          <w:rFonts w:ascii="Calibri" w:hAnsi="Calibri" w:cs="Calibri"/>
          <w:sz w:val="20"/>
          <w:szCs w:val="20"/>
          <w:vertAlign w:val="superscript"/>
        </w:rPr>
        <w:t xml:space="preserve">2 </w:t>
      </w:r>
      <w:r w:rsidR="00870FCF" w:rsidRPr="00391457">
        <w:rPr>
          <w:rFonts w:ascii="Calibri" w:hAnsi="Calibri" w:cs="Calibri"/>
          <w:sz w:val="20"/>
          <w:szCs w:val="20"/>
        </w:rPr>
        <w:t xml:space="preserve">per 1% difference in percent energy </w:t>
      </w:r>
    </w:p>
    <w:p w14:paraId="15F2E3A8" w14:textId="62FB391D" w:rsidR="00996FBA" w:rsidRPr="00391457" w:rsidRDefault="00870FCF" w:rsidP="00996FBA">
      <w:pPr>
        <w:spacing w:after="0"/>
        <w:rPr>
          <w:sz w:val="20"/>
          <w:szCs w:val="20"/>
        </w:rPr>
      </w:pPr>
      <w:r w:rsidRPr="00391457">
        <w:rPr>
          <w:rFonts w:cstheme="minorHAnsi"/>
          <w:sz w:val="20"/>
          <w:szCs w:val="20"/>
        </w:rPr>
        <w:t xml:space="preserve">4. </w:t>
      </w:r>
      <w:r w:rsidR="00996FBA" w:rsidRPr="00391457">
        <w:rPr>
          <w:rFonts w:cstheme="minorHAnsi"/>
          <w:sz w:val="20"/>
          <w:szCs w:val="20"/>
        </w:rPr>
        <w:t>The age, sex and energy-adjusted model</w:t>
      </w:r>
      <w:r w:rsidR="00996FBA" w:rsidRPr="00391457">
        <w:rPr>
          <w:sz w:val="20"/>
          <w:szCs w:val="20"/>
        </w:rPr>
        <w:t xml:space="preserve"> is adjusted for female's age (years, continuous), sex (female, male) and total energy intake (kcal, continous)</w:t>
      </w:r>
    </w:p>
    <w:p w14:paraId="22144F1E" w14:textId="14AA5AF1" w:rsidR="00996FBA" w:rsidRPr="00391457" w:rsidRDefault="00870FCF" w:rsidP="00996FBA">
      <w:pPr>
        <w:spacing w:after="0"/>
        <w:rPr>
          <w:rFonts w:ascii="Calibri" w:hAnsi="Calibri" w:cs="Calibri"/>
          <w:sz w:val="20"/>
          <w:szCs w:val="20"/>
        </w:rPr>
      </w:pPr>
      <w:r w:rsidRPr="00391457">
        <w:rPr>
          <w:sz w:val="20"/>
          <w:szCs w:val="20"/>
        </w:rPr>
        <w:t>5</w:t>
      </w:r>
      <w:r w:rsidR="00996FBA" w:rsidRPr="00391457">
        <w:rPr>
          <w:sz w:val="20"/>
          <w:szCs w:val="20"/>
        </w:rPr>
        <w:t>. The multivariable energy-adjusted model is the multivariable-adjusted model additionally adjusted for total energy intake</w:t>
      </w:r>
      <w:r w:rsidR="00996FBA" w:rsidRPr="00391457">
        <w:rPr>
          <w:rFonts w:ascii="Calibri" w:hAnsi="Calibri" w:cs="Calibri"/>
          <w:sz w:val="20"/>
          <w:szCs w:val="20"/>
        </w:rPr>
        <w:t xml:space="preserve"> </w:t>
      </w:r>
    </w:p>
    <w:p w14:paraId="002BF663" w14:textId="666F7919" w:rsidR="00996FBA" w:rsidRPr="00391457" w:rsidRDefault="00870FCF" w:rsidP="00996FBA">
      <w:pPr>
        <w:spacing w:after="0"/>
        <w:rPr>
          <w:sz w:val="20"/>
          <w:szCs w:val="20"/>
        </w:rPr>
      </w:pPr>
      <w:r w:rsidRPr="00391457">
        <w:rPr>
          <w:sz w:val="20"/>
          <w:szCs w:val="20"/>
        </w:rPr>
        <w:t>6</w:t>
      </w:r>
      <w:r w:rsidR="00996FBA" w:rsidRPr="00391457">
        <w:rPr>
          <w:sz w:val="20"/>
          <w:szCs w:val="20"/>
        </w:rPr>
        <w:t xml:space="preserve">. </w:t>
      </w:r>
      <w:r w:rsidR="00996FBA" w:rsidRPr="00391457">
        <w:rPr>
          <w:rFonts w:cstheme="minorHAnsi"/>
          <w:sz w:val="20"/>
          <w:szCs w:val="20"/>
        </w:rPr>
        <w:t>The multivariable energy-adjusted carbohydrate substitution</w:t>
      </w:r>
      <w:r w:rsidR="00996FBA" w:rsidRPr="00391457">
        <w:rPr>
          <w:sz w:val="20"/>
          <w:szCs w:val="20"/>
        </w:rPr>
        <w:t xml:space="preserve"> model is the </w:t>
      </w:r>
      <w:r w:rsidR="00996FBA" w:rsidRPr="00391457">
        <w:rPr>
          <w:rFonts w:cstheme="minorHAnsi"/>
          <w:sz w:val="20"/>
          <w:szCs w:val="20"/>
        </w:rPr>
        <w:t>multivariable energy-adjusted model</w:t>
      </w:r>
      <w:r w:rsidR="00996FBA" w:rsidRPr="00391457">
        <w:rPr>
          <w:sz w:val="20"/>
          <w:szCs w:val="20"/>
        </w:rPr>
        <w:t xml:space="preserve"> additionally adjusted for percentage of calories from total fat (continuous). When plant protein is the exposure, the </w:t>
      </w:r>
      <w:r w:rsidR="00996FBA" w:rsidRPr="00391457">
        <w:rPr>
          <w:rFonts w:cstheme="minorHAnsi"/>
          <w:sz w:val="20"/>
          <w:szCs w:val="20"/>
        </w:rPr>
        <w:t>model</w:t>
      </w:r>
      <w:r w:rsidR="00996FBA" w:rsidRPr="00391457">
        <w:rPr>
          <w:sz w:val="20"/>
          <w:szCs w:val="20"/>
        </w:rPr>
        <w:t xml:space="preserve"> is additionally adjusted for percentage of calories from animal protein. When animal protein is the exposure, the model is additionally adjusted for percentage of calories from plant protein. </w:t>
      </w:r>
    </w:p>
    <w:p w14:paraId="3197E831" w14:textId="5D859659" w:rsidR="00996FBA" w:rsidRPr="00391457" w:rsidRDefault="00870FCF" w:rsidP="00996FBA">
      <w:pPr>
        <w:spacing w:after="0"/>
        <w:rPr>
          <w:rFonts w:ascii="Calibri" w:hAnsi="Calibri" w:cs="Calibri"/>
          <w:sz w:val="20"/>
          <w:szCs w:val="20"/>
        </w:rPr>
      </w:pPr>
      <w:r w:rsidRPr="00391457">
        <w:rPr>
          <w:sz w:val="20"/>
          <w:szCs w:val="20"/>
        </w:rPr>
        <w:t>7</w:t>
      </w:r>
      <w:r w:rsidR="00996FBA" w:rsidRPr="00391457">
        <w:rPr>
          <w:sz w:val="20"/>
          <w:szCs w:val="20"/>
        </w:rPr>
        <w:t xml:space="preserve">. </w:t>
      </w:r>
      <w:r w:rsidR="00996FBA" w:rsidRPr="00391457">
        <w:rPr>
          <w:rFonts w:cstheme="minorHAnsi"/>
          <w:sz w:val="20"/>
          <w:szCs w:val="20"/>
        </w:rPr>
        <w:t>The multivariable energy-adjusted animal protein substitution</w:t>
      </w:r>
      <w:r w:rsidR="00996FBA" w:rsidRPr="00391457">
        <w:rPr>
          <w:sz w:val="20"/>
          <w:szCs w:val="20"/>
        </w:rPr>
        <w:t xml:space="preserve"> model and the multivariable energy-adjusted plant protein substitution models are both adjusted for total energy intake, female's age, sex, percentage of calories from fat, percentage of calories from carbohydrate (continuous), </w:t>
      </w:r>
      <w:r w:rsidR="00996FBA" w:rsidRPr="00391457">
        <w:rPr>
          <w:rFonts w:ascii="Calibri" w:hAnsi="Calibri" w:cs="Calibri"/>
          <w:sz w:val="20"/>
          <w:szCs w:val="20"/>
        </w:rPr>
        <w:t xml:space="preserve">female’s educational attainment, if female is married or living with partner, wealth index, female’s religion, household size and female employed. </w:t>
      </w:r>
    </w:p>
    <w:p w14:paraId="2BB36A6F" w14:textId="77777777" w:rsidR="00996FBA" w:rsidRPr="00391457" w:rsidRDefault="00996FBA" w:rsidP="00996FBA">
      <w:pPr>
        <w:spacing w:after="0" w:line="240" w:lineRule="auto"/>
        <w:rPr>
          <w:rFonts w:ascii="Calibri" w:hAnsi="Calibri" w:cs="Calibri"/>
        </w:rPr>
      </w:pPr>
    </w:p>
    <w:p w14:paraId="1D06E2E4" w14:textId="77777777" w:rsidR="00996FBA" w:rsidRPr="00391457" w:rsidRDefault="00996FBA" w:rsidP="00996FBA">
      <w:pPr>
        <w:spacing w:after="0" w:line="240" w:lineRule="auto"/>
        <w:rPr>
          <w:rFonts w:ascii="Calibri" w:hAnsi="Calibri" w:cs="Calibri"/>
        </w:rPr>
      </w:pPr>
    </w:p>
    <w:p w14:paraId="2C3B1201" w14:textId="77777777" w:rsidR="00996FBA" w:rsidRPr="00391457" w:rsidRDefault="00996FBA" w:rsidP="00996FBA">
      <w:pPr>
        <w:spacing w:after="0" w:line="240" w:lineRule="auto"/>
        <w:rPr>
          <w:rFonts w:ascii="Calibri" w:eastAsia="Times New Roman" w:hAnsi="Calibri" w:cs="Calibri"/>
          <w:b/>
        </w:rPr>
      </w:pPr>
    </w:p>
    <w:p w14:paraId="712E8DA5" w14:textId="77777777" w:rsidR="00996FBA" w:rsidRPr="00391457" w:rsidRDefault="00996FBA" w:rsidP="00996FBA">
      <w:pPr>
        <w:spacing w:after="0" w:line="240" w:lineRule="auto"/>
        <w:rPr>
          <w:rFonts w:ascii="Calibri" w:eastAsia="Times New Roman" w:hAnsi="Calibri" w:cs="Calibri"/>
          <w:b/>
        </w:rPr>
      </w:pPr>
    </w:p>
    <w:p w14:paraId="21FCF89E" w14:textId="77777777" w:rsidR="00996FBA" w:rsidRPr="00391457" w:rsidRDefault="00996FBA" w:rsidP="00996FBA">
      <w:pPr>
        <w:spacing w:after="0" w:line="240" w:lineRule="auto"/>
        <w:rPr>
          <w:rFonts w:ascii="Calibri" w:eastAsia="Times New Roman" w:hAnsi="Calibri" w:cs="Calibri"/>
          <w:b/>
        </w:rPr>
      </w:pPr>
    </w:p>
    <w:p w14:paraId="00DA7AAD" w14:textId="77777777" w:rsidR="00996FBA" w:rsidRPr="00391457" w:rsidRDefault="00996FBA" w:rsidP="00996FBA">
      <w:pPr>
        <w:spacing w:after="0" w:line="240" w:lineRule="auto"/>
        <w:rPr>
          <w:rFonts w:ascii="Calibri" w:eastAsia="Times New Roman" w:hAnsi="Calibri" w:cs="Calibri"/>
          <w:b/>
        </w:rPr>
      </w:pPr>
    </w:p>
    <w:p w14:paraId="58A0F7F1" w14:textId="77777777" w:rsidR="00996FBA" w:rsidRPr="00391457" w:rsidRDefault="00996FBA" w:rsidP="00996FBA">
      <w:pPr>
        <w:spacing w:after="0" w:line="240" w:lineRule="auto"/>
        <w:rPr>
          <w:rFonts w:ascii="Calibri" w:eastAsia="Times New Roman" w:hAnsi="Calibri" w:cs="Calibri"/>
          <w:b/>
        </w:rPr>
      </w:pPr>
    </w:p>
    <w:p w14:paraId="3254C221" w14:textId="77777777" w:rsidR="00996FBA" w:rsidRPr="00391457" w:rsidRDefault="00996FBA" w:rsidP="00996FBA">
      <w:pPr>
        <w:spacing w:after="0" w:line="240" w:lineRule="auto"/>
        <w:rPr>
          <w:rFonts w:ascii="Calibri" w:eastAsia="Times New Roman" w:hAnsi="Calibri" w:cs="Calibri"/>
          <w:b/>
        </w:rPr>
      </w:pPr>
    </w:p>
    <w:p w14:paraId="78A8284D" w14:textId="77777777" w:rsidR="00996FBA" w:rsidRPr="00391457" w:rsidRDefault="00996FBA" w:rsidP="00996FBA">
      <w:pPr>
        <w:spacing w:after="0" w:line="240" w:lineRule="auto"/>
        <w:rPr>
          <w:rFonts w:ascii="Calibri" w:eastAsia="Times New Roman" w:hAnsi="Calibri" w:cs="Calibri"/>
          <w:b/>
        </w:rPr>
      </w:pPr>
    </w:p>
    <w:p w14:paraId="661F1AA4" w14:textId="77777777" w:rsidR="00996FBA" w:rsidRPr="00391457" w:rsidRDefault="00996FBA" w:rsidP="00996FBA">
      <w:pPr>
        <w:spacing w:after="0" w:line="240" w:lineRule="auto"/>
        <w:rPr>
          <w:rFonts w:ascii="Calibri" w:eastAsia="Times New Roman" w:hAnsi="Calibri" w:cs="Calibri"/>
          <w:b/>
        </w:rPr>
      </w:pPr>
    </w:p>
    <w:p w14:paraId="524DEB68" w14:textId="77777777" w:rsidR="00996FBA" w:rsidRPr="00391457" w:rsidRDefault="00996FBA" w:rsidP="00996FBA">
      <w:pPr>
        <w:spacing w:after="0" w:line="240" w:lineRule="auto"/>
        <w:rPr>
          <w:rFonts w:ascii="Calibri" w:eastAsia="Times New Roman" w:hAnsi="Calibri" w:cs="Calibri"/>
          <w:b/>
        </w:rPr>
      </w:pPr>
    </w:p>
    <w:p w14:paraId="124CC8DB" w14:textId="77777777" w:rsidR="00996FBA" w:rsidRPr="00391457" w:rsidRDefault="00996FBA" w:rsidP="00996FBA">
      <w:pPr>
        <w:spacing w:after="0" w:line="240" w:lineRule="auto"/>
        <w:rPr>
          <w:rFonts w:ascii="Calibri" w:eastAsia="Times New Roman" w:hAnsi="Calibri" w:cs="Calibri"/>
          <w:b/>
        </w:rPr>
      </w:pPr>
    </w:p>
    <w:p w14:paraId="26C22565" w14:textId="77777777" w:rsidR="00996FBA" w:rsidRPr="00391457" w:rsidRDefault="00996FBA" w:rsidP="00996FBA">
      <w:pPr>
        <w:spacing w:after="0" w:line="240" w:lineRule="auto"/>
        <w:rPr>
          <w:rFonts w:ascii="Calibri" w:eastAsia="Times New Roman" w:hAnsi="Calibri" w:cs="Calibri"/>
          <w:b/>
        </w:rPr>
      </w:pPr>
    </w:p>
    <w:p w14:paraId="01215123" w14:textId="77777777" w:rsidR="00996FBA" w:rsidRPr="00391457" w:rsidRDefault="00996FBA" w:rsidP="00996FBA">
      <w:pPr>
        <w:spacing w:after="0" w:line="240" w:lineRule="auto"/>
        <w:rPr>
          <w:rFonts w:ascii="Calibri" w:eastAsia="Times New Roman" w:hAnsi="Calibri" w:cs="Calibri"/>
          <w:b/>
        </w:rPr>
      </w:pPr>
    </w:p>
    <w:p w14:paraId="76325D17" w14:textId="77777777" w:rsidR="00996FBA" w:rsidRPr="00391457" w:rsidRDefault="00996FBA" w:rsidP="00996FBA">
      <w:pPr>
        <w:spacing w:after="0" w:line="240" w:lineRule="auto"/>
        <w:rPr>
          <w:rFonts w:ascii="Calibri" w:eastAsia="Times New Roman" w:hAnsi="Calibri" w:cs="Calibri"/>
          <w:b/>
        </w:rPr>
      </w:pPr>
    </w:p>
    <w:p w14:paraId="052A3019" w14:textId="77777777" w:rsidR="00996FBA" w:rsidRPr="00391457" w:rsidRDefault="00996FBA" w:rsidP="00996FBA">
      <w:pPr>
        <w:spacing w:after="0" w:line="240" w:lineRule="auto"/>
        <w:rPr>
          <w:rFonts w:ascii="Calibri" w:eastAsia="Times New Roman" w:hAnsi="Calibri" w:cs="Calibri"/>
          <w:b/>
        </w:rPr>
      </w:pPr>
    </w:p>
    <w:p w14:paraId="3E83EDF3" w14:textId="77777777" w:rsidR="00996FBA" w:rsidRPr="00391457" w:rsidRDefault="00996FBA" w:rsidP="00996FBA">
      <w:pPr>
        <w:spacing w:after="0" w:line="240" w:lineRule="auto"/>
        <w:rPr>
          <w:rFonts w:ascii="Calibri" w:eastAsia="Times New Roman" w:hAnsi="Calibri" w:cs="Calibri"/>
          <w:b/>
        </w:rPr>
      </w:pPr>
    </w:p>
    <w:p w14:paraId="664C45F6" w14:textId="77777777" w:rsidR="00996FBA" w:rsidRPr="00391457" w:rsidRDefault="00996FBA" w:rsidP="00996FBA">
      <w:pPr>
        <w:spacing w:after="0" w:line="240" w:lineRule="auto"/>
        <w:rPr>
          <w:rFonts w:ascii="Calibri" w:eastAsia="Times New Roman" w:hAnsi="Calibri" w:cs="Calibri"/>
          <w:b/>
        </w:rPr>
      </w:pPr>
    </w:p>
    <w:p w14:paraId="1724E189" w14:textId="77777777" w:rsidR="00996FBA" w:rsidRPr="00391457" w:rsidRDefault="00996FBA" w:rsidP="00996FBA">
      <w:pPr>
        <w:spacing w:after="0" w:line="240" w:lineRule="auto"/>
        <w:rPr>
          <w:rFonts w:ascii="Calibri" w:eastAsia="Times New Roman" w:hAnsi="Calibri" w:cs="Calibri"/>
          <w:b/>
        </w:rPr>
      </w:pPr>
    </w:p>
    <w:p w14:paraId="7CECFF36" w14:textId="77777777" w:rsidR="00996FBA" w:rsidRPr="00391457" w:rsidRDefault="00996FBA" w:rsidP="00996FBA">
      <w:pPr>
        <w:spacing w:after="0" w:line="240" w:lineRule="auto"/>
        <w:rPr>
          <w:rFonts w:ascii="Calibri" w:eastAsia="Times New Roman" w:hAnsi="Calibri" w:cs="Calibri"/>
          <w:b/>
        </w:rPr>
      </w:pPr>
    </w:p>
    <w:p w14:paraId="2B07AE88" w14:textId="77777777" w:rsidR="00996FBA" w:rsidRPr="00391457" w:rsidRDefault="00996FBA" w:rsidP="00996FBA">
      <w:pPr>
        <w:spacing w:after="0" w:line="240" w:lineRule="auto"/>
        <w:rPr>
          <w:rFonts w:ascii="Calibri" w:eastAsia="Times New Roman" w:hAnsi="Calibri" w:cs="Calibri"/>
          <w:b/>
        </w:rPr>
      </w:pPr>
    </w:p>
    <w:p w14:paraId="60BF713E" w14:textId="77777777" w:rsidR="00996FBA" w:rsidRPr="00391457" w:rsidRDefault="00996FBA" w:rsidP="00996FBA">
      <w:pPr>
        <w:spacing w:after="0" w:line="240" w:lineRule="auto"/>
        <w:rPr>
          <w:rFonts w:ascii="Calibri" w:eastAsia="Times New Roman" w:hAnsi="Calibri" w:cs="Calibri"/>
          <w:b/>
        </w:rPr>
      </w:pPr>
    </w:p>
    <w:p w14:paraId="2B684F8F" w14:textId="77777777" w:rsidR="00996FBA" w:rsidRPr="00391457" w:rsidRDefault="00996FBA" w:rsidP="00996FBA">
      <w:pPr>
        <w:spacing w:after="0" w:line="240" w:lineRule="auto"/>
        <w:rPr>
          <w:rFonts w:ascii="Calibri" w:eastAsia="Times New Roman" w:hAnsi="Calibri" w:cs="Calibri"/>
          <w:b/>
        </w:rPr>
      </w:pPr>
    </w:p>
    <w:p w14:paraId="5BC0FA56" w14:textId="77777777" w:rsidR="00996FBA" w:rsidRPr="00391457" w:rsidRDefault="00996FBA" w:rsidP="00996FBA">
      <w:pPr>
        <w:spacing w:after="0" w:line="240" w:lineRule="auto"/>
        <w:rPr>
          <w:rFonts w:ascii="Calibri" w:eastAsia="Times New Roman" w:hAnsi="Calibri" w:cs="Calibri"/>
          <w:b/>
        </w:rPr>
      </w:pPr>
    </w:p>
    <w:p w14:paraId="1550A9D5" w14:textId="77777777" w:rsidR="00996FBA" w:rsidRPr="00391457" w:rsidRDefault="00996FBA" w:rsidP="00996FBA">
      <w:pPr>
        <w:spacing w:after="0" w:line="240" w:lineRule="auto"/>
        <w:rPr>
          <w:rFonts w:ascii="Calibri" w:eastAsia="Times New Roman" w:hAnsi="Calibri" w:cs="Calibri"/>
          <w:b/>
        </w:rPr>
      </w:pPr>
    </w:p>
    <w:p w14:paraId="52901C21" w14:textId="77777777" w:rsidR="00996FBA" w:rsidRPr="00391457" w:rsidRDefault="00996FBA" w:rsidP="00996FBA">
      <w:pPr>
        <w:spacing w:after="0" w:line="240" w:lineRule="auto"/>
        <w:rPr>
          <w:rFonts w:ascii="Calibri" w:eastAsia="Times New Roman" w:hAnsi="Calibri" w:cs="Calibri"/>
          <w:b/>
        </w:rPr>
      </w:pPr>
    </w:p>
    <w:p w14:paraId="7D941053" w14:textId="77777777" w:rsidR="00996FBA" w:rsidRPr="00391457" w:rsidRDefault="00996FBA" w:rsidP="00996FBA">
      <w:pPr>
        <w:spacing w:after="0" w:line="240" w:lineRule="auto"/>
        <w:rPr>
          <w:rFonts w:ascii="Calibri" w:eastAsia="Times New Roman" w:hAnsi="Calibri" w:cs="Calibri"/>
          <w:b/>
        </w:rPr>
      </w:pPr>
    </w:p>
    <w:p w14:paraId="34434766" w14:textId="77777777" w:rsidR="00996FBA" w:rsidRPr="00391457" w:rsidRDefault="00996FBA" w:rsidP="00996FBA">
      <w:pPr>
        <w:spacing w:after="0" w:line="240" w:lineRule="auto"/>
        <w:rPr>
          <w:rFonts w:ascii="Calibri" w:eastAsia="Times New Roman" w:hAnsi="Calibri" w:cs="Calibri"/>
          <w:b/>
        </w:rPr>
      </w:pPr>
    </w:p>
    <w:p w14:paraId="1416E8A7" w14:textId="77777777" w:rsidR="00996FBA" w:rsidRPr="00391457" w:rsidRDefault="00996FBA" w:rsidP="00996FBA">
      <w:pPr>
        <w:spacing w:after="0" w:line="240" w:lineRule="auto"/>
        <w:rPr>
          <w:rFonts w:ascii="Calibri" w:eastAsia="Times New Roman" w:hAnsi="Calibri" w:cs="Calibri"/>
          <w:b/>
        </w:rPr>
      </w:pPr>
    </w:p>
    <w:p w14:paraId="4DE804EA" w14:textId="77777777" w:rsidR="00996FBA" w:rsidRPr="00391457" w:rsidRDefault="00996FBA" w:rsidP="00996FBA">
      <w:pPr>
        <w:spacing w:after="0" w:line="240" w:lineRule="auto"/>
        <w:rPr>
          <w:rFonts w:ascii="Calibri" w:eastAsia="Times New Roman" w:hAnsi="Calibri" w:cs="Calibri"/>
          <w:b/>
        </w:rPr>
      </w:pPr>
    </w:p>
    <w:p w14:paraId="59117254" w14:textId="77777777" w:rsidR="00996FBA" w:rsidRPr="00391457" w:rsidRDefault="00996FBA" w:rsidP="00996FBA">
      <w:pPr>
        <w:spacing w:after="0" w:line="240" w:lineRule="auto"/>
        <w:rPr>
          <w:rFonts w:ascii="Calibri" w:eastAsia="Times New Roman" w:hAnsi="Calibri" w:cs="Calibri"/>
          <w:b/>
        </w:rPr>
      </w:pPr>
    </w:p>
    <w:p w14:paraId="0D5BDAE2" w14:textId="77777777" w:rsidR="00996FBA" w:rsidRPr="00391457" w:rsidRDefault="00996FBA" w:rsidP="00996FBA">
      <w:pPr>
        <w:spacing w:after="0" w:line="240" w:lineRule="auto"/>
        <w:rPr>
          <w:rFonts w:ascii="Calibri" w:eastAsia="Times New Roman" w:hAnsi="Calibri" w:cs="Calibri"/>
          <w:b/>
        </w:rPr>
      </w:pPr>
    </w:p>
    <w:p w14:paraId="17E8C5D4" w14:textId="77777777" w:rsidR="00996FBA" w:rsidRPr="00391457" w:rsidRDefault="00996FBA" w:rsidP="00996FBA">
      <w:pPr>
        <w:spacing w:after="0" w:line="240" w:lineRule="auto"/>
        <w:rPr>
          <w:rFonts w:ascii="Calibri" w:eastAsia="Times New Roman" w:hAnsi="Calibri" w:cs="Calibri"/>
          <w:b/>
        </w:rPr>
      </w:pPr>
    </w:p>
    <w:p w14:paraId="57FA128E" w14:textId="77777777" w:rsidR="00996FBA" w:rsidRPr="00391457" w:rsidRDefault="00996FBA" w:rsidP="00996FBA">
      <w:pPr>
        <w:spacing w:after="0" w:line="240" w:lineRule="auto"/>
        <w:rPr>
          <w:rFonts w:ascii="Calibri" w:eastAsia="Times New Roman" w:hAnsi="Calibri" w:cs="Calibri"/>
          <w:b/>
        </w:rPr>
      </w:pPr>
    </w:p>
    <w:p w14:paraId="2FA6C8CC" w14:textId="77777777" w:rsidR="00996FBA" w:rsidRPr="00391457" w:rsidRDefault="00996FBA" w:rsidP="00996FBA">
      <w:pPr>
        <w:spacing w:after="0" w:line="240" w:lineRule="auto"/>
        <w:rPr>
          <w:rFonts w:ascii="Calibri" w:eastAsia="Times New Roman" w:hAnsi="Calibri" w:cs="Calibri"/>
          <w:b/>
        </w:rPr>
      </w:pPr>
    </w:p>
    <w:p w14:paraId="2C721393" w14:textId="77777777" w:rsidR="00996FBA" w:rsidRPr="00391457" w:rsidRDefault="00996FBA" w:rsidP="00996FBA"/>
    <w:p w14:paraId="2F65C399" w14:textId="77777777" w:rsidR="00996FBA" w:rsidRPr="00391457" w:rsidRDefault="00996FBA" w:rsidP="00996FBA"/>
    <w:p w14:paraId="6E0D8C36" w14:textId="06136B14" w:rsidR="00996FBA" w:rsidRPr="00391457" w:rsidRDefault="00996FBA" w:rsidP="00996FBA">
      <w:pPr>
        <w:spacing w:after="0" w:line="240" w:lineRule="auto"/>
        <w:rPr>
          <w:rFonts w:ascii="Calibri" w:hAnsi="Calibri" w:cs="Calibri"/>
        </w:rPr>
      </w:pPr>
      <w:r w:rsidRPr="00391457">
        <w:rPr>
          <w:b/>
        </w:rPr>
        <w:lastRenderedPageBreak/>
        <w:t>Supplementary Table 3.</w:t>
      </w:r>
      <w:r w:rsidRPr="00391457">
        <w:t xml:space="preserve"> </w:t>
      </w:r>
      <w:r w:rsidR="00D1456D" w:rsidRPr="00391457">
        <w:rPr>
          <w:rFonts w:ascii="Calibri" w:hAnsi="Calibri" w:cs="Calibri"/>
        </w:rPr>
        <w:t>Beta coefficients</w:t>
      </w:r>
      <w:r w:rsidRPr="00391457">
        <w:rPr>
          <w:rFonts w:ascii="Calibri" w:hAnsi="Calibri" w:cs="Calibri"/>
        </w:rPr>
        <w:t xml:space="preserve"> </w:t>
      </w:r>
      <w:r w:rsidRPr="00391457">
        <w:rPr>
          <w:rFonts w:ascii="Calibri" w:eastAsia="Times New Roman" w:hAnsi="Calibri" w:cs="Calibri"/>
        </w:rPr>
        <w:t>(95% confidence intervals)</w:t>
      </w:r>
      <w:r w:rsidRPr="00391457">
        <w:rPr>
          <w:rFonts w:ascii="Calibri" w:hAnsi="Calibri" w:cs="Calibri"/>
        </w:rPr>
        <w:t xml:space="preserve"> for </w:t>
      </w:r>
      <w:r w:rsidRPr="00391457">
        <w:rPr>
          <w:rFonts w:cstheme="minorHAnsi"/>
          <w:lang w:val="en-US"/>
        </w:rPr>
        <w:t>percent energy intake from total protein</w:t>
      </w:r>
      <w:r w:rsidRPr="00391457">
        <w:rPr>
          <w:rFonts w:ascii="Calibri" w:hAnsi="Calibri" w:cs="Calibri"/>
        </w:rPr>
        <w:t>, anima</w:t>
      </w:r>
      <w:r w:rsidR="00917A4F" w:rsidRPr="00391457">
        <w:rPr>
          <w:rFonts w:ascii="Calibri" w:hAnsi="Calibri" w:cs="Calibri"/>
        </w:rPr>
        <w:t>l and plant protein in relation to</w:t>
      </w:r>
      <w:r w:rsidRPr="00391457">
        <w:rPr>
          <w:rFonts w:ascii="Calibri" w:hAnsi="Calibri" w:cs="Calibri"/>
        </w:rPr>
        <w:t xml:space="preserve"> body mass index (BMI) among 1,123 underweight and </w:t>
      </w:r>
      <w:r w:rsidR="00791ADB" w:rsidRPr="00391457">
        <w:rPr>
          <w:rFonts w:ascii="Calibri" w:hAnsi="Calibri" w:cs="Calibri"/>
        </w:rPr>
        <w:t xml:space="preserve">healthy </w:t>
      </w:r>
      <w:r w:rsidRPr="00391457">
        <w:rPr>
          <w:rFonts w:ascii="Calibri" w:hAnsi="Calibri" w:cs="Calibri"/>
        </w:rPr>
        <w:t>weight adults</w:t>
      </w:r>
      <w:r w:rsidRPr="00391457">
        <w:rPr>
          <w:rFonts w:ascii="Calibri" w:hAnsi="Calibri" w:cs="Calibri"/>
          <w:vertAlign w:val="superscript"/>
        </w:rPr>
        <w:t>1</w:t>
      </w:r>
      <w:r w:rsidRPr="00391457">
        <w:rPr>
          <w:rFonts w:ascii="Calibri" w:hAnsi="Calibri" w:cs="Calibri"/>
        </w:rPr>
        <w:t xml:space="preserve"> in Addis Ababa, Ethiopia </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170"/>
        <w:gridCol w:w="1440"/>
        <w:gridCol w:w="1530"/>
        <w:gridCol w:w="1620"/>
        <w:gridCol w:w="1440"/>
        <w:gridCol w:w="810"/>
      </w:tblGrid>
      <w:tr w:rsidR="00391457" w:rsidRPr="00391457" w14:paraId="31FAD45E" w14:textId="77777777" w:rsidTr="00E578EA">
        <w:trPr>
          <w:trHeight w:val="422"/>
        </w:trPr>
        <w:tc>
          <w:tcPr>
            <w:tcW w:w="2880" w:type="dxa"/>
            <w:tcBorders>
              <w:top w:val="single" w:sz="4" w:space="0" w:color="auto"/>
              <w:bottom w:val="single" w:sz="4" w:space="0" w:color="auto"/>
            </w:tcBorders>
            <w:vAlign w:val="bottom"/>
          </w:tcPr>
          <w:p w14:paraId="18C8E656" w14:textId="77777777" w:rsidR="00996FBA" w:rsidRPr="00391457" w:rsidRDefault="00996FBA" w:rsidP="00996FBA">
            <w:pPr>
              <w:rPr>
                <w:rFonts w:cstheme="minorHAnsi"/>
                <w:b/>
                <w:sz w:val="22"/>
                <w:szCs w:val="22"/>
              </w:rPr>
            </w:pPr>
          </w:p>
        </w:tc>
        <w:tc>
          <w:tcPr>
            <w:tcW w:w="1170" w:type="dxa"/>
            <w:tcBorders>
              <w:top w:val="single" w:sz="4" w:space="0" w:color="auto"/>
              <w:bottom w:val="single" w:sz="4" w:space="0" w:color="auto"/>
            </w:tcBorders>
            <w:vAlign w:val="center"/>
          </w:tcPr>
          <w:p w14:paraId="6E392850" w14:textId="77777777" w:rsidR="00996FBA" w:rsidRPr="00391457" w:rsidRDefault="00996FBA" w:rsidP="00996FBA">
            <w:pPr>
              <w:jc w:val="center"/>
              <w:rPr>
                <w:rFonts w:cstheme="minorHAnsi"/>
                <w:sz w:val="22"/>
                <w:szCs w:val="22"/>
              </w:rPr>
            </w:pPr>
            <w:r w:rsidRPr="00391457">
              <w:rPr>
                <w:rFonts w:cstheme="minorHAnsi"/>
                <w:sz w:val="22"/>
                <w:szCs w:val="22"/>
              </w:rPr>
              <w:t>Q1</w:t>
            </w:r>
          </w:p>
        </w:tc>
        <w:tc>
          <w:tcPr>
            <w:tcW w:w="1440" w:type="dxa"/>
            <w:tcBorders>
              <w:top w:val="single" w:sz="4" w:space="0" w:color="auto"/>
              <w:bottom w:val="single" w:sz="4" w:space="0" w:color="auto"/>
            </w:tcBorders>
            <w:vAlign w:val="center"/>
          </w:tcPr>
          <w:p w14:paraId="21CC724F" w14:textId="77777777" w:rsidR="00996FBA" w:rsidRPr="00391457" w:rsidRDefault="00996FBA" w:rsidP="00996FBA">
            <w:pPr>
              <w:jc w:val="center"/>
              <w:rPr>
                <w:rFonts w:cstheme="minorHAnsi"/>
                <w:sz w:val="22"/>
                <w:szCs w:val="22"/>
              </w:rPr>
            </w:pPr>
            <w:r w:rsidRPr="00391457">
              <w:rPr>
                <w:rFonts w:cstheme="minorHAnsi"/>
                <w:sz w:val="22"/>
                <w:szCs w:val="22"/>
              </w:rPr>
              <w:t>Q2</w:t>
            </w:r>
          </w:p>
        </w:tc>
        <w:tc>
          <w:tcPr>
            <w:tcW w:w="1530" w:type="dxa"/>
            <w:tcBorders>
              <w:top w:val="single" w:sz="4" w:space="0" w:color="auto"/>
              <w:bottom w:val="single" w:sz="4" w:space="0" w:color="auto"/>
            </w:tcBorders>
            <w:vAlign w:val="center"/>
          </w:tcPr>
          <w:p w14:paraId="3B4A143F" w14:textId="77777777" w:rsidR="00996FBA" w:rsidRPr="00391457" w:rsidRDefault="00996FBA" w:rsidP="00996FBA">
            <w:pPr>
              <w:jc w:val="center"/>
              <w:rPr>
                <w:rFonts w:cstheme="minorHAnsi"/>
                <w:sz w:val="22"/>
                <w:szCs w:val="22"/>
              </w:rPr>
            </w:pPr>
            <w:r w:rsidRPr="00391457">
              <w:rPr>
                <w:rFonts w:cstheme="minorHAnsi"/>
                <w:sz w:val="22"/>
                <w:szCs w:val="22"/>
              </w:rPr>
              <w:t>Q3</w:t>
            </w:r>
          </w:p>
        </w:tc>
        <w:tc>
          <w:tcPr>
            <w:tcW w:w="1620" w:type="dxa"/>
            <w:tcBorders>
              <w:top w:val="single" w:sz="4" w:space="0" w:color="auto"/>
              <w:bottom w:val="single" w:sz="4" w:space="0" w:color="auto"/>
            </w:tcBorders>
            <w:vAlign w:val="center"/>
          </w:tcPr>
          <w:p w14:paraId="23F77CAC" w14:textId="77777777" w:rsidR="00996FBA" w:rsidRPr="00391457" w:rsidRDefault="00996FBA" w:rsidP="00996FBA">
            <w:pPr>
              <w:jc w:val="center"/>
              <w:rPr>
                <w:rFonts w:cstheme="minorHAnsi"/>
                <w:sz w:val="22"/>
                <w:szCs w:val="22"/>
              </w:rPr>
            </w:pPr>
            <w:r w:rsidRPr="00391457">
              <w:rPr>
                <w:rFonts w:cstheme="minorHAnsi"/>
                <w:sz w:val="22"/>
                <w:szCs w:val="22"/>
              </w:rPr>
              <w:t>Q4</w:t>
            </w:r>
          </w:p>
        </w:tc>
        <w:tc>
          <w:tcPr>
            <w:tcW w:w="1440" w:type="dxa"/>
            <w:tcBorders>
              <w:top w:val="single" w:sz="4" w:space="0" w:color="auto"/>
              <w:bottom w:val="single" w:sz="4" w:space="0" w:color="auto"/>
            </w:tcBorders>
            <w:vAlign w:val="center"/>
          </w:tcPr>
          <w:p w14:paraId="68768668" w14:textId="779805D0" w:rsidR="00996FBA" w:rsidRPr="00391457" w:rsidRDefault="00996FBA" w:rsidP="00996FBA">
            <w:pPr>
              <w:jc w:val="center"/>
              <w:rPr>
                <w:rFonts w:cstheme="minorHAnsi"/>
                <w:sz w:val="22"/>
                <w:szCs w:val="22"/>
                <w:vertAlign w:val="superscript"/>
              </w:rPr>
            </w:pPr>
            <w:r w:rsidRPr="00391457">
              <w:rPr>
                <w:rFonts w:cstheme="minorHAnsi"/>
                <w:sz w:val="22"/>
                <w:szCs w:val="22"/>
              </w:rPr>
              <w:t>Per 1% difference</w:t>
            </w:r>
            <w:r w:rsidR="00870FCF" w:rsidRPr="00391457">
              <w:rPr>
                <w:rFonts w:cstheme="minorHAnsi"/>
                <w:sz w:val="22"/>
                <w:szCs w:val="22"/>
                <w:vertAlign w:val="superscript"/>
              </w:rPr>
              <w:t>2</w:t>
            </w:r>
          </w:p>
        </w:tc>
        <w:tc>
          <w:tcPr>
            <w:tcW w:w="810" w:type="dxa"/>
            <w:tcBorders>
              <w:top w:val="single" w:sz="4" w:space="0" w:color="auto"/>
              <w:bottom w:val="single" w:sz="4" w:space="0" w:color="auto"/>
            </w:tcBorders>
          </w:tcPr>
          <w:p w14:paraId="260F3F44" w14:textId="77777777" w:rsidR="00996FBA" w:rsidRPr="00391457" w:rsidRDefault="00996FBA" w:rsidP="00996FBA">
            <w:pPr>
              <w:jc w:val="center"/>
              <w:rPr>
                <w:rFonts w:cstheme="minorHAnsi"/>
                <w:sz w:val="22"/>
                <w:szCs w:val="22"/>
              </w:rPr>
            </w:pPr>
            <w:r w:rsidRPr="00391457">
              <w:rPr>
                <w:rFonts w:cstheme="minorHAnsi"/>
                <w:sz w:val="22"/>
                <w:szCs w:val="22"/>
              </w:rPr>
              <w:t>P</w:t>
            </w:r>
            <w:r w:rsidRPr="00391457">
              <w:rPr>
                <w:rFonts w:cstheme="minorHAnsi"/>
                <w:sz w:val="22"/>
                <w:szCs w:val="22"/>
                <w:vertAlign w:val="subscript"/>
              </w:rPr>
              <w:t>trend</w:t>
            </w:r>
          </w:p>
        </w:tc>
      </w:tr>
      <w:tr w:rsidR="00391457" w:rsidRPr="00391457" w14:paraId="0A82B2C0" w14:textId="77777777" w:rsidTr="00996FBA">
        <w:trPr>
          <w:trHeight w:val="350"/>
        </w:trPr>
        <w:tc>
          <w:tcPr>
            <w:tcW w:w="10890" w:type="dxa"/>
            <w:gridSpan w:val="7"/>
            <w:tcBorders>
              <w:top w:val="single" w:sz="4" w:space="0" w:color="auto"/>
              <w:bottom w:val="single" w:sz="4" w:space="0" w:color="auto"/>
            </w:tcBorders>
            <w:vAlign w:val="center"/>
          </w:tcPr>
          <w:p w14:paraId="7EB1EA9E" w14:textId="77777777" w:rsidR="00996FBA" w:rsidRPr="00391457" w:rsidRDefault="00996FBA" w:rsidP="00996FBA">
            <w:pPr>
              <w:jc w:val="center"/>
              <w:rPr>
                <w:rFonts w:cstheme="minorHAnsi"/>
                <w:sz w:val="22"/>
                <w:szCs w:val="22"/>
              </w:rPr>
            </w:pPr>
            <w:r w:rsidRPr="00391457">
              <w:rPr>
                <w:rFonts w:cstheme="minorHAnsi"/>
                <w:sz w:val="22"/>
                <w:szCs w:val="22"/>
              </w:rPr>
              <w:t>Percent Energy from Total Protein</w:t>
            </w:r>
          </w:p>
        </w:tc>
      </w:tr>
      <w:tr w:rsidR="00391457" w:rsidRPr="00391457" w14:paraId="4B3C84B5" w14:textId="77777777" w:rsidTr="00E578EA">
        <w:trPr>
          <w:trHeight w:val="332"/>
        </w:trPr>
        <w:tc>
          <w:tcPr>
            <w:tcW w:w="2880" w:type="dxa"/>
            <w:tcBorders>
              <w:top w:val="single" w:sz="4" w:space="0" w:color="auto"/>
            </w:tcBorders>
            <w:vAlign w:val="center"/>
          </w:tcPr>
          <w:p w14:paraId="53103342" w14:textId="77777777" w:rsidR="00996FBA" w:rsidRPr="00391457" w:rsidRDefault="00996FBA" w:rsidP="00996FBA">
            <w:pPr>
              <w:rPr>
                <w:rFonts w:cstheme="minorHAnsi"/>
                <w:sz w:val="22"/>
                <w:szCs w:val="22"/>
              </w:rPr>
            </w:pPr>
            <w:r w:rsidRPr="00391457">
              <w:rPr>
                <w:rFonts w:cstheme="minorHAnsi"/>
                <w:sz w:val="22"/>
                <w:szCs w:val="22"/>
              </w:rPr>
              <w:t xml:space="preserve">Mean % energy </w:t>
            </w:r>
          </w:p>
        </w:tc>
        <w:tc>
          <w:tcPr>
            <w:tcW w:w="1170" w:type="dxa"/>
            <w:tcBorders>
              <w:top w:val="single" w:sz="4" w:space="0" w:color="auto"/>
            </w:tcBorders>
            <w:vAlign w:val="center"/>
          </w:tcPr>
          <w:p w14:paraId="2F8B5E11" w14:textId="77777777" w:rsidR="00996FBA" w:rsidRPr="00391457" w:rsidRDefault="00996FBA" w:rsidP="00996FBA">
            <w:pPr>
              <w:jc w:val="center"/>
              <w:rPr>
                <w:rFonts w:cstheme="minorHAnsi"/>
                <w:sz w:val="22"/>
                <w:szCs w:val="22"/>
              </w:rPr>
            </w:pPr>
            <w:r w:rsidRPr="00391457">
              <w:rPr>
                <w:rFonts w:cstheme="minorHAnsi"/>
                <w:sz w:val="22"/>
                <w:szCs w:val="22"/>
              </w:rPr>
              <w:t>11.9</w:t>
            </w:r>
          </w:p>
        </w:tc>
        <w:tc>
          <w:tcPr>
            <w:tcW w:w="1440" w:type="dxa"/>
            <w:tcBorders>
              <w:top w:val="single" w:sz="4" w:space="0" w:color="auto"/>
            </w:tcBorders>
            <w:vAlign w:val="center"/>
          </w:tcPr>
          <w:p w14:paraId="10A48C05" w14:textId="77777777" w:rsidR="00996FBA" w:rsidRPr="00391457" w:rsidRDefault="00996FBA" w:rsidP="00996FBA">
            <w:pPr>
              <w:jc w:val="center"/>
              <w:rPr>
                <w:rFonts w:cstheme="minorHAnsi"/>
                <w:sz w:val="22"/>
                <w:szCs w:val="22"/>
              </w:rPr>
            </w:pPr>
            <w:r w:rsidRPr="00391457">
              <w:rPr>
                <w:rFonts w:cstheme="minorHAnsi"/>
                <w:sz w:val="22"/>
                <w:szCs w:val="22"/>
              </w:rPr>
              <w:t>13.6</w:t>
            </w:r>
          </w:p>
        </w:tc>
        <w:tc>
          <w:tcPr>
            <w:tcW w:w="1530" w:type="dxa"/>
            <w:tcBorders>
              <w:top w:val="single" w:sz="4" w:space="0" w:color="auto"/>
            </w:tcBorders>
            <w:vAlign w:val="center"/>
          </w:tcPr>
          <w:p w14:paraId="139C4721" w14:textId="77777777" w:rsidR="00996FBA" w:rsidRPr="00391457" w:rsidRDefault="00996FBA" w:rsidP="00996FBA">
            <w:pPr>
              <w:jc w:val="center"/>
              <w:rPr>
                <w:rFonts w:cstheme="minorHAnsi"/>
                <w:sz w:val="22"/>
                <w:szCs w:val="22"/>
              </w:rPr>
            </w:pPr>
            <w:r w:rsidRPr="00391457">
              <w:rPr>
                <w:rFonts w:cstheme="minorHAnsi"/>
                <w:sz w:val="22"/>
                <w:szCs w:val="22"/>
              </w:rPr>
              <w:t>14.8</w:t>
            </w:r>
          </w:p>
        </w:tc>
        <w:tc>
          <w:tcPr>
            <w:tcW w:w="1620" w:type="dxa"/>
            <w:tcBorders>
              <w:top w:val="single" w:sz="4" w:space="0" w:color="auto"/>
            </w:tcBorders>
            <w:vAlign w:val="center"/>
          </w:tcPr>
          <w:p w14:paraId="6D617003" w14:textId="77777777" w:rsidR="00996FBA" w:rsidRPr="00391457" w:rsidRDefault="00996FBA" w:rsidP="00996FBA">
            <w:pPr>
              <w:jc w:val="center"/>
              <w:rPr>
                <w:rFonts w:cstheme="minorHAnsi"/>
                <w:sz w:val="22"/>
                <w:szCs w:val="22"/>
              </w:rPr>
            </w:pPr>
            <w:r w:rsidRPr="00391457">
              <w:rPr>
                <w:rFonts w:cstheme="minorHAnsi"/>
                <w:sz w:val="22"/>
                <w:szCs w:val="22"/>
              </w:rPr>
              <w:t>16.5</w:t>
            </w:r>
          </w:p>
        </w:tc>
        <w:tc>
          <w:tcPr>
            <w:tcW w:w="1440" w:type="dxa"/>
            <w:tcBorders>
              <w:top w:val="single" w:sz="4" w:space="0" w:color="auto"/>
            </w:tcBorders>
            <w:vAlign w:val="center"/>
          </w:tcPr>
          <w:p w14:paraId="4E1317AD" w14:textId="77777777" w:rsidR="00996FBA" w:rsidRPr="00391457" w:rsidRDefault="00996FBA" w:rsidP="00996FBA">
            <w:pPr>
              <w:jc w:val="center"/>
              <w:rPr>
                <w:rFonts w:cstheme="minorHAnsi"/>
                <w:sz w:val="22"/>
                <w:szCs w:val="22"/>
              </w:rPr>
            </w:pPr>
            <w:r w:rsidRPr="00391457">
              <w:rPr>
                <w:rFonts w:cstheme="minorHAnsi"/>
                <w:sz w:val="22"/>
                <w:szCs w:val="22"/>
              </w:rPr>
              <w:t>14.2</w:t>
            </w:r>
          </w:p>
        </w:tc>
        <w:tc>
          <w:tcPr>
            <w:tcW w:w="810" w:type="dxa"/>
            <w:tcBorders>
              <w:top w:val="single" w:sz="4" w:space="0" w:color="auto"/>
            </w:tcBorders>
          </w:tcPr>
          <w:p w14:paraId="4D8039F7" w14:textId="77777777" w:rsidR="00996FBA" w:rsidRPr="00391457" w:rsidRDefault="00996FBA" w:rsidP="00996FBA">
            <w:pPr>
              <w:jc w:val="center"/>
              <w:rPr>
                <w:rFonts w:cstheme="minorHAnsi"/>
                <w:sz w:val="22"/>
                <w:szCs w:val="22"/>
              </w:rPr>
            </w:pPr>
          </w:p>
        </w:tc>
      </w:tr>
      <w:tr w:rsidR="00391457" w:rsidRPr="00391457" w14:paraId="1D8D0E4D" w14:textId="77777777" w:rsidTr="00E578EA">
        <w:trPr>
          <w:trHeight w:val="630"/>
        </w:trPr>
        <w:tc>
          <w:tcPr>
            <w:tcW w:w="2880" w:type="dxa"/>
            <w:vAlign w:val="center"/>
          </w:tcPr>
          <w:p w14:paraId="6BBBF4A2" w14:textId="31FF9D48" w:rsidR="00996FBA" w:rsidRPr="00391457" w:rsidRDefault="00996FBA" w:rsidP="00996FBA">
            <w:pPr>
              <w:rPr>
                <w:rFonts w:cstheme="minorHAnsi"/>
                <w:sz w:val="22"/>
                <w:szCs w:val="22"/>
                <w:vertAlign w:val="superscript"/>
              </w:rPr>
            </w:pPr>
            <w:r w:rsidRPr="00391457">
              <w:rPr>
                <w:rFonts w:cstheme="minorHAnsi"/>
                <w:sz w:val="22"/>
                <w:szCs w:val="22"/>
              </w:rPr>
              <w:t>Age- and sex-adjusted</w:t>
            </w:r>
            <w:r w:rsidR="00870FCF" w:rsidRPr="00391457">
              <w:rPr>
                <w:rFonts w:cstheme="minorHAnsi"/>
                <w:sz w:val="22"/>
                <w:szCs w:val="22"/>
                <w:vertAlign w:val="superscript"/>
              </w:rPr>
              <w:t>3</w:t>
            </w:r>
          </w:p>
        </w:tc>
        <w:tc>
          <w:tcPr>
            <w:tcW w:w="1170" w:type="dxa"/>
            <w:vAlign w:val="center"/>
          </w:tcPr>
          <w:p w14:paraId="24A4E5BC"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650E32F0" w14:textId="77777777" w:rsidR="00996FBA" w:rsidRPr="00391457" w:rsidRDefault="00996FBA" w:rsidP="00996FBA">
            <w:pPr>
              <w:jc w:val="center"/>
              <w:rPr>
                <w:rFonts w:cstheme="minorHAnsi"/>
                <w:sz w:val="22"/>
                <w:szCs w:val="22"/>
              </w:rPr>
            </w:pPr>
            <w:r w:rsidRPr="00391457">
              <w:rPr>
                <w:rFonts w:cstheme="minorHAnsi"/>
                <w:sz w:val="22"/>
                <w:szCs w:val="22"/>
              </w:rPr>
              <w:t>0.16</w:t>
            </w:r>
          </w:p>
          <w:p w14:paraId="6CC512A0" w14:textId="77777777" w:rsidR="00996FBA" w:rsidRPr="00391457" w:rsidRDefault="00996FBA" w:rsidP="00996FBA">
            <w:pPr>
              <w:jc w:val="center"/>
              <w:rPr>
                <w:rFonts w:cstheme="minorHAnsi"/>
                <w:sz w:val="22"/>
                <w:szCs w:val="22"/>
              </w:rPr>
            </w:pPr>
            <w:r w:rsidRPr="00391457">
              <w:rPr>
                <w:rFonts w:cstheme="minorHAnsi"/>
                <w:sz w:val="22"/>
                <w:szCs w:val="22"/>
              </w:rPr>
              <w:t>(-0.22, 0.54)</w:t>
            </w:r>
          </w:p>
        </w:tc>
        <w:tc>
          <w:tcPr>
            <w:tcW w:w="1530" w:type="dxa"/>
            <w:vAlign w:val="center"/>
          </w:tcPr>
          <w:p w14:paraId="5F68847A" w14:textId="77777777" w:rsidR="00996FBA" w:rsidRPr="00391457" w:rsidRDefault="00996FBA" w:rsidP="00996FBA">
            <w:pPr>
              <w:jc w:val="center"/>
              <w:rPr>
                <w:rFonts w:cstheme="minorHAnsi"/>
                <w:sz w:val="22"/>
                <w:szCs w:val="22"/>
              </w:rPr>
            </w:pPr>
            <w:r w:rsidRPr="00391457">
              <w:rPr>
                <w:rFonts w:cstheme="minorHAnsi"/>
                <w:sz w:val="22"/>
                <w:szCs w:val="22"/>
              </w:rPr>
              <w:t>0.30</w:t>
            </w:r>
          </w:p>
          <w:p w14:paraId="47AF1C01" w14:textId="77777777" w:rsidR="00996FBA" w:rsidRPr="00391457" w:rsidRDefault="00996FBA" w:rsidP="00996FBA">
            <w:pPr>
              <w:jc w:val="center"/>
              <w:rPr>
                <w:rFonts w:cstheme="minorHAnsi"/>
                <w:sz w:val="22"/>
                <w:szCs w:val="22"/>
              </w:rPr>
            </w:pPr>
            <w:r w:rsidRPr="00391457">
              <w:rPr>
                <w:rFonts w:cstheme="minorHAnsi"/>
                <w:sz w:val="22"/>
                <w:szCs w:val="22"/>
              </w:rPr>
              <w:t>(-0.07, 0.67)</w:t>
            </w:r>
          </w:p>
        </w:tc>
        <w:tc>
          <w:tcPr>
            <w:tcW w:w="1620" w:type="dxa"/>
            <w:vAlign w:val="center"/>
          </w:tcPr>
          <w:p w14:paraId="23D22A7B" w14:textId="77777777" w:rsidR="00996FBA" w:rsidRPr="00391457" w:rsidRDefault="00996FBA" w:rsidP="00996FBA">
            <w:pPr>
              <w:jc w:val="center"/>
              <w:rPr>
                <w:rFonts w:cstheme="minorHAnsi"/>
                <w:sz w:val="22"/>
                <w:szCs w:val="22"/>
              </w:rPr>
            </w:pPr>
            <w:r w:rsidRPr="00391457">
              <w:rPr>
                <w:rFonts w:cstheme="minorHAnsi"/>
                <w:sz w:val="22"/>
                <w:szCs w:val="22"/>
              </w:rPr>
              <w:t>0.25</w:t>
            </w:r>
          </w:p>
          <w:p w14:paraId="50B47B89" w14:textId="77777777" w:rsidR="00996FBA" w:rsidRPr="00391457" w:rsidRDefault="00996FBA" w:rsidP="00996FBA">
            <w:pPr>
              <w:jc w:val="center"/>
              <w:rPr>
                <w:rFonts w:cstheme="minorHAnsi"/>
                <w:sz w:val="22"/>
                <w:szCs w:val="22"/>
              </w:rPr>
            </w:pPr>
            <w:r w:rsidRPr="00391457">
              <w:rPr>
                <w:rFonts w:cstheme="minorHAnsi"/>
                <w:sz w:val="22"/>
                <w:szCs w:val="22"/>
              </w:rPr>
              <w:t>(-0.13, 0.63)</w:t>
            </w:r>
          </w:p>
        </w:tc>
        <w:tc>
          <w:tcPr>
            <w:tcW w:w="1440" w:type="dxa"/>
            <w:vAlign w:val="center"/>
          </w:tcPr>
          <w:p w14:paraId="36F42238" w14:textId="77777777" w:rsidR="00996FBA" w:rsidRPr="00391457" w:rsidRDefault="00996FBA" w:rsidP="00996FBA">
            <w:pPr>
              <w:jc w:val="center"/>
              <w:rPr>
                <w:rFonts w:cstheme="minorHAnsi"/>
                <w:sz w:val="22"/>
                <w:szCs w:val="22"/>
              </w:rPr>
            </w:pPr>
            <w:r w:rsidRPr="00391457">
              <w:rPr>
                <w:rFonts w:cstheme="minorHAnsi"/>
                <w:sz w:val="22"/>
                <w:szCs w:val="22"/>
              </w:rPr>
              <w:t>0.07</w:t>
            </w:r>
          </w:p>
          <w:p w14:paraId="4ED183F4" w14:textId="77777777" w:rsidR="00996FBA" w:rsidRPr="00391457" w:rsidRDefault="00996FBA" w:rsidP="00996FBA">
            <w:pPr>
              <w:jc w:val="center"/>
              <w:rPr>
                <w:rFonts w:cstheme="minorHAnsi"/>
                <w:sz w:val="22"/>
                <w:szCs w:val="22"/>
              </w:rPr>
            </w:pPr>
            <w:r w:rsidRPr="00391457">
              <w:rPr>
                <w:rFonts w:cstheme="minorHAnsi"/>
                <w:sz w:val="22"/>
                <w:szCs w:val="22"/>
              </w:rPr>
              <w:t>(-0.00, 0.14)</w:t>
            </w:r>
          </w:p>
        </w:tc>
        <w:tc>
          <w:tcPr>
            <w:tcW w:w="810" w:type="dxa"/>
            <w:vAlign w:val="center"/>
          </w:tcPr>
          <w:p w14:paraId="56BFF7AA" w14:textId="77777777" w:rsidR="00996FBA" w:rsidRPr="00391457" w:rsidRDefault="00996FBA" w:rsidP="00996FBA">
            <w:pPr>
              <w:jc w:val="center"/>
              <w:rPr>
                <w:rFonts w:cstheme="minorHAnsi"/>
                <w:sz w:val="22"/>
                <w:szCs w:val="22"/>
              </w:rPr>
            </w:pPr>
            <w:r w:rsidRPr="00391457">
              <w:rPr>
                <w:rFonts w:cstheme="minorHAnsi"/>
                <w:sz w:val="22"/>
                <w:szCs w:val="22"/>
              </w:rPr>
              <w:t>0.13</w:t>
            </w:r>
          </w:p>
        </w:tc>
      </w:tr>
      <w:tr w:rsidR="00391457" w:rsidRPr="00391457" w14:paraId="680E946E" w14:textId="77777777" w:rsidTr="00E578EA">
        <w:trPr>
          <w:trHeight w:val="639"/>
        </w:trPr>
        <w:tc>
          <w:tcPr>
            <w:tcW w:w="2880" w:type="dxa"/>
            <w:vAlign w:val="center"/>
          </w:tcPr>
          <w:p w14:paraId="476A55C5" w14:textId="3641A3C8" w:rsidR="00996FBA" w:rsidRPr="00391457" w:rsidRDefault="00996FBA" w:rsidP="00996FBA">
            <w:pPr>
              <w:rPr>
                <w:rFonts w:cstheme="minorHAnsi"/>
                <w:sz w:val="22"/>
                <w:szCs w:val="22"/>
                <w:vertAlign w:val="superscript"/>
              </w:rPr>
            </w:pPr>
            <w:r w:rsidRPr="00391457">
              <w:rPr>
                <w:rFonts w:cstheme="minorHAnsi"/>
                <w:sz w:val="22"/>
                <w:szCs w:val="22"/>
              </w:rPr>
              <w:t>Multivariable-adjusted</w:t>
            </w:r>
            <w:r w:rsidR="00870FCF" w:rsidRPr="00391457">
              <w:rPr>
                <w:rFonts w:cstheme="minorHAnsi"/>
                <w:vertAlign w:val="superscript"/>
              </w:rPr>
              <w:t>4</w:t>
            </w:r>
          </w:p>
        </w:tc>
        <w:tc>
          <w:tcPr>
            <w:tcW w:w="1170" w:type="dxa"/>
            <w:vAlign w:val="center"/>
          </w:tcPr>
          <w:p w14:paraId="55695070"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443FCBC7" w14:textId="77777777" w:rsidR="00996FBA" w:rsidRPr="00391457" w:rsidRDefault="00996FBA" w:rsidP="00996FBA">
            <w:pPr>
              <w:jc w:val="center"/>
              <w:rPr>
                <w:rFonts w:cstheme="minorHAnsi"/>
                <w:sz w:val="22"/>
                <w:szCs w:val="22"/>
              </w:rPr>
            </w:pPr>
            <w:r w:rsidRPr="00391457">
              <w:rPr>
                <w:rFonts w:cstheme="minorHAnsi"/>
                <w:sz w:val="22"/>
                <w:szCs w:val="22"/>
              </w:rPr>
              <w:t>0.09</w:t>
            </w:r>
          </w:p>
          <w:p w14:paraId="5E796B21" w14:textId="77777777" w:rsidR="00996FBA" w:rsidRPr="00391457" w:rsidRDefault="00996FBA" w:rsidP="00996FBA">
            <w:pPr>
              <w:jc w:val="center"/>
              <w:rPr>
                <w:rFonts w:cstheme="minorHAnsi"/>
                <w:sz w:val="22"/>
                <w:szCs w:val="22"/>
              </w:rPr>
            </w:pPr>
            <w:r w:rsidRPr="00391457">
              <w:rPr>
                <w:rFonts w:cstheme="minorHAnsi"/>
                <w:sz w:val="22"/>
                <w:szCs w:val="22"/>
              </w:rPr>
              <w:t>(-0.29, 0.46)</w:t>
            </w:r>
          </w:p>
        </w:tc>
        <w:tc>
          <w:tcPr>
            <w:tcW w:w="1530" w:type="dxa"/>
            <w:vAlign w:val="center"/>
          </w:tcPr>
          <w:p w14:paraId="730FC905" w14:textId="77777777" w:rsidR="00996FBA" w:rsidRPr="00391457" w:rsidRDefault="00996FBA" w:rsidP="00996FBA">
            <w:pPr>
              <w:jc w:val="center"/>
              <w:rPr>
                <w:rFonts w:cstheme="minorHAnsi"/>
                <w:sz w:val="22"/>
                <w:szCs w:val="22"/>
              </w:rPr>
            </w:pPr>
            <w:r w:rsidRPr="00391457">
              <w:rPr>
                <w:rFonts w:cstheme="minorHAnsi"/>
                <w:sz w:val="22"/>
                <w:szCs w:val="22"/>
              </w:rPr>
              <w:t>0.19</w:t>
            </w:r>
          </w:p>
          <w:p w14:paraId="3F9FC492" w14:textId="77777777" w:rsidR="00996FBA" w:rsidRPr="00391457" w:rsidRDefault="00996FBA" w:rsidP="00996FBA">
            <w:pPr>
              <w:jc w:val="center"/>
              <w:rPr>
                <w:rFonts w:cstheme="minorHAnsi"/>
                <w:sz w:val="22"/>
                <w:szCs w:val="22"/>
              </w:rPr>
            </w:pPr>
            <w:r w:rsidRPr="00391457">
              <w:rPr>
                <w:rFonts w:cstheme="minorHAnsi"/>
                <w:sz w:val="22"/>
                <w:szCs w:val="22"/>
              </w:rPr>
              <w:t>(-0.18, 0.56)</w:t>
            </w:r>
          </w:p>
        </w:tc>
        <w:tc>
          <w:tcPr>
            <w:tcW w:w="1620" w:type="dxa"/>
            <w:vAlign w:val="center"/>
          </w:tcPr>
          <w:p w14:paraId="6F44E356" w14:textId="77777777" w:rsidR="00996FBA" w:rsidRPr="00391457" w:rsidRDefault="00996FBA" w:rsidP="00996FBA">
            <w:pPr>
              <w:jc w:val="center"/>
              <w:rPr>
                <w:rFonts w:cstheme="minorHAnsi"/>
                <w:sz w:val="22"/>
                <w:szCs w:val="22"/>
              </w:rPr>
            </w:pPr>
            <w:r w:rsidRPr="00391457">
              <w:rPr>
                <w:rFonts w:cstheme="minorHAnsi"/>
                <w:sz w:val="22"/>
                <w:szCs w:val="22"/>
              </w:rPr>
              <w:t>0.13</w:t>
            </w:r>
          </w:p>
          <w:p w14:paraId="40D25354" w14:textId="77777777" w:rsidR="00996FBA" w:rsidRPr="00391457" w:rsidRDefault="00996FBA" w:rsidP="00996FBA">
            <w:pPr>
              <w:jc w:val="center"/>
              <w:rPr>
                <w:rFonts w:cstheme="minorHAnsi"/>
                <w:sz w:val="22"/>
                <w:szCs w:val="22"/>
                <w:lang w:val="en-US"/>
              </w:rPr>
            </w:pPr>
            <w:r w:rsidRPr="00391457">
              <w:rPr>
                <w:rFonts w:cstheme="minorHAnsi"/>
                <w:sz w:val="22"/>
                <w:szCs w:val="22"/>
              </w:rPr>
              <w:t>(-0.26, 0.51)</w:t>
            </w:r>
          </w:p>
        </w:tc>
        <w:tc>
          <w:tcPr>
            <w:tcW w:w="1440" w:type="dxa"/>
            <w:vAlign w:val="center"/>
          </w:tcPr>
          <w:p w14:paraId="5FD3855F" w14:textId="77777777" w:rsidR="00996FBA" w:rsidRPr="00391457" w:rsidRDefault="00996FBA" w:rsidP="00996FBA">
            <w:pPr>
              <w:jc w:val="center"/>
              <w:rPr>
                <w:rFonts w:cstheme="minorHAnsi"/>
                <w:sz w:val="22"/>
                <w:szCs w:val="22"/>
                <w:lang w:val="en-US"/>
              </w:rPr>
            </w:pPr>
            <w:r w:rsidRPr="00391457">
              <w:rPr>
                <w:rFonts w:cstheme="minorHAnsi"/>
                <w:sz w:val="22"/>
                <w:szCs w:val="22"/>
              </w:rPr>
              <w:t>0.04</w:t>
            </w:r>
          </w:p>
          <w:p w14:paraId="50B06EC5" w14:textId="77777777" w:rsidR="00996FBA" w:rsidRPr="00391457" w:rsidRDefault="00996FBA" w:rsidP="00996FBA">
            <w:pPr>
              <w:jc w:val="center"/>
              <w:rPr>
                <w:rFonts w:cstheme="minorHAnsi"/>
                <w:sz w:val="22"/>
                <w:szCs w:val="22"/>
                <w:lang w:val="en-US"/>
              </w:rPr>
            </w:pPr>
            <w:r w:rsidRPr="00391457">
              <w:rPr>
                <w:rFonts w:cstheme="minorHAnsi"/>
                <w:sz w:val="22"/>
                <w:szCs w:val="22"/>
              </w:rPr>
              <w:t>(-0.03, 0.12)</w:t>
            </w:r>
          </w:p>
        </w:tc>
        <w:tc>
          <w:tcPr>
            <w:tcW w:w="810" w:type="dxa"/>
            <w:vAlign w:val="center"/>
          </w:tcPr>
          <w:p w14:paraId="1B964C91" w14:textId="77777777" w:rsidR="00996FBA" w:rsidRPr="00391457" w:rsidRDefault="00996FBA" w:rsidP="00996FBA">
            <w:pPr>
              <w:jc w:val="center"/>
              <w:rPr>
                <w:rFonts w:cstheme="minorHAnsi"/>
                <w:sz w:val="22"/>
                <w:szCs w:val="22"/>
                <w:lang w:val="en-US"/>
              </w:rPr>
            </w:pPr>
            <w:r w:rsidRPr="00391457">
              <w:rPr>
                <w:rFonts w:cstheme="minorHAnsi"/>
                <w:sz w:val="22"/>
                <w:szCs w:val="22"/>
              </w:rPr>
              <w:t>0.42</w:t>
            </w:r>
          </w:p>
          <w:p w14:paraId="700417B6" w14:textId="77777777" w:rsidR="00996FBA" w:rsidRPr="00391457" w:rsidRDefault="00996FBA" w:rsidP="00996FBA">
            <w:pPr>
              <w:jc w:val="center"/>
              <w:rPr>
                <w:rFonts w:cstheme="minorHAnsi"/>
                <w:sz w:val="22"/>
                <w:szCs w:val="22"/>
              </w:rPr>
            </w:pPr>
          </w:p>
        </w:tc>
      </w:tr>
      <w:tr w:rsidR="00391457" w:rsidRPr="00391457" w14:paraId="3B308F30" w14:textId="77777777" w:rsidTr="00E578EA">
        <w:trPr>
          <w:trHeight w:val="639"/>
        </w:trPr>
        <w:tc>
          <w:tcPr>
            <w:tcW w:w="2880" w:type="dxa"/>
            <w:tcBorders>
              <w:bottom w:val="single" w:sz="4" w:space="0" w:color="auto"/>
            </w:tcBorders>
            <w:vAlign w:val="center"/>
          </w:tcPr>
          <w:p w14:paraId="12612EC8" w14:textId="0F34F438" w:rsidR="00996FBA" w:rsidRPr="00391457" w:rsidRDefault="00996FBA" w:rsidP="00996FBA">
            <w:pPr>
              <w:rPr>
                <w:rFonts w:cstheme="minorHAnsi"/>
                <w:sz w:val="22"/>
                <w:szCs w:val="22"/>
              </w:rPr>
            </w:pPr>
            <w:r w:rsidRPr="00391457">
              <w:rPr>
                <w:rFonts w:cstheme="minorHAnsi"/>
                <w:sz w:val="22"/>
                <w:szCs w:val="22"/>
              </w:rPr>
              <w:t>Multivariable-adjusted    carbohydrate substitution</w:t>
            </w:r>
            <w:r w:rsidR="00870FCF" w:rsidRPr="00391457">
              <w:rPr>
                <w:rFonts w:cstheme="minorHAnsi"/>
                <w:sz w:val="22"/>
                <w:szCs w:val="22"/>
                <w:vertAlign w:val="superscript"/>
              </w:rPr>
              <w:t>5</w:t>
            </w:r>
          </w:p>
        </w:tc>
        <w:tc>
          <w:tcPr>
            <w:tcW w:w="1170" w:type="dxa"/>
            <w:tcBorders>
              <w:bottom w:val="single" w:sz="4" w:space="0" w:color="auto"/>
            </w:tcBorders>
            <w:vAlign w:val="center"/>
          </w:tcPr>
          <w:p w14:paraId="354C7AEF"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tcBorders>
              <w:bottom w:val="single" w:sz="4" w:space="0" w:color="auto"/>
            </w:tcBorders>
            <w:vAlign w:val="center"/>
          </w:tcPr>
          <w:p w14:paraId="5214F937" w14:textId="77777777" w:rsidR="00996FBA" w:rsidRPr="00391457" w:rsidRDefault="00996FBA" w:rsidP="00996FBA">
            <w:pPr>
              <w:jc w:val="center"/>
              <w:rPr>
                <w:rFonts w:cstheme="minorHAnsi"/>
                <w:sz w:val="22"/>
                <w:szCs w:val="22"/>
              </w:rPr>
            </w:pPr>
            <w:r w:rsidRPr="00391457">
              <w:rPr>
                <w:rFonts w:cstheme="minorHAnsi"/>
                <w:sz w:val="22"/>
                <w:szCs w:val="22"/>
              </w:rPr>
              <w:t>0.10</w:t>
            </w:r>
          </w:p>
          <w:p w14:paraId="09A99D62" w14:textId="77777777" w:rsidR="00996FBA" w:rsidRPr="00391457" w:rsidRDefault="00996FBA" w:rsidP="00996FBA">
            <w:pPr>
              <w:jc w:val="center"/>
              <w:rPr>
                <w:rFonts w:cstheme="minorHAnsi"/>
                <w:sz w:val="22"/>
                <w:szCs w:val="22"/>
              </w:rPr>
            </w:pPr>
            <w:r w:rsidRPr="00391457">
              <w:rPr>
                <w:rFonts w:cstheme="minorHAnsi"/>
                <w:sz w:val="22"/>
                <w:szCs w:val="22"/>
              </w:rPr>
              <w:t>(-0.29, 0.48)</w:t>
            </w:r>
          </w:p>
        </w:tc>
        <w:tc>
          <w:tcPr>
            <w:tcW w:w="1530" w:type="dxa"/>
            <w:tcBorders>
              <w:bottom w:val="single" w:sz="4" w:space="0" w:color="auto"/>
            </w:tcBorders>
            <w:vAlign w:val="center"/>
          </w:tcPr>
          <w:p w14:paraId="4B076961" w14:textId="77777777" w:rsidR="00996FBA" w:rsidRPr="00391457" w:rsidRDefault="00996FBA" w:rsidP="00996FBA">
            <w:pPr>
              <w:jc w:val="center"/>
              <w:rPr>
                <w:rFonts w:cstheme="minorHAnsi"/>
                <w:sz w:val="22"/>
                <w:szCs w:val="22"/>
              </w:rPr>
            </w:pPr>
            <w:r w:rsidRPr="00391457">
              <w:rPr>
                <w:rFonts w:cstheme="minorHAnsi"/>
                <w:sz w:val="22"/>
                <w:szCs w:val="22"/>
              </w:rPr>
              <w:t>0.20</w:t>
            </w:r>
          </w:p>
          <w:p w14:paraId="76629197" w14:textId="77777777" w:rsidR="00996FBA" w:rsidRPr="00391457" w:rsidRDefault="00996FBA" w:rsidP="00996FBA">
            <w:pPr>
              <w:jc w:val="center"/>
              <w:rPr>
                <w:rFonts w:cstheme="minorHAnsi"/>
                <w:sz w:val="22"/>
                <w:szCs w:val="22"/>
              </w:rPr>
            </w:pPr>
            <w:r w:rsidRPr="00391457">
              <w:rPr>
                <w:rFonts w:cstheme="minorHAnsi"/>
                <w:sz w:val="22"/>
                <w:szCs w:val="22"/>
              </w:rPr>
              <w:t>(-0.18, 0.59)</w:t>
            </w:r>
          </w:p>
        </w:tc>
        <w:tc>
          <w:tcPr>
            <w:tcW w:w="1620" w:type="dxa"/>
            <w:tcBorders>
              <w:bottom w:val="single" w:sz="4" w:space="0" w:color="auto"/>
            </w:tcBorders>
            <w:vAlign w:val="center"/>
          </w:tcPr>
          <w:p w14:paraId="3E784883" w14:textId="77777777" w:rsidR="00996FBA" w:rsidRPr="00391457" w:rsidRDefault="00996FBA" w:rsidP="00996FBA">
            <w:pPr>
              <w:jc w:val="center"/>
              <w:rPr>
                <w:rFonts w:cstheme="minorHAnsi"/>
                <w:sz w:val="22"/>
                <w:szCs w:val="22"/>
              </w:rPr>
            </w:pPr>
            <w:r w:rsidRPr="00391457">
              <w:rPr>
                <w:rFonts w:cstheme="minorHAnsi"/>
                <w:sz w:val="22"/>
                <w:szCs w:val="22"/>
              </w:rPr>
              <w:t>0.15</w:t>
            </w:r>
          </w:p>
          <w:p w14:paraId="2782B0C5" w14:textId="77777777" w:rsidR="00996FBA" w:rsidRPr="00391457" w:rsidRDefault="00996FBA" w:rsidP="00996FBA">
            <w:pPr>
              <w:jc w:val="center"/>
              <w:rPr>
                <w:rFonts w:cstheme="minorHAnsi"/>
                <w:sz w:val="22"/>
                <w:szCs w:val="22"/>
              </w:rPr>
            </w:pPr>
            <w:r w:rsidRPr="00391457">
              <w:rPr>
                <w:rFonts w:cstheme="minorHAnsi"/>
                <w:sz w:val="22"/>
                <w:szCs w:val="22"/>
              </w:rPr>
              <w:t>(-0.27, 0.58)</w:t>
            </w:r>
          </w:p>
        </w:tc>
        <w:tc>
          <w:tcPr>
            <w:tcW w:w="1440" w:type="dxa"/>
            <w:tcBorders>
              <w:bottom w:val="single" w:sz="4" w:space="0" w:color="auto"/>
            </w:tcBorders>
            <w:vAlign w:val="center"/>
          </w:tcPr>
          <w:p w14:paraId="5BC42D9D" w14:textId="77777777" w:rsidR="00996FBA" w:rsidRPr="00391457" w:rsidRDefault="00996FBA" w:rsidP="00996FBA">
            <w:pPr>
              <w:jc w:val="center"/>
              <w:rPr>
                <w:rFonts w:cstheme="minorHAnsi"/>
                <w:sz w:val="22"/>
                <w:szCs w:val="22"/>
              </w:rPr>
            </w:pPr>
            <w:r w:rsidRPr="00391457">
              <w:rPr>
                <w:rFonts w:cstheme="minorHAnsi"/>
                <w:sz w:val="22"/>
                <w:szCs w:val="22"/>
              </w:rPr>
              <w:t>0.05</w:t>
            </w:r>
          </w:p>
          <w:p w14:paraId="1016B4C8" w14:textId="77777777" w:rsidR="00996FBA" w:rsidRPr="00391457" w:rsidRDefault="00996FBA" w:rsidP="00996FBA">
            <w:pPr>
              <w:jc w:val="center"/>
              <w:rPr>
                <w:rFonts w:cstheme="minorHAnsi"/>
                <w:sz w:val="22"/>
                <w:szCs w:val="22"/>
              </w:rPr>
            </w:pPr>
            <w:r w:rsidRPr="00391457">
              <w:rPr>
                <w:rFonts w:cstheme="minorHAnsi"/>
                <w:sz w:val="22"/>
                <w:szCs w:val="22"/>
              </w:rPr>
              <w:t>(-0.03, 0.14)</w:t>
            </w:r>
          </w:p>
        </w:tc>
        <w:tc>
          <w:tcPr>
            <w:tcW w:w="810" w:type="dxa"/>
            <w:tcBorders>
              <w:bottom w:val="single" w:sz="4" w:space="0" w:color="auto"/>
            </w:tcBorders>
            <w:vAlign w:val="center"/>
          </w:tcPr>
          <w:p w14:paraId="522220D7" w14:textId="77777777" w:rsidR="00996FBA" w:rsidRPr="00391457" w:rsidRDefault="00996FBA" w:rsidP="00996FBA">
            <w:pPr>
              <w:jc w:val="center"/>
              <w:rPr>
                <w:rFonts w:cstheme="minorHAnsi"/>
                <w:sz w:val="22"/>
                <w:szCs w:val="22"/>
                <w:lang w:val="en-US"/>
              </w:rPr>
            </w:pPr>
            <w:r w:rsidRPr="00391457">
              <w:rPr>
                <w:rFonts w:cstheme="minorHAnsi"/>
                <w:sz w:val="22"/>
                <w:szCs w:val="22"/>
              </w:rPr>
              <w:t>0.39</w:t>
            </w:r>
          </w:p>
          <w:p w14:paraId="0252BD30" w14:textId="77777777" w:rsidR="00996FBA" w:rsidRPr="00391457" w:rsidRDefault="00996FBA" w:rsidP="00996FBA">
            <w:pPr>
              <w:jc w:val="center"/>
              <w:rPr>
                <w:rFonts w:cstheme="minorHAnsi"/>
                <w:sz w:val="22"/>
                <w:szCs w:val="22"/>
              </w:rPr>
            </w:pPr>
          </w:p>
        </w:tc>
      </w:tr>
      <w:tr w:rsidR="00391457" w:rsidRPr="00391457" w14:paraId="6DFCDABE" w14:textId="77777777" w:rsidTr="00996FBA">
        <w:trPr>
          <w:trHeight w:val="341"/>
        </w:trPr>
        <w:tc>
          <w:tcPr>
            <w:tcW w:w="10890" w:type="dxa"/>
            <w:gridSpan w:val="7"/>
            <w:tcBorders>
              <w:top w:val="single" w:sz="4" w:space="0" w:color="auto"/>
              <w:bottom w:val="single" w:sz="4" w:space="0" w:color="auto"/>
            </w:tcBorders>
            <w:vAlign w:val="center"/>
          </w:tcPr>
          <w:p w14:paraId="50F1F97C" w14:textId="77777777" w:rsidR="00996FBA" w:rsidRPr="00391457" w:rsidRDefault="00996FBA" w:rsidP="00996FBA">
            <w:pPr>
              <w:jc w:val="center"/>
              <w:rPr>
                <w:rFonts w:cstheme="minorHAnsi"/>
                <w:sz w:val="22"/>
                <w:szCs w:val="22"/>
              </w:rPr>
            </w:pPr>
            <w:r w:rsidRPr="00391457">
              <w:rPr>
                <w:rFonts w:cstheme="minorHAnsi"/>
                <w:sz w:val="22"/>
                <w:szCs w:val="22"/>
              </w:rPr>
              <w:t>Percent Energy from Plant Protein</w:t>
            </w:r>
          </w:p>
        </w:tc>
      </w:tr>
      <w:tr w:rsidR="00391457" w:rsidRPr="00391457" w14:paraId="184F6B0E" w14:textId="77777777" w:rsidTr="00E578EA">
        <w:trPr>
          <w:trHeight w:val="395"/>
        </w:trPr>
        <w:tc>
          <w:tcPr>
            <w:tcW w:w="2880" w:type="dxa"/>
            <w:tcBorders>
              <w:top w:val="single" w:sz="4" w:space="0" w:color="auto"/>
            </w:tcBorders>
            <w:vAlign w:val="center"/>
          </w:tcPr>
          <w:p w14:paraId="18609CEB" w14:textId="77777777" w:rsidR="00996FBA" w:rsidRPr="00391457" w:rsidRDefault="00996FBA" w:rsidP="00996FBA">
            <w:pPr>
              <w:rPr>
                <w:rFonts w:cstheme="minorHAnsi"/>
                <w:sz w:val="22"/>
                <w:szCs w:val="22"/>
              </w:rPr>
            </w:pPr>
            <w:r w:rsidRPr="00391457">
              <w:rPr>
                <w:rFonts w:cstheme="minorHAnsi"/>
                <w:sz w:val="22"/>
                <w:szCs w:val="22"/>
              </w:rPr>
              <w:t xml:space="preserve">Mean % energy </w:t>
            </w:r>
          </w:p>
        </w:tc>
        <w:tc>
          <w:tcPr>
            <w:tcW w:w="1170" w:type="dxa"/>
            <w:tcBorders>
              <w:top w:val="single" w:sz="4" w:space="0" w:color="auto"/>
            </w:tcBorders>
            <w:vAlign w:val="center"/>
          </w:tcPr>
          <w:p w14:paraId="4D709A71" w14:textId="77777777" w:rsidR="00996FBA" w:rsidRPr="00391457" w:rsidRDefault="00996FBA" w:rsidP="00996FBA">
            <w:pPr>
              <w:jc w:val="center"/>
              <w:rPr>
                <w:rFonts w:cstheme="minorHAnsi"/>
                <w:sz w:val="22"/>
                <w:szCs w:val="22"/>
              </w:rPr>
            </w:pPr>
            <w:r w:rsidRPr="00391457">
              <w:rPr>
                <w:rFonts w:cstheme="minorHAnsi"/>
                <w:sz w:val="22"/>
                <w:szCs w:val="22"/>
              </w:rPr>
              <w:t>9.4</w:t>
            </w:r>
          </w:p>
        </w:tc>
        <w:tc>
          <w:tcPr>
            <w:tcW w:w="1440" w:type="dxa"/>
            <w:tcBorders>
              <w:top w:val="single" w:sz="4" w:space="0" w:color="auto"/>
            </w:tcBorders>
            <w:vAlign w:val="center"/>
          </w:tcPr>
          <w:p w14:paraId="73E1CE4B" w14:textId="77777777" w:rsidR="00996FBA" w:rsidRPr="00391457" w:rsidRDefault="00996FBA" w:rsidP="00996FBA">
            <w:pPr>
              <w:jc w:val="center"/>
              <w:rPr>
                <w:rFonts w:cstheme="minorHAnsi"/>
                <w:sz w:val="22"/>
                <w:szCs w:val="22"/>
              </w:rPr>
            </w:pPr>
            <w:r w:rsidRPr="00391457">
              <w:rPr>
                <w:rFonts w:cstheme="minorHAnsi"/>
                <w:sz w:val="22"/>
                <w:szCs w:val="22"/>
              </w:rPr>
              <w:t>11.1</w:t>
            </w:r>
          </w:p>
        </w:tc>
        <w:tc>
          <w:tcPr>
            <w:tcW w:w="1530" w:type="dxa"/>
            <w:tcBorders>
              <w:top w:val="single" w:sz="4" w:space="0" w:color="auto"/>
            </w:tcBorders>
            <w:vAlign w:val="center"/>
          </w:tcPr>
          <w:p w14:paraId="38B40D01" w14:textId="77777777" w:rsidR="00996FBA" w:rsidRPr="00391457" w:rsidRDefault="00996FBA" w:rsidP="00996FBA">
            <w:pPr>
              <w:jc w:val="center"/>
              <w:rPr>
                <w:rFonts w:cstheme="minorHAnsi"/>
                <w:sz w:val="22"/>
                <w:szCs w:val="22"/>
              </w:rPr>
            </w:pPr>
            <w:r w:rsidRPr="00391457">
              <w:rPr>
                <w:rFonts w:cstheme="minorHAnsi"/>
                <w:sz w:val="22"/>
                <w:szCs w:val="22"/>
              </w:rPr>
              <w:t>12.3</w:t>
            </w:r>
          </w:p>
        </w:tc>
        <w:tc>
          <w:tcPr>
            <w:tcW w:w="1620" w:type="dxa"/>
            <w:tcBorders>
              <w:top w:val="single" w:sz="4" w:space="0" w:color="auto"/>
            </w:tcBorders>
            <w:vAlign w:val="center"/>
          </w:tcPr>
          <w:p w14:paraId="6E63BFA5" w14:textId="77777777" w:rsidR="00996FBA" w:rsidRPr="00391457" w:rsidRDefault="00996FBA" w:rsidP="00996FBA">
            <w:pPr>
              <w:jc w:val="center"/>
              <w:rPr>
                <w:rFonts w:cstheme="minorHAnsi"/>
                <w:sz w:val="22"/>
                <w:szCs w:val="22"/>
              </w:rPr>
            </w:pPr>
            <w:r w:rsidRPr="00391457">
              <w:rPr>
                <w:rFonts w:cstheme="minorHAnsi"/>
                <w:sz w:val="22"/>
                <w:szCs w:val="22"/>
              </w:rPr>
              <w:t>14.1</w:t>
            </w:r>
          </w:p>
        </w:tc>
        <w:tc>
          <w:tcPr>
            <w:tcW w:w="1440" w:type="dxa"/>
            <w:tcBorders>
              <w:top w:val="single" w:sz="4" w:space="0" w:color="auto"/>
            </w:tcBorders>
            <w:vAlign w:val="center"/>
          </w:tcPr>
          <w:p w14:paraId="03BC0672" w14:textId="77777777" w:rsidR="00996FBA" w:rsidRPr="00391457" w:rsidRDefault="00996FBA" w:rsidP="00996FBA">
            <w:pPr>
              <w:jc w:val="center"/>
              <w:rPr>
                <w:rFonts w:cstheme="minorHAnsi"/>
                <w:sz w:val="22"/>
                <w:szCs w:val="22"/>
              </w:rPr>
            </w:pPr>
            <w:r w:rsidRPr="00391457">
              <w:rPr>
                <w:rFonts w:cstheme="minorHAnsi"/>
                <w:sz w:val="22"/>
                <w:szCs w:val="22"/>
              </w:rPr>
              <w:t>11.8</w:t>
            </w:r>
          </w:p>
        </w:tc>
        <w:tc>
          <w:tcPr>
            <w:tcW w:w="810" w:type="dxa"/>
            <w:tcBorders>
              <w:top w:val="single" w:sz="4" w:space="0" w:color="auto"/>
            </w:tcBorders>
          </w:tcPr>
          <w:p w14:paraId="5F4FED4C" w14:textId="77777777" w:rsidR="00996FBA" w:rsidRPr="00391457" w:rsidRDefault="00996FBA" w:rsidP="00996FBA">
            <w:pPr>
              <w:jc w:val="center"/>
              <w:rPr>
                <w:rFonts w:cstheme="minorHAnsi"/>
                <w:sz w:val="22"/>
                <w:szCs w:val="22"/>
              </w:rPr>
            </w:pPr>
          </w:p>
        </w:tc>
      </w:tr>
      <w:tr w:rsidR="00391457" w:rsidRPr="00391457" w14:paraId="5A7A0B81" w14:textId="77777777" w:rsidTr="00E578EA">
        <w:trPr>
          <w:trHeight w:val="634"/>
        </w:trPr>
        <w:tc>
          <w:tcPr>
            <w:tcW w:w="2880" w:type="dxa"/>
            <w:vAlign w:val="center"/>
          </w:tcPr>
          <w:p w14:paraId="39CAC7E3" w14:textId="77777777" w:rsidR="00996FBA" w:rsidRPr="00391457" w:rsidRDefault="00996FBA" w:rsidP="00996FBA">
            <w:pPr>
              <w:rPr>
                <w:rFonts w:cstheme="minorHAnsi"/>
                <w:sz w:val="22"/>
                <w:szCs w:val="22"/>
              </w:rPr>
            </w:pPr>
            <w:r w:rsidRPr="00391457">
              <w:rPr>
                <w:rFonts w:cstheme="minorHAnsi"/>
                <w:sz w:val="22"/>
                <w:szCs w:val="22"/>
              </w:rPr>
              <w:t>Age- and sex-adjusted</w:t>
            </w:r>
          </w:p>
        </w:tc>
        <w:tc>
          <w:tcPr>
            <w:tcW w:w="1170" w:type="dxa"/>
            <w:vAlign w:val="center"/>
          </w:tcPr>
          <w:p w14:paraId="3363141A"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7B06EB9B" w14:textId="77777777" w:rsidR="00996FBA" w:rsidRPr="00391457" w:rsidRDefault="00996FBA" w:rsidP="00996FBA">
            <w:pPr>
              <w:jc w:val="center"/>
              <w:rPr>
                <w:rFonts w:cstheme="minorHAnsi"/>
                <w:sz w:val="22"/>
                <w:szCs w:val="22"/>
              </w:rPr>
            </w:pPr>
            <w:r w:rsidRPr="00391457">
              <w:rPr>
                <w:rFonts w:cstheme="minorHAnsi"/>
                <w:sz w:val="22"/>
                <w:szCs w:val="22"/>
              </w:rPr>
              <w:t>-0.27</w:t>
            </w:r>
          </w:p>
          <w:p w14:paraId="5389820F" w14:textId="77777777" w:rsidR="00996FBA" w:rsidRPr="00391457" w:rsidRDefault="00996FBA" w:rsidP="00996FBA">
            <w:pPr>
              <w:jc w:val="center"/>
              <w:rPr>
                <w:rFonts w:cstheme="minorHAnsi"/>
                <w:sz w:val="22"/>
                <w:szCs w:val="22"/>
                <w:lang w:val="en-US"/>
              </w:rPr>
            </w:pPr>
            <w:r w:rsidRPr="00391457">
              <w:rPr>
                <w:rFonts w:cstheme="minorHAnsi"/>
                <w:sz w:val="22"/>
                <w:szCs w:val="22"/>
              </w:rPr>
              <w:t xml:space="preserve"> (-0.65, 0.12)</w:t>
            </w:r>
          </w:p>
        </w:tc>
        <w:tc>
          <w:tcPr>
            <w:tcW w:w="1530" w:type="dxa"/>
            <w:vAlign w:val="center"/>
          </w:tcPr>
          <w:p w14:paraId="5D4F50E4" w14:textId="77777777" w:rsidR="00996FBA" w:rsidRPr="00391457" w:rsidRDefault="00996FBA" w:rsidP="00996FBA">
            <w:pPr>
              <w:jc w:val="center"/>
              <w:rPr>
                <w:rFonts w:cstheme="minorHAnsi"/>
                <w:sz w:val="22"/>
                <w:szCs w:val="22"/>
                <w:lang w:val="en-US"/>
              </w:rPr>
            </w:pPr>
            <w:r w:rsidRPr="00391457">
              <w:rPr>
                <w:rFonts w:cstheme="minorHAnsi"/>
                <w:sz w:val="22"/>
                <w:szCs w:val="22"/>
              </w:rPr>
              <w:t>-0.33</w:t>
            </w:r>
            <w:r w:rsidRPr="00391457">
              <w:rPr>
                <w:rFonts w:cstheme="minorHAnsi"/>
                <w:sz w:val="22"/>
                <w:szCs w:val="22"/>
              </w:rPr>
              <w:br/>
              <w:t>(-0.72, 0.05)</w:t>
            </w:r>
          </w:p>
        </w:tc>
        <w:tc>
          <w:tcPr>
            <w:tcW w:w="1620" w:type="dxa"/>
            <w:vAlign w:val="center"/>
          </w:tcPr>
          <w:p w14:paraId="46DF13B1" w14:textId="77777777" w:rsidR="00996FBA" w:rsidRPr="00391457" w:rsidRDefault="00996FBA" w:rsidP="00996FBA">
            <w:pPr>
              <w:jc w:val="center"/>
              <w:rPr>
                <w:rFonts w:cstheme="minorHAnsi"/>
                <w:sz w:val="22"/>
                <w:szCs w:val="22"/>
                <w:lang w:val="en-US"/>
              </w:rPr>
            </w:pPr>
            <w:r w:rsidRPr="00391457">
              <w:rPr>
                <w:rFonts w:cstheme="minorHAnsi"/>
                <w:sz w:val="22"/>
                <w:szCs w:val="22"/>
              </w:rPr>
              <w:t>-0.37</w:t>
            </w:r>
            <w:r w:rsidRPr="00391457">
              <w:rPr>
                <w:rFonts w:cstheme="minorHAnsi"/>
                <w:sz w:val="22"/>
                <w:szCs w:val="22"/>
              </w:rPr>
              <w:br/>
              <w:t>(-0.75, 0.02)</w:t>
            </w:r>
          </w:p>
        </w:tc>
        <w:tc>
          <w:tcPr>
            <w:tcW w:w="1440" w:type="dxa"/>
            <w:vAlign w:val="center"/>
          </w:tcPr>
          <w:p w14:paraId="77035779" w14:textId="77777777" w:rsidR="00996FBA" w:rsidRPr="00391457" w:rsidRDefault="00996FBA" w:rsidP="00996FBA">
            <w:pPr>
              <w:jc w:val="center"/>
              <w:rPr>
                <w:rFonts w:cstheme="minorHAnsi"/>
                <w:sz w:val="22"/>
                <w:szCs w:val="22"/>
                <w:lang w:val="en-US"/>
              </w:rPr>
            </w:pPr>
            <w:r w:rsidRPr="00391457">
              <w:rPr>
                <w:rFonts w:cstheme="minorHAnsi"/>
                <w:sz w:val="22"/>
                <w:szCs w:val="22"/>
              </w:rPr>
              <w:t>-0.09*</w:t>
            </w:r>
            <w:r w:rsidRPr="00391457">
              <w:rPr>
                <w:rFonts w:cstheme="minorHAnsi"/>
                <w:sz w:val="22"/>
                <w:szCs w:val="22"/>
              </w:rPr>
              <w:br/>
              <w:t>(-0.16, -0.01)</w:t>
            </w:r>
          </w:p>
        </w:tc>
        <w:tc>
          <w:tcPr>
            <w:tcW w:w="810" w:type="dxa"/>
            <w:vAlign w:val="center"/>
          </w:tcPr>
          <w:p w14:paraId="563FA58E" w14:textId="77777777" w:rsidR="00996FBA" w:rsidRPr="00391457" w:rsidRDefault="00996FBA" w:rsidP="00996FBA">
            <w:pPr>
              <w:jc w:val="center"/>
              <w:rPr>
                <w:rFonts w:cstheme="minorHAnsi"/>
                <w:sz w:val="22"/>
                <w:szCs w:val="22"/>
                <w:lang w:val="en-US"/>
              </w:rPr>
            </w:pPr>
            <w:r w:rsidRPr="00391457">
              <w:rPr>
                <w:rFonts w:cstheme="minorHAnsi"/>
                <w:sz w:val="22"/>
                <w:szCs w:val="22"/>
              </w:rPr>
              <w:t>0.07</w:t>
            </w:r>
          </w:p>
          <w:p w14:paraId="62BF284D" w14:textId="77777777" w:rsidR="00996FBA" w:rsidRPr="00391457" w:rsidRDefault="00996FBA" w:rsidP="00996FBA">
            <w:pPr>
              <w:jc w:val="center"/>
              <w:rPr>
                <w:rFonts w:cstheme="minorHAnsi"/>
                <w:sz w:val="22"/>
                <w:szCs w:val="22"/>
              </w:rPr>
            </w:pPr>
          </w:p>
        </w:tc>
      </w:tr>
      <w:tr w:rsidR="00391457" w:rsidRPr="00391457" w14:paraId="207F46B8" w14:textId="77777777" w:rsidTr="00E578EA">
        <w:trPr>
          <w:trHeight w:val="634"/>
        </w:trPr>
        <w:tc>
          <w:tcPr>
            <w:tcW w:w="2880" w:type="dxa"/>
            <w:vAlign w:val="center"/>
          </w:tcPr>
          <w:p w14:paraId="17184588" w14:textId="77777777" w:rsidR="00996FBA" w:rsidRPr="00391457" w:rsidRDefault="00996FBA" w:rsidP="00996FBA">
            <w:pPr>
              <w:rPr>
                <w:rFonts w:cstheme="minorHAnsi"/>
                <w:sz w:val="22"/>
                <w:szCs w:val="22"/>
              </w:rPr>
            </w:pPr>
            <w:r w:rsidRPr="00391457">
              <w:rPr>
                <w:rFonts w:cstheme="minorHAnsi"/>
                <w:sz w:val="22"/>
                <w:szCs w:val="22"/>
              </w:rPr>
              <w:t>Multivariable-adjusted</w:t>
            </w:r>
          </w:p>
        </w:tc>
        <w:tc>
          <w:tcPr>
            <w:tcW w:w="1170" w:type="dxa"/>
            <w:vAlign w:val="center"/>
          </w:tcPr>
          <w:p w14:paraId="19303AF1"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6A51DC6E" w14:textId="77777777" w:rsidR="00996FBA" w:rsidRPr="00391457" w:rsidRDefault="00996FBA" w:rsidP="00996FBA">
            <w:pPr>
              <w:jc w:val="center"/>
              <w:rPr>
                <w:rFonts w:cstheme="minorHAnsi"/>
                <w:sz w:val="22"/>
                <w:szCs w:val="22"/>
                <w:lang w:val="en-US"/>
              </w:rPr>
            </w:pPr>
            <w:r w:rsidRPr="00391457">
              <w:rPr>
                <w:rFonts w:cstheme="minorHAnsi"/>
                <w:sz w:val="22"/>
                <w:szCs w:val="22"/>
              </w:rPr>
              <w:t>-0.19</w:t>
            </w:r>
            <w:r w:rsidRPr="00391457">
              <w:rPr>
                <w:rFonts w:cstheme="minorHAnsi"/>
                <w:sz w:val="22"/>
                <w:szCs w:val="22"/>
              </w:rPr>
              <w:br/>
              <w:t>(-0.57, 0.19)</w:t>
            </w:r>
          </w:p>
        </w:tc>
        <w:tc>
          <w:tcPr>
            <w:tcW w:w="1530" w:type="dxa"/>
            <w:vAlign w:val="center"/>
          </w:tcPr>
          <w:p w14:paraId="61826098" w14:textId="77777777" w:rsidR="00996FBA" w:rsidRPr="00391457" w:rsidRDefault="00996FBA" w:rsidP="00996FBA">
            <w:pPr>
              <w:jc w:val="center"/>
              <w:rPr>
                <w:rFonts w:cstheme="minorHAnsi"/>
                <w:sz w:val="22"/>
                <w:szCs w:val="22"/>
                <w:lang w:val="en-US"/>
              </w:rPr>
            </w:pPr>
            <w:r w:rsidRPr="00391457">
              <w:rPr>
                <w:rFonts w:cstheme="minorHAnsi"/>
                <w:sz w:val="22"/>
                <w:szCs w:val="22"/>
              </w:rPr>
              <w:t>-0.16</w:t>
            </w:r>
            <w:r w:rsidRPr="00391457">
              <w:rPr>
                <w:rFonts w:cstheme="minorHAnsi"/>
                <w:sz w:val="22"/>
                <w:szCs w:val="22"/>
              </w:rPr>
              <w:br/>
              <w:t>(-0.55, 0.22)</w:t>
            </w:r>
          </w:p>
        </w:tc>
        <w:tc>
          <w:tcPr>
            <w:tcW w:w="1620" w:type="dxa"/>
            <w:vAlign w:val="center"/>
          </w:tcPr>
          <w:p w14:paraId="61C091FD" w14:textId="77777777" w:rsidR="00996FBA" w:rsidRPr="00391457" w:rsidRDefault="00996FBA" w:rsidP="00996FBA">
            <w:pPr>
              <w:jc w:val="center"/>
              <w:rPr>
                <w:rFonts w:cstheme="minorHAnsi"/>
                <w:sz w:val="22"/>
                <w:szCs w:val="22"/>
                <w:lang w:val="en-US"/>
              </w:rPr>
            </w:pPr>
            <w:r w:rsidRPr="00391457">
              <w:rPr>
                <w:rFonts w:cstheme="minorHAnsi"/>
                <w:sz w:val="22"/>
                <w:szCs w:val="22"/>
              </w:rPr>
              <w:t>-0.05</w:t>
            </w:r>
            <w:r w:rsidRPr="00391457">
              <w:rPr>
                <w:rFonts w:cstheme="minorHAnsi"/>
                <w:sz w:val="22"/>
                <w:szCs w:val="22"/>
              </w:rPr>
              <w:br/>
              <w:t>(-0.45, 0.34)</w:t>
            </w:r>
          </w:p>
        </w:tc>
        <w:tc>
          <w:tcPr>
            <w:tcW w:w="1440" w:type="dxa"/>
            <w:vAlign w:val="center"/>
          </w:tcPr>
          <w:p w14:paraId="33AD90E5" w14:textId="77777777" w:rsidR="00996FBA" w:rsidRPr="00391457" w:rsidRDefault="00996FBA" w:rsidP="00996FBA">
            <w:pPr>
              <w:jc w:val="center"/>
              <w:rPr>
                <w:rFonts w:cstheme="minorHAnsi"/>
                <w:sz w:val="22"/>
                <w:szCs w:val="22"/>
                <w:lang w:val="en-US"/>
              </w:rPr>
            </w:pPr>
            <w:r w:rsidRPr="00391457">
              <w:rPr>
                <w:rFonts w:cstheme="minorHAnsi"/>
                <w:sz w:val="22"/>
                <w:szCs w:val="22"/>
              </w:rPr>
              <w:t>-0.02</w:t>
            </w:r>
            <w:r w:rsidRPr="00391457">
              <w:rPr>
                <w:rFonts w:cstheme="minorHAnsi"/>
                <w:sz w:val="22"/>
                <w:szCs w:val="22"/>
              </w:rPr>
              <w:br/>
              <w:t>(-0.10, 0.06)</w:t>
            </w:r>
          </w:p>
        </w:tc>
        <w:tc>
          <w:tcPr>
            <w:tcW w:w="810" w:type="dxa"/>
            <w:vAlign w:val="center"/>
          </w:tcPr>
          <w:p w14:paraId="249C6FF1" w14:textId="77777777" w:rsidR="00996FBA" w:rsidRPr="00391457" w:rsidRDefault="00996FBA" w:rsidP="00996FBA">
            <w:pPr>
              <w:jc w:val="center"/>
              <w:rPr>
                <w:rFonts w:cstheme="minorHAnsi"/>
                <w:sz w:val="22"/>
                <w:szCs w:val="22"/>
              </w:rPr>
            </w:pPr>
            <w:r w:rsidRPr="00391457">
              <w:rPr>
                <w:rFonts w:cstheme="minorHAnsi"/>
                <w:sz w:val="22"/>
                <w:szCs w:val="22"/>
              </w:rPr>
              <w:t>0.88</w:t>
            </w:r>
          </w:p>
        </w:tc>
      </w:tr>
      <w:tr w:rsidR="00391457" w:rsidRPr="00391457" w14:paraId="07F7346A" w14:textId="77777777" w:rsidTr="00E578EA">
        <w:trPr>
          <w:trHeight w:val="634"/>
        </w:trPr>
        <w:tc>
          <w:tcPr>
            <w:tcW w:w="2880" w:type="dxa"/>
            <w:vAlign w:val="center"/>
          </w:tcPr>
          <w:p w14:paraId="4DC8D656" w14:textId="77777777" w:rsidR="00996FBA" w:rsidRPr="00391457" w:rsidRDefault="00996FBA" w:rsidP="00996FBA">
            <w:pPr>
              <w:rPr>
                <w:rFonts w:cstheme="minorHAnsi"/>
                <w:sz w:val="22"/>
                <w:szCs w:val="22"/>
              </w:rPr>
            </w:pPr>
            <w:r w:rsidRPr="00391457">
              <w:rPr>
                <w:rFonts w:cstheme="minorHAnsi"/>
                <w:sz w:val="22"/>
                <w:szCs w:val="22"/>
              </w:rPr>
              <w:t>Multivariable-adjusted    carbohydrate substitution</w:t>
            </w:r>
          </w:p>
        </w:tc>
        <w:tc>
          <w:tcPr>
            <w:tcW w:w="1170" w:type="dxa"/>
            <w:vAlign w:val="center"/>
          </w:tcPr>
          <w:p w14:paraId="2CD384C0"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4998759E" w14:textId="77777777" w:rsidR="00996FBA" w:rsidRPr="00391457" w:rsidRDefault="00996FBA" w:rsidP="00996FBA">
            <w:pPr>
              <w:jc w:val="center"/>
              <w:rPr>
                <w:rFonts w:cstheme="minorHAnsi"/>
                <w:sz w:val="22"/>
                <w:szCs w:val="22"/>
                <w:lang w:val="en-US"/>
              </w:rPr>
            </w:pPr>
            <w:r w:rsidRPr="00391457">
              <w:rPr>
                <w:rFonts w:cstheme="minorHAnsi"/>
                <w:sz w:val="22"/>
                <w:szCs w:val="22"/>
              </w:rPr>
              <w:t>-0.10</w:t>
            </w:r>
            <w:r w:rsidRPr="00391457">
              <w:rPr>
                <w:rFonts w:cstheme="minorHAnsi"/>
                <w:sz w:val="22"/>
                <w:szCs w:val="22"/>
              </w:rPr>
              <w:br/>
              <w:t>(-0.51, 0.32)</w:t>
            </w:r>
          </w:p>
        </w:tc>
        <w:tc>
          <w:tcPr>
            <w:tcW w:w="1530" w:type="dxa"/>
            <w:vAlign w:val="center"/>
          </w:tcPr>
          <w:p w14:paraId="78E50D41" w14:textId="77777777" w:rsidR="00996FBA" w:rsidRPr="00391457" w:rsidRDefault="00996FBA" w:rsidP="00996FBA">
            <w:pPr>
              <w:jc w:val="center"/>
              <w:rPr>
                <w:rFonts w:cstheme="minorHAnsi"/>
                <w:sz w:val="22"/>
                <w:szCs w:val="22"/>
                <w:lang w:val="en-US"/>
              </w:rPr>
            </w:pPr>
            <w:r w:rsidRPr="00391457">
              <w:rPr>
                <w:rFonts w:cstheme="minorHAnsi"/>
                <w:sz w:val="22"/>
                <w:szCs w:val="22"/>
              </w:rPr>
              <w:t>-0.02</w:t>
            </w:r>
            <w:r w:rsidRPr="00391457">
              <w:rPr>
                <w:rFonts w:cstheme="minorHAnsi"/>
                <w:sz w:val="22"/>
                <w:szCs w:val="22"/>
              </w:rPr>
              <w:br/>
              <w:t>(-0.45, 0.42)</w:t>
            </w:r>
          </w:p>
        </w:tc>
        <w:tc>
          <w:tcPr>
            <w:tcW w:w="1620" w:type="dxa"/>
            <w:vAlign w:val="center"/>
          </w:tcPr>
          <w:p w14:paraId="063A752C" w14:textId="77777777" w:rsidR="00996FBA" w:rsidRPr="00391457" w:rsidRDefault="00996FBA" w:rsidP="00996FBA">
            <w:pPr>
              <w:jc w:val="center"/>
              <w:rPr>
                <w:rFonts w:cstheme="minorHAnsi"/>
                <w:sz w:val="22"/>
                <w:szCs w:val="22"/>
                <w:lang w:val="en-US"/>
              </w:rPr>
            </w:pPr>
            <w:r w:rsidRPr="00391457">
              <w:rPr>
                <w:rFonts w:cstheme="minorHAnsi"/>
                <w:sz w:val="22"/>
                <w:szCs w:val="22"/>
              </w:rPr>
              <w:t>0.13</w:t>
            </w:r>
            <w:r w:rsidRPr="00391457">
              <w:rPr>
                <w:rFonts w:cstheme="minorHAnsi"/>
                <w:sz w:val="22"/>
                <w:szCs w:val="22"/>
              </w:rPr>
              <w:br/>
              <w:t>(-0.34, 0.60)</w:t>
            </w:r>
          </w:p>
        </w:tc>
        <w:tc>
          <w:tcPr>
            <w:tcW w:w="1440" w:type="dxa"/>
            <w:vAlign w:val="center"/>
          </w:tcPr>
          <w:p w14:paraId="0BADC485" w14:textId="77777777" w:rsidR="00996FBA" w:rsidRPr="00391457" w:rsidRDefault="00996FBA" w:rsidP="00996FBA">
            <w:pPr>
              <w:jc w:val="center"/>
              <w:rPr>
                <w:rFonts w:cstheme="minorHAnsi"/>
                <w:sz w:val="22"/>
                <w:szCs w:val="22"/>
                <w:lang w:val="en-US"/>
              </w:rPr>
            </w:pPr>
            <w:r w:rsidRPr="00391457">
              <w:rPr>
                <w:rFonts w:cstheme="minorHAnsi"/>
                <w:sz w:val="22"/>
                <w:szCs w:val="22"/>
              </w:rPr>
              <w:t>0.03</w:t>
            </w:r>
            <w:r w:rsidRPr="00391457">
              <w:rPr>
                <w:rFonts w:cstheme="minorHAnsi"/>
                <w:sz w:val="22"/>
                <w:szCs w:val="22"/>
              </w:rPr>
              <w:br/>
              <w:t>(-0.07, 0.12)</w:t>
            </w:r>
          </w:p>
        </w:tc>
        <w:tc>
          <w:tcPr>
            <w:tcW w:w="810" w:type="dxa"/>
            <w:vAlign w:val="center"/>
          </w:tcPr>
          <w:p w14:paraId="2458EA40" w14:textId="77777777" w:rsidR="00996FBA" w:rsidRPr="00391457" w:rsidRDefault="00996FBA" w:rsidP="00996FBA">
            <w:pPr>
              <w:jc w:val="center"/>
              <w:rPr>
                <w:rFonts w:cstheme="minorHAnsi"/>
                <w:sz w:val="22"/>
                <w:szCs w:val="22"/>
                <w:lang w:val="en-US"/>
              </w:rPr>
            </w:pPr>
            <w:r w:rsidRPr="00391457">
              <w:rPr>
                <w:rFonts w:cstheme="minorHAnsi"/>
                <w:sz w:val="22"/>
                <w:szCs w:val="22"/>
              </w:rPr>
              <w:t>0.46</w:t>
            </w:r>
          </w:p>
          <w:p w14:paraId="021F5B1E" w14:textId="77777777" w:rsidR="00996FBA" w:rsidRPr="00391457" w:rsidRDefault="00996FBA" w:rsidP="00996FBA">
            <w:pPr>
              <w:jc w:val="center"/>
              <w:rPr>
                <w:rFonts w:cstheme="minorHAnsi"/>
                <w:sz w:val="22"/>
                <w:szCs w:val="22"/>
              </w:rPr>
            </w:pPr>
          </w:p>
        </w:tc>
      </w:tr>
      <w:tr w:rsidR="00391457" w:rsidRPr="00391457" w14:paraId="12B0620E" w14:textId="77777777" w:rsidTr="00E578EA">
        <w:trPr>
          <w:trHeight w:val="634"/>
        </w:trPr>
        <w:tc>
          <w:tcPr>
            <w:tcW w:w="2880" w:type="dxa"/>
            <w:tcBorders>
              <w:bottom w:val="single" w:sz="4" w:space="0" w:color="auto"/>
            </w:tcBorders>
            <w:vAlign w:val="center"/>
          </w:tcPr>
          <w:p w14:paraId="31A287EC" w14:textId="7D89C389" w:rsidR="00996FBA" w:rsidRPr="00391457" w:rsidRDefault="00996FBA" w:rsidP="00996FBA">
            <w:pPr>
              <w:rPr>
                <w:rFonts w:cstheme="minorHAnsi"/>
                <w:sz w:val="22"/>
                <w:szCs w:val="22"/>
              </w:rPr>
            </w:pPr>
            <w:r w:rsidRPr="00391457">
              <w:rPr>
                <w:rFonts w:cstheme="minorHAnsi"/>
                <w:sz w:val="22"/>
                <w:szCs w:val="22"/>
              </w:rPr>
              <w:t>Multivariable-adjusted    animal protein substitution</w:t>
            </w:r>
            <w:r w:rsidR="00870FCF" w:rsidRPr="00391457">
              <w:rPr>
                <w:rFonts w:cstheme="minorHAnsi"/>
                <w:sz w:val="22"/>
                <w:szCs w:val="22"/>
                <w:vertAlign w:val="superscript"/>
              </w:rPr>
              <w:t>6</w:t>
            </w:r>
          </w:p>
        </w:tc>
        <w:tc>
          <w:tcPr>
            <w:tcW w:w="1170" w:type="dxa"/>
            <w:tcBorders>
              <w:bottom w:val="single" w:sz="4" w:space="0" w:color="auto"/>
            </w:tcBorders>
            <w:vAlign w:val="center"/>
          </w:tcPr>
          <w:p w14:paraId="43454928"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tcBorders>
              <w:bottom w:val="single" w:sz="4" w:space="0" w:color="auto"/>
            </w:tcBorders>
            <w:vAlign w:val="center"/>
          </w:tcPr>
          <w:p w14:paraId="54146BB8" w14:textId="77777777" w:rsidR="00996FBA" w:rsidRPr="00391457" w:rsidRDefault="00996FBA" w:rsidP="00996FBA">
            <w:pPr>
              <w:jc w:val="center"/>
              <w:rPr>
                <w:rFonts w:cstheme="minorHAnsi"/>
                <w:sz w:val="22"/>
                <w:szCs w:val="22"/>
              </w:rPr>
            </w:pPr>
            <w:r w:rsidRPr="00391457">
              <w:rPr>
                <w:rFonts w:cstheme="minorHAnsi"/>
                <w:sz w:val="22"/>
                <w:szCs w:val="22"/>
              </w:rPr>
              <w:t>-0.22</w:t>
            </w:r>
          </w:p>
          <w:p w14:paraId="2E754E75" w14:textId="77777777" w:rsidR="00996FBA" w:rsidRPr="00391457" w:rsidRDefault="00996FBA" w:rsidP="00996FBA">
            <w:pPr>
              <w:jc w:val="center"/>
              <w:rPr>
                <w:rFonts w:cstheme="minorHAnsi"/>
                <w:sz w:val="22"/>
                <w:szCs w:val="22"/>
                <w:lang w:val="en-US"/>
              </w:rPr>
            </w:pPr>
            <w:r w:rsidRPr="00391457">
              <w:rPr>
                <w:rFonts w:cstheme="minorHAnsi"/>
                <w:sz w:val="22"/>
                <w:szCs w:val="22"/>
              </w:rPr>
              <w:t xml:space="preserve"> (-0.62, 0.17)</w:t>
            </w:r>
          </w:p>
        </w:tc>
        <w:tc>
          <w:tcPr>
            <w:tcW w:w="1530" w:type="dxa"/>
            <w:tcBorders>
              <w:bottom w:val="single" w:sz="4" w:space="0" w:color="auto"/>
            </w:tcBorders>
            <w:vAlign w:val="center"/>
          </w:tcPr>
          <w:p w14:paraId="654FA576" w14:textId="77777777" w:rsidR="00996FBA" w:rsidRPr="00391457" w:rsidRDefault="00996FBA" w:rsidP="00996FBA">
            <w:pPr>
              <w:jc w:val="center"/>
              <w:rPr>
                <w:rFonts w:cstheme="minorHAnsi"/>
                <w:sz w:val="22"/>
                <w:szCs w:val="22"/>
                <w:lang w:val="en-US"/>
              </w:rPr>
            </w:pPr>
            <w:r w:rsidRPr="00391457">
              <w:rPr>
                <w:rFonts w:cstheme="minorHAnsi"/>
                <w:sz w:val="22"/>
                <w:szCs w:val="22"/>
              </w:rPr>
              <w:t>-0.18</w:t>
            </w:r>
            <w:r w:rsidRPr="00391457">
              <w:rPr>
                <w:rFonts w:cstheme="minorHAnsi"/>
                <w:sz w:val="22"/>
                <w:szCs w:val="22"/>
              </w:rPr>
              <w:br/>
              <w:t>(-0.58, 0.21)</w:t>
            </w:r>
          </w:p>
        </w:tc>
        <w:tc>
          <w:tcPr>
            <w:tcW w:w="1620" w:type="dxa"/>
            <w:tcBorders>
              <w:bottom w:val="single" w:sz="4" w:space="0" w:color="auto"/>
            </w:tcBorders>
            <w:vAlign w:val="center"/>
          </w:tcPr>
          <w:p w14:paraId="3B8B7A3B" w14:textId="77777777" w:rsidR="00996FBA" w:rsidRPr="00391457" w:rsidRDefault="00996FBA" w:rsidP="00996FBA">
            <w:pPr>
              <w:jc w:val="center"/>
              <w:rPr>
                <w:rFonts w:cstheme="minorHAnsi"/>
                <w:sz w:val="22"/>
                <w:szCs w:val="22"/>
                <w:lang w:val="en-US"/>
              </w:rPr>
            </w:pPr>
            <w:r w:rsidRPr="00391457">
              <w:rPr>
                <w:rFonts w:cstheme="minorHAnsi"/>
                <w:sz w:val="22"/>
                <w:szCs w:val="22"/>
              </w:rPr>
              <w:t>-0.18</w:t>
            </w:r>
            <w:r w:rsidRPr="00391457">
              <w:rPr>
                <w:rFonts w:cstheme="minorHAnsi"/>
                <w:sz w:val="22"/>
                <w:szCs w:val="22"/>
              </w:rPr>
              <w:br/>
              <w:t>(-0.61, 0.25)</w:t>
            </w:r>
          </w:p>
        </w:tc>
        <w:tc>
          <w:tcPr>
            <w:tcW w:w="1440" w:type="dxa"/>
            <w:tcBorders>
              <w:bottom w:val="single" w:sz="4" w:space="0" w:color="auto"/>
            </w:tcBorders>
            <w:vAlign w:val="center"/>
          </w:tcPr>
          <w:p w14:paraId="70DD0585" w14:textId="77777777" w:rsidR="00996FBA" w:rsidRPr="00391457" w:rsidRDefault="00996FBA" w:rsidP="00996FBA">
            <w:pPr>
              <w:jc w:val="center"/>
              <w:rPr>
                <w:rFonts w:cstheme="minorHAnsi"/>
                <w:sz w:val="22"/>
                <w:szCs w:val="22"/>
                <w:lang w:val="en-US"/>
              </w:rPr>
            </w:pPr>
            <w:r w:rsidRPr="00391457">
              <w:rPr>
                <w:rFonts w:cstheme="minorHAnsi"/>
                <w:sz w:val="22"/>
                <w:szCs w:val="22"/>
              </w:rPr>
              <w:t>-0.05</w:t>
            </w:r>
            <w:r w:rsidRPr="00391457">
              <w:rPr>
                <w:rFonts w:cstheme="minorHAnsi"/>
                <w:sz w:val="22"/>
                <w:szCs w:val="22"/>
              </w:rPr>
              <w:br/>
              <w:t>(-0.13, 0.04)</w:t>
            </w:r>
          </w:p>
        </w:tc>
        <w:tc>
          <w:tcPr>
            <w:tcW w:w="810" w:type="dxa"/>
            <w:tcBorders>
              <w:bottom w:val="single" w:sz="4" w:space="0" w:color="auto"/>
            </w:tcBorders>
            <w:vAlign w:val="center"/>
          </w:tcPr>
          <w:p w14:paraId="6A29A238" w14:textId="77777777" w:rsidR="00996FBA" w:rsidRPr="00391457" w:rsidRDefault="00996FBA" w:rsidP="00996FBA">
            <w:pPr>
              <w:jc w:val="center"/>
              <w:rPr>
                <w:rFonts w:cstheme="minorHAnsi"/>
                <w:sz w:val="22"/>
                <w:szCs w:val="22"/>
                <w:lang w:val="en-US"/>
              </w:rPr>
            </w:pPr>
            <w:r w:rsidRPr="00391457">
              <w:rPr>
                <w:rFonts w:cstheme="minorHAnsi"/>
                <w:sz w:val="22"/>
                <w:szCs w:val="22"/>
              </w:rPr>
              <w:t>0.48</w:t>
            </w:r>
          </w:p>
          <w:p w14:paraId="5A41358E" w14:textId="77777777" w:rsidR="00996FBA" w:rsidRPr="00391457" w:rsidRDefault="00996FBA" w:rsidP="00996FBA">
            <w:pPr>
              <w:jc w:val="center"/>
              <w:rPr>
                <w:rFonts w:cstheme="minorHAnsi"/>
                <w:sz w:val="22"/>
                <w:szCs w:val="22"/>
              </w:rPr>
            </w:pPr>
          </w:p>
        </w:tc>
      </w:tr>
      <w:tr w:rsidR="00391457" w:rsidRPr="00391457" w14:paraId="23EF3C01" w14:textId="77777777" w:rsidTr="00996FBA">
        <w:trPr>
          <w:trHeight w:val="230"/>
        </w:trPr>
        <w:tc>
          <w:tcPr>
            <w:tcW w:w="10890" w:type="dxa"/>
            <w:gridSpan w:val="7"/>
            <w:tcBorders>
              <w:top w:val="single" w:sz="4" w:space="0" w:color="auto"/>
              <w:bottom w:val="single" w:sz="4" w:space="0" w:color="auto"/>
            </w:tcBorders>
            <w:vAlign w:val="center"/>
          </w:tcPr>
          <w:p w14:paraId="13AE61EB" w14:textId="77777777" w:rsidR="00996FBA" w:rsidRPr="00391457" w:rsidRDefault="00996FBA" w:rsidP="00996FBA">
            <w:pPr>
              <w:jc w:val="center"/>
              <w:rPr>
                <w:rFonts w:cstheme="minorHAnsi"/>
                <w:sz w:val="22"/>
                <w:szCs w:val="22"/>
              </w:rPr>
            </w:pPr>
            <w:r w:rsidRPr="00391457">
              <w:rPr>
                <w:rFonts w:cstheme="minorHAnsi"/>
                <w:sz w:val="22"/>
                <w:szCs w:val="22"/>
              </w:rPr>
              <w:t>Percent Energy from Animal Protein</w:t>
            </w:r>
          </w:p>
        </w:tc>
      </w:tr>
      <w:tr w:rsidR="00391457" w:rsidRPr="00391457" w14:paraId="12C13AE3" w14:textId="77777777" w:rsidTr="00E578EA">
        <w:trPr>
          <w:trHeight w:val="341"/>
        </w:trPr>
        <w:tc>
          <w:tcPr>
            <w:tcW w:w="2880" w:type="dxa"/>
            <w:tcBorders>
              <w:top w:val="single" w:sz="4" w:space="0" w:color="auto"/>
            </w:tcBorders>
            <w:vAlign w:val="center"/>
          </w:tcPr>
          <w:p w14:paraId="2BDDBEB7" w14:textId="77777777" w:rsidR="00996FBA" w:rsidRPr="00391457" w:rsidRDefault="00996FBA" w:rsidP="00996FBA">
            <w:pPr>
              <w:rPr>
                <w:rFonts w:cstheme="minorHAnsi"/>
                <w:sz w:val="22"/>
                <w:szCs w:val="22"/>
              </w:rPr>
            </w:pPr>
            <w:r w:rsidRPr="00391457">
              <w:rPr>
                <w:rFonts w:cstheme="minorHAnsi"/>
                <w:sz w:val="22"/>
                <w:szCs w:val="22"/>
              </w:rPr>
              <w:t>Mean % energy</w:t>
            </w:r>
          </w:p>
        </w:tc>
        <w:tc>
          <w:tcPr>
            <w:tcW w:w="1170" w:type="dxa"/>
            <w:tcBorders>
              <w:top w:val="single" w:sz="4" w:space="0" w:color="auto"/>
            </w:tcBorders>
            <w:vAlign w:val="center"/>
          </w:tcPr>
          <w:p w14:paraId="74EA4FD7" w14:textId="77777777" w:rsidR="00996FBA" w:rsidRPr="00391457" w:rsidRDefault="00996FBA" w:rsidP="00996FBA">
            <w:pPr>
              <w:jc w:val="center"/>
              <w:rPr>
                <w:rFonts w:cstheme="minorHAnsi"/>
                <w:sz w:val="22"/>
                <w:szCs w:val="22"/>
              </w:rPr>
            </w:pPr>
            <w:r w:rsidRPr="00391457">
              <w:rPr>
                <w:rFonts w:cstheme="minorHAnsi"/>
                <w:sz w:val="22"/>
                <w:szCs w:val="22"/>
              </w:rPr>
              <w:t>0.0</w:t>
            </w:r>
          </w:p>
        </w:tc>
        <w:tc>
          <w:tcPr>
            <w:tcW w:w="1440" w:type="dxa"/>
            <w:tcBorders>
              <w:top w:val="single" w:sz="4" w:space="0" w:color="auto"/>
            </w:tcBorders>
            <w:vAlign w:val="center"/>
          </w:tcPr>
          <w:p w14:paraId="5C05D162" w14:textId="77777777" w:rsidR="00996FBA" w:rsidRPr="00391457" w:rsidRDefault="00996FBA" w:rsidP="00996FBA">
            <w:pPr>
              <w:jc w:val="center"/>
              <w:rPr>
                <w:rFonts w:cstheme="minorHAnsi"/>
                <w:sz w:val="22"/>
                <w:szCs w:val="22"/>
              </w:rPr>
            </w:pPr>
            <w:r w:rsidRPr="00391457">
              <w:rPr>
                <w:rFonts w:cstheme="minorHAnsi"/>
                <w:sz w:val="22"/>
                <w:szCs w:val="22"/>
              </w:rPr>
              <w:t>1.2</w:t>
            </w:r>
          </w:p>
        </w:tc>
        <w:tc>
          <w:tcPr>
            <w:tcW w:w="1530" w:type="dxa"/>
            <w:tcBorders>
              <w:top w:val="single" w:sz="4" w:space="0" w:color="auto"/>
            </w:tcBorders>
            <w:vAlign w:val="center"/>
          </w:tcPr>
          <w:p w14:paraId="663E7431" w14:textId="77777777" w:rsidR="00996FBA" w:rsidRPr="00391457" w:rsidRDefault="00996FBA" w:rsidP="00996FBA">
            <w:pPr>
              <w:jc w:val="center"/>
              <w:rPr>
                <w:rFonts w:cstheme="minorHAnsi"/>
                <w:sz w:val="22"/>
                <w:szCs w:val="22"/>
              </w:rPr>
            </w:pPr>
            <w:r w:rsidRPr="00391457">
              <w:rPr>
                <w:rFonts w:cstheme="minorHAnsi"/>
                <w:sz w:val="22"/>
                <w:szCs w:val="22"/>
              </w:rPr>
              <w:t>2.9</w:t>
            </w:r>
          </w:p>
        </w:tc>
        <w:tc>
          <w:tcPr>
            <w:tcW w:w="1620" w:type="dxa"/>
            <w:tcBorders>
              <w:top w:val="single" w:sz="4" w:space="0" w:color="auto"/>
            </w:tcBorders>
            <w:vAlign w:val="center"/>
          </w:tcPr>
          <w:p w14:paraId="04FC629B" w14:textId="77777777" w:rsidR="00996FBA" w:rsidRPr="00391457" w:rsidRDefault="00996FBA" w:rsidP="00996FBA">
            <w:pPr>
              <w:jc w:val="center"/>
              <w:rPr>
                <w:rFonts w:cstheme="minorHAnsi"/>
                <w:sz w:val="22"/>
                <w:szCs w:val="22"/>
              </w:rPr>
            </w:pPr>
            <w:r w:rsidRPr="00391457">
              <w:rPr>
                <w:rFonts w:cstheme="minorHAnsi"/>
                <w:sz w:val="22"/>
                <w:szCs w:val="22"/>
              </w:rPr>
              <w:t>5.7</w:t>
            </w:r>
          </w:p>
        </w:tc>
        <w:tc>
          <w:tcPr>
            <w:tcW w:w="1440" w:type="dxa"/>
            <w:tcBorders>
              <w:top w:val="single" w:sz="4" w:space="0" w:color="auto"/>
            </w:tcBorders>
            <w:vAlign w:val="center"/>
          </w:tcPr>
          <w:p w14:paraId="615F8FE0" w14:textId="77777777" w:rsidR="00996FBA" w:rsidRPr="00391457" w:rsidRDefault="00996FBA" w:rsidP="00996FBA">
            <w:pPr>
              <w:jc w:val="center"/>
              <w:rPr>
                <w:rFonts w:cstheme="minorHAnsi"/>
                <w:sz w:val="22"/>
                <w:szCs w:val="22"/>
              </w:rPr>
            </w:pPr>
            <w:r w:rsidRPr="00391457">
              <w:rPr>
                <w:rFonts w:cstheme="minorHAnsi"/>
                <w:sz w:val="22"/>
                <w:szCs w:val="22"/>
              </w:rPr>
              <w:t>2.4</w:t>
            </w:r>
          </w:p>
        </w:tc>
        <w:tc>
          <w:tcPr>
            <w:tcW w:w="810" w:type="dxa"/>
            <w:tcBorders>
              <w:top w:val="single" w:sz="4" w:space="0" w:color="auto"/>
            </w:tcBorders>
          </w:tcPr>
          <w:p w14:paraId="2A1F6DBA" w14:textId="77777777" w:rsidR="00996FBA" w:rsidRPr="00391457" w:rsidRDefault="00996FBA" w:rsidP="00996FBA">
            <w:pPr>
              <w:jc w:val="center"/>
              <w:rPr>
                <w:rFonts w:cstheme="minorHAnsi"/>
                <w:sz w:val="22"/>
                <w:szCs w:val="22"/>
              </w:rPr>
            </w:pPr>
          </w:p>
        </w:tc>
      </w:tr>
      <w:tr w:rsidR="00391457" w:rsidRPr="00391457" w14:paraId="52B753F1" w14:textId="77777777" w:rsidTr="00E578EA">
        <w:trPr>
          <w:trHeight w:val="634"/>
        </w:trPr>
        <w:tc>
          <w:tcPr>
            <w:tcW w:w="2880" w:type="dxa"/>
            <w:vAlign w:val="center"/>
          </w:tcPr>
          <w:p w14:paraId="19FCC06D" w14:textId="77777777" w:rsidR="00996FBA" w:rsidRPr="00391457" w:rsidRDefault="00996FBA" w:rsidP="00996FBA">
            <w:pPr>
              <w:rPr>
                <w:rFonts w:cstheme="minorHAnsi"/>
                <w:sz w:val="22"/>
                <w:szCs w:val="22"/>
              </w:rPr>
            </w:pPr>
            <w:r w:rsidRPr="00391457">
              <w:rPr>
                <w:rFonts w:cstheme="minorHAnsi"/>
                <w:sz w:val="22"/>
                <w:szCs w:val="22"/>
              </w:rPr>
              <w:t>Age- and sex-adjusted</w:t>
            </w:r>
          </w:p>
        </w:tc>
        <w:tc>
          <w:tcPr>
            <w:tcW w:w="1170" w:type="dxa"/>
            <w:vAlign w:val="center"/>
          </w:tcPr>
          <w:p w14:paraId="106EE4A6"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09467FFC" w14:textId="77777777" w:rsidR="00996FBA" w:rsidRPr="00391457" w:rsidRDefault="00996FBA" w:rsidP="00996FBA">
            <w:pPr>
              <w:jc w:val="center"/>
              <w:rPr>
                <w:rFonts w:cstheme="minorHAnsi"/>
                <w:sz w:val="22"/>
                <w:szCs w:val="22"/>
                <w:lang w:val="en-US"/>
              </w:rPr>
            </w:pPr>
            <w:r w:rsidRPr="00391457">
              <w:rPr>
                <w:rFonts w:cstheme="minorHAnsi"/>
                <w:sz w:val="22"/>
                <w:szCs w:val="22"/>
              </w:rPr>
              <w:t>0.10</w:t>
            </w:r>
            <w:r w:rsidRPr="00391457">
              <w:rPr>
                <w:rFonts w:cstheme="minorHAnsi"/>
                <w:sz w:val="22"/>
                <w:szCs w:val="22"/>
              </w:rPr>
              <w:br/>
              <w:t>(-0.28, 0.47)</w:t>
            </w:r>
          </w:p>
        </w:tc>
        <w:tc>
          <w:tcPr>
            <w:tcW w:w="1530" w:type="dxa"/>
            <w:vAlign w:val="center"/>
          </w:tcPr>
          <w:p w14:paraId="70A8AB8E" w14:textId="77777777" w:rsidR="00996FBA" w:rsidRPr="00391457" w:rsidRDefault="00996FBA" w:rsidP="00996FBA">
            <w:pPr>
              <w:jc w:val="center"/>
              <w:rPr>
                <w:rFonts w:cstheme="minorHAnsi"/>
                <w:sz w:val="22"/>
                <w:szCs w:val="22"/>
                <w:lang w:val="en-US"/>
              </w:rPr>
            </w:pPr>
            <w:r w:rsidRPr="00391457">
              <w:rPr>
                <w:rFonts w:cstheme="minorHAnsi"/>
                <w:sz w:val="22"/>
                <w:szCs w:val="22"/>
              </w:rPr>
              <w:t>0.17</w:t>
            </w:r>
            <w:r w:rsidRPr="00391457">
              <w:rPr>
                <w:rFonts w:cstheme="minorHAnsi"/>
                <w:sz w:val="22"/>
                <w:szCs w:val="22"/>
              </w:rPr>
              <w:br/>
              <w:t>(-0.21, 0.54)</w:t>
            </w:r>
          </w:p>
        </w:tc>
        <w:tc>
          <w:tcPr>
            <w:tcW w:w="1620" w:type="dxa"/>
            <w:vAlign w:val="center"/>
          </w:tcPr>
          <w:p w14:paraId="11CA4B98" w14:textId="77777777" w:rsidR="00996FBA" w:rsidRPr="00391457" w:rsidRDefault="00996FBA" w:rsidP="00996FBA">
            <w:pPr>
              <w:jc w:val="center"/>
              <w:rPr>
                <w:rFonts w:cstheme="minorHAnsi"/>
                <w:sz w:val="22"/>
                <w:szCs w:val="22"/>
                <w:lang w:val="en-US"/>
              </w:rPr>
            </w:pPr>
            <w:r w:rsidRPr="00391457">
              <w:rPr>
                <w:rFonts w:cstheme="minorHAnsi"/>
                <w:sz w:val="22"/>
                <w:szCs w:val="22"/>
              </w:rPr>
              <w:t>0.53*</w:t>
            </w:r>
            <w:r w:rsidRPr="00391457">
              <w:rPr>
                <w:rFonts w:cstheme="minorHAnsi"/>
                <w:sz w:val="22"/>
                <w:szCs w:val="22"/>
              </w:rPr>
              <w:br/>
              <w:t>(0.16, 0.91)</w:t>
            </w:r>
          </w:p>
        </w:tc>
        <w:tc>
          <w:tcPr>
            <w:tcW w:w="1440" w:type="dxa"/>
            <w:vAlign w:val="center"/>
          </w:tcPr>
          <w:p w14:paraId="18C2B401" w14:textId="77777777" w:rsidR="00996FBA" w:rsidRPr="00391457" w:rsidRDefault="00996FBA" w:rsidP="00996FBA">
            <w:pPr>
              <w:jc w:val="center"/>
              <w:rPr>
                <w:rFonts w:cstheme="minorHAnsi"/>
                <w:sz w:val="22"/>
                <w:szCs w:val="22"/>
                <w:lang w:val="en-US"/>
              </w:rPr>
            </w:pPr>
            <w:r w:rsidRPr="00391457">
              <w:rPr>
                <w:rFonts w:cstheme="minorHAnsi"/>
                <w:sz w:val="22"/>
                <w:szCs w:val="22"/>
              </w:rPr>
              <w:t>0.09*</w:t>
            </w:r>
            <w:r w:rsidRPr="00391457">
              <w:rPr>
                <w:rFonts w:cstheme="minorHAnsi"/>
                <w:sz w:val="22"/>
                <w:szCs w:val="22"/>
              </w:rPr>
              <w:br/>
              <w:t>(0.04, 0.15)</w:t>
            </w:r>
          </w:p>
        </w:tc>
        <w:tc>
          <w:tcPr>
            <w:tcW w:w="810" w:type="dxa"/>
            <w:vAlign w:val="center"/>
          </w:tcPr>
          <w:p w14:paraId="00803D2B" w14:textId="77777777" w:rsidR="00996FBA" w:rsidRPr="00391457" w:rsidRDefault="00996FBA" w:rsidP="00996FBA">
            <w:pPr>
              <w:jc w:val="center"/>
              <w:rPr>
                <w:rFonts w:cstheme="minorHAnsi"/>
                <w:sz w:val="22"/>
                <w:szCs w:val="22"/>
              </w:rPr>
            </w:pPr>
            <w:r w:rsidRPr="00391457">
              <w:rPr>
                <w:rFonts w:cstheme="minorHAnsi"/>
                <w:sz w:val="22"/>
                <w:szCs w:val="22"/>
              </w:rPr>
              <w:t>&lt; 0.01</w:t>
            </w:r>
          </w:p>
        </w:tc>
      </w:tr>
      <w:tr w:rsidR="00391457" w:rsidRPr="00391457" w14:paraId="5838945B" w14:textId="77777777" w:rsidTr="00E578EA">
        <w:trPr>
          <w:trHeight w:val="634"/>
        </w:trPr>
        <w:tc>
          <w:tcPr>
            <w:tcW w:w="2880" w:type="dxa"/>
            <w:vAlign w:val="center"/>
          </w:tcPr>
          <w:p w14:paraId="5E1C1CAB" w14:textId="77777777" w:rsidR="00996FBA" w:rsidRPr="00391457" w:rsidRDefault="00996FBA" w:rsidP="00996FBA">
            <w:pPr>
              <w:rPr>
                <w:rFonts w:cstheme="minorHAnsi"/>
                <w:sz w:val="22"/>
                <w:szCs w:val="22"/>
              </w:rPr>
            </w:pPr>
            <w:r w:rsidRPr="00391457">
              <w:rPr>
                <w:rFonts w:cstheme="minorHAnsi"/>
                <w:sz w:val="22"/>
                <w:szCs w:val="22"/>
              </w:rPr>
              <w:t>Multivariable-adjusted</w:t>
            </w:r>
          </w:p>
        </w:tc>
        <w:tc>
          <w:tcPr>
            <w:tcW w:w="1170" w:type="dxa"/>
            <w:vAlign w:val="center"/>
          </w:tcPr>
          <w:p w14:paraId="7784A26F"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3658861E" w14:textId="77777777" w:rsidR="00996FBA" w:rsidRPr="00391457" w:rsidRDefault="00996FBA" w:rsidP="00996FBA">
            <w:pPr>
              <w:jc w:val="center"/>
              <w:rPr>
                <w:rFonts w:cstheme="minorHAnsi"/>
                <w:sz w:val="22"/>
                <w:szCs w:val="22"/>
              </w:rPr>
            </w:pPr>
            <w:r w:rsidRPr="00391457">
              <w:rPr>
                <w:rFonts w:cstheme="minorHAnsi"/>
                <w:sz w:val="22"/>
                <w:szCs w:val="22"/>
              </w:rPr>
              <w:t>-0.03</w:t>
            </w:r>
          </w:p>
          <w:p w14:paraId="7D1E083C" w14:textId="77777777" w:rsidR="00996FBA" w:rsidRPr="00391457" w:rsidRDefault="00996FBA" w:rsidP="00996FBA">
            <w:pPr>
              <w:jc w:val="center"/>
              <w:rPr>
                <w:rFonts w:cstheme="minorHAnsi"/>
                <w:sz w:val="22"/>
                <w:szCs w:val="22"/>
                <w:lang w:val="en-US"/>
              </w:rPr>
            </w:pPr>
            <w:r w:rsidRPr="00391457">
              <w:rPr>
                <w:rFonts w:cstheme="minorHAnsi"/>
                <w:sz w:val="22"/>
                <w:szCs w:val="22"/>
              </w:rPr>
              <w:t>(-0.41, 0.35)</w:t>
            </w:r>
          </w:p>
        </w:tc>
        <w:tc>
          <w:tcPr>
            <w:tcW w:w="1530" w:type="dxa"/>
            <w:vAlign w:val="center"/>
          </w:tcPr>
          <w:p w14:paraId="042ECFC0" w14:textId="77777777" w:rsidR="00996FBA" w:rsidRPr="00391457" w:rsidRDefault="00996FBA" w:rsidP="00996FBA">
            <w:pPr>
              <w:jc w:val="center"/>
              <w:rPr>
                <w:rFonts w:cstheme="minorHAnsi"/>
                <w:sz w:val="22"/>
                <w:szCs w:val="22"/>
              </w:rPr>
            </w:pPr>
            <w:r w:rsidRPr="00391457">
              <w:rPr>
                <w:rFonts w:cstheme="minorHAnsi"/>
                <w:sz w:val="22"/>
                <w:szCs w:val="22"/>
              </w:rPr>
              <w:t>-0.06</w:t>
            </w:r>
          </w:p>
          <w:p w14:paraId="12E4A63C" w14:textId="77777777" w:rsidR="00996FBA" w:rsidRPr="00391457" w:rsidRDefault="00996FBA" w:rsidP="00996FBA">
            <w:pPr>
              <w:jc w:val="center"/>
              <w:rPr>
                <w:rFonts w:cstheme="minorHAnsi"/>
                <w:sz w:val="22"/>
                <w:szCs w:val="22"/>
                <w:lang w:val="en-US"/>
              </w:rPr>
            </w:pPr>
            <w:r w:rsidRPr="00391457">
              <w:rPr>
                <w:rFonts w:cstheme="minorHAnsi"/>
                <w:sz w:val="22"/>
                <w:szCs w:val="22"/>
              </w:rPr>
              <w:t xml:space="preserve"> (-0.44, 0.33)</w:t>
            </w:r>
          </w:p>
        </w:tc>
        <w:tc>
          <w:tcPr>
            <w:tcW w:w="1620" w:type="dxa"/>
            <w:vAlign w:val="center"/>
          </w:tcPr>
          <w:p w14:paraId="68CA0916" w14:textId="77777777" w:rsidR="00996FBA" w:rsidRPr="00391457" w:rsidRDefault="00996FBA" w:rsidP="00996FBA">
            <w:pPr>
              <w:jc w:val="center"/>
              <w:rPr>
                <w:rFonts w:cstheme="minorHAnsi"/>
                <w:sz w:val="22"/>
                <w:szCs w:val="22"/>
              </w:rPr>
            </w:pPr>
            <w:r w:rsidRPr="00391457">
              <w:rPr>
                <w:rFonts w:cstheme="minorHAnsi"/>
                <w:sz w:val="22"/>
                <w:szCs w:val="22"/>
              </w:rPr>
              <w:t>0.17</w:t>
            </w:r>
          </w:p>
          <w:p w14:paraId="29CB8129" w14:textId="77777777" w:rsidR="00996FBA" w:rsidRPr="00391457" w:rsidRDefault="00996FBA" w:rsidP="00996FBA">
            <w:pPr>
              <w:jc w:val="center"/>
              <w:rPr>
                <w:rFonts w:cstheme="minorHAnsi"/>
                <w:sz w:val="22"/>
                <w:szCs w:val="22"/>
                <w:lang w:val="en-US"/>
              </w:rPr>
            </w:pPr>
            <w:r w:rsidRPr="00391457">
              <w:rPr>
                <w:rFonts w:cstheme="minorHAnsi"/>
                <w:sz w:val="22"/>
                <w:szCs w:val="22"/>
              </w:rPr>
              <w:t>(-0.23, 0.57)</w:t>
            </w:r>
          </w:p>
        </w:tc>
        <w:tc>
          <w:tcPr>
            <w:tcW w:w="1440" w:type="dxa"/>
            <w:vAlign w:val="center"/>
          </w:tcPr>
          <w:p w14:paraId="7F26D882" w14:textId="77777777" w:rsidR="00996FBA" w:rsidRPr="00391457" w:rsidRDefault="00996FBA" w:rsidP="00996FBA">
            <w:pPr>
              <w:jc w:val="center"/>
              <w:rPr>
                <w:rFonts w:cstheme="minorHAnsi"/>
                <w:sz w:val="22"/>
                <w:szCs w:val="22"/>
                <w:lang w:val="en-US"/>
              </w:rPr>
            </w:pPr>
            <w:r w:rsidRPr="00391457">
              <w:rPr>
                <w:rFonts w:cstheme="minorHAnsi"/>
                <w:sz w:val="22"/>
                <w:szCs w:val="22"/>
              </w:rPr>
              <w:t>0.04</w:t>
            </w:r>
          </w:p>
          <w:p w14:paraId="104CF288" w14:textId="77777777" w:rsidR="00996FBA" w:rsidRPr="00391457" w:rsidRDefault="00996FBA" w:rsidP="00996FBA">
            <w:pPr>
              <w:jc w:val="center"/>
              <w:rPr>
                <w:rFonts w:cstheme="minorHAnsi"/>
                <w:sz w:val="22"/>
                <w:szCs w:val="22"/>
                <w:lang w:val="en-US"/>
              </w:rPr>
            </w:pPr>
            <w:r w:rsidRPr="00391457">
              <w:rPr>
                <w:rFonts w:cstheme="minorHAnsi"/>
                <w:sz w:val="22"/>
                <w:szCs w:val="22"/>
                <w:lang w:val="en-US"/>
              </w:rPr>
              <w:t>(-0.02, 0.10)</w:t>
            </w:r>
          </w:p>
        </w:tc>
        <w:tc>
          <w:tcPr>
            <w:tcW w:w="810" w:type="dxa"/>
            <w:vAlign w:val="center"/>
          </w:tcPr>
          <w:p w14:paraId="73011642" w14:textId="77777777" w:rsidR="00996FBA" w:rsidRPr="00391457" w:rsidRDefault="00996FBA" w:rsidP="00996FBA">
            <w:pPr>
              <w:jc w:val="center"/>
              <w:rPr>
                <w:rFonts w:cstheme="minorHAnsi"/>
                <w:sz w:val="22"/>
                <w:szCs w:val="22"/>
                <w:lang w:val="en-US"/>
              </w:rPr>
            </w:pPr>
            <w:r w:rsidRPr="00391457">
              <w:rPr>
                <w:rFonts w:cstheme="minorHAnsi"/>
                <w:sz w:val="22"/>
                <w:szCs w:val="22"/>
              </w:rPr>
              <w:t>0.40</w:t>
            </w:r>
          </w:p>
          <w:p w14:paraId="0BBFCD6D" w14:textId="77777777" w:rsidR="00996FBA" w:rsidRPr="00391457" w:rsidRDefault="00996FBA" w:rsidP="00996FBA">
            <w:pPr>
              <w:jc w:val="center"/>
              <w:rPr>
                <w:rFonts w:cstheme="minorHAnsi"/>
                <w:sz w:val="22"/>
                <w:szCs w:val="22"/>
              </w:rPr>
            </w:pPr>
          </w:p>
        </w:tc>
      </w:tr>
      <w:tr w:rsidR="00391457" w:rsidRPr="00391457" w14:paraId="6321DB52" w14:textId="77777777" w:rsidTr="00E578EA">
        <w:trPr>
          <w:trHeight w:val="634"/>
        </w:trPr>
        <w:tc>
          <w:tcPr>
            <w:tcW w:w="2880" w:type="dxa"/>
            <w:vAlign w:val="center"/>
          </w:tcPr>
          <w:p w14:paraId="0DA04506" w14:textId="77777777" w:rsidR="00996FBA" w:rsidRPr="00391457" w:rsidRDefault="00996FBA" w:rsidP="00996FBA">
            <w:pPr>
              <w:rPr>
                <w:rFonts w:cstheme="minorHAnsi"/>
                <w:sz w:val="22"/>
                <w:szCs w:val="22"/>
              </w:rPr>
            </w:pPr>
            <w:r w:rsidRPr="00391457">
              <w:rPr>
                <w:rFonts w:cstheme="minorHAnsi"/>
                <w:sz w:val="22"/>
                <w:szCs w:val="22"/>
              </w:rPr>
              <w:t>Multivariable-adjusted    carbohydrate substitution</w:t>
            </w:r>
          </w:p>
        </w:tc>
        <w:tc>
          <w:tcPr>
            <w:tcW w:w="1170" w:type="dxa"/>
            <w:vAlign w:val="center"/>
          </w:tcPr>
          <w:p w14:paraId="5884A21D"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734C0F72" w14:textId="77777777" w:rsidR="00996FBA" w:rsidRPr="00391457" w:rsidRDefault="00996FBA" w:rsidP="00996FBA">
            <w:pPr>
              <w:jc w:val="center"/>
              <w:rPr>
                <w:rFonts w:cstheme="minorHAnsi"/>
                <w:sz w:val="22"/>
                <w:szCs w:val="22"/>
                <w:lang w:val="en-US"/>
              </w:rPr>
            </w:pPr>
            <w:r w:rsidRPr="00391457">
              <w:rPr>
                <w:rFonts w:cstheme="minorHAnsi"/>
                <w:sz w:val="22"/>
                <w:szCs w:val="22"/>
              </w:rPr>
              <w:t>-0.00</w:t>
            </w:r>
            <w:r w:rsidRPr="00391457">
              <w:rPr>
                <w:rFonts w:cstheme="minorHAnsi"/>
                <w:sz w:val="22"/>
                <w:szCs w:val="22"/>
              </w:rPr>
              <w:br/>
              <w:t>(-0.40, 0.39)</w:t>
            </w:r>
          </w:p>
        </w:tc>
        <w:tc>
          <w:tcPr>
            <w:tcW w:w="1530" w:type="dxa"/>
            <w:vAlign w:val="center"/>
          </w:tcPr>
          <w:p w14:paraId="47F96B3F" w14:textId="77777777" w:rsidR="00996FBA" w:rsidRPr="00391457" w:rsidRDefault="00996FBA" w:rsidP="00996FBA">
            <w:pPr>
              <w:jc w:val="center"/>
              <w:rPr>
                <w:rFonts w:cstheme="minorHAnsi"/>
                <w:sz w:val="22"/>
                <w:szCs w:val="22"/>
                <w:lang w:val="en-US"/>
              </w:rPr>
            </w:pPr>
            <w:r w:rsidRPr="00391457">
              <w:rPr>
                <w:rFonts w:cstheme="minorHAnsi"/>
                <w:sz w:val="22"/>
                <w:szCs w:val="22"/>
              </w:rPr>
              <w:t>-0.01</w:t>
            </w:r>
            <w:r w:rsidRPr="00391457">
              <w:rPr>
                <w:rFonts w:cstheme="minorHAnsi"/>
                <w:sz w:val="22"/>
                <w:szCs w:val="22"/>
              </w:rPr>
              <w:br/>
              <w:t>(-0.45, 0.43)</w:t>
            </w:r>
          </w:p>
        </w:tc>
        <w:tc>
          <w:tcPr>
            <w:tcW w:w="1620" w:type="dxa"/>
            <w:vAlign w:val="center"/>
          </w:tcPr>
          <w:p w14:paraId="469419D7" w14:textId="77777777" w:rsidR="00996FBA" w:rsidRPr="00391457" w:rsidRDefault="00996FBA" w:rsidP="00996FBA">
            <w:pPr>
              <w:jc w:val="center"/>
              <w:rPr>
                <w:rFonts w:cstheme="minorHAnsi"/>
                <w:sz w:val="22"/>
                <w:szCs w:val="22"/>
                <w:lang w:val="en-US"/>
              </w:rPr>
            </w:pPr>
            <w:r w:rsidRPr="00391457">
              <w:rPr>
                <w:rFonts w:cstheme="minorHAnsi"/>
                <w:sz w:val="22"/>
                <w:szCs w:val="22"/>
              </w:rPr>
              <w:t>0.25</w:t>
            </w:r>
            <w:r w:rsidRPr="00391457">
              <w:rPr>
                <w:rFonts w:cstheme="minorHAnsi"/>
                <w:sz w:val="22"/>
                <w:szCs w:val="22"/>
              </w:rPr>
              <w:br/>
              <w:t>(-0.31, 0.80)</w:t>
            </w:r>
          </w:p>
        </w:tc>
        <w:tc>
          <w:tcPr>
            <w:tcW w:w="1440" w:type="dxa"/>
            <w:vAlign w:val="center"/>
          </w:tcPr>
          <w:p w14:paraId="3AB031A9" w14:textId="77777777" w:rsidR="00996FBA" w:rsidRPr="00391457" w:rsidRDefault="00996FBA" w:rsidP="00996FBA">
            <w:pPr>
              <w:jc w:val="center"/>
              <w:rPr>
                <w:rFonts w:cstheme="minorHAnsi"/>
                <w:sz w:val="22"/>
                <w:szCs w:val="22"/>
                <w:lang w:val="en-US"/>
              </w:rPr>
            </w:pPr>
            <w:r w:rsidRPr="00391457">
              <w:rPr>
                <w:rFonts w:cstheme="minorHAnsi"/>
                <w:sz w:val="22"/>
                <w:szCs w:val="22"/>
              </w:rPr>
              <w:t>0.08</w:t>
            </w:r>
            <w:r w:rsidRPr="00391457">
              <w:rPr>
                <w:rFonts w:cstheme="minorHAnsi"/>
                <w:sz w:val="22"/>
                <w:szCs w:val="22"/>
              </w:rPr>
              <w:br/>
              <w:t>(-0.01, 0.17)</w:t>
            </w:r>
          </w:p>
        </w:tc>
        <w:tc>
          <w:tcPr>
            <w:tcW w:w="810" w:type="dxa"/>
            <w:vAlign w:val="center"/>
          </w:tcPr>
          <w:p w14:paraId="146DF118" w14:textId="77777777" w:rsidR="00996FBA" w:rsidRPr="00391457" w:rsidRDefault="00996FBA" w:rsidP="00996FBA">
            <w:pPr>
              <w:jc w:val="center"/>
              <w:rPr>
                <w:rFonts w:cstheme="minorHAnsi"/>
                <w:sz w:val="22"/>
                <w:szCs w:val="22"/>
                <w:lang w:val="en-US"/>
              </w:rPr>
            </w:pPr>
            <w:r w:rsidRPr="00391457">
              <w:rPr>
                <w:rFonts w:cstheme="minorHAnsi"/>
                <w:sz w:val="22"/>
                <w:szCs w:val="22"/>
              </w:rPr>
              <w:t>0.40</w:t>
            </w:r>
          </w:p>
          <w:p w14:paraId="58C6F13F" w14:textId="77777777" w:rsidR="00996FBA" w:rsidRPr="00391457" w:rsidRDefault="00996FBA" w:rsidP="00996FBA">
            <w:pPr>
              <w:jc w:val="center"/>
              <w:rPr>
                <w:rFonts w:cstheme="minorHAnsi"/>
                <w:sz w:val="22"/>
                <w:szCs w:val="22"/>
              </w:rPr>
            </w:pPr>
          </w:p>
        </w:tc>
      </w:tr>
      <w:tr w:rsidR="00391457" w:rsidRPr="00391457" w14:paraId="4FB5DB35" w14:textId="77777777" w:rsidTr="00E578EA">
        <w:trPr>
          <w:trHeight w:val="634"/>
        </w:trPr>
        <w:tc>
          <w:tcPr>
            <w:tcW w:w="2880" w:type="dxa"/>
            <w:tcBorders>
              <w:bottom w:val="single" w:sz="4" w:space="0" w:color="auto"/>
            </w:tcBorders>
            <w:vAlign w:val="center"/>
          </w:tcPr>
          <w:p w14:paraId="24E7C609" w14:textId="291F4BA4" w:rsidR="00996FBA" w:rsidRPr="00391457" w:rsidRDefault="00996FBA" w:rsidP="00996FBA">
            <w:pPr>
              <w:rPr>
                <w:rFonts w:cstheme="minorHAnsi"/>
                <w:sz w:val="22"/>
                <w:szCs w:val="22"/>
                <w:vertAlign w:val="superscript"/>
              </w:rPr>
            </w:pPr>
            <w:r w:rsidRPr="00391457">
              <w:rPr>
                <w:rFonts w:cstheme="minorHAnsi"/>
                <w:sz w:val="22"/>
                <w:szCs w:val="22"/>
              </w:rPr>
              <w:t>Multivariable-adjusted      plant protein substitution</w:t>
            </w:r>
            <w:r w:rsidR="00870FCF" w:rsidRPr="00391457">
              <w:rPr>
                <w:rFonts w:cstheme="minorHAnsi"/>
                <w:sz w:val="22"/>
                <w:szCs w:val="22"/>
                <w:vertAlign w:val="superscript"/>
              </w:rPr>
              <w:t>7</w:t>
            </w:r>
          </w:p>
        </w:tc>
        <w:tc>
          <w:tcPr>
            <w:tcW w:w="1170" w:type="dxa"/>
            <w:tcBorders>
              <w:bottom w:val="single" w:sz="4" w:space="0" w:color="auto"/>
            </w:tcBorders>
            <w:vAlign w:val="center"/>
          </w:tcPr>
          <w:p w14:paraId="6AA51AAA"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tcBorders>
              <w:bottom w:val="single" w:sz="4" w:space="0" w:color="auto"/>
            </w:tcBorders>
            <w:vAlign w:val="center"/>
          </w:tcPr>
          <w:p w14:paraId="5AFCCBF7" w14:textId="77777777" w:rsidR="00996FBA" w:rsidRPr="00391457" w:rsidRDefault="00996FBA" w:rsidP="00996FBA">
            <w:pPr>
              <w:jc w:val="center"/>
              <w:rPr>
                <w:rFonts w:cstheme="minorHAnsi"/>
                <w:sz w:val="22"/>
                <w:szCs w:val="22"/>
                <w:lang w:val="en-US"/>
              </w:rPr>
            </w:pPr>
            <w:r w:rsidRPr="00391457">
              <w:rPr>
                <w:rFonts w:cstheme="minorHAnsi"/>
                <w:sz w:val="22"/>
                <w:szCs w:val="22"/>
              </w:rPr>
              <w:t>-0.02</w:t>
            </w:r>
            <w:r w:rsidRPr="00391457">
              <w:rPr>
                <w:rFonts w:cstheme="minorHAnsi"/>
                <w:sz w:val="22"/>
                <w:szCs w:val="22"/>
              </w:rPr>
              <w:br/>
              <w:t>(-0.42, 0.37)</w:t>
            </w:r>
          </w:p>
        </w:tc>
        <w:tc>
          <w:tcPr>
            <w:tcW w:w="1530" w:type="dxa"/>
            <w:tcBorders>
              <w:bottom w:val="single" w:sz="4" w:space="0" w:color="auto"/>
            </w:tcBorders>
            <w:vAlign w:val="center"/>
          </w:tcPr>
          <w:p w14:paraId="2F29A543" w14:textId="77777777" w:rsidR="00996FBA" w:rsidRPr="00391457" w:rsidRDefault="00996FBA" w:rsidP="00996FBA">
            <w:pPr>
              <w:jc w:val="center"/>
              <w:rPr>
                <w:rFonts w:cstheme="minorHAnsi"/>
                <w:sz w:val="22"/>
                <w:szCs w:val="22"/>
                <w:lang w:val="en-US"/>
              </w:rPr>
            </w:pPr>
            <w:r w:rsidRPr="00391457">
              <w:rPr>
                <w:rFonts w:cstheme="minorHAnsi"/>
                <w:sz w:val="22"/>
                <w:szCs w:val="22"/>
              </w:rPr>
              <w:t>-0.06</w:t>
            </w:r>
            <w:r w:rsidRPr="00391457">
              <w:rPr>
                <w:rFonts w:cstheme="minorHAnsi"/>
                <w:sz w:val="22"/>
                <w:szCs w:val="22"/>
              </w:rPr>
              <w:br/>
              <w:t>(-0.49, 0.37)</w:t>
            </w:r>
          </w:p>
        </w:tc>
        <w:tc>
          <w:tcPr>
            <w:tcW w:w="1620" w:type="dxa"/>
            <w:tcBorders>
              <w:bottom w:val="single" w:sz="4" w:space="0" w:color="auto"/>
            </w:tcBorders>
            <w:vAlign w:val="center"/>
          </w:tcPr>
          <w:p w14:paraId="6BB5CFB5" w14:textId="77777777" w:rsidR="00996FBA" w:rsidRPr="00391457" w:rsidRDefault="00996FBA" w:rsidP="00996FBA">
            <w:pPr>
              <w:jc w:val="center"/>
              <w:rPr>
                <w:rFonts w:cstheme="minorHAnsi"/>
                <w:sz w:val="22"/>
                <w:szCs w:val="22"/>
                <w:lang w:val="en-US"/>
              </w:rPr>
            </w:pPr>
            <w:r w:rsidRPr="00391457">
              <w:rPr>
                <w:rFonts w:cstheme="minorHAnsi"/>
                <w:sz w:val="22"/>
                <w:szCs w:val="22"/>
              </w:rPr>
              <w:t>0.13</w:t>
            </w:r>
            <w:r w:rsidRPr="00391457">
              <w:rPr>
                <w:rFonts w:cstheme="minorHAnsi"/>
                <w:sz w:val="22"/>
                <w:szCs w:val="22"/>
              </w:rPr>
              <w:br/>
              <w:t>(-0.39, 0.64)</w:t>
            </w:r>
          </w:p>
        </w:tc>
        <w:tc>
          <w:tcPr>
            <w:tcW w:w="1440" w:type="dxa"/>
            <w:tcBorders>
              <w:bottom w:val="single" w:sz="4" w:space="0" w:color="auto"/>
            </w:tcBorders>
            <w:vAlign w:val="center"/>
          </w:tcPr>
          <w:p w14:paraId="38EE40D3" w14:textId="77777777" w:rsidR="00996FBA" w:rsidRPr="00391457" w:rsidRDefault="00996FBA" w:rsidP="00996FBA">
            <w:pPr>
              <w:jc w:val="center"/>
              <w:rPr>
                <w:rFonts w:cstheme="minorHAnsi"/>
                <w:sz w:val="22"/>
                <w:szCs w:val="22"/>
              </w:rPr>
            </w:pPr>
            <w:r w:rsidRPr="00391457">
              <w:rPr>
                <w:rFonts w:cstheme="minorHAnsi"/>
                <w:sz w:val="22"/>
                <w:szCs w:val="22"/>
              </w:rPr>
              <w:t>0.05</w:t>
            </w:r>
            <w:r w:rsidRPr="00391457">
              <w:rPr>
                <w:rFonts w:cstheme="minorHAnsi"/>
                <w:sz w:val="22"/>
                <w:szCs w:val="22"/>
              </w:rPr>
              <w:br/>
              <w:t>(-0.04, 0.13)</w:t>
            </w:r>
          </w:p>
        </w:tc>
        <w:tc>
          <w:tcPr>
            <w:tcW w:w="810" w:type="dxa"/>
            <w:tcBorders>
              <w:bottom w:val="single" w:sz="4" w:space="0" w:color="auto"/>
            </w:tcBorders>
            <w:vAlign w:val="center"/>
          </w:tcPr>
          <w:p w14:paraId="2739B20D" w14:textId="77777777" w:rsidR="00996FBA" w:rsidRPr="00391457" w:rsidRDefault="00996FBA" w:rsidP="00996FBA">
            <w:pPr>
              <w:jc w:val="center"/>
              <w:rPr>
                <w:rFonts w:cstheme="minorHAnsi"/>
                <w:sz w:val="22"/>
                <w:szCs w:val="22"/>
                <w:lang w:val="en-US"/>
              </w:rPr>
            </w:pPr>
            <w:r w:rsidRPr="00391457">
              <w:rPr>
                <w:rFonts w:cstheme="minorHAnsi"/>
                <w:sz w:val="22"/>
                <w:szCs w:val="22"/>
              </w:rPr>
              <w:t>0.63</w:t>
            </w:r>
          </w:p>
          <w:p w14:paraId="6B705691" w14:textId="77777777" w:rsidR="00996FBA" w:rsidRPr="00391457" w:rsidRDefault="00996FBA" w:rsidP="00996FBA">
            <w:pPr>
              <w:jc w:val="center"/>
              <w:rPr>
                <w:rFonts w:cstheme="minorHAnsi"/>
                <w:sz w:val="22"/>
                <w:szCs w:val="22"/>
              </w:rPr>
            </w:pPr>
          </w:p>
        </w:tc>
      </w:tr>
    </w:tbl>
    <w:p w14:paraId="0EA754B4" w14:textId="77777777" w:rsidR="00996FBA" w:rsidRPr="00391457" w:rsidRDefault="00996FBA" w:rsidP="00996FBA">
      <w:pPr>
        <w:spacing w:after="0"/>
        <w:rPr>
          <w:sz w:val="20"/>
          <w:szCs w:val="20"/>
        </w:rPr>
      </w:pPr>
      <w:r w:rsidRPr="00391457">
        <w:rPr>
          <w:sz w:val="20"/>
          <w:szCs w:val="20"/>
        </w:rPr>
        <w:t>* P&lt;.05</w:t>
      </w:r>
    </w:p>
    <w:p w14:paraId="446925B4" w14:textId="77777777" w:rsidR="00996FBA" w:rsidRPr="00391457" w:rsidRDefault="00996FBA" w:rsidP="00996FBA">
      <w:pPr>
        <w:spacing w:after="0"/>
        <w:rPr>
          <w:sz w:val="20"/>
          <w:szCs w:val="20"/>
        </w:rPr>
      </w:pPr>
      <w:r w:rsidRPr="00391457">
        <w:rPr>
          <w:sz w:val="20"/>
          <w:szCs w:val="20"/>
        </w:rPr>
        <w:t>** P &lt; .001</w:t>
      </w:r>
    </w:p>
    <w:p w14:paraId="31F51AEF" w14:textId="1FE0B057" w:rsidR="00870FCF" w:rsidRPr="00391457" w:rsidRDefault="00996FBA" w:rsidP="00996FBA">
      <w:pPr>
        <w:spacing w:after="0"/>
        <w:rPr>
          <w:rFonts w:ascii="Calibri" w:hAnsi="Calibri" w:cs="Calibri"/>
          <w:sz w:val="20"/>
          <w:szCs w:val="20"/>
        </w:rPr>
      </w:pPr>
      <w:r w:rsidRPr="00391457">
        <w:rPr>
          <w:rFonts w:ascii="Calibri" w:hAnsi="Calibri" w:cs="Calibri"/>
          <w:sz w:val="20"/>
          <w:szCs w:val="20"/>
        </w:rPr>
        <w:t>1. 501 overweight and obese particpants were excluded from this analysis. Underweight is defined as BMI &lt; 18.5.</w:t>
      </w:r>
      <w:r w:rsidR="001D2343" w:rsidRPr="00391457">
        <w:rPr>
          <w:rFonts w:ascii="Calibri" w:hAnsi="Calibri" w:cs="Calibri"/>
          <w:sz w:val="20"/>
          <w:szCs w:val="20"/>
        </w:rPr>
        <w:t xml:space="preserve"> Normal weight is defined as </w:t>
      </w:r>
      <w:r w:rsidRPr="00391457">
        <w:rPr>
          <w:rFonts w:ascii="Calibri" w:hAnsi="Calibri" w:cs="Calibri"/>
          <w:sz w:val="20"/>
          <w:szCs w:val="20"/>
        </w:rPr>
        <w:t>18.5 ≤ BMI &lt; 25.  Overweight/Obese is defined as BMI ≥ 25.</w:t>
      </w:r>
    </w:p>
    <w:p w14:paraId="10D83998" w14:textId="7A2BFC79" w:rsidR="00996FBA" w:rsidRPr="00391457" w:rsidRDefault="00870FCF" w:rsidP="00996FBA">
      <w:pPr>
        <w:spacing w:after="0"/>
        <w:rPr>
          <w:rFonts w:ascii="Calibri" w:hAnsi="Calibri" w:cs="Calibri"/>
          <w:sz w:val="20"/>
          <w:szCs w:val="20"/>
        </w:rPr>
      </w:pPr>
      <w:r w:rsidRPr="00391457">
        <w:rPr>
          <w:rFonts w:ascii="Calibri" w:hAnsi="Calibri" w:cs="Calibri"/>
          <w:sz w:val="20"/>
          <w:szCs w:val="20"/>
        </w:rPr>
        <w:t>2.</w:t>
      </w:r>
      <w:r w:rsidR="00996FBA" w:rsidRPr="00391457">
        <w:rPr>
          <w:rFonts w:ascii="Calibri" w:hAnsi="Calibri" w:cs="Calibri"/>
          <w:sz w:val="20"/>
          <w:szCs w:val="20"/>
        </w:rPr>
        <w:t xml:space="preserve"> </w:t>
      </w:r>
      <w:r w:rsidRPr="00391457">
        <w:rPr>
          <w:rFonts w:ascii="Calibri" w:hAnsi="Calibri" w:cs="Calibri"/>
          <w:sz w:val="20"/>
          <w:szCs w:val="20"/>
        </w:rPr>
        <w:t>Beta coefficients are in kg/m</w:t>
      </w:r>
      <w:r w:rsidRPr="00391457">
        <w:rPr>
          <w:rFonts w:ascii="Calibri" w:hAnsi="Calibri" w:cs="Calibri"/>
          <w:sz w:val="20"/>
          <w:szCs w:val="20"/>
          <w:vertAlign w:val="superscript"/>
        </w:rPr>
        <w:t xml:space="preserve">2 </w:t>
      </w:r>
      <w:r w:rsidRPr="00391457">
        <w:rPr>
          <w:rFonts w:ascii="Calibri" w:hAnsi="Calibri" w:cs="Calibri"/>
          <w:sz w:val="20"/>
          <w:szCs w:val="20"/>
        </w:rPr>
        <w:t xml:space="preserve">per 1% difference in percent energy </w:t>
      </w:r>
    </w:p>
    <w:p w14:paraId="52262F78" w14:textId="30A5A992" w:rsidR="00996FBA" w:rsidRPr="00391457" w:rsidRDefault="00870FCF" w:rsidP="00996FBA">
      <w:pPr>
        <w:spacing w:after="0"/>
        <w:rPr>
          <w:rFonts w:ascii="Calibri" w:hAnsi="Calibri" w:cs="Calibri"/>
          <w:sz w:val="20"/>
          <w:szCs w:val="20"/>
        </w:rPr>
      </w:pPr>
      <w:r w:rsidRPr="00391457">
        <w:rPr>
          <w:rFonts w:ascii="Calibri" w:hAnsi="Calibri" w:cs="Calibri"/>
          <w:sz w:val="20"/>
          <w:szCs w:val="20"/>
        </w:rPr>
        <w:t>3</w:t>
      </w:r>
      <w:r w:rsidR="00996FBA" w:rsidRPr="00391457">
        <w:rPr>
          <w:rFonts w:ascii="Calibri" w:hAnsi="Calibri" w:cs="Calibri"/>
          <w:sz w:val="20"/>
          <w:szCs w:val="20"/>
        </w:rPr>
        <w:t xml:space="preserve">. </w:t>
      </w:r>
      <w:r w:rsidR="00996FBA" w:rsidRPr="00391457">
        <w:rPr>
          <w:rFonts w:cstheme="minorHAnsi"/>
          <w:sz w:val="20"/>
          <w:szCs w:val="20"/>
        </w:rPr>
        <w:t>The age- and sex-adjusted model</w:t>
      </w:r>
      <w:r w:rsidR="00996FBA" w:rsidRPr="00391457">
        <w:rPr>
          <w:sz w:val="20"/>
          <w:szCs w:val="20"/>
        </w:rPr>
        <w:t xml:space="preserve"> is adjusted for female's age (years, continuous) and sex (female, male) </w:t>
      </w:r>
    </w:p>
    <w:p w14:paraId="1DF7F1BA" w14:textId="5E671B75" w:rsidR="00996FBA" w:rsidRPr="00391457" w:rsidRDefault="00870FCF" w:rsidP="00996FBA">
      <w:pPr>
        <w:spacing w:after="0"/>
        <w:rPr>
          <w:sz w:val="20"/>
          <w:szCs w:val="20"/>
        </w:rPr>
      </w:pPr>
      <w:r w:rsidRPr="00391457">
        <w:rPr>
          <w:sz w:val="20"/>
          <w:szCs w:val="20"/>
        </w:rPr>
        <w:t>4</w:t>
      </w:r>
      <w:r w:rsidR="00996FBA" w:rsidRPr="00391457">
        <w:rPr>
          <w:sz w:val="20"/>
          <w:szCs w:val="20"/>
        </w:rPr>
        <w:t xml:space="preserve">. The multivariable-adjusted model is adjusted for female's age, sex, </w:t>
      </w:r>
      <w:r w:rsidR="00996FBA" w:rsidRPr="00391457">
        <w:rPr>
          <w:rFonts w:ascii="Calibri" w:hAnsi="Calibri" w:cs="Calibri"/>
          <w:sz w:val="20"/>
          <w:szCs w:val="20"/>
        </w:rPr>
        <w:t xml:space="preserve">female’s educational attainment (never attended school, completed primary or less, completed higher than primary) , if female is married or living with partner (yes, no), wealth index (poorest, poor, wealthy, wealthiest), female’s religion (orthodox Christian or not orthodox Christian), household size (continuous) and female employed (yes, no). </w:t>
      </w:r>
    </w:p>
    <w:p w14:paraId="4C012BF6" w14:textId="3495340B" w:rsidR="00996FBA" w:rsidRPr="00391457" w:rsidRDefault="00870FCF" w:rsidP="00996FBA">
      <w:pPr>
        <w:spacing w:after="0"/>
        <w:rPr>
          <w:sz w:val="20"/>
          <w:szCs w:val="20"/>
        </w:rPr>
      </w:pPr>
      <w:r w:rsidRPr="00391457">
        <w:rPr>
          <w:sz w:val="20"/>
          <w:szCs w:val="20"/>
        </w:rPr>
        <w:t>5</w:t>
      </w:r>
      <w:r w:rsidR="00996FBA" w:rsidRPr="00391457">
        <w:rPr>
          <w:sz w:val="20"/>
          <w:szCs w:val="20"/>
        </w:rPr>
        <w:t xml:space="preserve">. </w:t>
      </w:r>
      <w:r w:rsidR="00996FBA" w:rsidRPr="00391457">
        <w:rPr>
          <w:rFonts w:cstheme="minorHAnsi"/>
          <w:sz w:val="20"/>
          <w:szCs w:val="20"/>
        </w:rPr>
        <w:t>The multivariable-adjusted carbohydrate substitution</w:t>
      </w:r>
      <w:r w:rsidR="00996FBA" w:rsidRPr="00391457">
        <w:rPr>
          <w:sz w:val="20"/>
          <w:szCs w:val="20"/>
        </w:rPr>
        <w:t xml:space="preserve"> model is the </w:t>
      </w:r>
      <w:r w:rsidR="00996FBA" w:rsidRPr="00391457">
        <w:rPr>
          <w:rFonts w:cstheme="minorHAnsi"/>
          <w:sz w:val="20"/>
          <w:szCs w:val="20"/>
        </w:rPr>
        <w:t>multivariable-adjusted model</w:t>
      </w:r>
      <w:r w:rsidR="00996FBA" w:rsidRPr="00391457">
        <w:rPr>
          <w:sz w:val="20"/>
          <w:szCs w:val="20"/>
        </w:rPr>
        <w:t xml:space="preserve"> additionally adjusted for percentage of calories from total fat (continuous). When plant protein is the exposure, the </w:t>
      </w:r>
      <w:r w:rsidR="00996FBA" w:rsidRPr="00391457">
        <w:rPr>
          <w:rFonts w:cstheme="minorHAnsi"/>
          <w:sz w:val="20"/>
          <w:szCs w:val="20"/>
        </w:rPr>
        <w:t>model</w:t>
      </w:r>
      <w:r w:rsidR="00996FBA" w:rsidRPr="00391457">
        <w:rPr>
          <w:sz w:val="20"/>
          <w:szCs w:val="20"/>
        </w:rPr>
        <w:t xml:space="preserve"> is additionally adjusted for percentage of calories from animal protein. When animal protein is the exposure, the model is additionally adjusted for percentage of calories from plant protein. </w:t>
      </w:r>
    </w:p>
    <w:p w14:paraId="64004977" w14:textId="5AFA49FC" w:rsidR="00996FBA" w:rsidRPr="00391457" w:rsidRDefault="00870FCF" w:rsidP="00996FBA">
      <w:pPr>
        <w:spacing w:after="0"/>
        <w:rPr>
          <w:rFonts w:ascii="Calibri" w:hAnsi="Calibri" w:cs="Calibri"/>
          <w:sz w:val="20"/>
          <w:szCs w:val="20"/>
        </w:rPr>
      </w:pPr>
      <w:r w:rsidRPr="00391457">
        <w:rPr>
          <w:sz w:val="20"/>
          <w:szCs w:val="20"/>
        </w:rPr>
        <w:lastRenderedPageBreak/>
        <w:t>6</w:t>
      </w:r>
      <w:r w:rsidR="00996FBA" w:rsidRPr="00391457">
        <w:rPr>
          <w:sz w:val="20"/>
          <w:szCs w:val="20"/>
        </w:rPr>
        <w:t xml:space="preserve">. </w:t>
      </w:r>
      <w:r w:rsidR="00996FBA" w:rsidRPr="00391457">
        <w:rPr>
          <w:rFonts w:cstheme="minorHAnsi"/>
          <w:sz w:val="20"/>
          <w:szCs w:val="20"/>
        </w:rPr>
        <w:t>The multivariable-adjusted animal protein substitution</w:t>
      </w:r>
      <w:r w:rsidR="00996FBA" w:rsidRPr="00391457">
        <w:rPr>
          <w:sz w:val="20"/>
          <w:szCs w:val="20"/>
        </w:rPr>
        <w:t xml:space="preserve"> model is adjusted for female's age, sex, percentage of calories from fat, percentage of calories from carbohydrate (continuous), </w:t>
      </w:r>
      <w:r w:rsidR="00996FBA" w:rsidRPr="00391457">
        <w:rPr>
          <w:rFonts w:ascii="Calibri" w:hAnsi="Calibri" w:cs="Calibri"/>
          <w:sz w:val="20"/>
          <w:szCs w:val="20"/>
        </w:rPr>
        <w:t xml:space="preserve">female’s educational attainment, if female is married or living with partner, wealth index, female’s religion, household size and female employed. </w:t>
      </w:r>
    </w:p>
    <w:p w14:paraId="7A0F56E8" w14:textId="4EF52708" w:rsidR="00996FBA" w:rsidRPr="00391457" w:rsidRDefault="00870FCF" w:rsidP="00996FBA">
      <w:pPr>
        <w:spacing w:after="0"/>
        <w:rPr>
          <w:sz w:val="20"/>
          <w:szCs w:val="20"/>
        </w:rPr>
      </w:pPr>
      <w:r w:rsidRPr="00391457">
        <w:rPr>
          <w:rFonts w:ascii="Calibri" w:hAnsi="Calibri" w:cs="Calibri"/>
          <w:sz w:val="20"/>
          <w:szCs w:val="20"/>
        </w:rPr>
        <w:t>7</w:t>
      </w:r>
      <w:r w:rsidR="00996FBA" w:rsidRPr="00391457">
        <w:rPr>
          <w:rFonts w:ascii="Calibri" w:hAnsi="Calibri" w:cs="Calibri"/>
          <w:sz w:val="20"/>
          <w:szCs w:val="20"/>
        </w:rPr>
        <w:t xml:space="preserve">. </w:t>
      </w:r>
      <w:r w:rsidR="00996FBA" w:rsidRPr="00391457">
        <w:rPr>
          <w:rFonts w:cstheme="minorHAnsi"/>
          <w:sz w:val="20"/>
          <w:szCs w:val="20"/>
        </w:rPr>
        <w:t>The multivariable-adjusted plant protein substitution</w:t>
      </w:r>
      <w:r w:rsidR="00996FBA" w:rsidRPr="00391457">
        <w:rPr>
          <w:sz w:val="20"/>
          <w:szCs w:val="20"/>
        </w:rPr>
        <w:t xml:space="preserve"> model is adjusted for the same covariates as the multivariable-adjusted animal protein substitution model.</w:t>
      </w:r>
    </w:p>
    <w:p w14:paraId="39860C13" w14:textId="77777777" w:rsidR="00996FBA" w:rsidRPr="00391457" w:rsidRDefault="00996FBA" w:rsidP="00996FBA">
      <w:pPr>
        <w:rPr>
          <w:sz w:val="20"/>
          <w:szCs w:val="20"/>
        </w:rPr>
      </w:pPr>
      <w:r w:rsidRPr="00391457">
        <w:rPr>
          <w:sz w:val="20"/>
          <w:szCs w:val="20"/>
        </w:rPr>
        <w:br w:type="page"/>
      </w:r>
    </w:p>
    <w:p w14:paraId="668A103D" w14:textId="2BE8AC1B" w:rsidR="00996FBA" w:rsidRPr="00391457" w:rsidRDefault="00996FBA" w:rsidP="00996FBA">
      <w:pPr>
        <w:spacing w:after="0" w:line="240" w:lineRule="auto"/>
        <w:rPr>
          <w:rFonts w:ascii="Calibri" w:hAnsi="Calibri" w:cs="Calibri"/>
        </w:rPr>
      </w:pPr>
      <w:r w:rsidRPr="00391457">
        <w:rPr>
          <w:b/>
        </w:rPr>
        <w:lastRenderedPageBreak/>
        <w:t>Supplementary Table 4</w:t>
      </w:r>
      <w:r w:rsidR="00D1456D" w:rsidRPr="00391457">
        <w:t>. Beta coefficients</w:t>
      </w:r>
      <w:r w:rsidRPr="00391457">
        <w:rPr>
          <w:rFonts w:ascii="Calibri" w:hAnsi="Calibri" w:cs="Calibri"/>
        </w:rPr>
        <w:t xml:space="preserve"> </w:t>
      </w:r>
      <w:r w:rsidRPr="00391457">
        <w:rPr>
          <w:rFonts w:ascii="Calibri" w:eastAsia="Times New Roman" w:hAnsi="Calibri" w:cs="Calibri"/>
        </w:rPr>
        <w:t>(95% confidence intervals)</w:t>
      </w:r>
      <w:r w:rsidRPr="00391457">
        <w:rPr>
          <w:rFonts w:ascii="Calibri" w:hAnsi="Calibri" w:cs="Calibri"/>
        </w:rPr>
        <w:t xml:space="preserve"> for </w:t>
      </w:r>
      <w:r w:rsidRPr="00391457">
        <w:rPr>
          <w:rFonts w:cstheme="minorHAnsi"/>
          <w:lang w:val="en-US"/>
        </w:rPr>
        <w:t>percent energy intake from total</w:t>
      </w:r>
      <w:r w:rsidR="00917A4F" w:rsidRPr="00391457">
        <w:rPr>
          <w:rFonts w:ascii="Calibri" w:hAnsi="Calibri" w:cs="Calibri"/>
        </w:rPr>
        <w:t>, plant and animal protein in relation to</w:t>
      </w:r>
      <w:r w:rsidRPr="00391457">
        <w:rPr>
          <w:rFonts w:ascii="Calibri" w:hAnsi="Calibri" w:cs="Calibri"/>
        </w:rPr>
        <w:t xml:space="preserve"> body mass index (BMI) among 1,476 normal weight, overweight and obese adults</w:t>
      </w:r>
      <w:r w:rsidRPr="00391457">
        <w:rPr>
          <w:rFonts w:ascii="Calibri" w:hAnsi="Calibri" w:cs="Calibri"/>
          <w:vertAlign w:val="superscript"/>
        </w:rPr>
        <w:t>1</w:t>
      </w:r>
      <w:r w:rsidRPr="00391457">
        <w:rPr>
          <w:rFonts w:ascii="Calibri" w:hAnsi="Calibri" w:cs="Calibri"/>
        </w:rPr>
        <w:t xml:space="preserve"> in Addis Ababa, Ethiopia </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170"/>
        <w:gridCol w:w="1440"/>
        <w:gridCol w:w="1530"/>
        <w:gridCol w:w="1620"/>
        <w:gridCol w:w="1440"/>
        <w:gridCol w:w="810"/>
      </w:tblGrid>
      <w:tr w:rsidR="00391457" w:rsidRPr="00391457" w14:paraId="1D55B433" w14:textId="77777777" w:rsidTr="00E578EA">
        <w:trPr>
          <w:trHeight w:val="422"/>
        </w:trPr>
        <w:tc>
          <w:tcPr>
            <w:tcW w:w="2880" w:type="dxa"/>
            <w:tcBorders>
              <w:top w:val="single" w:sz="4" w:space="0" w:color="auto"/>
              <w:bottom w:val="single" w:sz="4" w:space="0" w:color="auto"/>
            </w:tcBorders>
            <w:vAlign w:val="bottom"/>
          </w:tcPr>
          <w:p w14:paraId="599DDE1C" w14:textId="77777777" w:rsidR="00996FBA" w:rsidRPr="00391457" w:rsidRDefault="00996FBA" w:rsidP="00996FBA">
            <w:pPr>
              <w:rPr>
                <w:rFonts w:cstheme="minorHAnsi"/>
                <w:b/>
                <w:sz w:val="22"/>
                <w:szCs w:val="22"/>
              </w:rPr>
            </w:pPr>
          </w:p>
        </w:tc>
        <w:tc>
          <w:tcPr>
            <w:tcW w:w="1170" w:type="dxa"/>
            <w:tcBorders>
              <w:top w:val="single" w:sz="4" w:space="0" w:color="auto"/>
              <w:bottom w:val="single" w:sz="4" w:space="0" w:color="auto"/>
            </w:tcBorders>
            <w:vAlign w:val="center"/>
          </w:tcPr>
          <w:p w14:paraId="185EABDF" w14:textId="77777777" w:rsidR="00996FBA" w:rsidRPr="00391457" w:rsidRDefault="00996FBA" w:rsidP="00996FBA">
            <w:pPr>
              <w:jc w:val="center"/>
              <w:rPr>
                <w:rFonts w:cstheme="minorHAnsi"/>
                <w:sz w:val="22"/>
                <w:szCs w:val="22"/>
              </w:rPr>
            </w:pPr>
            <w:r w:rsidRPr="00391457">
              <w:rPr>
                <w:rFonts w:cstheme="minorHAnsi"/>
                <w:sz w:val="22"/>
                <w:szCs w:val="22"/>
              </w:rPr>
              <w:t>Q1</w:t>
            </w:r>
          </w:p>
        </w:tc>
        <w:tc>
          <w:tcPr>
            <w:tcW w:w="1440" w:type="dxa"/>
            <w:tcBorders>
              <w:top w:val="single" w:sz="4" w:space="0" w:color="auto"/>
              <w:bottom w:val="single" w:sz="4" w:space="0" w:color="auto"/>
            </w:tcBorders>
            <w:vAlign w:val="center"/>
          </w:tcPr>
          <w:p w14:paraId="02F4395F" w14:textId="77777777" w:rsidR="00996FBA" w:rsidRPr="00391457" w:rsidRDefault="00996FBA" w:rsidP="00996FBA">
            <w:pPr>
              <w:jc w:val="center"/>
              <w:rPr>
                <w:rFonts w:cstheme="minorHAnsi"/>
                <w:sz w:val="22"/>
                <w:szCs w:val="22"/>
              </w:rPr>
            </w:pPr>
            <w:r w:rsidRPr="00391457">
              <w:rPr>
                <w:rFonts w:cstheme="minorHAnsi"/>
                <w:sz w:val="22"/>
                <w:szCs w:val="22"/>
              </w:rPr>
              <w:t>Q2</w:t>
            </w:r>
          </w:p>
        </w:tc>
        <w:tc>
          <w:tcPr>
            <w:tcW w:w="1530" w:type="dxa"/>
            <w:tcBorders>
              <w:top w:val="single" w:sz="4" w:space="0" w:color="auto"/>
              <w:bottom w:val="single" w:sz="4" w:space="0" w:color="auto"/>
            </w:tcBorders>
            <w:vAlign w:val="center"/>
          </w:tcPr>
          <w:p w14:paraId="6E499D31" w14:textId="77777777" w:rsidR="00996FBA" w:rsidRPr="00391457" w:rsidRDefault="00996FBA" w:rsidP="00996FBA">
            <w:pPr>
              <w:jc w:val="center"/>
              <w:rPr>
                <w:rFonts w:cstheme="minorHAnsi"/>
                <w:sz w:val="22"/>
                <w:szCs w:val="22"/>
              </w:rPr>
            </w:pPr>
            <w:r w:rsidRPr="00391457">
              <w:rPr>
                <w:rFonts w:cstheme="minorHAnsi"/>
                <w:sz w:val="22"/>
                <w:szCs w:val="22"/>
              </w:rPr>
              <w:t>Q3</w:t>
            </w:r>
          </w:p>
        </w:tc>
        <w:tc>
          <w:tcPr>
            <w:tcW w:w="1620" w:type="dxa"/>
            <w:tcBorders>
              <w:top w:val="single" w:sz="4" w:space="0" w:color="auto"/>
              <w:bottom w:val="single" w:sz="4" w:space="0" w:color="auto"/>
            </w:tcBorders>
            <w:vAlign w:val="center"/>
          </w:tcPr>
          <w:p w14:paraId="19205D09" w14:textId="77777777" w:rsidR="00996FBA" w:rsidRPr="00391457" w:rsidRDefault="00996FBA" w:rsidP="00996FBA">
            <w:pPr>
              <w:jc w:val="center"/>
              <w:rPr>
                <w:rFonts w:cstheme="minorHAnsi"/>
                <w:sz w:val="22"/>
                <w:szCs w:val="22"/>
              </w:rPr>
            </w:pPr>
            <w:r w:rsidRPr="00391457">
              <w:rPr>
                <w:rFonts w:cstheme="minorHAnsi"/>
                <w:sz w:val="22"/>
                <w:szCs w:val="22"/>
              </w:rPr>
              <w:t>Q4</w:t>
            </w:r>
          </w:p>
        </w:tc>
        <w:tc>
          <w:tcPr>
            <w:tcW w:w="1440" w:type="dxa"/>
            <w:tcBorders>
              <w:top w:val="single" w:sz="4" w:space="0" w:color="auto"/>
              <w:bottom w:val="single" w:sz="4" w:space="0" w:color="auto"/>
            </w:tcBorders>
            <w:vAlign w:val="center"/>
          </w:tcPr>
          <w:p w14:paraId="099DF2F9" w14:textId="6AB72687" w:rsidR="00996FBA" w:rsidRPr="00391457" w:rsidRDefault="00996FBA" w:rsidP="00996FBA">
            <w:pPr>
              <w:jc w:val="center"/>
              <w:rPr>
                <w:rFonts w:cstheme="minorHAnsi"/>
                <w:sz w:val="22"/>
                <w:szCs w:val="22"/>
                <w:vertAlign w:val="superscript"/>
              </w:rPr>
            </w:pPr>
            <w:r w:rsidRPr="00391457">
              <w:rPr>
                <w:rFonts w:cstheme="minorHAnsi"/>
                <w:sz w:val="22"/>
                <w:szCs w:val="22"/>
              </w:rPr>
              <w:t>Per 1% difference</w:t>
            </w:r>
            <w:r w:rsidR="00870FCF" w:rsidRPr="00391457">
              <w:rPr>
                <w:rFonts w:cstheme="minorHAnsi"/>
                <w:sz w:val="22"/>
                <w:szCs w:val="22"/>
                <w:vertAlign w:val="superscript"/>
              </w:rPr>
              <w:t>2</w:t>
            </w:r>
          </w:p>
        </w:tc>
        <w:tc>
          <w:tcPr>
            <w:tcW w:w="810" w:type="dxa"/>
            <w:tcBorders>
              <w:top w:val="single" w:sz="4" w:space="0" w:color="auto"/>
              <w:bottom w:val="single" w:sz="4" w:space="0" w:color="auto"/>
            </w:tcBorders>
          </w:tcPr>
          <w:p w14:paraId="0B7EDFA0" w14:textId="77777777" w:rsidR="00996FBA" w:rsidRPr="00391457" w:rsidRDefault="00996FBA" w:rsidP="00996FBA">
            <w:pPr>
              <w:jc w:val="center"/>
              <w:rPr>
                <w:rFonts w:cstheme="minorHAnsi"/>
                <w:sz w:val="22"/>
                <w:szCs w:val="22"/>
              </w:rPr>
            </w:pPr>
            <w:r w:rsidRPr="00391457">
              <w:rPr>
                <w:rFonts w:cstheme="minorHAnsi"/>
                <w:sz w:val="22"/>
                <w:szCs w:val="22"/>
              </w:rPr>
              <w:t>P</w:t>
            </w:r>
            <w:r w:rsidRPr="00391457">
              <w:rPr>
                <w:rFonts w:cstheme="minorHAnsi"/>
                <w:sz w:val="22"/>
                <w:szCs w:val="22"/>
                <w:vertAlign w:val="subscript"/>
              </w:rPr>
              <w:t>trend</w:t>
            </w:r>
          </w:p>
        </w:tc>
      </w:tr>
      <w:tr w:rsidR="00391457" w:rsidRPr="00391457" w14:paraId="1397C28B" w14:textId="77777777" w:rsidTr="00996FBA">
        <w:trPr>
          <w:trHeight w:val="350"/>
        </w:trPr>
        <w:tc>
          <w:tcPr>
            <w:tcW w:w="10890" w:type="dxa"/>
            <w:gridSpan w:val="7"/>
            <w:tcBorders>
              <w:top w:val="single" w:sz="4" w:space="0" w:color="auto"/>
              <w:bottom w:val="single" w:sz="4" w:space="0" w:color="auto"/>
            </w:tcBorders>
            <w:vAlign w:val="center"/>
          </w:tcPr>
          <w:p w14:paraId="7BEECF68" w14:textId="77777777" w:rsidR="00996FBA" w:rsidRPr="00391457" w:rsidRDefault="00996FBA" w:rsidP="00996FBA">
            <w:pPr>
              <w:jc w:val="center"/>
              <w:rPr>
                <w:rFonts w:cstheme="minorHAnsi"/>
                <w:sz w:val="22"/>
                <w:szCs w:val="22"/>
              </w:rPr>
            </w:pPr>
            <w:r w:rsidRPr="00391457">
              <w:rPr>
                <w:rFonts w:cstheme="minorHAnsi"/>
                <w:sz w:val="22"/>
                <w:szCs w:val="22"/>
              </w:rPr>
              <w:t>Percent Energy from Total Protein</w:t>
            </w:r>
          </w:p>
        </w:tc>
      </w:tr>
      <w:tr w:rsidR="00391457" w:rsidRPr="00391457" w14:paraId="518B4538" w14:textId="77777777" w:rsidTr="00E578EA">
        <w:trPr>
          <w:trHeight w:val="332"/>
        </w:trPr>
        <w:tc>
          <w:tcPr>
            <w:tcW w:w="2880" w:type="dxa"/>
            <w:tcBorders>
              <w:top w:val="single" w:sz="4" w:space="0" w:color="auto"/>
            </w:tcBorders>
            <w:vAlign w:val="center"/>
          </w:tcPr>
          <w:p w14:paraId="400F086A" w14:textId="77777777" w:rsidR="00996FBA" w:rsidRPr="00391457" w:rsidRDefault="00996FBA" w:rsidP="00996FBA">
            <w:pPr>
              <w:rPr>
                <w:rFonts w:cstheme="minorHAnsi"/>
                <w:sz w:val="22"/>
                <w:szCs w:val="22"/>
              </w:rPr>
            </w:pPr>
            <w:r w:rsidRPr="00391457">
              <w:rPr>
                <w:rFonts w:cstheme="minorHAnsi"/>
                <w:sz w:val="22"/>
                <w:szCs w:val="22"/>
              </w:rPr>
              <w:t xml:space="preserve">Mean % energy </w:t>
            </w:r>
          </w:p>
        </w:tc>
        <w:tc>
          <w:tcPr>
            <w:tcW w:w="1170" w:type="dxa"/>
            <w:tcBorders>
              <w:top w:val="single" w:sz="4" w:space="0" w:color="auto"/>
            </w:tcBorders>
            <w:vAlign w:val="center"/>
          </w:tcPr>
          <w:p w14:paraId="1BC2B402" w14:textId="77777777" w:rsidR="00996FBA" w:rsidRPr="00391457" w:rsidRDefault="00996FBA" w:rsidP="00996FBA">
            <w:pPr>
              <w:jc w:val="center"/>
              <w:rPr>
                <w:rFonts w:cstheme="minorHAnsi"/>
                <w:sz w:val="22"/>
                <w:szCs w:val="22"/>
              </w:rPr>
            </w:pPr>
            <w:r w:rsidRPr="00391457">
              <w:rPr>
                <w:rFonts w:cstheme="minorHAnsi"/>
                <w:sz w:val="22"/>
                <w:szCs w:val="22"/>
              </w:rPr>
              <w:t>11.8</w:t>
            </w:r>
          </w:p>
        </w:tc>
        <w:tc>
          <w:tcPr>
            <w:tcW w:w="1440" w:type="dxa"/>
            <w:tcBorders>
              <w:top w:val="single" w:sz="4" w:space="0" w:color="auto"/>
            </w:tcBorders>
            <w:vAlign w:val="center"/>
          </w:tcPr>
          <w:p w14:paraId="178080FA" w14:textId="77777777" w:rsidR="00996FBA" w:rsidRPr="00391457" w:rsidRDefault="00996FBA" w:rsidP="00996FBA">
            <w:pPr>
              <w:jc w:val="center"/>
              <w:rPr>
                <w:rFonts w:cstheme="minorHAnsi"/>
                <w:sz w:val="22"/>
                <w:szCs w:val="22"/>
              </w:rPr>
            </w:pPr>
            <w:r w:rsidRPr="00391457">
              <w:rPr>
                <w:rFonts w:cstheme="minorHAnsi"/>
                <w:sz w:val="22"/>
                <w:szCs w:val="22"/>
              </w:rPr>
              <w:t>13.6</w:t>
            </w:r>
          </w:p>
        </w:tc>
        <w:tc>
          <w:tcPr>
            <w:tcW w:w="1530" w:type="dxa"/>
            <w:tcBorders>
              <w:top w:val="single" w:sz="4" w:space="0" w:color="auto"/>
            </w:tcBorders>
            <w:vAlign w:val="center"/>
          </w:tcPr>
          <w:p w14:paraId="37E0BEE7" w14:textId="77777777" w:rsidR="00996FBA" w:rsidRPr="00391457" w:rsidRDefault="00996FBA" w:rsidP="00996FBA">
            <w:pPr>
              <w:jc w:val="center"/>
              <w:rPr>
                <w:rFonts w:cstheme="minorHAnsi"/>
                <w:sz w:val="22"/>
                <w:szCs w:val="22"/>
              </w:rPr>
            </w:pPr>
            <w:r w:rsidRPr="00391457">
              <w:rPr>
                <w:rFonts w:cstheme="minorHAnsi"/>
                <w:sz w:val="22"/>
                <w:szCs w:val="22"/>
              </w:rPr>
              <w:t>14.8</w:t>
            </w:r>
          </w:p>
        </w:tc>
        <w:tc>
          <w:tcPr>
            <w:tcW w:w="1620" w:type="dxa"/>
            <w:tcBorders>
              <w:top w:val="single" w:sz="4" w:space="0" w:color="auto"/>
            </w:tcBorders>
            <w:vAlign w:val="center"/>
          </w:tcPr>
          <w:p w14:paraId="440873B7" w14:textId="77777777" w:rsidR="00996FBA" w:rsidRPr="00391457" w:rsidRDefault="00996FBA" w:rsidP="00996FBA">
            <w:pPr>
              <w:jc w:val="center"/>
              <w:rPr>
                <w:rFonts w:cstheme="minorHAnsi"/>
                <w:sz w:val="22"/>
                <w:szCs w:val="22"/>
              </w:rPr>
            </w:pPr>
            <w:r w:rsidRPr="00391457">
              <w:rPr>
                <w:rFonts w:cstheme="minorHAnsi"/>
                <w:sz w:val="22"/>
                <w:szCs w:val="22"/>
              </w:rPr>
              <w:t>16.5</w:t>
            </w:r>
          </w:p>
        </w:tc>
        <w:tc>
          <w:tcPr>
            <w:tcW w:w="1440" w:type="dxa"/>
            <w:tcBorders>
              <w:top w:val="single" w:sz="4" w:space="0" w:color="auto"/>
            </w:tcBorders>
            <w:vAlign w:val="center"/>
          </w:tcPr>
          <w:p w14:paraId="134C1E7B" w14:textId="77777777" w:rsidR="00996FBA" w:rsidRPr="00391457" w:rsidRDefault="00996FBA" w:rsidP="00996FBA">
            <w:pPr>
              <w:jc w:val="center"/>
              <w:rPr>
                <w:rFonts w:cstheme="minorHAnsi"/>
                <w:sz w:val="22"/>
                <w:szCs w:val="22"/>
              </w:rPr>
            </w:pPr>
            <w:r w:rsidRPr="00391457">
              <w:rPr>
                <w:rFonts w:cstheme="minorHAnsi"/>
                <w:sz w:val="22"/>
                <w:szCs w:val="22"/>
              </w:rPr>
              <w:t>14.2</w:t>
            </w:r>
          </w:p>
        </w:tc>
        <w:tc>
          <w:tcPr>
            <w:tcW w:w="810" w:type="dxa"/>
            <w:tcBorders>
              <w:top w:val="single" w:sz="4" w:space="0" w:color="auto"/>
            </w:tcBorders>
          </w:tcPr>
          <w:p w14:paraId="6A3A16D8" w14:textId="77777777" w:rsidR="00996FBA" w:rsidRPr="00391457" w:rsidRDefault="00996FBA" w:rsidP="00996FBA">
            <w:pPr>
              <w:jc w:val="center"/>
              <w:rPr>
                <w:rFonts w:cstheme="minorHAnsi"/>
                <w:sz w:val="22"/>
                <w:szCs w:val="22"/>
              </w:rPr>
            </w:pPr>
          </w:p>
        </w:tc>
      </w:tr>
      <w:tr w:rsidR="00391457" w:rsidRPr="00391457" w14:paraId="2D0B4B07" w14:textId="77777777" w:rsidTr="00E578EA">
        <w:trPr>
          <w:trHeight w:val="630"/>
        </w:trPr>
        <w:tc>
          <w:tcPr>
            <w:tcW w:w="2880" w:type="dxa"/>
            <w:vAlign w:val="center"/>
          </w:tcPr>
          <w:p w14:paraId="66EB4CA2" w14:textId="181F5F67" w:rsidR="00996FBA" w:rsidRPr="00391457" w:rsidRDefault="00996FBA" w:rsidP="00996FBA">
            <w:pPr>
              <w:rPr>
                <w:rFonts w:cstheme="minorHAnsi"/>
                <w:sz w:val="22"/>
                <w:szCs w:val="22"/>
                <w:vertAlign w:val="superscript"/>
              </w:rPr>
            </w:pPr>
            <w:r w:rsidRPr="00391457">
              <w:rPr>
                <w:rFonts w:cstheme="minorHAnsi"/>
                <w:sz w:val="22"/>
                <w:szCs w:val="22"/>
              </w:rPr>
              <w:t>Age- and sex-adjusted</w:t>
            </w:r>
            <w:r w:rsidR="00870FCF" w:rsidRPr="00391457">
              <w:rPr>
                <w:rFonts w:cstheme="minorHAnsi"/>
                <w:sz w:val="22"/>
                <w:szCs w:val="22"/>
                <w:vertAlign w:val="superscript"/>
              </w:rPr>
              <w:t>3</w:t>
            </w:r>
          </w:p>
        </w:tc>
        <w:tc>
          <w:tcPr>
            <w:tcW w:w="1170" w:type="dxa"/>
            <w:vAlign w:val="center"/>
          </w:tcPr>
          <w:p w14:paraId="6BE7D424"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37C25B7F" w14:textId="77777777" w:rsidR="00996FBA" w:rsidRPr="00391457" w:rsidRDefault="00996FBA" w:rsidP="00996FBA">
            <w:pPr>
              <w:jc w:val="center"/>
              <w:rPr>
                <w:rFonts w:cstheme="minorHAnsi"/>
                <w:sz w:val="22"/>
                <w:szCs w:val="22"/>
              </w:rPr>
            </w:pPr>
            <w:r w:rsidRPr="00391457">
              <w:rPr>
                <w:rFonts w:cstheme="minorHAnsi"/>
                <w:sz w:val="22"/>
                <w:szCs w:val="22"/>
              </w:rPr>
              <w:t>0.27</w:t>
            </w:r>
          </w:p>
          <w:p w14:paraId="363CD8B3" w14:textId="77777777" w:rsidR="00996FBA" w:rsidRPr="00391457" w:rsidRDefault="00996FBA" w:rsidP="00996FBA">
            <w:pPr>
              <w:jc w:val="center"/>
              <w:rPr>
                <w:rFonts w:cstheme="minorHAnsi"/>
                <w:sz w:val="22"/>
                <w:szCs w:val="22"/>
              </w:rPr>
            </w:pPr>
            <w:r w:rsidRPr="00391457">
              <w:rPr>
                <w:rFonts w:cstheme="minorHAnsi"/>
                <w:sz w:val="22"/>
                <w:szCs w:val="22"/>
              </w:rPr>
              <w:t>(-0.25, 0.80)</w:t>
            </w:r>
          </w:p>
        </w:tc>
        <w:tc>
          <w:tcPr>
            <w:tcW w:w="1530" w:type="dxa"/>
            <w:vAlign w:val="center"/>
          </w:tcPr>
          <w:p w14:paraId="57522265" w14:textId="77777777" w:rsidR="00996FBA" w:rsidRPr="00391457" w:rsidRDefault="00996FBA" w:rsidP="00996FBA">
            <w:pPr>
              <w:jc w:val="center"/>
              <w:rPr>
                <w:rFonts w:cstheme="minorHAnsi"/>
                <w:sz w:val="22"/>
                <w:szCs w:val="22"/>
              </w:rPr>
            </w:pPr>
            <w:r w:rsidRPr="00391457">
              <w:rPr>
                <w:rFonts w:cstheme="minorHAnsi"/>
                <w:sz w:val="22"/>
                <w:szCs w:val="22"/>
              </w:rPr>
              <w:t>-0.16</w:t>
            </w:r>
          </w:p>
          <w:p w14:paraId="04FE4E98" w14:textId="77777777" w:rsidR="00996FBA" w:rsidRPr="00391457" w:rsidRDefault="00996FBA" w:rsidP="00996FBA">
            <w:pPr>
              <w:jc w:val="center"/>
              <w:rPr>
                <w:rFonts w:cstheme="minorHAnsi"/>
                <w:sz w:val="22"/>
                <w:szCs w:val="22"/>
              </w:rPr>
            </w:pPr>
            <w:r w:rsidRPr="00391457">
              <w:rPr>
                <w:rFonts w:cstheme="minorHAnsi"/>
                <w:sz w:val="22"/>
                <w:szCs w:val="22"/>
              </w:rPr>
              <w:t>(-0.69, 0.36)</w:t>
            </w:r>
          </w:p>
        </w:tc>
        <w:tc>
          <w:tcPr>
            <w:tcW w:w="1620" w:type="dxa"/>
            <w:vAlign w:val="center"/>
          </w:tcPr>
          <w:p w14:paraId="2B19BECA" w14:textId="77777777" w:rsidR="00996FBA" w:rsidRPr="00391457" w:rsidRDefault="00996FBA" w:rsidP="00996FBA">
            <w:pPr>
              <w:jc w:val="center"/>
              <w:rPr>
                <w:rFonts w:cstheme="minorHAnsi"/>
                <w:sz w:val="22"/>
                <w:szCs w:val="22"/>
              </w:rPr>
            </w:pPr>
            <w:r w:rsidRPr="00391457">
              <w:rPr>
                <w:rFonts w:cstheme="minorHAnsi"/>
                <w:sz w:val="22"/>
                <w:szCs w:val="22"/>
              </w:rPr>
              <w:t>0.65*</w:t>
            </w:r>
          </w:p>
          <w:p w14:paraId="15B90D3F" w14:textId="77777777" w:rsidR="00996FBA" w:rsidRPr="00391457" w:rsidRDefault="00996FBA" w:rsidP="00996FBA">
            <w:pPr>
              <w:jc w:val="center"/>
              <w:rPr>
                <w:rFonts w:cstheme="minorHAnsi"/>
                <w:sz w:val="22"/>
                <w:szCs w:val="22"/>
              </w:rPr>
            </w:pPr>
            <w:r w:rsidRPr="00391457">
              <w:rPr>
                <w:rFonts w:cstheme="minorHAnsi"/>
                <w:sz w:val="22"/>
                <w:szCs w:val="22"/>
              </w:rPr>
              <w:t>(0.12, 1.18)</w:t>
            </w:r>
          </w:p>
        </w:tc>
        <w:tc>
          <w:tcPr>
            <w:tcW w:w="1440" w:type="dxa"/>
            <w:vAlign w:val="center"/>
          </w:tcPr>
          <w:p w14:paraId="773DF6C3" w14:textId="77777777" w:rsidR="00996FBA" w:rsidRPr="00391457" w:rsidRDefault="00996FBA" w:rsidP="00996FBA">
            <w:pPr>
              <w:jc w:val="center"/>
              <w:rPr>
                <w:rFonts w:cstheme="minorHAnsi"/>
                <w:sz w:val="22"/>
                <w:szCs w:val="22"/>
              </w:rPr>
            </w:pPr>
            <w:r w:rsidRPr="00391457">
              <w:rPr>
                <w:rFonts w:cstheme="minorHAnsi"/>
                <w:sz w:val="22"/>
                <w:szCs w:val="22"/>
              </w:rPr>
              <w:t>0.08</w:t>
            </w:r>
          </w:p>
          <w:p w14:paraId="1F307E9E" w14:textId="77777777" w:rsidR="00996FBA" w:rsidRPr="00391457" w:rsidRDefault="00996FBA" w:rsidP="00996FBA">
            <w:pPr>
              <w:jc w:val="center"/>
              <w:rPr>
                <w:rFonts w:cstheme="minorHAnsi"/>
                <w:sz w:val="22"/>
                <w:szCs w:val="22"/>
              </w:rPr>
            </w:pPr>
            <w:r w:rsidRPr="00391457">
              <w:rPr>
                <w:rFonts w:cstheme="minorHAnsi"/>
                <w:sz w:val="22"/>
                <w:szCs w:val="22"/>
              </w:rPr>
              <w:t>(-0.02, 0.18)</w:t>
            </w:r>
          </w:p>
        </w:tc>
        <w:tc>
          <w:tcPr>
            <w:tcW w:w="810" w:type="dxa"/>
            <w:vAlign w:val="center"/>
          </w:tcPr>
          <w:p w14:paraId="22763CE8" w14:textId="77777777" w:rsidR="00996FBA" w:rsidRPr="00391457" w:rsidRDefault="00996FBA" w:rsidP="00996FBA">
            <w:pPr>
              <w:jc w:val="center"/>
              <w:rPr>
                <w:rFonts w:cstheme="minorHAnsi"/>
                <w:sz w:val="22"/>
                <w:szCs w:val="22"/>
              </w:rPr>
            </w:pPr>
            <w:r w:rsidRPr="00391457">
              <w:rPr>
                <w:rFonts w:cstheme="minorHAnsi"/>
                <w:sz w:val="22"/>
                <w:szCs w:val="22"/>
              </w:rPr>
              <w:t>0.07</w:t>
            </w:r>
          </w:p>
        </w:tc>
      </w:tr>
      <w:tr w:rsidR="00391457" w:rsidRPr="00391457" w14:paraId="4CAF96A6" w14:textId="77777777" w:rsidTr="00E578EA">
        <w:trPr>
          <w:trHeight w:val="639"/>
        </w:trPr>
        <w:tc>
          <w:tcPr>
            <w:tcW w:w="2880" w:type="dxa"/>
            <w:vAlign w:val="center"/>
          </w:tcPr>
          <w:p w14:paraId="254A0E9B" w14:textId="069BB2DC" w:rsidR="00996FBA" w:rsidRPr="00391457" w:rsidRDefault="00996FBA" w:rsidP="00996FBA">
            <w:pPr>
              <w:rPr>
                <w:rFonts w:cstheme="minorHAnsi"/>
                <w:sz w:val="22"/>
                <w:szCs w:val="22"/>
                <w:vertAlign w:val="superscript"/>
              </w:rPr>
            </w:pPr>
            <w:r w:rsidRPr="00391457">
              <w:rPr>
                <w:rFonts w:cstheme="minorHAnsi"/>
                <w:sz w:val="22"/>
                <w:szCs w:val="22"/>
              </w:rPr>
              <w:t>Multivariable-adjusted</w:t>
            </w:r>
            <w:r w:rsidR="00870FCF" w:rsidRPr="00391457">
              <w:rPr>
                <w:rFonts w:cstheme="minorHAnsi"/>
                <w:sz w:val="22"/>
                <w:szCs w:val="22"/>
                <w:vertAlign w:val="superscript"/>
              </w:rPr>
              <w:t>4</w:t>
            </w:r>
          </w:p>
        </w:tc>
        <w:tc>
          <w:tcPr>
            <w:tcW w:w="1170" w:type="dxa"/>
            <w:vAlign w:val="center"/>
          </w:tcPr>
          <w:p w14:paraId="251F1997"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3525820F" w14:textId="77777777" w:rsidR="00996FBA" w:rsidRPr="00391457" w:rsidRDefault="00996FBA" w:rsidP="00996FBA">
            <w:pPr>
              <w:jc w:val="center"/>
              <w:rPr>
                <w:rFonts w:cstheme="minorHAnsi"/>
                <w:sz w:val="22"/>
                <w:szCs w:val="22"/>
              </w:rPr>
            </w:pPr>
            <w:r w:rsidRPr="00391457">
              <w:rPr>
                <w:rFonts w:cstheme="minorHAnsi"/>
                <w:sz w:val="22"/>
                <w:szCs w:val="22"/>
              </w:rPr>
              <w:t>0.12</w:t>
            </w:r>
          </w:p>
          <w:p w14:paraId="7AFB48DF" w14:textId="77777777" w:rsidR="00996FBA" w:rsidRPr="00391457" w:rsidRDefault="00996FBA" w:rsidP="00996FBA">
            <w:pPr>
              <w:jc w:val="center"/>
              <w:rPr>
                <w:rFonts w:cstheme="minorHAnsi"/>
                <w:sz w:val="22"/>
                <w:szCs w:val="22"/>
              </w:rPr>
            </w:pPr>
            <w:r w:rsidRPr="00391457">
              <w:rPr>
                <w:rFonts w:cstheme="minorHAnsi"/>
                <w:sz w:val="22"/>
                <w:szCs w:val="22"/>
              </w:rPr>
              <w:t>(-0.40, 0.64)</w:t>
            </w:r>
          </w:p>
        </w:tc>
        <w:tc>
          <w:tcPr>
            <w:tcW w:w="1530" w:type="dxa"/>
            <w:vAlign w:val="center"/>
          </w:tcPr>
          <w:p w14:paraId="15278189" w14:textId="77777777" w:rsidR="00996FBA" w:rsidRPr="00391457" w:rsidRDefault="00996FBA" w:rsidP="00996FBA">
            <w:pPr>
              <w:jc w:val="center"/>
              <w:rPr>
                <w:rFonts w:cstheme="minorHAnsi"/>
                <w:sz w:val="22"/>
                <w:szCs w:val="22"/>
              </w:rPr>
            </w:pPr>
            <w:r w:rsidRPr="00391457">
              <w:rPr>
                <w:rFonts w:cstheme="minorHAnsi"/>
                <w:sz w:val="22"/>
                <w:szCs w:val="22"/>
              </w:rPr>
              <w:t>-0.39</w:t>
            </w:r>
          </w:p>
          <w:p w14:paraId="27A11540" w14:textId="77777777" w:rsidR="00996FBA" w:rsidRPr="00391457" w:rsidRDefault="00996FBA" w:rsidP="00996FBA">
            <w:pPr>
              <w:jc w:val="center"/>
              <w:rPr>
                <w:rFonts w:cstheme="minorHAnsi"/>
                <w:sz w:val="22"/>
                <w:szCs w:val="22"/>
              </w:rPr>
            </w:pPr>
            <w:r w:rsidRPr="00391457">
              <w:rPr>
                <w:rFonts w:cstheme="minorHAnsi"/>
                <w:sz w:val="22"/>
                <w:szCs w:val="22"/>
              </w:rPr>
              <w:t>(-0.91, 0.13)</w:t>
            </w:r>
          </w:p>
        </w:tc>
        <w:tc>
          <w:tcPr>
            <w:tcW w:w="1620" w:type="dxa"/>
            <w:vAlign w:val="center"/>
          </w:tcPr>
          <w:p w14:paraId="69B8FFBB" w14:textId="77777777" w:rsidR="00996FBA" w:rsidRPr="00391457" w:rsidRDefault="00996FBA" w:rsidP="00996FBA">
            <w:pPr>
              <w:jc w:val="center"/>
              <w:rPr>
                <w:rFonts w:cstheme="minorHAnsi"/>
                <w:sz w:val="22"/>
                <w:szCs w:val="22"/>
              </w:rPr>
            </w:pPr>
            <w:r w:rsidRPr="00391457">
              <w:rPr>
                <w:rFonts w:cstheme="minorHAnsi"/>
                <w:sz w:val="22"/>
                <w:szCs w:val="22"/>
              </w:rPr>
              <w:t>0.30</w:t>
            </w:r>
          </w:p>
          <w:p w14:paraId="79378DB5" w14:textId="77777777" w:rsidR="00996FBA" w:rsidRPr="00391457" w:rsidRDefault="00996FBA" w:rsidP="00996FBA">
            <w:pPr>
              <w:jc w:val="center"/>
              <w:rPr>
                <w:rFonts w:cstheme="minorHAnsi"/>
                <w:sz w:val="22"/>
                <w:szCs w:val="22"/>
                <w:lang w:val="en-US"/>
              </w:rPr>
            </w:pPr>
            <w:r w:rsidRPr="00391457">
              <w:rPr>
                <w:rFonts w:cstheme="minorHAnsi"/>
                <w:sz w:val="22"/>
                <w:szCs w:val="22"/>
              </w:rPr>
              <w:t>(-0.23, 0.83)</w:t>
            </w:r>
          </w:p>
        </w:tc>
        <w:tc>
          <w:tcPr>
            <w:tcW w:w="1440" w:type="dxa"/>
            <w:vAlign w:val="center"/>
          </w:tcPr>
          <w:p w14:paraId="634464B8" w14:textId="77777777" w:rsidR="00996FBA" w:rsidRPr="00391457" w:rsidRDefault="00996FBA" w:rsidP="00996FBA">
            <w:pPr>
              <w:jc w:val="center"/>
              <w:rPr>
                <w:rFonts w:cstheme="minorHAnsi"/>
                <w:sz w:val="22"/>
                <w:szCs w:val="22"/>
                <w:lang w:val="en-US"/>
              </w:rPr>
            </w:pPr>
            <w:r w:rsidRPr="00391457">
              <w:rPr>
                <w:rFonts w:cstheme="minorHAnsi"/>
                <w:sz w:val="22"/>
                <w:szCs w:val="22"/>
              </w:rPr>
              <w:t>-0.00</w:t>
            </w:r>
          </w:p>
          <w:p w14:paraId="51D8CC5F" w14:textId="77777777" w:rsidR="00996FBA" w:rsidRPr="00391457" w:rsidRDefault="00996FBA" w:rsidP="00996FBA">
            <w:pPr>
              <w:jc w:val="center"/>
              <w:rPr>
                <w:rFonts w:cstheme="minorHAnsi"/>
                <w:sz w:val="22"/>
                <w:szCs w:val="22"/>
                <w:lang w:val="en-US"/>
              </w:rPr>
            </w:pPr>
            <w:r w:rsidRPr="00391457">
              <w:rPr>
                <w:rFonts w:cstheme="minorHAnsi"/>
                <w:sz w:val="22"/>
                <w:szCs w:val="22"/>
              </w:rPr>
              <w:t>(-0.10, 0.10)</w:t>
            </w:r>
          </w:p>
        </w:tc>
        <w:tc>
          <w:tcPr>
            <w:tcW w:w="810" w:type="dxa"/>
            <w:vAlign w:val="center"/>
          </w:tcPr>
          <w:p w14:paraId="05253713" w14:textId="77777777" w:rsidR="00996FBA" w:rsidRPr="00391457" w:rsidRDefault="00996FBA" w:rsidP="00996FBA">
            <w:pPr>
              <w:jc w:val="center"/>
              <w:rPr>
                <w:rFonts w:cstheme="minorHAnsi"/>
                <w:sz w:val="22"/>
                <w:szCs w:val="22"/>
                <w:lang w:val="en-US"/>
              </w:rPr>
            </w:pPr>
            <w:r w:rsidRPr="00391457">
              <w:rPr>
                <w:rFonts w:cstheme="minorHAnsi"/>
                <w:sz w:val="22"/>
                <w:szCs w:val="22"/>
              </w:rPr>
              <w:t>0.62</w:t>
            </w:r>
          </w:p>
          <w:p w14:paraId="7FBE9037" w14:textId="77777777" w:rsidR="00996FBA" w:rsidRPr="00391457" w:rsidRDefault="00996FBA" w:rsidP="00996FBA">
            <w:pPr>
              <w:jc w:val="center"/>
              <w:rPr>
                <w:rFonts w:cstheme="minorHAnsi"/>
                <w:sz w:val="22"/>
                <w:szCs w:val="22"/>
              </w:rPr>
            </w:pPr>
          </w:p>
        </w:tc>
      </w:tr>
      <w:tr w:rsidR="00391457" w:rsidRPr="00391457" w14:paraId="0B65F8EA" w14:textId="77777777" w:rsidTr="00E578EA">
        <w:trPr>
          <w:trHeight w:val="639"/>
        </w:trPr>
        <w:tc>
          <w:tcPr>
            <w:tcW w:w="2880" w:type="dxa"/>
            <w:tcBorders>
              <w:bottom w:val="single" w:sz="4" w:space="0" w:color="auto"/>
            </w:tcBorders>
            <w:vAlign w:val="center"/>
          </w:tcPr>
          <w:p w14:paraId="07334423" w14:textId="1E295D7E" w:rsidR="00996FBA" w:rsidRPr="00391457" w:rsidRDefault="00996FBA" w:rsidP="00996FBA">
            <w:pPr>
              <w:rPr>
                <w:rFonts w:cstheme="minorHAnsi"/>
                <w:sz w:val="22"/>
                <w:szCs w:val="22"/>
              </w:rPr>
            </w:pPr>
            <w:r w:rsidRPr="00391457">
              <w:rPr>
                <w:rFonts w:cstheme="minorHAnsi"/>
                <w:sz w:val="22"/>
                <w:szCs w:val="22"/>
              </w:rPr>
              <w:t>Multivariable-adjusted    carbohydrate substitution</w:t>
            </w:r>
            <w:r w:rsidR="00870FCF" w:rsidRPr="00391457">
              <w:rPr>
                <w:rFonts w:cstheme="minorHAnsi"/>
                <w:sz w:val="22"/>
                <w:szCs w:val="22"/>
                <w:vertAlign w:val="superscript"/>
              </w:rPr>
              <w:t>5</w:t>
            </w:r>
          </w:p>
        </w:tc>
        <w:tc>
          <w:tcPr>
            <w:tcW w:w="1170" w:type="dxa"/>
            <w:tcBorders>
              <w:bottom w:val="single" w:sz="4" w:space="0" w:color="auto"/>
            </w:tcBorders>
            <w:vAlign w:val="center"/>
          </w:tcPr>
          <w:p w14:paraId="54C9A06C"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tcBorders>
              <w:bottom w:val="single" w:sz="4" w:space="0" w:color="auto"/>
            </w:tcBorders>
            <w:vAlign w:val="center"/>
          </w:tcPr>
          <w:p w14:paraId="561C216E" w14:textId="77777777" w:rsidR="00996FBA" w:rsidRPr="00391457" w:rsidRDefault="00996FBA" w:rsidP="00996FBA">
            <w:pPr>
              <w:jc w:val="center"/>
              <w:rPr>
                <w:rFonts w:cstheme="minorHAnsi"/>
                <w:sz w:val="22"/>
                <w:szCs w:val="22"/>
              </w:rPr>
            </w:pPr>
            <w:r w:rsidRPr="00391457">
              <w:rPr>
                <w:rFonts w:cstheme="minorHAnsi"/>
                <w:sz w:val="22"/>
                <w:szCs w:val="22"/>
              </w:rPr>
              <w:t>-0.00</w:t>
            </w:r>
          </w:p>
          <w:p w14:paraId="103B5CC5" w14:textId="77777777" w:rsidR="00996FBA" w:rsidRPr="00391457" w:rsidRDefault="00996FBA" w:rsidP="00996FBA">
            <w:pPr>
              <w:jc w:val="center"/>
              <w:rPr>
                <w:rFonts w:cstheme="minorHAnsi"/>
                <w:sz w:val="22"/>
                <w:szCs w:val="22"/>
              </w:rPr>
            </w:pPr>
            <w:r w:rsidRPr="00391457">
              <w:rPr>
                <w:rFonts w:cstheme="minorHAnsi"/>
                <w:sz w:val="22"/>
                <w:szCs w:val="22"/>
              </w:rPr>
              <w:t>(-0.53, 0.53)</w:t>
            </w:r>
          </w:p>
        </w:tc>
        <w:tc>
          <w:tcPr>
            <w:tcW w:w="1530" w:type="dxa"/>
            <w:tcBorders>
              <w:bottom w:val="single" w:sz="4" w:space="0" w:color="auto"/>
            </w:tcBorders>
            <w:vAlign w:val="center"/>
          </w:tcPr>
          <w:p w14:paraId="5062A2F2" w14:textId="77777777" w:rsidR="00996FBA" w:rsidRPr="00391457" w:rsidRDefault="00996FBA" w:rsidP="00996FBA">
            <w:pPr>
              <w:jc w:val="center"/>
              <w:rPr>
                <w:rFonts w:cstheme="minorHAnsi"/>
                <w:sz w:val="22"/>
                <w:szCs w:val="22"/>
              </w:rPr>
            </w:pPr>
            <w:r w:rsidRPr="00391457">
              <w:rPr>
                <w:rFonts w:cstheme="minorHAnsi"/>
                <w:sz w:val="22"/>
                <w:szCs w:val="22"/>
              </w:rPr>
              <w:t>-0.55*</w:t>
            </w:r>
          </w:p>
          <w:p w14:paraId="7311EC49" w14:textId="77777777" w:rsidR="00996FBA" w:rsidRPr="00391457" w:rsidRDefault="00996FBA" w:rsidP="00996FBA">
            <w:pPr>
              <w:jc w:val="center"/>
              <w:rPr>
                <w:rFonts w:cstheme="minorHAnsi"/>
                <w:sz w:val="22"/>
                <w:szCs w:val="22"/>
              </w:rPr>
            </w:pPr>
            <w:r w:rsidRPr="00391457">
              <w:rPr>
                <w:rFonts w:cstheme="minorHAnsi"/>
                <w:sz w:val="22"/>
                <w:szCs w:val="22"/>
              </w:rPr>
              <w:t>(-1.08, -0.01)</w:t>
            </w:r>
          </w:p>
        </w:tc>
        <w:tc>
          <w:tcPr>
            <w:tcW w:w="1620" w:type="dxa"/>
            <w:tcBorders>
              <w:bottom w:val="single" w:sz="4" w:space="0" w:color="auto"/>
            </w:tcBorders>
            <w:vAlign w:val="center"/>
          </w:tcPr>
          <w:p w14:paraId="11A2AC93" w14:textId="77777777" w:rsidR="00996FBA" w:rsidRPr="00391457" w:rsidRDefault="00996FBA" w:rsidP="00996FBA">
            <w:pPr>
              <w:jc w:val="center"/>
              <w:rPr>
                <w:rFonts w:cstheme="minorHAnsi"/>
                <w:sz w:val="22"/>
                <w:szCs w:val="22"/>
              </w:rPr>
            </w:pPr>
            <w:r w:rsidRPr="00391457">
              <w:rPr>
                <w:rFonts w:cstheme="minorHAnsi"/>
                <w:sz w:val="22"/>
                <w:szCs w:val="22"/>
              </w:rPr>
              <w:t>0.02</w:t>
            </w:r>
          </w:p>
          <w:p w14:paraId="28C34737" w14:textId="77777777" w:rsidR="00996FBA" w:rsidRPr="00391457" w:rsidRDefault="00996FBA" w:rsidP="00996FBA">
            <w:pPr>
              <w:jc w:val="center"/>
              <w:rPr>
                <w:rFonts w:cstheme="minorHAnsi"/>
                <w:sz w:val="22"/>
                <w:szCs w:val="22"/>
              </w:rPr>
            </w:pPr>
            <w:r w:rsidRPr="00391457">
              <w:rPr>
                <w:rFonts w:cstheme="minorHAnsi"/>
                <w:sz w:val="22"/>
                <w:szCs w:val="22"/>
              </w:rPr>
              <w:t>(-0.56, 0.60)</w:t>
            </w:r>
          </w:p>
        </w:tc>
        <w:tc>
          <w:tcPr>
            <w:tcW w:w="1440" w:type="dxa"/>
            <w:tcBorders>
              <w:bottom w:val="single" w:sz="4" w:space="0" w:color="auto"/>
            </w:tcBorders>
            <w:vAlign w:val="center"/>
          </w:tcPr>
          <w:p w14:paraId="668FCB37" w14:textId="77777777" w:rsidR="00996FBA" w:rsidRPr="00391457" w:rsidRDefault="00996FBA" w:rsidP="00996FBA">
            <w:pPr>
              <w:jc w:val="center"/>
              <w:rPr>
                <w:rFonts w:cstheme="minorHAnsi"/>
                <w:sz w:val="22"/>
                <w:szCs w:val="22"/>
              </w:rPr>
            </w:pPr>
            <w:r w:rsidRPr="00391457">
              <w:rPr>
                <w:rFonts w:cstheme="minorHAnsi"/>
                <w:sz w:val="22"/>
                <w:szCs w:val="22"/>
              </w:rPr>
              <w:t>-0.07</w:t>
            </w:r>
          </w:p>
          <w:p w14:paraId="3573ECB3" w14:textId="77777777" w:rsidR="00996FBA" w:rsidRPr="00391457" w:rsidRDefault="00996FBA" w:rsidP="00996FBA">
            <w:pPr>
              <w:jc w:val="center"/>
              <w:rPr>
                <w:rFonts w:cstheme="minorHAnsi"/>
                <w:sz w:val="22"/>
                <w:szCs w:val="22"/>
              </w:rPr>
            </w:pPr>
            <w:r w:rsidRPr="00391457">
              <w:rPr>
                <w:rFonts w:cstheme="minorHAnsi"/>
                <w:sz w:val="22"/>
                <w:szCs w:val="22"/>
              </w:rPr>
              <w:t>(-0.19, 0.04)</w:t>
            </w:r>
          </w:p>
        </w:tc>
        <w:tc>
          <w:tcPr>
            <w:tcW w:w="810" w:type="dxa"/>
            <w:tcBorders>
              <w:bottom w:val="single" w:sz="4" w:space="0" w:color="auto"/>
            </w:tcBorders>
            <w:vAlign w:val="center"/>
          </w:tcPr>
          <w:p w14:paraId="3B4C6233" w14:textId="77777777" w:rsidR="00996FBA" w:rsidRPr="00391457" w:rsidRDefault="00996FBA" w:rsidP="00996FBA">
            <w:pPr>
              <w:jc w:val="center"/>
              <w:rPr>
                <w:rFonts w:cstheme="minorHAnsi"/>
                <w:sz w:val="22"/>
                <w:szCs w:val="22"/>
                <w:lang w:val="en-US"/>
              </w:rPr>
            </w:pPr>
            <w:r w:rsidRPr="00391457">
              <w:rPr>
                <w:rFonts w:cstheme="minorHAnsi"/>
                <w:sz w:val="22"/>
                <w:szCs w:val="22"/>
              </w:rPr>
              <w:t>0.60</w:t>
            </w:r>
          </w:p>
          <w:p w14:paraId="7C6009D4" w14:textId="77777777" w:rsidR="00996FBA" w:rsidRPr="00391457" w:rsidRDefault="00996FBA" w:rsidP="00996FBA">
            <w:pPr>
              <w:jc w:val="center"/>
              <w:rPr>
                <w:rFonts w:cstheme="minorHAnsi"/>
                <w:sz w:val="22"/>
                <w:szCs w:val="22"/>
              </w:rPr>
            </w:pPr>
          </w:p>
        </w:tc>
      </w:tr>
      <w:tr w:rsidR="00391457" w:rsidRPr="00391457" w14:paraId="54BC5E19" w14:textId="77777777" w:rsidTr="00996FBA">
        <w:trPr>
          <w:trHeight w:val="341"/>
        </w:trPr>
        <w:tc>
          <w:tcPr>
            <w:tcW w:w="10890" w:type="dxa"/>
            <w:gridSpan w:val="7"/>
            <w:tcBorders>
              <w:top w:val="single" w:sz="4" w:space="0" w:color="auto"/>
              <w:bottom w:val="single" w:sz="4" w:space="0" w:color="auto"/>
            </w:tcBorders>
            <w:vAlign w:val="center"/>
          </w:tcPr>
          <w:p w14:paraId="620AD5E3" w14:textId="77777777" w:rsidR="00996FBA" w:rsidRPr="00391457" w:rsidRDefault="00996FBA" w:rsidP="00996FBA">
            <w:pPr>
              <w:jc w:val="center"/>
              <w:rPr>
                <w:rFonts w:cstheme="minorHAnsi"/>
                <w:sz w:val="22"/>
                <w:szCs w:val="22"/>
              </w:rPr>
            </w:pPr>
            <w:r w:rsidRPr="00391457">
              <w:rPr>
                <w:rFonts w:cstheme="minorHAnsi"/>
                <w:sz w:val="22"/>
                <w:szCs w:val="22"/>
              </w:rPr>
              <w:t>Percent Energy from Plant Protein</w:t>
            </w:r>
          </w:p>
        </w:tc>
      </w:tr>
      <w:tr w:rsidR="00391457" w:rsidRPr="00391457" w14:paraId="1F1B5364" w14:textId="77777777" w:rsidTr="00E578EA">
        <w:trPr>
          <w:trHeight w:val="395"/>
        </w:trPr>
        <w:tc>
          <w:tcPr>
            <w:tcW w:w="2880" w:type="dxa"/>
            <w:tcBorders>
              <w:top w:val="single" w:sz="4" w:space="0" w:color="auto"/>
            </w:tcBorders>
            <w:vAlign w:val="center"/>
          </w:tcPr>
          <w:p w14:paraId="5972CFDB" w14:textId="77777777" w:rsidR="00996FBA" w:rsidRPr="00391457" w:rsidRDefault="00996FBA" w:rsidP="00996FBA">
            <w:pPr>
              <w:rPr>
                <w:rFonts w:cstheme="minorHAnsi"/>
                <w:sz w:val="22"/>
                <w:szCs w:val="22"/>
              </w:rPr>
            </w:pPr>
            <w:r w:rsidRPr="00391457">
              <w:rPr>
                <w:rFonts w:cstheme="minorHAnsi"/>
                <w:sz w:val="22"/>
                <w:szCs w:val="22"/>
              </w:rPr>
              <w:t xml:space="preserve">Mean % energy </w:t>
            </w:r>
          </w:p>
        </w:tc>
        <w:tc>
          <w:tcPr>
            <w:tcW w:w="1170" w:type="dxa"/>
            <w:tcBorders>
              <w:top w:val="single" w:sz="4" w:space="0" w:color="auto"/>
            </w:tcBorders>
            <w:vAlign w:val="center"/>
          </w:tcPr>
          <w:p w14:paraId="249CD82E" w14:textId="77777777" w:rsidR="00996FBA" w:rsidRPr="00391457" w:rsidRDefault="00996FBA" w:rsidP="00996FBA">
            <w:pPr>
              <w:jc w:val="center"/>
              <w:rPr>
                <w:rFonts w:cstheme="minorHAnsi"/>
                <w:sz w:val="22"/>
                <w:szCs w:val="22"/>
              </w:rPr>
            </w:pPr>
            <w:r w:rsidRPr="00391457">
              <w:rPr>
                <w:rFonts w:cstheme="minorHAnsi"/>
                <w:sz w:val="22"/>
                <w:szCs w:val="22"/>
              </w:rPr>
              <w:t>9.4</w:t>
            </w:r>
          </w:p>
        </w:tc>
        <w:tc>
          <w:tcPr>
            <w:tcW w:w="1440" w:type="dxa"/>
            <w:tcBorders>
              <w:top w:val="single" w:sz="4" w:space="0" w:color="auto"/>
            </w:tcBorders>
            <w:vAlign w:val="center"/>
          </w:tcPr>
          <w:p w14:paraId="301E2B76" w14:textId="77777777" w:rsidR="00996FBA" w:rsidRPr="00391457" w:rsidRDefault="00996FBA" w:rsidP="00996FBA">
            <w:pPr>
              <w:jc w:val="center"/>
              <w:rPr>
                <w:rFonts w:cstheme="minorHAnsi"/>
                <w:sz w:val="22"/>
                <w:szCs w:val="22"/>
              </w:rPr>
            </w:pPr>
            <w:r w:rsidRPr="00391457">
              <w:rPr>
                <w:rFonts w:cstheme="minorHAnsi"/>
                <w:sz w:val="22"/>
                <w:szCs w:val="22"/>
              </w:rPr>
              <w:t>11.1</w:t>
            </w:r>
          </w:p>
        </w:tc>
        <w:tc>
          <w:tcPr>
            <w:tcW w:w="1530" w:type="dxa"/>
            <w:tcBorders>
              <w:top w:val="single" w:sz="4" w:space="0" w:color="auto"/>
            </w:tcBorders>
            <w:vAlign w:val="center"/>
          </w:tcPr>
          <w:p w14:paraId="1076240A" w14:textId="77777777" w:rsidR="00996FBA" w:rsidRPr="00391457" w:rsidRDefault="00996FBA" w:rsidP="00996FBA">
            <w:pPr>
              <w:jc w:val="center"/>
              <w:rPr>
                <w:rFonts w:cstheme="minorHAnsi"/>
                <w:sz w:val="22"/>
                <w:szCs w:val="22"/>
              </w:rPr>
            </w:pPr>
            <w:r w:rsidRPr="00391457">
              <w:rPr>
                <w:rFonts w:cstheme="minorHAnsi"/>
                <w:sz w:val="22"/>
                <w:szCs w:val="22"/>
              </w:rPr>
              <w:t>12.3</w:t>
            </w:r>
          </w:p>
        </w:tc>
        <w:tc>
          <w:tcPr>
            <w:tcW w:w="1620" w:type="dxa"/>
            <w:tcBorders>
              <w:top w:val="single" w:sz="4" w:space="0" w:color="auto"/>
            </w:tcBorders>
            <w:vAlign w:val="center"/>
          </w:tcPr>
          <w:p w14:paraId="1F5142C4" w14:textId="77777777" w:rsidR="00996FBA" w:rsidRPr="00391457" w:rsidRDefault="00996FBA" w:rsidP="00996FBA">
            <w:pPr>
              <w:jc w:val="center"/>
              <w:rPr>
                <w:rFonts w:cstheme="minorHAnsi"/>
                <w:sz w:val="22"/>
                <w:szCs w:val="22"/>
              </w:rPr>
            </w:pPr>
            <w:r w:rsidRPr="00391457">
              <w:rPr>
                <w:rFonts w:cstheme="minorHAnsi"/>
                <w:sz w:val="22"/>
                <w:szCs w:val="22"/>
              </w:rPr>
              <w:t>14.1</w:t>
            </w:r>
          </w:p>
        </w:tc>
        <w:tc>
          <w:tcPr>
            <w:tcW w:w="1440" w:type="dxa"/>
            <w:tcBorders>
              <w:top w:val="single" w:sz="4" w:space="0" w:color="auto"/>
            </w:tcBorders>
            <w:vAlign w:val="center"/>
          </w:tcPr>
          <w:p w14:paraId="0B7B1659" w14:textId="77777777" w:rsidR="00996FBA" w:rsidRPr="00391457" w:rsidRDefault="00996FBA" w:rsidP="00996FBA">
            <w:pPr>
              <w:jc w:val="center"/>
              <w:rPr>
                <w:rFonts w:cstheme="minorHAnsi"/>
                <w:sz w:val="22"/>
                <w:szCs w:val="22"/>
              </w:rPr>
            </w:pPr>
            <w:r w:rsidRPr="00391457">
              <w:rPr>
                <w:rFonts w:cstheme="minorHAnsi"/>
                <w:sz w:val="22"/>
                <w:szCs w:val="22"/>
              </w:rPr>
              <w:t>11.7</w:t>
            </w:r>
          </w:p>
        </w:tc>
        <w:tc>
          <w:tcPr>
            <w:tcW w:w="810" w:type="dxa"/>
            <w:tcBorders>
              <w:top w:val="single" w:sz="4" w:space="0" w:color="auto"/>
            </w:tcBorders>
          </w:tcPr>
          <w:p w14:paraId="0C151034" w14:textId="77777777" w:rsidR="00996FBA" w:rsidRPr="00391457" w:rsidRDefault="00996FBA" w:rsidP="00996FBA">
            <w:pPr>
              <w:jc w:val="center"/>
              <w:rPr>
                <w:rFonts w:cstheme="minorHAnsi"/>
                <w:sz w:val="22"/>
                <w:szCs w:val="22"/>
              </w:rPr>
            </w:pPr>
          </w:p>
        </w:tc>
      </w:tr>
      <w:tr w:rsidR="00391457" w:rsidRPr="00391457" w14:paraId="0A0BEC6E" w14:textId="77777777" w:rsidTr="00E578EA">
        <w:trPr>
          <w:trHeight w:val="634"/>
        </w:trPr>
        <w:tc>
          <w:tcPr>
            <w:tcW w:w="2880" w:type="dxa"/>
            <w:vAlign w:val="center"/>
          </w:tcPr>
          <w:p w14:paraId="765AD527" w14:textId="77777777" w:rsidR="00996FBA" w:rsidRPr="00391457" w:rsidRDefault="00996FBA" w:rsidP="00996FBA">
            <w:pPr>
              <w:rPr>
                <w:rFonts w:cstheme="minorHAnsi"/>
                <w:sz w:val="22"/>
                <w:szCs w:val="22"/>
              </w:rPr>
            </w:pPr>
            <w:r w:rsidRPr="00391457">
              <w:rPr>
                <w:rFonts w:cstheme="minorHAnsi"/>
                <w:sz w:val="22"/>
                <w:szCs w:val="22"/>
              </w:rPr>
              <w:t>Age- and sex-adjusted</w:t>
            </w:r>
          </w:p>
        </w:tc>
        <w:tc>
          <w:tcPr>
            <w:tcW w:w="1170" w:type="dxa"/>
            <w:vAlign w:val="center"/>
          </w:tcPr>
          <w:p w14:paraId="15B0315B"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23623106" w14:textId="77777777" w:rsidR="00996FBA" w:rsidRPr="00391457" w:rsidRDefault="00996FBA" w:rsidP="00996FBA">
            <w:pPr>
              <w:jc w:val="center"/>
              <w:rPr>
                <w:rFonts w:cstheme="minorHAnsi"/>
                <w:sz w:val="22"/>
                <w:szCs w:val="22"/>
                <w:lang w:val="en-US"/>
              </w:rPr>
            </w:pPr>
            <w:r w:rsidRPr="00391457">
              <w:rPr>
                <w:rFonts w:cstheme="minorHAnsi"/>
                <w:sz w:val="22"/>
                <w:szCs w:val="22"/>
              </w:rPr>
              <w:t>-0.48</w:t>
            </w:r>
            <w:r w:rsidRPr="00391457">
              <w:rPr>
                <w:rFonts w:cstheme="minorHAnsi"/>
                <w:sz w:val="22"/>
                <w:szCs w:val="22"/>
              </w:rPr>
              <w:br/>
              <w:t>(-0.99, 0.04)</w:t>
            </w:r>
          </w:p>
        </w:tc>
        <w:tc>
          <w:tcPr>
            <w:tcW w:w="1530" w:type="dxa"/>
            <w:vAlign w:val="center"/>
          </w:tcPr>
          <w:p w14:paraId="08FF792B" w14:textId="77777777" w:rsidR="00996FBA" w:rsidRPr="00391457" w:rsidRDefault="00996FBA" w:rsidP="00996FBA">
            <w:pPr>
              <w:jc w:val="center"/>
              <w:rPr>
                <w:rFonts w:cstheme="minorHAnsi"/>
                <w:sz w:val="22"/>
                <w:szCs w:val="22"/>
                <w:lang w:val="en-US"/>
              </w:rPr>
            </w:pPr>
            <w:r w:rsidRPr="00391457">
              <w:rPr>
                <w:rFonts w:cstheme="minorHAnsi"/>
                <w:sz w:val="22"/>
                <w:szCs w:val="22"/>
              </w:rPr>
              <w:t>-0.22</w:t>
            </w:r>
            <w:r w:rsidRPr="00391457">
              <w:rPr>
                <w:rFonts w:cstheme="minorHAnsi"/>
                <w:sz w:val="22"/>
                <w:szCs w:val="22"/>
              </w:rPr>
              <w:br/>
              <w:t>(-0.74, 0.30)</w:t>
            </w:r>
          </w:p>
        </w:tc>
        <w:tc>
          <w:tcPr>
            <w:tcW w:w="1620" w:type="dxa"/>
            <w:vAlign w:val="center"/>
          </w:tcPr>
          <w:p w14:paraId="4BD80CC2" w14:textId="77777777" w:rsidR="00996FBA" w:rsidRPr="00391457" w:rsidRDefault="00996FBA" w:rsidP="00996FBA">
            <w:pPr>
              <w:jc w:val="center"/>
              <w:rPr>
                <w:rFonts w:cstheme="minorHAnsi"/>
                <w:sz w:val="22"/>
                <w:szCs w:val="22"/>
                <w:lang w:val="en-US"/>
              </w:rPr>
            </w:pPr>
            <w:r w:rsidRPr="00391457">
              <w:rPr>
                <w:rFonts w:cstheme="minorHAnsi"/>
                <w:sz w:val="22"/>
                <w:szCs w:val="22"/>
              </w:rPr>
              <w:t>-0.63*</w:t>
            </w:r>
            <w:r w:rsidRPr="00391457">
              <w:rPr>
                <w:rFonts w:cstheme="minorHAnsi"/>
                <w:sz w:val="22"/>
                <w:szCs w:val="22"/>
              </w:rPr>
              <w:br/>
              <w:t>(-1.15, -0.11)</w:t>
            </w:r>
          </w:p>
        </w:tc>
        <w:tc>
          <w:tcPr>
            <w:tcW w:w="1440" w:type="dxa"/>
            <w:vAlign w:val="center"/>
          </w:tcPr>
          <w:p w14:paraId="3A6E59C6" w14:textId="77777777" w:rsidR="00996FBA" w:rsidRPr="00391457" w:rsidRDefault="00996FBA" w:rsidP="00996FBA">
            <w:pPr>
              <w:jc w:val="center"/>
              <w:rPr>
                <w:rFonts w:cstheme="minorHAnsi"/>
                <w:sz w:val="22"/>
                <w:szCs w:val="22"/>
                <w:lang w:val="en-US"/>
              </w:rPr>
            </w:pPr>
            <w:r w:rsidRPr="00391457">
              <w:rPr>
                <w:rFonts w:cstheme="minorHAnsi"/>
                <w:sz w:val="22"/>
                <w:szCs w:val="22"/>
              </w:rPr>
              <w:t>-0.13*</w:t>
            </w:r>
            <w:r w:rsidRPr="00391457">
              <w:rPr>
                <w:rFonts w:cstheme="minorHAnsi"/>
                <w:sz w:val="22"/>
                <w:szCs w:val="22"/>
              </w:rPr>
              <w:br/>
              <w:t>(-0.23, -0.03)</w:t>
            </w:r>
          </w:p>
        </w:tc>
        <w:tc>
          <w:tcPr>
            <w:tcW w:w="810" w:type="dxa"/>
            <w:vAlign w:val="center"/>
          </w:tcPr>
          <w:p w14:paraId="3676DEF7" w14:textId="77777777" w:rsidR="00996FBA" w:rsidRPr="00391457" w:rsidRDefault="00996FBA" w:rsidP="00996FBA">
            <w:pPr>
              <w:jc w:val="center"/>
              <w:rPr>
                <w:rFonts w:cstheme="minorHAnsi"/>
                <w:sz w:val="22"/>
                <w:szCs w:val="22"/>
                <w:lang w:val="en-US"/>
              </w:rPr>
            </w:pPr>
            <w:r w:rsidRPr="00391457">
              <w:rPr>
                <w:rFonts w:cstheme="minorHAnsi"/>
                <w:sz w:val="22"/>
                <w:szCs w:val="22"/>
              </w:rPr>
              <w:t>0.04</w:t>
            </w:r>
          </w:p>
          <w:p w14:paraId="09548200" w14:textId="77777777" w:rsidR="00996FBA" w:rsidRPr="00391457" w:rsidRDefault="00996FBA" w:rsidP="00996FBA">
            <w:pPr>
              <w:jc w:val="center"/>
              <w:rPr>
                <w:rFonts w:cstheme="minorHAnsi"/>
                <w:sz w:val="22"/>
                <w:szCs w:val="22"/>
              </w:rPr>
            </w:pPr>
          </w:p>
        </w:tc>
      </w:tr>
      <w:tr w:rsidR="00391457" w:rsidRPr="00391457" w14:paraId="503F7CFB" w14:textId="77777777" w:rsidTr="00E578EA">
        <w:trPr>
          <w:trHeight w:val="634"/>
        </w:trPr>
        <w:tc>
          <w:tcPr>
            <w:tcW w:w="2880" w:type="dxa"/>
            <w:vAlign w:val="center"/>
          </w:tcPr>
          <w:p w14:paraId="0679F4CE" w14:textId="77777777" w:rsidR="00996FBA" w:rsidRPr="00391457" w:rsidRDefault="00996FBA" w:rsidP="00996FBA">
            <w:pPr>
              <w:rPr>
                <w:rFonts w:cstheme="minorHAnsi"/>
                <w:sz w:val="22"/>
                <w:szCs w:val="22"/>
              </w:rPr>
            </w:pPr>
            <w:r w:rsidRPr="00391457">
              <w:rPr>
                <w:rFonts w:cstheme="minorHAnsi"/>
                <w:sz w:val="22"/>
                <w:szCs w:val="22"/>
              </w:rPr>
              <w:t>Multivariable-adjusted</w:t>
            </w:r>
          </w:p>
        </w:tc>
        <w:tc>
          <w:tcPr>
            <w:tcW w:w="1170" w:type="dxa"/>
            <w:vAlign w:val="center"/>
          </w:tcPr>
          <w:p w14:paraId="0FB14932"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1F51CC26" w14:textId="77777777" w:rsidR="00996FBA" w:rsidRPr="00391457" w:rsidRDefault="00996FBA" w:rsidP="00996FBA">
            <w:pPr>
              <w:jc w:val="center"/>
              <w:rPr>
                <w:rFonts w:cstheme="minorHAnsi"/>
                <w:sz w:val="22"/>
                <w:szCs w:val="22"/>
                <w:lang w:val="en-US"/>
              </w:rPr>
            </w:pPr>
            <w:r w:rsidRPr="00391457">
              <w:rPr>
                <w:rFonts w:cstheme="minorHAnsi"/>
                <w:sz w:val="22"/>
                <w:szCs w:val="22"/>
              </w:rPr>
              <w:t>-0.30</w:t>
            </w:r>
            <w:r w:rsidRPr="00391457">
              <w:rPr>
                <w:rFonts w:cstheme="minorHAnsi"/>
                <w:sz w:val="22"/>
                <w:szCs w:val="22"/>
              </w:rPr>
              <w:br/>
              <w:t>(-0.82, 0.22)</w:t>
            </w:r>
          </w:p>
        </w:tc>
        <w:tc>
          <w:tcPr>
            <w:tcW w:w="1530" w:type="dxa"/>
            <w:vAlign w:val="center"/>
          </w:tcPr>
          <w:p w14:paraId="20117E23" w14:textId="77777777" w:rsidR="00996FBA" w:rsidRPr="00391457" w:rsidRDefault="00996FBA" w:rsidP="00996FBA">
            <w:pPr>
              <w:jc w:val="center"/>
              <w:rPr>
                <w:rFonts w:cstheme="minorHAnsi"/>
                <w:sz w:val="22"/>
                <w:szCs w:val="22"/>
                <w:lang w:val="en-US"/>
              </w:rPr>
            </w:pPr>
            <w:r w:rsidRPr="00391457">
              <w:rPr>
                <w:rFonts w:cstheme="minorHAnsi"/>
                <w:sz w:val="22"/>
                <w:szCs w:val="22"/>
              </w:rPr>
              <w:t>0.11</w:t>
            </w:r>
            <w:r w:rsidRPr="00391457">
              <w:rPr>
                <w:rFonts w:cstheme="minorHAnsi"/>
                <w:sz w:val="22"/>
                <w:szCs w:val="22"/>
              </w:rPr>
              <w:br/>
              <w:t>(-0.42, 0.63)</w:t>
            </w:r>
          </w:p>
        </w:tc>
        <w:tc>
          <w:tcPr>
            <w:tcW w:w="1620" w:type="dxa"/>
            <w:vAlign w:val="center"/>
          </w:tcPr>
          <w:p w14:paraId="5A20BE42" w14:textId="77777777" w:rsidR="00996FBA" w:rsidRPr="00391457" w:rsidRDefault="00996FBA" w:rsidP="00996FBA">
            <w:pPr>
              <w:jc w:val="center"/>
              <w:rPr>
                <w:rFonts w:cstheme="minorHAnsi"/>
                <w:sz w:val="22"/>
                <w:szCs w:val="22"/>
                <w:lang w:val="en-US"/>
              </w:rPr>
            </w:pPr>
            <w:r w:rsidRPr="00391457">
              <w:rPr>
                <w:rFonts w:cstheme="minorHAnsi"/>
                <w:sz w:val="22"/>
                <w:szCs w:val="22"/>
              </w:rPr>
              <w:t>-0.04</w:t>
            </w:r>
            <w:r w:rsidRPr="00391457">
              <w:rPr>
                <w:rFonts w:cstheme="minorHAnsi"/>
                <w:sz w:val="22"/>
                <w:szCs w:val="22"/>
              </w:rPr>
              <w:br/>
              <w:t>(-0.58, 0.50)</w:t>
            </w:r>
          </w:p>
        </w:tc>
        <w:tc>
          <w:tcPr>
            <w:tcW w:w="1440" w:type="dxa"/>
            <w:vAlign w:val="center"/>
          </w:tcPr>
          <w:p w14:paraId="352FD700" w14:textId="77777777" w:rsidR="00996FBA" w:rsidRPr="00391457" w:rsidRDefault="00996FBA" w:rsidP="00996FBA">
            <w:pPr>
              <w:jc w:val="center"/>
              <w:rPr>
                <w:rFonts w:cstheme="minorHAnsi"/>
                <w:sz w:val="22"/>
                <w:szCs w:val="22"/>
                <w:lang w:val="en-US"/>
              </w:rPr>
            </w:pPr>
            <w:r w:rsidRPr="00391457">
              <w:rPr>
                <w:rFonts w:cstheme="minorHAnsi"/>
                <w:sz w:val="22"/>
                <w:szCs w:val="22"/>
              </w:rPr>
              <w:t>-0.01</w:t>
            </w:r>
            <w:r w:rsidRPr="00391457">
              <w:rPr>
                <w:rFonts w:cstheme="minorHAnsi"/>
                <w:sz w:val="22"/>
                <w:szCs w:val="22"/>
              </w:rPr>
              <w:br/>
              <w:t>(-0.11, 0.10)</w:t>
            </w:r>
          </w:p>
        </w:tc>
        <w:tc>
          <w:tcPr>
            <w:tcW w:w="810" w:type="dxa"/>
            <w:vAlign w:val="center"/>
          </w:tcPr>
          <w:p w14:paraId="0757D97E" w14:textId="77777777" w:rsidR="00996FBA" w:rsidRPr="00391457" w:rsidRDefault="00996FBA" w:rsidP="00996FBA">
            <w:pPr>
              <w:jc w:val="center"/>
              <w:rPr>
                <w:rFonts w:cstheme="minorHAnsi"/>
                <w:sz w:val="22"/>
                <w:szCs w:val="22"/>
              </w:rPr>
            </w:pPr>
            <w:r w:rsidRPr="00391457">
              <w:rPr>
                <w:rFonts w:cstheme="minorHAnsi"/>
                <w:sz w:val="22"/>
                <w:szCs w:val="22"/>
              </w:rPr>
              <w:t>0.82</w:t>
            </w:r>
          </w:p>
        </w:tc>
      </w:tr>
      <w:tr w:rsidR="00391457" w:rsidRPr="00391457" w14:paraId="0996A486" w14:textId="77777777" w:rsidTr="00E578EA">
        <w:trPr>
          <w:trHeight w:val="634"/>
        </w:trPr>
        <w:tc>
          <w:tcPr>
            <w:tcW w:w="2880" w:type="dxa"/>
            <w:vAlign w:val="center"/>
          </w:tcPr>
          <w:p w14:paraId="2EAA8A97" w14:textId="77777777" w:rsidR="00996FBA" w:rsidRPr="00391457" w:rsidRDefault="00996FBA" w:rsidP="00996FBA">
            <w:pPr>
              <w:rPr>
                <w:rFonts w:cstheme="minorHAnsi"/>
                <w:sz w:val="22"/>
                <w:szCs w:val="22"/>
              </w:rPr>
            </w:pPr>
            <w:r w:rsidRPr="00391457">
              <w:rPr>
                <w:rFonts w:cstheme="minorHAnsi"/>
                <w:sz w:val="22"/>
                <w:szCs w:val="22"/>
              </w:rPr>
              <w:t>Multivariable-adjusted    carbohydrate substitution</w:t>
            </w:r>
          </w:p>
        </w:tc>
        <w:tc>
          <w:tcPr>
            <w:tcW w:w="1170" w:type="dxa"/>
            <w:vAlign w:val="center"/>
          </w:tcPr>
          <w:p w14:paraId="5F93A1CA"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3DB2A18B" w14:textId="77777777" w:rsidR="00996FBA" w:rsidRPr="00391457" w:rsidRDefault="00996FBA" w:rsidP="00996FBA">
            <w:pPr>
              <w:jc w:val="center"/>
              <w:rPr>
                <w:rFonts w:cstheme="minorHAnsi"/>
                <w:sz w:val="22"/>
                <w:szCs w:val="22"/>
                <w:lang w:val="en-US"/>
              </w:rPr>
            </w:pPr>
            <w:r w:rsidRPr="00391457">
              <w:rPr>
                <w:rFonts w:cstheme="minorHAnsi"/>
                <w:sz w:val="22"/>
                <w:szCs w:val="22"/>
              </w:rPr>
              <w:t>-0.28</w:t>
            </w:r>
            <w:r w:rsidRPr="00391457">
              <w:rPr>
                <w:rFonts w:cstheme="minorHAnsi"/>
                <w:sz w:val="22"/>
                <w:szCs w:val="22"/>
              </w:rPr>
              <w:br/>
              <w:t>(-0.83, 0.27)</w:t>
            </w:r>
          </w:p>
        </w:tc>
        <w:tc>
          <w:tcPr>
            <w:tcW w:w="1530" w:type="dxa"/>
            <w:vAlign w:val="center"/>
          </w:tcPr>
          <w:p w14:paraId="08EC1F33" w14:textId="77777777" w:rsidR="00996FBA" w:rsidRPr="00391457" w:rsidRDefault="00996FBA" w:rsidP="00996FBA">
            <w:pPr>
              <w:jc w:val="center"/>
              <w:rPr>
                <w:rFonts w:cstheme="minorHAnsi"/>
                <w:sz w:val="22"/>
                <w:szCs w:val="22"/>
                <w:lang w:val="en-US"/>
              </w:rPr>
            </w:pPr>
            <w:r w:rsidRPr="00391457">
              <w:rPr>
                <w:rFonts w:cstheme="minorHAnsi"/>
                <w:sz w:val="22"/>
                <w:szCs w:val="22"/>
              </w:rPr>
              <w:t>-0.05</w:t>
            </w:r>
            <w:r w:rsidRPr="00391457">
              <w:rPr>
                <w:rFonts w:cstheme="minorHAnsi"/>
                <w:sz w:val="22"/>
                <w:szCs w:val="22"/>
              </w:rPr>
              <w:br/>
              <w:t>(-0.53, 0.64)</w:t>
            </w:r>
          </w:p>
        </w:tc>
        <w:tc>
          <w:tcPr>
            <w:tcW w:w="1620" w:type="dxa"/>
            <w:vAlign w:val="center"/>
          </w:tcPr>
          <w:p w14:paraId="6575A8DD" w14:textId="77777777" w:rsidR="00996FBA" w:rsidRPr="00391457" w:rsidRDefault="00996FBA" w:rsidP="00996FBA">
            <w:pPr>
              <w:jc w:val="center"/>
              <w:rPr>
                <w:rFonts w:cstheme="minorHAnsi"/>
                <w:sz w:val="22"/>
                <w:szCs w:val="22"/>
                <w:lang w:val="en-US"/>
              </w:rPr>
            </w:pPr>
            <w:r w:rsidRPr="00391457">
              <w:rPr>
                <w:rFonts w:cstheme="minorHAnsi"/>
                <w:sz w:val="22"/>
                <w:szCs w:val="22"/>
              </w:rPr>
              <w:t>-0.11</w:t>
            </w:r>
            <w:r w:rsidRPr="00391457">
              <w:rPr>
                <w:rFonts w:cstheme="minorHAnsi"/>
                <w:sz w:val="22"/>
                <w:szCs w:val="22"/>
              </w:rPr>
              <w:br/>
              <w:t>(-0.75, 0.54)</w:t>
            </w:r>
          </w:p>
        </w:tc>
        <w:tc>
          <w:tcPr>
            <w:tcW w:w="1440" w:type="dxa"/>
            <w:vAlign w:val="center"/>
          </w:tcPr>
          <w:p w14:paraId="6DDC0F1B" w14:textId="77777777" w:rsidR="00996FBA" w:rsidRPr="00391457" w:rsidRDefault="00996FBA" w:rsidP="00996FBA">
            <w:pPr>
              <w:jc w:val="center"/>
              <w:rPr>
                <w:rFonts w:cstheme="minorHAnsi"/>
                <w:sz w:val="22"/>
                <w:szCs w:val="22"/>
                <w:lang w:val="en-US"/>
              </w:rPr>
            </w:pPr>
            <w:r w:rsidRPr="00391457">
              <w:rPr>
                <w:rFonts w:cstheme="minorHAnsi"/>
                <w:sz w:val="22"/>
                <w:szCs w:val="22"/>
              </w:rPr>
              <w:t>-0.03</w:t>
            </w:r>
            <w:r w:rsidRPr="00391457">
              <w:rPr>
                <w:rFonts w:cstheme="minorHAnsi"/>
                <w:sz w:val="22"/>
                <w:szCs w:val="22"/>
              </w:rPr>
              <w:br/>
              <w:t>(-0.16, 0.11)</w:t>
            </w:r>
          </w:p>
        </w:tc>
        <w:tc>
          <w:tcPr>
            <w:tcW w:w="810" w:type="dxa"/>
            <w:vAlign w:val="center"/>
          </w:tcPr>
          <w:p w14:paraId="2E3C836F" w14:textId="77777777" w:rsidR="00996FBA" w:rsidRPr="00391457" w:rsidRDefault="00996FBA" w:rsidP="00996FBA">
            <w:pPr>
              <w:jc w:val="center"/>
              <w:rPr>
                <w:rFonts w:cstheme="minorHAnsi"/>
                <w:sz w:val="22"/>
                <w:szCs w:val="22"/>
                <w:lang w:val="en-US"/>
              </w:rPr>
            </w:pPr>
            <w:r w:rsidRPr="00391457">
              <w:rPr>
                <w:rFonts w:cstheme="minorHAnsi"/>
                <w:sz w:val="22"/>
                <w:szCs w:val="22"/>
              </w:rPr>
              <w:t>0.99</w:t>
            </w:r>
          </w:p>
          <w:p w14:paraId="628B0048" w14:textId="77777777" w:rsidR="00996FBA" w:rsidRPr="00391457" w:rsidRDefault="00996FBA" w:rsidP="00996FBA">
            <w:pPr>
              <w:jc w:val="center"/>
              <w:rPr>
                <w:rFonts w:cstheme="minorHAnsi"/>
                <w:sz w:val="22"/>
                <w:szCs w:val="22"/>
              </w:rPr>
            </w:pPr>
          </w:p>
        </w:tc>
      </w:tr>
      <w:tr w:rsidR="00391457" w:rsidRPr="00391457" w14:paraId="6A4A81CA" w14:textId="77777777" w:rsidTr="00E578EA">
        <w:trPr>
          <w:trHeight w:val="634"/>
        </w:trPr>
        <w:tc>
          <w:tcPr>
            <w:tcW w:w="2880" w:type="dxa"/>
            <w:tcBorders>
              <w:bottom w:val="single" w:sz="4" w:space="0" w:color="auto"/>
            </w:tcBorders>
            <w:vAlign w:val="center"/>
          </w:tcPr>
          <w:p w14:paraId="73325E67" w14:textId="33F46DC3" w:rsidR="00996FBA" w:rsidRPr="00391457" w:rsidRDefault="00996FBA" w:rsidP="00996FBA">
            <w:pPr>
              <w:rPr>
                <w:rFonts w:cstheme="minorHAnsi"/>
                <w:sz w:val="22"/>
                <w:szCs w:val="22"/>
              </w:rPr>
            </w:pPr>
            <w:r w:rsidRPr="00391457">
              <w:rPr>
                <w:rFonts w:cstheme="minorHAnsi"/>
                <w:sz w:val="22"/>
                <w:szCs w:val="22"/>
              </w:rPr>
              <w:t>Multivariable-adjusted    animal protein substitution</w:t>
            </w:r>
            <w:r w:rsidR="00870FCF" w:rsidRPr="00391457">
              <w:rPr>
                <w:rFonts w:cstheme="minorHAnsi"/>
                <w:sz w:val="22"/>
                <w:szCs w:val="22"/>
                <w:vertAlign w:val="superscript"/>
              </w:rPr>
              <w:t>6</w:t>
            </w:r>
          </w:p>
        </w:tc>
        <w:tc>
          <w:tcPr>
            <w:tcW w:w="1170" w:type="dxa"/>
            <w:tcBorders>
              <w:bottom w:val="single" w:sz="4" w:space="0" w:color="auto"/>
            </w:tcBorders>
            <w:vAlign w:val="center"/>
          </w:tcPr>
          <w:p w14:paraId="6E5C7852"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tcBorders>
              <w:bottom w:val="single" w:sz="4" w:space="0" w:color="auto"/>
            </w:tcBorders>
            <w:vAlign w:val="center"/>
          </w:tcPr>
          <w:p w14:paraId="6C80D8FF" w14:textId="77777777" w:rsidR="00996FBA" w:rsidRPr="00391457" w:rsidRDefault="00996FBA" w:rsidP="00996FBA">
            <w:pPr>
              <w:jc w:val="center"/>
              <w:rPr>
                <w:rFonts w:cstheme="minorHAnsi"/>
                <w:sz w:val="22"/>
                <w:szCs w:val="22"/>
                <w:lang w:val="en-US"/>
              </w:rPr>
            </w:pPr>
            <w:r w:rsidRPr="00391457">
              <w:rPr>
                <w:rFonts w:cstheme="minorHAnsi"/>
                <w:sz w:val="22"/>
                <w:szCs w:val="22"/>
              </w:rPr>
              <w:t>-0.15</w:t>
            </w:r>
            <w:r w:rsidRPr="00391457">
              <w:rPr>
                <w:rFonts w:cstheme="minorHAnsi"/>
                <w:sz w:val="22"/>
                <w:szCs w:val="22"/>
              </w:rPr>
              <w:br/>
              <w:t>(-0.68, 0.38)</w:t>
            </w:r>
          </w:p>
        </w:tc>
        <w:tc>
          <w:tcPr>
            <w:tcW w:w="1530" w:type="dxa"/>
            <w:tcBorders>
              <w:bottom w:val="single" w:sz="4" w:space="0" w:color="auto"/>
            </w:tcBorders>
            <w:vAlign w:val="center"/>
          </w:tcPr>
          <w:p w14:paraId="2611AE8B" w14:textId="77777777" w:rsidR="00996FBA" w:rsidRPr="00391457" w:rsidRDefault="00996FBA" w:rsidP="00996FBA">
            <w:pPr>
              <w:jc w:val="center"/>
              <w:rPr>
                <w:rFonts w:cstheme="minorHAnsi"/>
                <w:sz w:val="22"/>
                <w:szCs w:val="22"/>
                <w:lang w:val="en-US"/>
              </w:rPr>
            </w:pPr>
            <w:r w:rsidRPr="00391457">
              <w:rPr>
                <w:rFonts w:cstheme="minorHAnsi"/>
                <w:sz w:val="22"/>
                <w:szCs w:val="22"/>
              </w:rPr>
              <w:t>0.24</w:t>
            </w:r>
            <w:r w:rsidRPr="00391457">
              <w:rPr>
                <w:rFonts w:cstheme="minorHAnsi"/>
                <w:sz w:val="22"/>
                <w:szCs w:val="22"/>
              </w:rPr>
              <w:br/>
              <w:t>(-0.30, 0.78)</w:t>
            </w:r>
          </w:p>
        </w:tc>
        <w:tc>
          <w:tcPr>
            <w:tcW w:w="1620" w:type="dxa"/>
            <w:tcBorders>
              <w:bottom w:val="single" w:sz="4" w:space="0" w:color="auto"/>
            </w:tcBorders>
            <w:vAlign w:val="center"/>
          </w:tcPr>
          <w:p w14:paraId="0F61C05F" w14:textId="77777777" w:rsidR="00996FBA" w:rsidRPr="00391457" w:rsidRDefault="00996FBA" w:rsidP="00996FBA">
            <w:pPr>
              <w:jc w:val="center"/>
              <w:rPr>
                <w:rFonts w:cstheme="minorHAnsi"/>
                <w:sz w:val="22"/>
                <w:szCs w:val="22"/>
                <w:lang w:val="en-US"/>
              </w:rPr>
            </w:pPr>
            <w:r w:rsidRPr="00391457">
              <w:rPr>
                <w:rFonts w:cstheme="minorHAnsi"/>
                <w:sz w:val="22"/>
                <w:szCs w:val="22"/>
              </w:rPr>
              <w:t>0.14</w:t>
            </w:r>
            <w:r w:rsidRPr="00391457">
              <w:rPr>
                <w:rFonts w:cstheme="minorHAnsi"/>
                <w:sz w:val="22"/>
                <w:szCs w:val="22"/>
              </w:rPr>
              <w:br/>
              <w:t>(-0.44, 0.73)</w:t>
            </w:r>
          </w:p>
        </w:tc>
        <w:tc>
          <w:tcPr>
            <w:tcW w:w="1440" w:type="dxa"/>
            <w:tcBorders>
              <w:bottom w:val="single" w:sz="4" w:space="0" w:color="auto"/>
            </w:tcBorders>
            <w:vAlign w:val="center"/>
          </w:tcPr>
          <w:p w14:paraId="341DC6FE" w14:textId="77777777" w:rsidR="00996FBA" w:rsidRPr="00391457" w:rsidRDefault="00996FBA" w:rsidP="00996FBA">
            <w:pPr>
              <w:jc w:val="center"/>
              <w:rPr>
                <w:rFonts w:cstheme="minorHAnsi"/>
                <w:sz w:val="22"/>
                <w:szCs w:val="22"/>
                <w:lang w:val="en-US"/>
              </w:rPr>
            </w:pPr>
            <w:r w:rsidRPr="00391457">
              <w:rPr>
                <w:rFonts w:cstheme="minorHAnsi"/>
                <w:sz w:val="22"/>
                <w:szCs w:val="22"/>
              </w:rPr>
              <w:t>0.04</w:t>
            </w:r>
            <w:r w:rsidRPr="00391457">
              <w:rPr>
                <w:rFonts w:cstheme="minorHAnsi"/>
                <w:sz w:val="22"/>
                <w:szCs w:val="22"/>
              </w:rPr>
              <w:br/>
              <w:t>(-0.08, 0.16)</w:t>
            </w:r>
          </w:p>
        </w:tc>
        <w:tc>
          <w:tcPr>
            <w:tcW w:w="810" w:type="dxa"/>
            <w:tcBorders>
              <w:bottom w:val="single" w:sz="4" w:space="0" w:color="auto"/>
            </w:tcBorders>
            <w:vAlign w:val="center"/>
          </w:tcPr>
          <w:p w14:paraId="7567C6E0" w14:textId="77777777" w:rsidR="00996FBA" w:rsidRPr="00391457" w:rsidRDefault="00996FBA" w:rsidP="00996FBA">
            <w:pPr>
              <w:jc w:val="center"/>
              <w:rPr>
                <w:rFonts w:cstheme="minorHAnsi"/>
                <w:sz w:val="22"/>
                <w:szCs w:val="22"/>
                <w:lang w:val="en-US"/>
              </w:rPr>
            </w:pPr>
            <w:r w:rsidRPr="00391457">
              <w:rPr>
                <w:rFonts w:cstheme="minorHAnsi"/>
                <w:sz w:val="22"/>
                <w:szCs w:val="22"/>
              </w:rPr>
              <w:t>0.39</w:t>
            </w:r>
          </w:p>
          <w:p w14:paraId="29457FF4" w14:textId="77777777" w:rsidR="00996FBA" w:rsidRPr="00391457" w:rsidRDefault="00996FBA" w:rsidP="00996FBA">
            <w:pPr>
              <w:jc w:val="center"/>
              <w:rPr>
                <w:rFonts w:cstheme="minorHAnsi"/>
                <w:sz w:val="22"/>
                <w:szCs w:val="22"/>
              </w:rPr>
            </w:pPr>
          </w:p>
        </w:tc>
      </w:tr>
      <w:tr w:rsidR="00391457" w:rsidRPr="00391457" w14:paraId="17ADEA82" w14:textId="77777777" w:rsidTr="00996FBA">
        <w:trPr>
          <w:trHeight w:val="230"/>
        </w:trPr>
        <w:tc>
          <w:tcPr>
            <w:tcW w:w="10890" w:type="dxa"/>
            <w:gridSpan w:val="7"/>
            <w:tcBorders>
              <w:top w:val="single" w:sz="4" w:space="0" w:color="auto"/>
              <w:bottom w:val="single" w:sz="4" w:space="0" w:color="auto"/>
            </w:tcBorders>
            <w:vAlign w:val="center"/>
          </w:tcPr>
          <w:p w14:paraId="47620D88" w14:textId="77777777" w:rsidR="00996FBA" w:rsidRPr="00391457" w:rsidRDefault="00996FBA" w:rsidP="00996FBA">
            <w:pPr>
              <w:jc w:val="center"/>
              <w:rPr>
                <w:rFonts w:cstheme="minorHAnsi"/>
                <w:sz w:val="22"/>
                <w:szCs w:val="22"/>
              </w:rPr>
            </w:pPr>
            <w:r w:rsidRPr="00391457">
              <w:rPr>
                <w:rFonts w:cstheme="minorHAnsi"/>
                <w:sz w:val="22"/>
                <w:szCs w:val="22"/>
              </w:rPr>
              <w:t>Percent Energy from Animal Protein</w:t>
            </w:r>
          </w:p>
        </w:tc>
      </w:tr>
      <w:tr w:rsidR="00391457" w:rsidRPr="00391457" w14:paraId="4440D654" w14:textId="77777777" w:rsidTr="00E578EA">
        <w:trPr>
          <w:trHeight w:val="341"/>
        </w:trPr>
        <w:tc>
          <w:tcPr>
            <w:tcW w:w="2880" w:type="dxa"/>
            <w:tcBorders>
              <w:top w:val="single" w:sz="4" w:space="0" w:color="auto"/>
            </w:tcBorders>
            <w:vAlign w:val="center"/>
          </w:tcPr>
          <w:p w14:paraId="060A3760" w14:textId="77777777" w:rsidR="00996FBA" w:rsidRPr="00391457" w:rsidRDefault="00996FBA" w:rsidP="00996FBA">
            <w:pPr>
              <w:rPr>
                <w:rFonts w:cstheme="minorHAnsi"/>
                <w:sz w:val="22"/>
                <w:szCs w:val="22"/>
              </w:rPr>
            </w:pPr>
            <w:r w:rsidRPr="00391457">
              <w:rPr>
                <w:rFonts w:cstheme="minorHAnsi"/>
                <w:sz w:val="22"/>
                <w:szCs w:val="22"/>
              </w:rPr>
              <w:t>Mean % energy</w:t>
            </w:r>
          </w:p>
        </w:tc>
        <w:tc>
          <w:tcPr>
            <w:tcW w:w="1170" w:type="dxa"/>
            <w:tcBorders>
              <w:top w:val="single" w:sz="4" w:space="0" w:color="auto"/>
            </w:tcBorders>
            <w:vAlign w:val="center"/>
          </w:tcPr>
          <w:p w14:paraId="50FB0F8D" w14:textId="77777777" w:rsidR="00996FBA" w:rsidRPr="00391457" w:rsidRDefault="00996FBA" w:rsidP="00996FBA">
            <w:pPr>
              <w:jc w:val="center"/>
              <w:rPr>
                <w:rFonts w:cstheme="minorHAnsi"/>
                <w:sz w:val="22"/>
                <w:szCs w:val="22"/>
              </w:rPr>
            </w:pPr>
            <w:r w:rsidRPr="00391457">
              <w:rPr>
                <w:rFonts w:cstheme="minorHAnsi"/>
                <w:sz w:val="22"/>
                <w:szCs w:val="22"/>
              </w:rPr>
              <w:t>0.0</w:t>
            </w:r>
          </w:p>
        </w:tc>
        <w:tc>
          <w:tcPr>
            <w:tcW w:w="1440" w:type="dxa"/>
            <w:tcBorders>
              <w:top w:val="single" w:sz="4" w:space="0" w:color="auto"/>
            </w:tcBorders>
            <w:vAlign w:val="center"/>
          </w:tcPr>
          <w:p w14:paraId="4A907E78" w14:textId="77777777" w:rsidR="00996FBA" w:rsidRPr="00391457" w:rsidRDefault="00996FBA" w:rsidP="00996FBA">
            <w:pPr>
              <w:jc w:val="center"/>
              <w:rPr>
                <w:rFonts w:cstheme="minorHAnsi"/>
                <w:sz w:val="22"/>
                <w:szCs w:val="22"/>
              </w:rPr>
            </w:pPr>
            <w:r w:rsidRPr="00391457">
              <w:rPr>
                <w:rFonts w:cstheme="minorHAnsi"/>
                <w:sz w:val="22"/>
                <w:szCs w:val="22"/>
              </w:rPr>
              <w:t>1.2</w:t>
            </w:r>
          </w:p>
        </w:tc>
        <w:tc>
          <w:tcPr>
            <w:tcW w:w="1530" w:type="dxa"/>
            <w:tcBorders>
              <w:top w:val="single" w:sz="4" w:space="0" w:color="auto"/>
            </w:tcBorders>
            <w:vAlign w:val="center"/>
          </w:tcPr>
          <w:p w14:paraId="2450B12A" w14:textId="77777777" w:rsidR="00996FBA" w:rsidRPr="00391457" w:rsidRDefault="00996FBA" w:rsidP="00996FBA">
            <w:pPr>
              <w:jc w:val="center"/>
              <w:rPr>
                <w:rFonts w:cstheme="minorHAnsi"/>
                <w:sz w:val="22"/>
                <w:szCs w:val="22"/>
              </w:rPr>
            </w:pPr>
            <w:r w:rsidRPr="00391457">
              <w:rPr>
                <w:rFonts w:cstheme="minorHAnsi"/>
                <w:sz w:val="22"/>
                <w:szCs w:val="22"/>
              </w:rPr>
              <w:t>2.9</w:t>
            </w:r>
          </w:p>
        </w:tc>
        <w:tc>
          <w:tcPr>
            <w:tcW w:w="1620" w:type="dxa"/>
            <w:tcBorders>
              <w:top w:val="single" w:sz="4" w:space="0" w:color="auto"/>
            </w:tcBorders>
            <w:vAlign w:val="center"/>
          </w:tcPr>
          <w:p w14:paraId="46A95D7E" w14:textId="77777777" w:rsidR="00996FBA" w:rsidRPr="00391457" w:rsidRDefault="00996FBA" w:rsidP="00996FBA">
            <w:pPr>
              <w:jc w:val="center"/>
              <w:rPr>
                <w:rFonts w:cstheme="minorHAnsi"/>
                <w:sz w:val="22"/>
                <w:szCs w:val="22"/>
              </w:rPr>
            </w:pPr>
            <w:r w:rsidRPr="00391457">
              <w:rPr>
                <w:rFonts w:cstheme="minorHAnsi"/>
                <w:sz w:val="22"/>
                <w:szCs w:val="22"/>
              </w:rPr>
              <w:t>5.8</w:t>
            </w:r>
          </w:p>
        </w:tc>
        <w:tc>
          <w:tcPr>
            <w:tcW w:w="1440" w:type="dxa"/>
            <w:tcBorders>
              <w:top w:val="single" w:sz="4" w:space="0" w:color="auto"/>
            </w:tcBorders>
            <w:vAlign w:val="center"/>
          </w:tcPr>
          <w:p w14:paraId="6A747E51" w14:textId="77777777" w:rsidR="00996FBA" w:rsidRPr="00391457" w:rsidRDefault="00996FBA" w:rsidP="00996FBA">
            <w:pPr>
              <w:jc w:val="center"/>
              <w:rPr>
                <w:rFonts w:cstheme="minorHAnsi"/>
                <w:sz w:val="22"/>
                <w:szCs w:val="22"/>
              </w:rPr>
            </w:pPr>
            <w:r w:rsidRPr="00391457">
              <w:rPr>
                <w:rFonts w:cstheme="minorHAnsi"/>
                <w:sz w:val="22"/>
                <w:szCs w:val="22"/>
              </w:rPr>
              <w:t>2.5</w:t>
            </w:r>
          </w:p>
        </w:tc>
        <w:tc>
          <w:tcPr>
            <w:tcW w:w="810" w:type="dxa"/>
            <w:tcBorders>
              <w:top w:val="single" w:sz="4" w:space="0" w:color="auto"/>
            </w:tcBorders>
          </w:tcPr>
          <w:p w14:paraId="121ED793" w14:textId="77777777" w:rsidR="00996FBA" w:rsidRPr="00391457" w:rsidRDefault="00996FBA" w:rsidP="00996FBA">
            <w:pPr>
              <w:jc w:val="center"/>
              <w:rPr>
                <w:rFonts w:cstheme="minorHAnsi"/>
                <w:sz w:val="22"/>
                <w:szCs w:val="22"/>
              </w:rPr>
            </w:pPr>
          </w:p>
        </w:tc>
      </w:tr>
      <w:tr w:rsidR="00391457" w:rsidRPr="00391457" w14:paraId="3BAD81B7" w14:textId="77777777" w:rsidTr="00E578EA">
        <w:trPr>
          <w:trHeight w:val="634"/>
        </w:trPr>
        <w:tc>
          <w:tcPr>
            <w:tcW w:w="2880" w:type="dxa"/>
            <w:vAlign w:val="center"/>
          </w:tcPr>
          <w:p w14:paraId="066B29A3" w14:textId="77777777" w:rsidR="00996FBA" w:rsidRPr="00391457" w:rsidRDefault="00996FBA" w:rsidP="00996FBA">
            <w:pPr>
              <w:rPr>
                <w:rFonts w:cstheme="minorHAnsi"/>
                <w:sz w:val="22"/>
                <w:szCs w:val="22"/>
              </w:rPr>
            </w:pPr>
            <w:r w:rsidRPr="00391457">
              <w:rPr>
                <w:rFonts w:cstheme="minorHAnsi"/>
                <w:sz w:val="22"/>
                <w:szCs w:val="22"/>
              </w:rPr>
              <w:t>Age- and sex-adjusted</w:t>
            </w:r>
          </w:p>
        </w:tc>
        <w:tc>
          <w:tcPr>
            <w:tcW w:w="1170" w:type="dxa"/>
            <w:vAlign w:val="center"/>
          </w:tcPr>
          <w:p w14:paraId="582912E0"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3AC61236" w14:textId="77777777" w:rsidR="00996FBA" w:rsidRPr="00391457" w:rsidRDefault="00996FBA" w:rsidP="00996FBA">
            <w:pPr>
              <w:jc w:val="center"/>
              <w:rPr>
                <w:rFonts w:cstheme="minorHAnsi"/>
                <w:sz w:val="22"/>
                <w:szCs w:val="22"/>
                <w:lang w:val="en-US"/>
              </w:rPr>
            </w:pPr>
            <w:r w:rsidRPr="00391457">
              <w:rPr>
                <w:rFonts w:cstheme="minorHAnsi"/>
                <w:sz w:val="22"/>
                <w:szCs w:val="22"/>
              </w:rPr>
              <w:t>0.83*</w:t>
            </w:r>
            <w:r w:rsidRPr="00391457">
              <w:rPr>
                <w:rFonts w:cstheme="minorHAnsi"/>
                <w:sz w:val="22"/>
                <w:szCs w:val="22"/>
              </w:rPr>
              <w:br/>
              <w:t>(0.31, 1.36)</w:t>
            </w:r>
          </w:p>
        </w:tc>
        <w:tc>
          <w:tcPr>
            <w:tcW w:w="1530" w:type="dxa"/>
            <w:vAlign w:val="center"/>
          </w:tcPr>
          <w:p w14:paraId="5BB57E9A" w14:textId="77777777" w:rsidR="00996FBA" w:rsidRPr="00391457" w:rsidRDefault="00996FBA" w:rsidP="00996FBA">
            <w:pPr>
              <w:jc w:val="center"/>
              <w:rPr>
                <w:rFonts w:cstheme="minorHAnsi"/>
                <w:sz w:val="22"/>
                <w:szCs w:val="22"/>
                <w:lang w:val="en-US"/>
              </w:rPr>
            </w:pPr>
            <w:r w:rsidRPr="00391457">
              <w:rPr>
                <w:rFonts w:cstheme="minorHAnsi"/>
                <w:sz w:val="22"/>
                <w:szCs w:val="22"/>
              </w:rPr>
              <w:t>0.62*</w:t>
            </w:r>
            <w:r w:rsidRPr="00391457">
              <w:rPr>
                <w:rFonts w:cstheme="minorHAnsi"/>
                <w:sz w:val="22"/>
                <w:szCs w:val="22"/>
              </w:rPr>
              <w:br/>
              <w:t>(0.10, 1.15)</w:t>
            </w:r>
          </w:p>
        </w:tc>
        <w:tc>
          <w:tcPr>
            <w:tcW w:w="1620" w:type="dxa"/>
            <w:vAlign w:val="center"/>
          </w:tcPr>
          <w:p w14:paraId="5CC6C3BE" w14:textId="77777777" w:rsidR="00996FBA" w:rsidRPr="00391457" w:rsidRDefault="00996FBA" w:rsidP="00996FBA">
            <w:pPr>
              <w:jc w:val="center"/>
              <w:rPr>
                <w:rFonts w:cstheme="minorHAnsi"/>
                <w:sz w:val="22"/>
                <w:szCs w:val="22"/>
                <w:lang w:val="en-US"/>
              </w:rPr>
            </w:pPr>
            <w:r w:rsidRPr="00391457">
              <w:rPr>
                <w:rFonts w:cstheme="minorHAnsi"/>
                <w:sz w:val="22"/>
                <w:szCs w:val="22"/>
              </w:rPr>
              <w:t>0.91**</w:t>
            </w:r>
            <w:r w:rsidRPr="00391457">
              <w:rPr>
                <w:rFonts w:cstheme="minorHAnsi"/>
                <w:sz w:val="22"/>
                <w:szCs w:val="22"/>
              </w:rPr>
              <w:br/>
              <w:t>(0.39, 1.43)</w:t>
            </w:r>
          </w:p>
        </w:tc>
        <w:tc>
          <w:tcPr>
            <w:tcW w:w="1440" w:type="dxa"/>
            <w:vAlign w:val="center"/>
          </w:tcPr>
          <w:p w14:paraId="50503C25" w14:textId="77777777" w:rsidR="00996FBA" w:rsidRPr="00391457" w:rsidRDefault="00996FBA" w:rsidP="00996FBA">
            <w:pPr>
              <w:jc w:val="center"/>
              <w:rPr>
                <w:rFonts w:cstheme="minorHAnsi"/>
                <w:sz w:val="22"/>
                <w:szCs w:val="22"/>
                <w:lang w:val="en-US"/>
              </w:rPr>
            </w:pPr>
            <w:r w:rsidRPr="00391457">
              <w:rPr>
                <w:rFonts w:cstheme="minorHAnsi"/>
                <w:sz w:val="22"/>
                <w:szCs w:val="22"/>
              </w:rPr>
              <w:t>0.12*</w:t>
            </w:r>
            <w:r w:rsidRPr="00391457">
              <w:rPr>
                <w:rFonts w:cstheme="minorHAnsi"/>
                <w:sz w:val="22"/>
                <w:szCs w:val="22"/>
              </w:rPr>
              <w:br/>
              <w:t>(0.04, 0.20)</w:t>
            </w:r>
          </w:p>
        </w:tc>
        <w:tc>
          <w:tcPr>
            <w:tcW w:w="810" w:type="dxa"/>
            <w:vAlign w:val="center"/>
          </w:tcPr>
          <w:p w14:paraId="31203567" w14:textId="77777777" w:rsidR="00996FBA" w:rsidRPr="00391457" w:rsidRDefault="00996FBA" w:rsidP="00996FBA">
            <w:pPr>
              <w:jc w:val="center"/>
              <w:rPr>
                <w:rFonts w:cstheme="minorHAnsi"/>
                <w:sz w:val="22"/>
                <w:szCs w:val="22"/>
              </w:rPr>
            </w:pPr>
            <w:r w:rsidRPr="00391457">
              <w:rPr>
                <w:rFonts w:cstheme="minorHAnsi"/>
                <w:sz w:val="22"/>
                <w:szCs w:val="22"/>
              </w:rPr>
              <w:t>&lt; 0.01</w:t>
            </w:r>
          </w:p>
        </w:tc>
      </w:tr>
      <w:tr w:rsidR="00391457" w:rsidRPr="00391457" w14:paraId="71D82CA3" w14:textId="77777777" w:rsidTr="00E578EA">
        <w:trPr>
          <w:trHeight w:val="634"/>
        </w:trPr>
        <w:tc>
          <w:tcPr>
            <w:tcW w:w="2880" w:type="dxa"/>
            <w:vAlign w:val="center"/>
          </w:tcPr>
          <w:p w14:paraId="0A562665" w14:textId="77777777" w:rsidR="00996FBA" w:rsidRPr="00391457" w:rsidRDefault="00996FBA" w:rsidP="00996FBA">
            <w:pPr>
              <w:rPr>
                <w:rFonts w:cstheme="minorHAnsi"/>
                <w:sz w:val="22"/>
                <w:szCs w:val="22"/>
              </w:rPr>
            </w:pPr>
            <w:r w:rsidRPr="00391457">
              <w:rPr>
                <w:rFonts w:cstheme="minorHAnsi"/>
                <w:sz w:val="22"/>
                <w:szCs w:val="22"/>
              </w:rPr>
              <w:t>Multivariable-adjusted</w:t>
            </w:r>
          </w:p>
        </w:tc>
        <w:tc>
          <w:tcPr>
            <w:tcW w:w="1170" w:type="dxa"/>
            <w:vAlign w:val="center"/>
          </w:tcPr>
          <w:p w14:paraId="260BAD29"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28FEC7C7" w14:textId="77777777" w:rsidR="00996FBA" w:rsidRPr="00391457" w:rsidRDefault="00996FBA" w:rsidP="00996FBA">
            <w:pPr>
              <w:jc w:val="center"/>
              <w:rPr>
                <w:rFonts w:cstheme="minorHAnsi"/>
                <w:sz w:val="22"/>
                <w:szCs w:val="22"/>
              </w:rPr>
            </w:pPr>
            <w:r w:rsidRPr="00391457">
              <w:rPr>
                <w:rFonts w:cstheme="minorHAnsi"/>
                <w:sz w:val="22"/>
                <w:szCs w:val="22"/>
              </w:rPr>
              <w:t>0.51</w:t>
            </w:r>
          </w:p>
          <w:p w14:paraId="5142D484" w14:textId="77777777" w:rsidR="00996FBA" w:rsidRPr="00391457" w:rsidRDefault="00996FBA" w:rsidP="00996FBA">
            <w:pPr>
              <w:jc w:val="center"/>
              <w:rPr>
                <w:rFonts w:cstheme="minorHAnsi"/>
                <w:sz w:val="22"/>
                <w:szCs w:val="22"/>
                <w:lang w:val="en-US"/>
              </w:rPr>
            </w:pPr>
            <w:r w:rsidRPr="00391457">
              <w:rPr>
                <w:rFonts w:cstheme="minorHAnsi"/>
                <w:sz w:val="22"/>
                <w:szCs w:val="22"/>
              </w:rPr>
              <w:t>(-0.02, 1.04)</w:t>
            </w:r>
          </w:p>
        </w:tc>
        <w:tc>
          <w:tcPr>
            <w:tcW w:w="1530" w:type="dxa"/>
            <w:vAlign w:val="center"/>
          </w:tcPr>
          <w:p w14:paraId="0BDFA0C7" w14:textId="77777777" w:rsidR="00996FBA" w:rsidRPr="00391457" w:rsidRDefault="00996FBA" w:rsidP="00996FBA">
            <w:pPr>
              <w:jc w:val="center"/>
              <w:rPr>
                <w:rFonts w:cstheme="minorHAnsi"/>
                <w:sz w:val="22"/>
                <w:szCs w:val="22"/>
              </w:rPr>
            </w:pPr>
            <w:r w:rsidRPr="00391457">
              <w:rPr>
                <w:rFonts w:cstheme="minorHAnsi"/>
                <w:sz w:val="22"/>
                <w:szCs w:val="22"/>
              </w:rPr>
              <w:t>0.08</w:t>
            </w:r>
          </w:p>
          <w:p w14:paraId="1D279716" w14:textId="77777777" w:rsidR="00996FBA" w:rsidRPr="00391457" w:rsidRDefault="00996FBA" w:rsidP="00996FBA">
            <w:pPr>
              <w:jc w:val="center"/>
              <w:rPr>
                <w:rFonts w:cstheme="minorHAnsi"/>
                <w:sz w:val="22"/>
                <w:szCs w:val="22"/>
                <w:lang w:val="en-US"/>
              </w:rPr>
            </w:pPr>
            <w:r w:rsidRPr="00391457">
              <w:rPr>
                <w:rFonts w:cstheme="minorHAnsi"/>
                <w:sz w:val="22"/>
                <w:szCs w:val="22"/>
              </w:rPr>
              <w:t>(-0.46, 0.63)</w:t>
            </w:r>
          </w:p>
        </w:tc>
        <w:tc>
          <w:tcPr>
            <w:tcW w:w="1620" w:type="dxa"/>
            <w:vAlign w:val="center"/>
          </w:tcPr>
          <w:p w14:paraId="12DBE197" w14:textId="77777777" w:rsidR="00996FBA" w:rsidRPr="00391457" w:rsidRDefault="00996FBA" w:rsidP="00996FBA">
            <w:pPr>
              <w:jc w:val="center"/>
              <w:rPr>
                <w:rFonts w:cstheme="minorHAnsi"/>
                <w:sz w:val="22"/>
                <w:szCs w:val="22"/>
              </w:rPr>
            </w:pPr>
            <w:r w:rsidRPr="00391457">
              <w:rPr>
                <w:rFonts w:cstheme="minorHAnsi"/>
                <w:sz w:val="22"/>
                <w:szCs w:val="22"/>
              </w:rPr>
              <w:t>0.13</w:t>
            </w:r>
          </w:p>
          <w:p w14:paraId="186A12FB" w14:textId="77777777" w:rsidR="00996FBA" w:rsidRPr="00391457" w:rsidRDefault="00996FBA" w:rsidP="00996FBA">
            <w:pPr>
              <w:jc w:val="center"/>
              <w:rPr>
                <w:rFonts w:cstheme="minorHAnsi"/>
                <w:sz w:val="22"/>
                <w:szCs w:val="22"/>
                <w:lang w:val="en-US"/>
              </w:rPr>
            </w:pPr>
            <w:r w:rsidRPr="00391457">
              <w:rPr>
                <w:rFonts w:cstheme="minorHAnsi"/>
                <w:sz w:val="22"/>
                <w:szCs w:val="22"/>
              </w:rPr>
              <w:t>(-0.43, 0.69)</w:t>
            </w:r>
          </w:p>
        </w:tc>
        <w:tc>
          <w:tcPr>
            <w:tcW w:w="1440" w:type="dxa"/>
            <w:vAlign w:val="center"/>
          </w:tcPr>
          <w:p w14:paraId="3866F8B5" w14:textId="77777777" w:rsidR="00996FBA" w:rsidRPr="00391457" w:rsidRDefault="00996FBA" w:rsidP="00996FBA">
            <w:pPr>
              <w:jc w:val="center"/>
              <w:rPr>
                <w:rFonts w:cstheme="minorHAnsi"/>
                <w:sz w:val="22"/>
                <w:szCs w:val="22"/>
              </w:rPr>
            </w:pPr>
            <w:r w:rsidRPr="00391457">
              <w:rPr>
                <w:rFonts w:cstheme="minorHAnsi"/>
                <w:sz w:val="22"/>
                <w:szCs w:val="22"/>
              </w:rPr>
              <w:t>0.00</w:t>
            </w:r>
          </w:p>
          <w:p w14:paraId="61600334" w14:textId="77777777" w:rsidR="00996FBA" w:rsidRPr="00391457" w:rsidRDefault="00996FBA" w:rsidP="00996FBA">
            <w:pPr>
              <w:jc w:val="center"/>
              <w:rPr>
                <w:rFonts w:cstheme="minorHAnsi"/>
                <w:sz w:val="22"/>
                <w:szCs w:val="22"/>
                <w:lang w:val="en-US"/>
              </w:rPr>
            </w:pPr>
            <w:r w:rsidRPr="00391457">
              <w:rPr>
                <w:rFonts w:cstheme="minorHAnsi"/>
                <w:sz w:val="22"/>
                <w:szCs w:val="22"/>
                <w:lang w:val="en-US"/>
              </w:rPr>
              <w:t xml:space="preserve"> (-0.08, 0.09)</w:t>
            </w:r>
          </w:p>
        </w:tc>
        <w:tc>
          <w:tcPr>
            <w:tcW w:w="810" w:type="dxa"/>
            <w:vAlign w:val="center"/>
          </w:tcPr>
          <w:p w14:paraId="3B67DEB9" w14:textId="77777777" w:rsidR="00996FBA" w:rsidRPr="00391457" w:rsidRDefault="00996FBA" w:rsidP="00996FBA">
            <w:pPr>
              <w:jc w:val="center"/>
              <w:rPr>
                <w:rFonts w:cstheme="minorHAnsi"/>
                <w:sz w:val="22"/>
                <w:szCs w:val="22"/>
                <w:lang w:val="en-US"/>
              </w:rPr>
            </w:pPr>
            <w:r w:rsidRPr="00391457">
              <w:rPr>
                <w:rFonts w:cstheme="minorHAnsi"/>
                <w:sz w:val="22"/>
                <w:szCs w:val="22"/>
              </w:rPr>
              <w:t>0.83</w:t>
            </w:r>
          </w:p>
          <w:p w14:paraId="1AD82A36" w14:textId="77777777" w:rsidR="00996FBA" w:rsidRPr="00391457" w:rsidRDefault="00996FBA" w:rsidP="00996FBA">
            <w:pPr>
              <w:jc w:val="center"/>
              <w:rPr>
                <w:rFonts w:cstheme="minorHAnsi"/>
                <w:sz w:val="22"/>
                <w:szCs w:val="22"/>
              </w:rPr>
            </w:pPr>
          </w:p>
        </w:tc>
      </w:tr>
      <w:tr w:rsidR="00391457" w:rsidRPr="00391457" w14:paraId="78385481" w14:textId="77777777" w:rsidTr="00E578EA">
        <w:trPr>
          <w:trHeight w:val="634"/>
        </w:trPr>
        <w:tc>
          <w:tcPr>
            <w:tcW w:w="2880" w:type="dxa"/>
            <w:vAlign w:val="center"/>
          </w:tcPr>
          <w:p w14:paraId="0D354CF3" w14:textId="77777777" w:rsidR="00996FBA" w:rsidRPr="00391457" w:rsidRDefault="00996FBA" w:rsidP="00996FBA">
            <w:pPr>
              <w:rPr>
                <w:rFonts w:cstheme="minorHAnsi"/>
                <w:sz w:val="22"/>
                <w:szCs w:val="22"/>
              </w:rPr>
            </w:pPr>
            <w:r w:rsidRPr="00391457">
              <w:rPr>
                <w:rFonts w:cstheme="minorHAnsi"/>
                <w:sz w:val="22"/>
                <w:szCs w:val="22"/>
              </w:rPr>
              <w:t>Multivariable-adjusted    carbohydrate substitution</w:t>
            </w:r>
          </w:p>
        </w:tc>
        <w:tc>
          <w:tcPr>
            <w:tcW w:w="1170" w:type="dxa"/>
            <w:vAlign w:val="center"/>
          </w:tcPr>
          <w:p w14:paraId="50D5B0C3"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vAlign w:val="center"/>
          </w:tcPr>
          <w:p w14:paraId="30EB024E" w14:textId="77777777" w:rsidR="00996FBA" w:rsidRPr="00391457" w:rsidRDefault="00996FBA" w:rsidP="00996FBA">
            <w:pPr>
              <w:jc w:val="center"/>
              <w:rPr>
                <w:rFonts w:cstheme="minorHAnsi"/>
                <w:sz w:val="22"/>
                <w:szCs w:val="22"/>
                <w:lang w:val="en-US"/>
              </w:rPr>
            </w:pPr>
            <w:r w:rsidRPr="00391457">
              <w:rPr>
                <w:rFonts w:cstheme="minorHAnsi"/>
                <w:sz w:val="22"/>
                <w:szCs w:val="22"/>
              </w:rPr>
              <w:t>0.31</w:t>
            </w:r>
            <w:r w:rsidRPr="00391457">
              <w:rPr>
                <w:rFonts w:cstheme="minorHAnsi"/>
                <w:sz w:val="22"/>
                <w:szCs w:val="22"/>
              </w:rPr>
              <w:br/>
              <w:t>(-0.24, 0.85)</w:t>
            </w:r>
          </w:p>
        </w:tc>
        <w:tc>
          <w:tcPr>
            <w:tcW w:w="1530" w:type="dxa"/>
            <w:vAlign w:val="center"/>
          </w:tcPr>
          <w:p w14:paraId="42C43F88" w14:textId="77777777" w:rsidR="00996FBA" w:rsidRPr="00391457" w:rsidRDefault="00996FBA" w:rsidP="00996FBA">
            <w:pPr>
              <w:jc w:val="center"/>
              <w:rPr>
                <w:rFonts w:cstheme="minorHAnsi"/>
                <w:sz w:val="22"/>
                <w:szCs w:val="22"/>
                <w:lang w:val="en-US"/>
              </w:rPr>
            </w:pPr>
            <w:r w:rsidRPr="00391457">
              <w:rPr>
                <w:rFonts w:cstheme="minorHAnsi"/>
                <w:sz w:val="22"/>
                <w:szCs w:val="22"/>
              </w:rPr>
              <w:t>-0.30</w:t>
            </w:r>
            <w:r w:rsidRPr="00391457">
              <w:rPr>
                <w:rFonts w:cstheme="minorHAnsi"/>
                <w:sz w:val="22"/>
                <w:szCs w:val="22"/>
              </w:rPr>
              <w:br/>
              <w:t>(-0.90, 0.31)</w:t>
            </w:r>
          </w:p>
        </w:tc>
        <w:tc>
          <w:tcPr>
            <w:tcW w:w="1620" w:type="dxa"/>
            <w:vAlign w:val="center"/>
          </w:tcPr>
          <w:p w14:paraId="7DC60C09" w14:textId="77777777" w:rsidR="00996FBA" w:rsidRPr="00391457" w:rsidRDefault="00996FBA" w:rsidP="00996FBA">
            <w:pPr>
              <w:jc w:val="center"/>
              <w:rPr>
                <w:rFonts w:cstheme="minorHAnsi"/>
                <w:sz w:val="22"/>
                <w:szCs w:val="22"/>
                <w:lang w:val="en-US"/>
              </w:rPr>
            </w:pPr>
            <w:r w:rsidRPr="00391457">
              <w:rPr>
                <w:rFonts w:cstheme="minorHAnsi"/>
                <w:sz w:val="22"/>
                <w:szCs w:val="22"/>
              </w:rPr>
              <w:t>-0.52</w:t>
            </w:r>
            <w:r w:rsidRPr="00391457">
              <w:rPr>
                <w:rFonts w:cstheme="minorHAnsi"/>
                <w:sz w:val="22"/>
                <w:szCs w:val="22"/>
              </w:rPr>
              <w:br/>
              <w:t>(-1.28, 0.23)</w:t>
            </w:r>
          </w:p>
        </w:tc>
        <w:tc>
          <w:tcPr>
            <w:tcW w:w="1440" w:type="dxa"/>
            <w:vAlign w:val="center"/>
          </w:tcPr>
          <w:p w14:paraId="31C8A7FC" w14:textId="77777777" w:rsidR="00996FBA" w:rsidRPr="00391457" w:rsidRDefault="00996FBA" w:rsidP="00996FBA">
            <w:pPr>
              <w:jc w:val="center"/>
              <w:rPr>
                <w:rFonts w:cstheme="minorHAnsi"/>
                <w:sz w:val="22"/>
                <w:szCs w:val="22"/>
                <w:lang w:val="en-US"/>
              </w:rPr>
            </w:pPr>
            <w:r w:rsidRPr="00391457">
              <w:rPr>
                <w:rFonts w:cstheme="minorHAnsi"/>
                <w:sz w:val="22"/>
                <w:szCs w:val="22"/>
              </w:rPr>
              <w:t>-0.11</w:t>
            </w:r>
            <w:r w:rsidRPr="00391457">
              <w:rPr>
                <w:rFonts w:cstheme="minorHAnsi"/>
                <w:sz w:val="22"/>
                <w:szCs w:val="22"/>
              </w:rPr>
              <w:br/>
              <w:t>(-0.24, 0.02)</w:t>
            </w:r>
          </w:p>
        </w:tc>
        <w:tc>
          <w:tcPr>
            <w:tcW w:w="810" w:type="dxa"/>
            <w:vAlign w:val="center"/>
          </w:tcPr>
          <w:p w14:paraId="79E14BFB" w14:textId="77777777" w:rsidR="00996FBA" w:rsidRPr="00391457" w:rsidRDefault="00996FBA" w:rsidP="00996FBA">
            <w:pPr>
              <w:jc w:val="center"/>
              <w:rPr>
                <w:rFonts w:cstheme="minorHAnsi"/>
                <w:sz w:val="22"/>
                <w:szCs w:val="22"/>
                <w:lang w:val="en-US"/>
              </w:rPr>
            </w:pPr>
            <w:r w:rsidRPr="00391457">
              <w:rPr>
                <w:rFonts w:cstheme="minorHAnsi"/>
                <w:sz w:val="22"/>
                <w:szCs w:val="22"/>
              </w:rPr>
              <w:t>0.06</w:t>
            </w:r>
          </w:p>
          <w:p w14:paraId="532CC96E" w14:textId="77777777" w:rsidR="00996FBA" w:rsidRPr="00391457" w:rsidRDefault="00996FBA" w:rsidP="00996FBA">
            <w:pPr>
              <w:jc w:val="center"/>
              <w:rPr>
                <w:rFonts w:cstheme="minorHAnsi"/>
                <w:sz w:val="22"/>
                <w:szCs w:val="22"/>
              </w:rPr>
            </w:pPr>
          </w:p>
        </w:tc>
      </w:tr>
      <w:tr w:rsidR="00391457" w:rsidRPr="00391457" w14:paraId="7289B6FF" w14:textId="77777777" w:rsidTr="00E578EA">
        <w:trPr>
          <w:trHeight w:val="634"/>
        </w:trPr>
        <w:tc>
          <w:tcPr>
            <w:tcW w:w="2880" w:type="dxa"/>
            <w:tcBorders>
              <w:bottom w:val="single" w:sz="4" w:space="0" w:color="auto"/>
            </w:tcBorders>
            <w:vAlign w:val="center"/>
          </w:tcPr>
          <w:p w14:paraId="240EC703" w14:textId="43239427" w:rsidR="00996FBA" w:rsidRPr="00391457" w:rsidRDefault="00996FBA" w:rsidP="00996FBA">
            <w:pPr>
              <w:rPr>
                <w:rFonts w:cstheme="minorHAnsi"/>
                <w:sz w:val="22"/>
                <w:szCs w:val="22"/>
                <w:vertAlign w:val="superscript"/>
              </w:rPr>
            </w:pPr>
            <w:r w:rsidRPr="00391457">
              <w:rPr>
                <w:rFonts w:cstheme="minorHAnsi"/>
                <w:sz w:val="22"/>
                <w:szCs w:val="22"/>
              </w:rPr>
              <w:t>Multivariable-adjusted      plant protein substitution</w:t>
            </w:r>
            <w:r w:rsidR="00870FCF" w:rsidRPr="00391457">
              <w:rPr>
                <w:rFonts w:cstheme="minorHAnsi"/>
                <w:sz w:val="22"/>
                <w:szCs w:val="22"/>
                <w:vertAlign w:val="superscript"/>
              </w:rPr>
              <w:t>7</w:t>
            </w:r>
          </w:p>
        </w:tc>
        <w:tc>
          <w:tcPr>
            <w:tcW w:w="1170" w:type="dxa"/>
            <w:tcBorders>
              <w:bottom w:val="single" w:sz="4" w:space="0" w:color="auto"/>
            </w:tcBorders>
            <w:vAlign w:val="center"/>
          </w:tcPr>
          <w:p w14:paraId="65F5722A" w14:textId="77777777" w:rsidR="00996FBA" w:rsidRPr="00391457" w:rsidRDefault="00996FBA" w:rsidP="00996FBA">
            <w:pPr>
              <w:jc w:val="center"/>
              <w:rPr>
                <w:rFonts w:cstheme="minorHAnsi"/>
                <w:sz w:val="22"/>
                <w:szCs w:val="22"/>
              </w:rPr>
            </w:pPr>
            <w:r w:rsidRPr="00391457">
              <w:rPr>
                <w:rFonts w:cstheme="minorHAnsi"/>
                <w:sz w:val="22"/>
                <w:szCs w:val="22"/>
              </w:rPr>
              <w:t>0.0 (Ref)</w:t>
            </w:r>
          </w:p>
        </w:tc>
        <w:tc>
          <w:tcPr>
            <w:tcW w:w="1440" w:type="dxa"/>
            <w:tcBorders>
              <w:bottom w:val="single" w:sz="4" w:space="0" w:color="auto"/>
            </w:tcBorders>
            <w:vAlign w:val="center"/>
          </w:tcPr>
          <w:p w14:paraId="14299851" w14:textId="77777777" w:rsidR="00996FBA" w:rsidRPr="00391457" w:rsidRDefault="00996FBA" w:rsidP="00996FBA">
            <w:pPr>
              <w:jc w:val="center"/>
              <w:rPr>
                <w:rFonts w:cstheme="minorHAnsi"/>
                <w:sz w:val="22"/>
                <w:szCs w:val="22"/>
                <w:lang w:val="en-US"/>
              </w:rPr>
            </w:pPr>
            <w:r w:rsidRPr="00391457">
              <w:rPr>
                <w:rFonts w:cstheme="minorHAnsi"/>
                <w:sz w:val="22"/>
                <w:szCs w:val="22"/>
              </w:rPr>
              <w:t>0.30</w:t>
            </w:r>
            <w:r w:rsidRPr="00391457">
              <w:rPr>
                <w:rFonts w:cstheme="minorHAnsi"/>
                <w:sz w:val="22"/>
                <w:szCs w:val="22"/>
              </w:rPr>
              <w:br/>
              <w:t>(-0.25, 0.84)</w:t>
            </w:r>
          </w:p>
        </w:tc>
        <w:tc>
          <w:tcPr>
            <w:tcW w:w="1530" w:type="dxa"/>
            <w:tcBorders>
              <w:bottom w:val="single" w:sz="4" w:space="0" w:color="auto"/>
            </w:tcBorders>
            <w:vAlign w:val="center"/>
          </w:tcPr>
          <w:p w14:paraId="1AC513D9" w14:textId="77777777" w:rsidR="00996FBA" w:rsidRPr="00391457" w:rsidRDefault="00996FBA" w:rsidP="00996FBA">
            <w:pPr>
              <w:jc w:val="center"/>
              <w:rPr>
                <w:rFonts w:cstheme="minorHAnsi"/>
                <w:sz w:val="22"/>
                <w:szCs w:val="22"/>
                <w:lang w:val="en-US"/>
              </w:rPr>
            </w:pPr>
            <w:r w:rsidRPr="00391457">
              <w:rPr>
                <w:rFonts w:cstheme="minorHAnsi"/>
                <w:sz w:val="22"/>
                <w:szCs w:val="22"/>
              </w:rPr>
              <w:t>-0.31</w:t>
            </w:r>
            <w:r w:rsidRPr="00391457">
              <w:rPr>
                <w:rFonts w:cstheme="minorHAnsi"/>
                <w:sz w:val="22"/>
                <w:szCs w:val="22"/>
              </w:rPr>
              <w:br/>
              <w:t>(-0.91, 0.29)</w:t>
            </w:r>
          </w:p>
        </w:tc>
        <w:tc>
          <w:tcPr>
            <w:tcW w:w="1620" w:type="dxa"/>
            <w:tcBorders>
              <w:bottom w:val="single" w:sz="4" w:space="0" w:color="auto"/>
            </w:tcBorders>
            <w:vAlign w:val="center"/>
          </w:tcPr>
          <w:p w14:paraId="15973D0F" w14:textId="77777777" w:rsidR="00996FBA" w:rsidRPr="00391457" w:rsidRDefault="00996FBA" w:rsidP="00996FBA">
            <w:pPr>
              <w:jc w:val="center"/>
              <w:rPr>
                <w:rFonts w:cstheme="minorHAnsi"/>
                <w:sz w:val="22"/>
                <w:szCs w:val="22"/>
                <w:lang w:val="en-US"/>
              </w:rPr>
            </w:pPr>
            <w:r w:rsidRPr="00391457">
              <w:rPr>
                <w:rFonts w:cstheme="minorHAnsi"/>
                <w:sz w:val="22"/>
                <w:szCs w:val="22"/>
              </w:rPr>
              <w:t>-0.54</w:t>
            </w:r>
            <w:r w:rsidRPr="00391457">
              <w:rPr>
                <w:rFonts w:cstheme="minorHAnsi"/>
                <w:sz w:val="22"/>
                <w:szCs w:val="22"/>
              </w:rPr>
              <w:br/>
              <w:t>(-1.25, 0.17)</w:t>
            </w:r>
          </w:p>
        </w:tc>
        <w:tc>
          <w:tcPr>
            <w:tcW w:w="1440" w:type="dxa"/>
            <w:tcBorders>
              <w:bottom w:val="single" w:sz="4" w:space="0" w:color="auto"/>
            </w:tcBorders>
            <w:vAlign w:val="center"/>
          </w:tcPr>
          <w:p w14:paraId="660E1807" w14:textId="77777777" w:rsidR="00996FBA" w:rsidRPr="00391457" w:rsidRDefault="00996FBA" w:rsidP="00996FBA">
            <w:pPr>
              <w:jc w:val="center"/>
              <w:rPr>
                <w:rFonts w:cstheme="minorHAnsi"/>
                <w:sz w:val="22"/>
                <w:szCs w:val="22"/>
              </w:rPr>
            </w:pPr>
            <w:r w:rsidRPr="00391457">
              <w:rPr>
                <w:rFonts w:cstheme="minorHAnsi"/>
                <w:sz w:val="22"/>
                <w:szCs w:val="22"/>
              </w:rPr>
              <w:t>-0.11</w:t>
            </w:r>
          </w:p>
          <w:p w14:paraId="45BCAB7F" w14:textId="77777777" w:rsidR="00996FBA" w:rsidRPr="00391457" w:rsidRDefault="00996FBA" w:rsidP="00996FBA">
            <w:pPr>
              <w:jc w:val="center"/>
              <w:rPr>
                <w:rFonts w:cstheme="minorHAnsi"/>
                <w:sz w:val="22"/>
                <w:szCs w:val="22"/>
              </w:rPr>
            </w:pPr>
            <w:r w:rsidRPr="00391457">
              <w:rPr>
                <w:rFonts w:cstheme="minorHAnsi"/>
                <w:sz w:val="22"/>
                <w:szCs w:val="22"/>
              </w:rPr>
              <w:t>(-0.23, 0.00)</w:t>
            </w:r>
          </w:p>
        </w:tc>
        <w:tc>
          <w:tcPr>
            <w:tcW w:w="810" w:type="dxa"/>
            <w:tcBorders>
              <w:bottom w:val="single" w:sz="4" w:space="0" w:color="auto"/>
            </w:tcBorders>
            <w:vAlign w:val="center"/>
          </w:tcPr>
          <w:p w14:paraId="720BF0A3" w14:textId="77777777" w:rsidR="00996FBA" w:rsidRPr="00391457" w:rsidRDefault="00996FBA" w:rsidP="00996FBA">
            <w:pPr>
              <w:jc w:val="center"/>
              <w:rPr>
                <w:rFonts w:cstheme="minorHAnsi"/>
                <w:sz w:val="22"/>
                <w:szCs w:val="22"/>
                <w:lang w:val="en-US"/>
              </w:rPr>
            </w:pPr>
            <w:r w:rsidRPr="00391457">
              <w:rPr>
                <w:rFonts w:cstheme="minorHAnsi"/>
                <w:sz w:val="22"/>
                <w:szCs w:val="22"/>
              </w:rPr>
              <w:t>0.04</w:t>
            </w:r>
          </w:p>
          <w:p w14:paraId="4F1BA4AF" w14:textId="77777777" w:rsidR="00996FBA" w:rsidRPr="00391457" w:rsidRDefault="00996FBA" w:rsidP="00996FBA">
            <w:pPr>
              <w:jc w:val="center"/>
              <w:rPr>
                <w:rFonts w:cstheme="minorHAnsi"/>
                <w:sz w:val="22"/>
                <w:szCs w:val="22"/>
              </w:rPr>
            </w:pPr>
          </w:p>
        </w:tc>
      </w:tr>
    </w:tbl>
    <w:p w14:paraId="283E4448" w14:textId="77777777" w:rsidR="00996FBA" w:rsidRPr="00391457" w:rsidRDefault="00996FBA" w:rsidP="00996FBA">
      <w:pPr>
        <w:spacing w:after="0"/>
        <w:rPr>
          <w:sz w:val="20"/>
          <w:szCs w:val="20"/>
        </w:rPr>
      </w:pPr>
      <w:r w:rsidRPr="00391457">
        <w:rPr>
          <w:sz w:val="20"/>
          <w:szCs w:val="20"/>
        </w:rPr>
        <w:t>* P&lt;.05</w:t>
      </w:r>
    </w:p>
    <w:p w14:paraId="77CE4A81" w14:textId="77777777" w:rsidR="00996FBA" w:rsidRPr="00391457" w:rsidRDefault="00996FBA" w:rsidP="00996FBA">
      <w:pPr>
        <w:spacing w:after="0"/>
        <w:rPr>
          <w:sz w:val="20"/>
          <w:szCs w:val="20"/>
        </w:rPr>
      </w:pPr>
      <w:r w:rsidRPr="00391457">
        <w:rPr>
          <w:sz w:val="20"/>
          <w:szCs w:val="20"/>
        </w:rPr>
        <w:t>** P &lt; .001</w:t>
      </w:r>
    </w:p>
    <w:p w14:paraId="400D3A96" w14:textId="5F654ABC" w:rsidR="00996FBA" w:rsidRPr="00391457" w:rsidRDefault="00996FBA" w:rsidP="00996FBA">
      <w:pPr>
        <w:spacing w:after="0"/>
        <w:rPr>
          <w:rFonts w:ascii="Calibri" w:hAnsi="Calibri" w:cs="Calibri"/>
          <w:sz w:val="20"/>
          <w:szCs w:val="20"/>
        </w:rPr>
      </w:pPr>
      <w:r w:rsidRPr="00391457">
        <w:rPr>
          <w:rFonts w:ascii="Calibri" w:hAnsi="Calibri" w:cs="Calibri"/>
          <w:sz w:val="20"/>
          <w:szCs w:val="20"/>
        </w:rPr>
        <w:t xml:space="preserve">1. 148 underweight particpants were excluded from this analysis. Underweight is defined as BMI &lt; 18.5. Normal weight is defined as  18.5 ≤ BMI &lt; 25.  Overweight/Obese is defined as BMI ≥ 25. </w:t>
      </w:r>
    </w:p>
    <w:p w14:paraId="4BF0EC42" w14:textId="429A6C29" w:rsidR="00870FCF" w:rsidRPr="00391457" w:rsidRDefault="00870FCF" w:rsidP="00996FBA">
      <w:pPr>
        <w:spacing w:after="0"/>
        <w:rPr>
          <w:rFonts w:ascii="Calibri" w:hAnsi="Calibri" w:cs="Calibri"/>
          <w:sz w:val="20"/>
          <w:szCs w:val="20"/>
        </w:rPr>
      </w:pPr>
      <w:r w:rsidRPr="00391457">
        <w:rPr>
          <w:rFonts w:ascii="Calibri" w:hAnsi="Calibri" w:cs="Calibri"/>
          <w:sz w:val="20"/>
          <w:szCs w:val="20"/>
        </w:rPr>
        <w:t>2. Beta coefficients are in kg/m</w:t>
      </w:r>
      <w:r w:rsidRPr="00391457">
        <w:rPr>
          <w:rFonts w:ascii="Calibri" w:hAnsi="Calibri" w:cs="Calibri"/>
          <w:sz w:val="20"/>
          <w:szCs w:val="20"/>
          <w:vertAlign w:val="superscript"/>
        </w:rPr>
        <w:t xml:space="preserve">2 </w:t>
      </w:r>
      <w:r w:rsidRPr="00391457">
        <w:rPr>
          <w:rFonts w:ascii="Calibri" w:hAnsi="Calibri" w:cs="Calibri"/>
          <w:sz w:val="20"/>
          <w:szCs w:val="20"/>
        </w:rPr>
        <w:t xml:space="preserve">per 1% difference in percent energy </w:t>
      </w:r>
    </w:p>
    <w:p w14:paraId="568D72EB" w14:textId="46F76C7E" w:rsidR="00996FBA" w:rsidRPr="00391457" w:rsidRDefault="00870FCF" w:rsidP="00996FBA">
      <w:pPr>
        <w:spacing w:after="0"/>
        <w:rPr>
          <w:rFonts w:ascii="Calibri" w:hAnsi="Calibri" w:cs="Calibri"/>
          <w:sz w:val="20"/>
          <w:szCs w:val="20"/>
        </w:rPr>
      </w:pPr>
      <w:r w:rsidRPr="00391457">
        <w:rPr>
          <w:rFonts w:ascii="Calibri" w:hAnsi="Calibri" w:cs="Calibri"/>
          <w:sz w:val="20"/>
          <w:szCs w:val="20"/>
        </w:rPr>
        <w:t>3</w:t>
      </w:r>
      <w:r w:rsidR="00996FBA" w:rsidRPr="00391457">
        <w:rPr>
          <w:rFonts w:ascii="Calibri" w:hAnsi="Calibri" w:cs="Calibri"/>
          <w:sz w:val="20"/>
          <w:szCs w:val="20"/>
        </w:rPr>
        <w:t xml:space="preserve">. </w:t>
      </w:r>
      <w:r w:rsidR="00996FBA" w:rsidRPr="00391457">
        <w:rPr>
          <w:rFonts w:cstheme="minorHAnsi"/>
          <w:sz w:val="20"/>
          <w:szCs w:val="20"/>
        </w:rPr>
        <w:t>The age- and sex-adjusted model</w:t>
      </w:r>
      <w:r w:rsidR="00996FBA" w:rsidRPr="00391457">
        <w:rPr>
          <w:sz w:val="20"/>
          <w:szCs w:val="20"/>
        </w:rPr>
        <w:t xml:space="preserve"> is adjusted for female's age (years, continuous) and sex (female, male) </w:t>
      </w:r>
    </w:p>
    <w:p w14:paraId="0B7E86D4" w14:textId="1D09ECD3" w:rsidR="00996FBA" w:rsidRPr="00391457" w:rsidRDefault="00870FCF" w:rsidP="00996FBA">
      <w:pPr>
        <w:spacing w:after="0"/>
        <w:rPr>
          <w:sz w:val="20"/>
          <w:szCs w:val="20"/>
        </w:rPr>
      </w:pPr>
      <w:r w:rsidRPr="00391457">
        <w:rPr>
          <w:sz w:val="20"/>
          <w:szCs w:val="20"/>
        </w:rPr>
        <w:t>4</w:t>
      </w:r>
      <w:r w:rsidR="00996FBA" w:rsidRPr="00391457">
        <w:rPr>
          <w:sz w:val="20"/>
          <w:szCs w:val="20"/>
        </w:rPr>
        <w:t xml:space="preserve">. The multivariable-adjusted model is adjusted for female's age, sex, </w:t>
      </w:r>
      <w:r w:rsidR="00996FBA" w:rsidRPr="00391457">
        <w:rPr>
          <w:rFonts w:ascii="Calibri" w:hAnsi="Calibri" w:cs="Calibri"/>
          <w:sz w:val="20"/>
          <w:szCs w:val="20"/>
        </w:rPr>
        <w:t xml:space="preserve">female’s educational attainment (never attended school, completed primary or less, completed higher than primary) , if female is married or living with partner (yes, no), wealth index (poorest, poor, wealthy, wealthiest), female’s religion (orthodox Christian or not orthodox Christian), household size (continuous) and female employed (yes, no). </w:t>
      </w:r>
    </w:p>
    <w:p w14:paraId="1007243F" w14:textId="20CF2655" w:rsidR="00996FBA" w:rsidRPr="00391457" w:rsidRDefault="00870FCF" w:rsidP="00996FBA">
      <w:pPr>
        <w:spacing w:after="0"/>
        <w:rPr>
          <w:sz w:val="20"/>
          <w:szCs w:val="20"/>
        </w:rPr>
      </w:pPr>
      <w:r w:rsidRPr="00391457">
        <w:rPr>
          <w:sz w:val="20"/>
          <w:szCs w:val="20"/>
        </w:rPr>
        <w:t>5</w:t>
      </w:r>
      <w:r w:rsidR="00996FBA" w:rsidRPr="00391457">
        <w:rPr>
          <w:sz w:val="20"/>
          <w:szCs w:val="20"/>
        </w:rPr>
        <w:t xml:space="preserve">. </w:t>
      </w:r>
      <w:r w:rsidR="00996FBA" w:rsidRPr="00391457">
        <w:rPr>
          <w:rFonts w:cstheme="minorHAnsi"/>
          <w:sz w:val="20"/>
          <w:szCs w:val="20"/>
        </w:rPr>
        <w:t>The multivariable-adjusted carbohydrate substitution</w:t>
      </w:r>
      <w:r w:rsidR="00996FBA" w:rsidRPr="00391457">
        <w:rPr>
          <w:sz w:val="20"/>
          <w:szCs w:val="20"/>
        </w:rPr>
        <w:t xml:space="preserve"> model is the </w:t>
      </w:r>
      <w:r w:rsidR="00996FBA" w:rsidRPr="00391457">
        <w:rPr>
          <w:rFonts w:cstheme="minorHAnsi"/>
          <w:sz w:val="20"/>
          <w:szCs w:val="20"/>
        </w:rPr>
        <w:t>multivariable-adjusted model</w:t>
      </w:r>
      <w:r w:rsidR="00996FBA" w:rsidRPr="00391457">
        <w:rPr>
          <w:sz w:val="20"/>
          <w:szCs w:val="20"/>
        </w:rPr>
        <w:t xml:space="preserve"> additionally adjusted for percentage of calories from total fat (continuous). When plant protein is the exposure, the </w:t>
      </w:r>
      <w:r w:rsidR="00996FBA" w:rsidRPr="00391457">
        <w:rPr>
          <w:rFonts w:cstheme="minorHAnsi"/>
          <w:sz w:val="20"/>
          <w:szCs w:val="20"/>
        </w:rPr>
        <w:t>model</w:t>
      </w:r>
      <w:r w:rsidR="00996FBA" w:rsidRPr="00391457">
        <w:rPr>
          <w:sz w:val="20"/>
          <w:szCs w:val="20"/>
        </w:rPr>
        <w:t xml:space="preserve"> is additionally adjusted for percentage of calories from animal protein. When animal protein is the exposure, the model is additionally adjusted for percentage of calories from plant protein. </w:t>
      </w:r>
    </w:p>
    <w:p w14:paraId="7D064552" w14:textId="45FE4FE3" w:rsidR="00996FBA" w:rsidRPr="00391457" w:rsidRDefault="00870FCF" w:rsidP="00996FBA">
      <w:pPr>
        <w:spacing w:after="0"/>
        <w:rPr>
          <w:rFonts w:ascii="Calibri" w:hAnsi="Calibri" w:cs="Calibri"/>
          <w:sz w:val="20"/>
          <w:szCs w:val="20"/>
        </w:rPr>
      </w:pPr>
      <w:r w:rsidRPr="00391457">
        <w:rPr>
          <w:sz w:val="20"/>
          <w:szCs w:val="20"/>
        </w:rPr>
        <w:lastRenderedPageBreak/>
        <w:t>6</w:t>
      </w:r>
      <w:r w:rsidR="00996FBA" w:rsidRPr="00391457">
        <w:rPr>
          <w:sz w:val="20"/>
          <w:szCs w:val="20"/>
        </w:rPr>
        <w:t xml:space="preserve">. </w:t>
      </w:r>
      <w:r w:rsidR="00996FBA" w:rsidRPr="00391457">
        <w:rPr>
          <w:rFonts w:cstheme="minorHAnsi"/>
          <w:sz w:val="20"/>
          <w:szCs w:val="20"/>
        </w:rPr>
        <w:t>The multivariable-adjusted animal protein substitution</w:t>
      </w:r>
      <w:r w:rsidR="00996FBA" w:rsidRPr="00391457">
        <w:rPr>
          <w:sz w:val="20"/>
          <w:szCs w:val="20"/>
        </w:rPr>
        <w:t xml:space="preserve"> model is adjusted for female's age, sex, percentage of calories from fat, percentage of calories from carbohydrate (continuous), </w:t>
      </w:r>
      <w:r w:rsidR="00996FBA" w:rsidRPr="00391457">
        <w:rPr>
          <w:rFonts w:ascii="Calibri" w:hAnsi="Calibri" w:cs="Calibri"/>
          <w:sz w:val="20"/>
          <w:szCs w:val="20"/>
        </w:rPr>
        <w:t xml:space="preserve">female’s educational attainment, if female is married or living with partner, wealth index, female’s religion, household size and female employed. </w:t>
      </w:r>
    </w:p>
    <w:p w14:paraId="749E6315" w14:textId="484B9C78" w:rsidR="00996FBA" w:rsidRPr="00391457" w:rsidRDefault="00870FCF" w:rsidP="00996FBA">
      <w:pPr>
        <w:spacing w:after="0"/>
        <w:rPr>
          <w:rFonts w:ascii="Calibri" w:hAnsi="Calibri" w:cs="Calibri"/>
          <w:sz w:val="20"/>
          <w:szCs w:val="20"/>
        </w:rPr>
      </w:pPr>
      <w:r w:rsidRPr="00391457">
        <w:rPr>
          <w:rFonts w:ascii="Calibri" w:hAnsi="Calibri" w:cs="Calibri"/>
          <w:sz w:val="20"/>
          <w:szCs w:val="20"/>
        </w:rPr>
        <w:t>7</w:t>
      </w:r>
      <w:r w:rsidR="00996FBA" w:rsidRPr="00391457">
        <w:rPr>
          <w:rFonts w:ascii="Calibri" w:hAnsi="Calibri" w:cs="Calibri"/>
          <w:sz w:val="20"/>
          <w:szCs w:val="20"/>
        </w:rPr>
        <w:t xml:space="preserve">. </w:t>
      </w:r>
      <w:r w:rsidR="00996FBA" w:rsidRPr="00391457">
        <w:rPr>
          <w:rFonts w:cstheme="minorHAnsi"/>
          <w:sz w:val="20"/>
          <w:szCs w:val="20"/>
        </w:rPr>
        <w:t>The multivariable-adjusted plant protein substitution</w:t>
      </w:r>
      <w:r w:rsidR="00996FBA" w:rsidRPr="00391457">
        <w:rPr>
          <w:sz w:val="20"/>
          <w:szCs w:val="20"/>
        </w:rPr>
        <w:t xml:space="preserve"> model is adjusted for the same covariates as the multivariable-adjusted animal protein substitution model.</w:t>
      </w:r>
    </w:p>
    <w:p w14:paraId="7B4C060D" w14:textId="77777777" w:rsidR="00996FBA" w:rsidRPr="00391457" w:rsidRDefault="00996FBA" w:rsidP="00996FBA">
      <w:pPr>
        <w:rPr>
          <w:rFonts w:ascii="Calibri" w:eastAsia="Times New Roman" w:hAnsi="Calibri" w:cs="Calibri"/>
          <w:b/>
        </w:rPr>
      </w:pPr>
    </w:p>
    <w:p w14:paraId="2E911071" w14:textId="77777777" w:rsidR="00996FBA" w:rsidRPr="00391457" w:rsidRDefault="00996FBA" w:rsidP="00996FBA">
      <w:pPr>
        <w:rPr>
          <w:rFonts w:ascii="Calibri" w:eastAsia="Times New Roman" w:hAnsi="Calibri" w:cs="Calibri"/>
          <w:b/>
        </w:rPr>
      </w:pPr>
    </w:p>
    <w:p w14:paraId="0E30924D" w14:textId="77777777" w:rsidR="00996FBA" w:rsidRPr="00391457" w:rsidRDefault="00996FBA" w:rsidP="00996FBA">
      <w:pPr>
        <w:rPr>
          <w:rFonts w:ascii="Calibri" w:eastAsia="Times New Roman" w:hAnsi="Calibri" w:cs="Calibri"/>
          <w:b/>
        </w:rPr>
      </w:pPr>
    </w:p>
    <w:p w14:paraId="78693FE1" w14:textId="77777777" w:rsidR="00996FBA" w:rsidRPr="00391457" w:rsidRDefault="00996FBA" w:rsidP="00996FBA">
      <w:pPr>
        <w:rPr>
          <w:rFonts w:ascii="Calibri" w:eastAsia="Times New Roman" w:hAnsi="Calibri" w:cs="Calibri"/>
          <w:b/>
        </w:rPr>
      </w:pPr>
    </w:p>
    <w:p w14:paraId="78C48582" w14:textId="77777777" w:rsidR="00996FBA" w:rsidRPr="00391457" w:rsidRDefault="00996FBA" w:rsidP="00996FBA">
      <w:pPr>
        <w:rPr>
          <w:rFonts w:ascii="Calibri" w:eastAsia="Times New Roman" w:hAnsi="Calibri" w:cs="Calibri"/>
          <w:b/>
        </w:rPr>
      </w:pPr>
    </w:p>
    <w:p w14:paraId="2642C649" w14:textId="77777777" w:rsidR="00996FBA" w:rsidRPr="00391457" w:rsidRDefault="00996FBA" w:rsidP="00996FBA">
      <w:pPr>
        <w:rPr>
          <w:rFonts w:ascii="Calibri" w:eastAsia="Times New Roman" w:hAnsi="Calibri" w:cs="Calibri"/>
          <w:b/>
        </w:rPr>
      </w:pPr>
    </w:p>
    <w:p w14:paraId="6ABDB44F" w14:textId="77777777" w:rsidR="00996FBA" w:rsidRPr="00391457" w:rsidRDefault="00996FBA" w:rsidP="00996FBA">
      <w:pPr>
        <w:rPr>
          <w:rFonts w:ascii="Calibri" w:eastAsia="Times New Roman" w:hAnsi="Calibri" w:cs="Calibri"/>
          <w:b/>
        </w:rPr>
      </w:pPr>
    </w:p>
    <w:p w14:paraId="0ABB3A15" w14:textId="77777777" w:rsidR="00996FBA" w:rsidRPr="00391457" w:rsidRDefault="00996FBA" w:rsidP="00996FBA">
      <w:pPr>
        <w:rPr>
          <w:rFonts w:ascii="Calibri" w:eastAsia="Times New Roman" w:hAnsi="Calibri" w:cs="Calibri"/>
          <w:b/>
        </w:rPr>
      </w:pPr>
    </w:p>
    <w:p w14:paraId="4BAFE303" w14:textId="77777777" w:rsidR="00996FBA" w:rsidRPr="00391457" w:rsidRDefault="00996FBA" w:rsidP="00996FBA">
      <w:pPr>
        <w:rPr>
          <w:rFonts w:ascii="Calibri" w:eastAsia="Times New Roman" w:hAnsi="Calibri" w:cs="Calibri"/>
          <w:b/>
        </w:rPr>
      </w:pPr>
    </w:p>
    <w:p w14:paraId="35A4CA73" w14:textId="77777777" w:rsidR="00996FBA" w:rsidRPr="00391457" w:rsidRDefault="00996FBA" w:rsidP="00996FBA">
      <w:pPr>
        <w:rPr>
          <w:rFonts w:ascii="Calibri" w:eastAsia="Times New Roman" w:hAnsi="Calibri" w:cs="Calibri"/>
          <w:b/>
        </w:rPr>
      </w:pPr>
    </w:p>
    <w:p w14:paraId="0DF767E3" w14:textId="77777777" w:rsidR="00996FBA" w:rsidRPr="00391457" w:rsidRDefault="00996FBA" w:rsidP="00996FBA">
      <w:pPr>
        <w:rPr>
          <w:rFonts w:ascii="Calibri" w:eastAsia="Times New Roman" w:hAnsi="Calibri" w:cs="Calibri"/>
          <w:b/>
        </w:rPr>
      </w:pPr>
    </w:p>
    <w:p w14:paraId="6759153A" w14:textId="77777777" w:rsidR="00996FBA" w:rsidRPr="00391457" w:rsidRDefault="00996FBA" w:rsidP="00996FBA">
      <w:pPr>
        <w:rPr>
          <w:rFonts w:ascii="Calibri" w:eastAsia="Times New Roman" w:hAnsi="Calibri" w:cs="Calibri"/>
          <w:b/>
        </w:rPr>
      </w:pPr>
    </w:p>
    <w:p w14:paraId="5F9040E3" w14:textId="77777777" w:rsidR="00996FBA" w:rsidRPr="00391457" w:rsidRDefault="00996FBA" w:rsidP="00996FBA">
      <w:pPr>
        <w:rPr>
          <w:rFonts w:ascii="Calibri" w:eastAsia="Times New Roman" w:hAnsi="Calibri" w:cs="Calibri"/>
          <w:b/>
        </w:rPr>
      </w:pPr>
    </w:p>
    <w:p w14:paraId="3C16371B" w14:textId="77777777" w:rsidR="00996FBA" w:rsidRPr="00391457" w:rsidRDefault="00996FBA" w:rsidP="00996FBA">
      <w:pPr>
        <w:rPr>
          <w:rFonts w:ascii="Calibri" w:eastAsia="Times New Roman" w:hAnsi="Calibri" w:cs="Calibri"/>
          <w:b/>
        </w:rPr>
      </w:pPr>
    </w:p>
    <w:p w14:paraId="3B4CDD34" w14:textId="77777777" w:rsidR="00996FBA" w:rsidRPr="00391457" w:rsidRDefault="00996FBA" w:rsidP="00996FBA">
      <w:pPr>
        <w:rPr>
          <w:rFonts w:ascii="Calibri" w:eastAsia="Times New Roman" w:hAnsi="Calibri" w:cs="Calibri"/>
          <w:b/>
        </w:rPr>
      </w:pPr>
    </w:p>
    <w:p w14:paraId="0ECED7EE" w14:textId="77777777" w:rsidR="00996FBA" w:rsidRPr="00391457" w:rsidRDefault="00996FBA" w:rsidP="00996FBA">
      <w:pPr>
        <w:rPr>
          <w:rFonts w:ascii="Calibri" w:eastAsia="Times New Roman" w:hAnsi="Calibri" w:cs="Calibri"/>
          <w:b/>
        </w:rPr>
      </w:pPr>
    </w:p>
    <w:p w14:paraId="303E763E" w14:textId="77777777" w:rsidR="00996FBA" w:rsidRPr="00391457" w:rsidRDefault="00996FBA" w:rsidP="00996FBA">
      <w:pPr>
        <w:rPr>
          <w:rFonts w:ascii="Calibri" w:eastAsia="Times New Roman" w:hAnsi="Calibri" w:cs="Calibri"/>
          <w:b/>
        </w:rPr>
      </w:pPr>
    </w:p>
    <w:p w14:paraId="674AE583" w14:textId="77777777" w:rsidR="00996FBA" w:rsidRPr="00391457" w:rsidRDefault="00996FBA" w:rsidP="00996FBA">
      <w:pPr>
        <w:rPr>
          <w:rFonts w:ascii="Calibri" w:eastAsia="Times New Roman" w:hAnsi="Calibri" w:cs="Calibri"/>
          <w:b/>
        </w:rPr>
      </w:pPr>
    </w:p>
    <w:p w14:paraId="3F53CD3F" w14:textId="77777777" w:rsidR="00996FBA" w:rsidRPr="00391457" w:rsidRDefault="00996FBA" w:rsidP="00996FBA">
      <w:pPr>
        <w:rPr>
          <w:rFonts w:ascii="Calibri" w:eastAsia="Times New Roman" w:hAnsi="Calibri" w:cs="Calibri"/>
          <w:b/>
        </w:rPr>
      </w:pPr>
    </w:p>
    <w:p w14:paraId="0CF5D0FE" w14:textId="77777777" w:rsidR="00996FBA" w:rsidRPr="00391457" w:rsidRDefault="00996FBA" w:rsidP="00996FBA">
      <w:pPr>
        <w:rPr>
          <w:rFonts w:ascii="Calibri" w:eastAsia="Times New Roman" w:hAnsi="Calibri" w:cs="Calibri"/>
          <w:b/>
        </w:rPr>
      </w:pPr>
    </w:p>
    <w:p w14:paraId="4D5F515A" w14:textId="77777777" w:rsidR="00996FBA" w:rsidRPr="00391457" w:rsidRDefault="00996FBA" w:rsidP="00996FBA">
      <w:pPr>
        <w:rPr>
          <w:rFonts w:ascii="Calibri" w:eastAsia="Times New Roman" w:hAnsi="Calibri" w:cs="Calibri"/>
          <w:b/>
        </w:rPr>
      </w:pPr>
    </w:p>
    <w:p w14:paraId="5CC0C28F" w14:textId="77777777" w:rsidR="00996FBA" w:rsidRPr="00391457" w:rsidRDefault="00996FBA" w:rsidP="00996FBA">
      <w:pPr>
        <w:rPr>
          <w:rFonts w:ascii="Calibri" w:eastAsia="Times New Roman" w:hAnsi="Calibri" w:cs="Calibri"/>
          <w:b/>
        </w:rPr>
      </w:pPr>
    </w:p>
    <w:p w14:paraId="5EBED12C" w14:textId="77777777" w:rsidR="00996FBA" w:rsidRPr="00391457" w:rsidRDefault="00996FBA" w:rsidP="004301E9">
      <w:pPr>
        <w:rPr>
          <w:rFonts w:ascii="Calibri" w:eastAsia="Times New Roman" w:hAnsi="Calibri" w:cs="Calibri"/>
          <w:b/>
        </w:rPr>
      </w:pPr>
    </w:p>
    <w:p w14:paraId="071616D8" w14:textId="77777777" w:rsidR="00996FBA" w:rsidRPr="00391457" w:rsidRDefault="00996FBA" w:rsidP="004301E9">
      <w:pPr>
        <w:rPr>
          <w:rFonts w:ascii="Calibri" w:eastAsia="Times New Roman" w:hAnsi="Calibri" w:cs="Calibri"/>
          <w:b/>
        </w:rPr>
      </w:pPr>
    </w:p>
    <w:p w14:paraId="7612ACE8" w14:textId="77777777" w:rsidR="00996FBA" w:rsidRPr="00391457" w:rsidRDefault="00996FBA" w:rsidP="004301E9">
      <w:pPr>
        <w:rPr>
          <w:rFonts w:ascii="Calibri" w:eastAsia="Times New Roman" w:hAnsi="Calibri" w:cs="Calibri"/>
          <w:b/>
        </w:rPr>
      </w:pPr>
    </w:p>
    <w:p w14:paraId="6436A6CB" w14:textId="77777777" w:rsidR="00996FBA" w:rsidRPr="00391457" w:rsidRDefault="00996FBA" w:rsidP="004301E9">
      <w:pPr>
        <w:rPr>
          <w:rFonts w:ascii="Calibri" w:eastAsia="Times New Roman" w:hAnsi="Calibri" w:cs="Calibri"/>
          <w:b/>
        </w:rPr>
      </w:pPr>
    </w:p>
    <w:p w14:paraId="4889C7EA" w14:textId="77777777" w:rsidR="00996FBA" w:rsidRPr="00391457" w:rsidRDefault="00996FBA" w:rsidP="004301E9">
      <w:pPr>
        <w:rPr>
          <w:rFonts w:ascii="Calibri" w:eastAsia="Times New Roman" w:hAnsi="Calibri" w:cs="Calibri"/>
          <w:b/>
        </w:rPr>
      </w:pPr>
    </w:p>
    <w:p w14:paraId="3B5B8F2C" w14:textId="77777777" w:rsidR="00996FBA" w:rsidRPr="00391457" w:rsidRDefault="00996FBA" w:rsidP="004301E9">
      <w:pPr>
        <w:rPr>
          <w:rFonts w:ascii="Calibri" w:eastAsia="Times New Roman" w:hAnsi="Calibri" w:cs="Calibri"/>
          <w:b/>
        </w:rPr>
      </w:pPr>
    </w:p>
    <w:p w14:paraId="7E692586" w14:textId="3D7E6821" w:rsidR="00996FBA" w:rsidRPr="00391457" w:rsidRDefault="00996FBA" w:rsidP="004301E9">
      <w:pPr>
        <w:rPr>
          <w:rFonts w:ascii="Calibri" w:eastAsia="Times New Roman" w:hAnsi="Calibri" w:cs="Calibri"/>
          <w:b/>
        </w:rPr>
      </w:pPr>
    </w:p>
    <w:p w14:paraId="3DFCAD8D" w14:textId="03444090" w:rsidR="004301E9" w:rsidRPr="00391457" w:rsidRDefault="004301E9" w:rsidP="004301E9">
      <w:pPr>
        <w:rPr>
          <w:rFonts w:ascii="Calibri" w:hAnsi="Calibri" w:cs="Calibri"/>
          <w:b/>
        </w:rPr>
      </w:pPr>
      <w:r w:rsidRPr="00391457">
        <w:rPr>
          <w:rFonts w:ascii="Calibri" w:eastAsia="Times New Roman" w:hAnsi="Calibri" w:cs="Calibri"/>
          <w:b/>
        </w:rPr>
        <w:lastRenderedPageBreak/>
        <w:t>Supplementary Table 5.</w:t>
      </w:r>
      <w:r w:rsidRPr="00391457">
        <w:rPr>
          <w:rFonts w:ascii="Calibri" w:hAnsi="Calibri" w:cs="Calibri"/>
        </w:rPr>
        <w:t xml:space="preserve"> Odds Ratios </w:t>
      </w:r>
      <w:r w:rsidRPr="00391457">
        <w:rPr>
          <w:rFonts w:ascii="Calibri" w:eastAsia="Times New Roman" w:hAnsi="Calibri" w:cs="Calibri"/>
        </w:rPr>
        <w:t>(95% confidence intervals)</w:t>
      </w:r>
      <w:r w:rsidRPr="00391457">
        <w:rPr>
          <w:rFonts w:ascii="Calibri" w:hAnsi="Calibri" w:cs="Calibri"/>
        </w:rPr>
        <w:t xml:space="preserve"> for associations of total energy intake with </w:t>
      </w:r>
      <w:r w:rsidR="00917A4F" w:rsidRPr="00391457">
        <w:rPr>
          <w:rFonts w:ascii="Calibri" w:hAnsi="Calibri" w:cs="Calibri"/>
        </w:rPr>
        <w:t xml:space="preserve">prevalence of </w:t>
      </w:r>
      <w:r w:rsidRPr="00391457">
        <w:rPr>
          <w:rFonts w:ascii="Calibri" w:hAnsi="Calibri" w:cs="Calibri"/>
        </w:rPr>
        <w:t xml:space="preserve">overweight/obesity and underweight; and for associations of percent energy intake from total, plant and animal protein </w:t>
      </w:r>
      <w:r w:rsidR="00917A4F" w:rsidRPr="00391457">
        <w:rPr>
          <w:rFonts w:ascii="Calibri" w:hAnsi="Calibri" w:cs="Calibri"/>
        </w:rPr>
        <w:t>in relation to prevalence of</w:t>
      </w:r>
      <w:r w:rsidRPr="00391457">
        <w:rPr>
          <w:rFonts w:ascii="Calibri" w:hAnsi="Calibri" w:cs="Calibri"/>
        </w:rPr>
        <w:t xml:space="preserve"> overweight/obesity and underweight</w:t>
      </w:r>
      <w:r w:rsidRPr="00391457">
        <w:rPr>
          <w:rFonts w:ascii="Calibri" w:hAnsi="Calibri" w:cs="Calibri"/>
          <w:u w:val="single"/>
        </w:rPr>
        <w:t xml:space="preserve"> adjusted for total energy intake</w:t>
      </w:r>
      <w:r w:rsidRPr="00391457">
        <w:rPr>
          <w:rFonts w:ascii="Calibri" w:hAnsi="Calibri" w:cs="Calibri"/>
          <w:b/>
        </w:rPr>
        <w:t xml:space="preserve"> </w:t>
      </w:r>
      <w:r w:rsidRPr="00391457">
        <w:rPr>
          <w:rFonts w:ascii="Calibri" w:hAnsi="Calibri" w:cs="Calibri"/>
        </w:rPr>
        <w:t xml:space="preserve">among 1,624 adults in Addis Ababa, Ethiopia </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350"/>
        <w:gridCol w:w="1350"/>
        <w:gridCol w:w="1530"/>
        <w:gridCol w:w="1440"/>
        <w:gridCol w:w="1440"/>
        <w:gridCol w:w="990"/>
      </w:tblGrid>
      <w:tr w:rsidR="00391457" w:rsidRPr="00391457" w14:paraId="000208A4" w14:textId="77777777" w:rsidTr="00C831D5">
        <w:trPr>
          <w:trHeight w:val="230"/>
        </w:trPr>
        <w:tc>
          <w:tcPr>
            <w:tcW w:w="2790" w:type="dxa"/>
            <w:tcBorders>
              <w:top w:val="single" w:sz="4" w:space="0" w:color="auto"/>
            </w:tcBorders>
            <w:vAlign w:val="bottom"/>
          </w:tcPr>
          <w:p w14:paraId="219AD8B6" w14:textId="77777777" w:rsidR="004301E9" w:rsidRPr="00391457" w:rsidRDefault="004301E9" w:rsidP="00C831D5">
            <w:pPr>
              <w:rPr>
                <w:rFonts w:cstheme="minorHAnsi"/>
                <w:b/>
                <w:sz w:val="20"/>
                <w:szCs w:val="20"/>
              </w:rPr>
            </w:pPr>
          </w:p>
        </w:tc>
        <w:tc>
          <w:tcPr>
            <w:tcW w:w="5670" w:type="dxa"/>
            <w:gridSpan w:val="4"/>
            <w:tcBorders>
              <w:top w:val="single" w:sz="4" w:space="0" w:color="auto"/>
            </w:tcBorders>
            <w:vAlign w:val="center"/>
          </w:tcPr>
          <w:p w14:paraId="4C787377" w14:textId="77777777" w:rsidR="004301E9" w:rsidRPr="00391457" w:rsidRDefault="004301E9" w:rsidP="00C831D5">
            <w:pPr>
              <w:jc w:val="center"/>
              <w:rPr>
                <w:rFonts w:cstheme="minorHAnsi"/>
                <w:sz w:val="20"/>
                <w:szCs w:val="20"/>
              </w:rPr>
            </w:pPr>
            <w:r w:rsidRPr="00391457">
              <w:rPr>
                <w:rFonts w:cstheme="minorHAnsi"/>
                <w:sz w:val="20"/>
                <w:szCs w:val="20"/>
              </w:rPr>
              <w:t xml:space="preserve">Total Energy Intake </w:t>
            </w:r>
          </w:p>
        </w:tc>
        <w:tc>
          <w:tcPr>
            <w:tcW w:w="1440" w:type="dxa"/>
            <w:tcBorders>
              <w:top w:val="single" w:sz="4" w:space="0" w:color="auto"/>
            </w:tcBorders>
          </w:tcPr>
          <w:p w14:paraId="43F282A8" w14:textId="77777777" w:rsidR="004301E9" w:rsidRPr="00391457" w:rsidRDefault="004301E9" w:rsidP="00C831D5">
            <w:pPr>
              <w:rPr>
                <w:rFonts w:cstheme="minorHAnsi"/>
                <w:sz w:val="20"/>
                <w:szCs w:val="20"/>
              </w:rPr>
            </w:pPr>
          </w:p>
        </w:tc>
        <w:tc>
          <w:tcPr>
            <w:tcW w:w="990" w:type="dxa"/>
            <w:tcBorders>
              <w:top w:val="single" w:sz="4" w:space="0" w:color="auto"/>
            </w:tcBorders>
          </w:tcPr>
          <w:p w14:paraId="498B4C7C" w14:textId="77777777" w:rsidR="004301E9" w:rsidRPr="00391457" w:rsidRDefault="004301E9" w:rsidP="00C831D5">
            <w:pPr>
              <w:rPr>
                <w:rFonts w:cstheme="minorHAnsi"/>
                <w:sz w:val="20"/>
                <w:szCs w:val="20"/>
              </w:rPr>
            </w:pPr>
          </w:p>
        </w:tc>
      </w:tr>
      <w:tr w:rsidR="00391457" w:rsidRPr="00391457" w14:paraId="6C12684F" w14:textId="77777777" w:rsidTr="00C831D5">
        <w:trPr>
          <w:trHeight w:val="80"/>
        </w:trPr>
        <w:tc>
          <w:tcPr>
            <w:tcW w:w="2790" w:type="dxa"/>
            <w:tcBorders>
              <w:top w:val="single" w:sz="4" w:space="0" w:color="auto"/>
            </w:tcBorders>
          </w:tcPr>
          <w:p w14:paraId="69123C04" w14:textId="77777777" w:rsidR="004301E9" w:rsidRPr="00391457" w:rsidRDefault="004301E9" w:rsidP="00C831D5">
            <w:pPr>
              <w:rPr>
                <w:rFonts w:cstheme="minorHAnsi"/>
                <w:b/>
                <w:sz w:val="20"/>
                <w:szCs w:val="20"/>
              </w:rPr>
            </w:pPr>
          </w:p>
        </w:tc>
        <w:tc>
          <w:tcPr>
            <w:tcW w:w="1350" w:type="dxa"/>
            <w:tcBorders>
              <w:top w:val="single" w:sz="4" w:space="0" w:color="auto"/>
            </w:tcBorders>
            <w:vAlign w:val="center"/>
          </w:tcPr>
          <w:p w14:paraId="7B954762" w14:textId="77777777" w:rsidR="004301E9" w:rsidRPr="00391457" w:rsidRDefault="004301E9" w:rsidP="00C831D5">
            <w:pPr>
              <w:jc w:val="center"/>
              <w:rPr>
                <w:rFonts w:cstheme="minorHAnsi"/>
                <w:sz w:val="20"/>
                <w:szCs w:val="20"/>
              </w:rPr>
            </w:pPr>
            <w:r w:rsidRPr="00391457">
              <w:rPr>
                <w:rFonts w:cstheme="minorHAnsi"/>
                <w:sz w:val="20"/>
                <w:szCs w:val="20"/>
              </w:rPr>
              <w:t>Q1</w:t>
            </w:r>
          </w:p>
        </w:tc>
        <w:tc>
          <w:tcPr>
            <w:tcW w:w="1350" w:type="dxa"/>
            <w:tcBorders>
              <w:top w:val="single" w:sz="4" w:space="0" w:color="auto"/>
            </w:tcBorders>
            <w:vAlign w:val="center"/>
          </w:tcPr>
          <w:p w14:paraId="28E071D0" w14:textId="77777777" w:rsidR="004301E9" w:rsidRPr="00391457" w:rsidRDefault="004301E9" w:rsidP="00C831D5">
            <w:pPr>
              <w:jc w:val="center"/>
              <w:rPr>
                <w:rFonts w:cstheme="minorHAnsi"/>
                <w:sz w:val="20"/>
                <w:szCs w:val="20"/>
              </w:rPr>
            </w:pPr>
            <w:r w:rsidRPr="00391457">
              <w:rPr>
                <w:rFonts w:cstheme="minorHAnsi"/>
                <w:sz w:val="20"/>
                <w:szCs w:val="20"/>
              </w:rPr>
              <w:t>Q2</w:t>
            </w:r>
          </w:p>
        </w:tc>
        <w:tc>
          <w:tcPr>
            <w:tcW w:w="1530" w:type="dxa"/>
            <w:tcBorders>
              <w:top w:val="single" w:sz="4" w:space="0" w:color="auto"/>
            </w:tcBorders>
            <w:vAlign w:val="center"/>
          </w:tcPr>
          <w:p w14:paraId="457B121A" w14:textId="77777777" w:rsidR="004301E9" w:rsidRPr="00391457" w:rsidRDefault="004301E9" w:rsidP="00C831D5">
            <w:pPr>
              <w:jc w:val="center"/>
              <w:rPr>
                <w:rFonts w:cstheme="minorHAnsi"/>
                <w:sz w:val="20"/>
                <w:szCs w:val="20"/>
              </w:rPr>
            </w:pPr>
            <w:r w:rsidRPr="00391457">
              <w:rPr>
                <w:rFonts w:cstheme="minorHAnsi"/>
                <w:sz w:val="20"/>
                <w:szCs w:val="20"/>
              </w:rPr>
              <w:t>Q3</w:t>
            </w:r>
          </w:p>
        </w:tc>
        <w:tc>
          <w:tcPr>
            <w:tcW w:w="1440" w:type="dxa"/>
            <w:tcBorders>
              <w:top w:val="single" w:sz="4" w:space="0" w:color="auto"/>
            </w:tcBorders>
            <w:vAlign w:val="center"/>
          </w:tcPr>
          <w:p w14:paraId="1D724B9C" w14:textId="77777777" w:rsidR="004301E9" w:rsidRPr="00391457" w:rsidRDefault="004301E9" w:rsidP="00C831D5">
            <w:pPr>
              <w:jc w:val="center"/>
              <w:rPr>
                <w:rFonts w:cstheme="minorHAnsi"/>
                <w:sz w:val="20"/>
                <w:szCs w:val="20"/>
              </w:rPr>
            </w:pPr>
            <w:r w:rsidRPr="00391457">
              <w:rPr>
                <w:rFonts w:cstheme="minorHAnsi"/>
                <w:sz w:val="20"/>
                <w:szCs w:val="20"/>
              </w:rPr>
              <w:t>Q4</w:t>
            </w:r>
          </w:p>
        </w:tc>
        <w:tc>
          <w:tcPr>
            <w:tcW w:w="1440" w:type="dxa"/>
            <w:tcBorders>
              <w:top w:val="single" w:sz="4" w:space="0" w:color="auto"/>
            </w:tcBorders>
          </w:tcPr>
          <w:p w14:paraId="44CB632F" w14:textId="77777777" w:rsidR="004301E9" w:rsidRPr="00391457" w:rsidRDefault="004301E9" w:rsidP="00C831D5">
            <w:pPr>
              <w:jc w:val="center"/>
              <w:rPr>
                <w:rFonts w:cstheme="minorHAnsi"/>
                <w:sz w:val="20"/>
                <w:szCs w:val="20"/>
              </w:rPr>
            </w:pPr>
            <w:r w:rsidRPr="00391457">
              <w:rPr>
                <w:rFonts w:cstheme="minorHAnsi"/>
                <w:sz w:val="20"/>
                <w:szCs w:val="20"/>
              </w:rPr>
              <w:t>Per 100 kcal increment</w:t>
            </w:r>
          </w:p>
        </w:tc>
        <w:tc>
          <w:tcPr>
            <w:tcW w:w="990" w:type="dxa"/>
            <w:tcBorders>
              <w:top w:val="single" w:sz="4" w:space="0" w:color="auto"/>
            </w:tcBorders>
          </w:tcPr>
          <w:p w14:paraId="49A8CECD" w14:textId="77777777" w:rsidR="004301E9" w:rsidRPr="00391457" w:rsidRDefault="004301E9" w:rsidP="00C831D5">
            <w:pPr>
              <w:jc w:val="center"/>
              <w:rPr>
                <w:rFonts w:cstheme="minorHAnsi"/>
                <w:sz w:val="20"/>
                <w:szCs w:val="20"/>
                <w:vertAlign w:val="subscript"/>
              </w:rPr>
            </w:pPr>
            <w:r w:rsidRPr="00391457">
              <w:rPr>
                <w:rFonts w:cstheme="minorHAnsi"/>
                <w:sz w:val="20"/>
                <w:szCs w:val="20"/>
              </w:rPr>
              <w:t>P</w:t>
            </w:r>
            <w:r w:rsidRPr="00391457">
              <w:rPr>
                <w:rFonts w:cstheme="minorHAnsi"/>
                <w:sz w:val="20"/>
                <w:szCs w:val="20"/>
                <w:vertAlign w:val="subscript"/>
              </w:rPr>
              <w:t>trend</w:t>
            </w:r>
          </w:p>
        </w:tc>
      </w:tr>
      <w:tr w:rsidR="00391457" w:rsidRPr="00391457" w14:paraId="579B5F0B" w14:textId="77777777" w:rsidTr="00C831D5">
        <w:trPr>
          <w:trHeight w:val="350"/>
        </w:trPr>
        <w:tc>
          <w:tcPr>
            <w:tcW w:w="2790" w:type="dxa"/>
            <w:tcBorders>
              <w:top w:val="single" w:sz="4" w:space="0" w:color="auto"/>
            </w:tcBorders>
            <w:vAlign w:val="center"/>
          </w:tcPr>
          <w:p w14:paraId="4485D877" w14:textId="77777777" w:rsidR="004301E9" w:rsidRPr="00391457" w:rsidRDefault="004301E9" w:rsidP="00C831D5">
            <w:pPr>
              <w:rPr>
                <w:rFonts w:cstheme="minorHAnsi"/>
                <w:b/>
                <w:sz w:val="20"/>
                <w:szCs w:val="20"/>
                <w:vertAlign w:val="superscript"/>
              </w:rPr>
            </w:pPr>
            <w:r w:rsidRPr="00391457">
              <w:rPr>
                <w:rFonts w:cstheme="minorHAnsi"/>
                <w:b/>
                <w:sz w:val="20"/>
                <w:szCs w:val="20"/>
              </w:rPr>
              <w:t>Overweight/Obese</w:t>
            </w:r>
            <w:r w:rsidRPr="00391457">
              <w:rPr>
                <w:rFonts w:cstheme="minorHAnsi"/>
                <w:sz w:val="20"/>
                <w:szCs w:val="20"/>
                <w:vertAlign w:val="superscript"/>
              </w:rPr>
              <w:t>1</w:t>
            </w:r>
          </w:p>
          <w:p w14:paraId="193896BD" w14:textId="5DCE1FBA" w:rsidR="00917A4F" w:rsidRPr="00391457" w:rsidRDefault="00917A4F" w:rsidP="00C831D5">
            <w:pPr>
              <w:rPr>
                <w:rFonts w:cstheme="minorHAnsi"/>
                <w:sz w:val="20"/>
                <w:szCs w:val="20"/>
                <w:vertAlign w:val="superscript"/>
              </w:rPr>
            </w:pPr>
            <w:r w:rsidRPr="00391457">
              <w:rPr>
                <w:rFonts w:cstheme="minorHAnsi"/>
                <w:bCs/>
                <w:sz w:val="20"/>
                <w:szCs w:val="20"/>
                <w:vertAlign w:val="superscript"/>
              </w:rPr>
              <w:t>N=1476,  501 overweight or obese</w:t>
            </w:r>
          </w:p>
        </w:tc>
        <w:tc>
          <w:tcPr>
            <w:tcW w:w="1350" w:type="dxa"/>
            <w:tcBorders>
              <w:top w:val="single" w:sz="4" w:space="0" w:color="auto"/>
            </w:tcBorders>
          </w:tcPr>
          <w:p w14:paraId="2AFB83D6" w14:textId="77777777" w:rsidR="004301E9" w:rsidRPr="00391457" w:rsidRDefault="004301E9" w:rsidP="00C831D5">
            <w:pPr>
              <w:jc w:val="center"/>
              <w:rPr>
                <w:rFonts w:cstheme="minorHAnsi"/>
                <w:sz w:val="20"/>
                <w:szCs w:val="20"/>
              </w:rPr>
            </w:pPr>
          </w:p>
        </w:tc>
        <w:tc>
          <w:tcPr>
            <w:tcW w:w="1350" w:type="dxa"/>
            <w:tcBorders>
              <w:top w:val="single" w:sz="4" w:space="0" w:color="auto"/>
            </w:tcBorders>
          </w:tcPr>
          <w:p w14:paraId="0DFD84E8" w14:textId="77777777" w:rsidR="004301E9" w:rsidRPr="00391457" w:rsidRDefault="004301E9" w:rsidP="00C831D5">
            <w:pPr>
              <w:jc w:val="center"/>
              <w:rPr>
                <w:rFonts w:cstheme="minorHAnsi"/>
                <w:sz w:val="20"/>
                <w:szCs w:val="20"/>
              </w:rPr>
            </w:pPr>
          </w:p>
        </w:tc>
        <w:tc>
          <w:tcPr>
            <w:tcW w:w="1530" w:type="dxa"/>
            <w:tcBorders>
              <w:top w:val="single" w:sz="4" w:space="0" w:color="auto"/>
            </w:tcBorders>
          </w:tcPr>
          <w:p w14:paraId="51E07BCA" w14:textId="77777777" w:rsidR="004301E9" w:rsidRPr="00391457" w:rsidRDefault="004301E9" w:rsidP="00C831D5">
            <w:pPr>
              <w:jc w:val="center"/>
              <w:rPr>
                <w:rFonts w:cstheme="minorHAnsi"/>
                <w:sz w:val="20"/>
                <w:szCs w:val="20"/>
              </w:rPr>
            </w:pPr>
          </w:p>
        </w:tc>
        <w:tc>
          <w:tcPr>
            <w:tcW w:w="1440" w:type="dxa"/>
            <w:tcBorders>
              <w:top w:val="single" w:sz="4" w:space="0" w:color="auto"/>
            </w:tcBorders>
          </w:tcPr>
          <w:p w14:paraId="2BF9E779" w14:textId="77777777" w:rsidR="004301E9" w:rsidRPr="00391457" w:rsidRDefault="004301E9" w:rsidP="00C831D5">
            <w:pPr>
              <w:jc w:val="center"/>
              <w:rPr>
                <w:rFonts w:cstheme="minorHAnsi"/>
                <w:sz w:val="20"/>
                <w:szCs w:val="20"/>
              </w:rPr>
            </w:pPr>
          </w:p>
        </w:tc>
        <w:tc>
          <w:tcPr>
            <w:tcW w:w="1440" w:type="dxa"/>
            <w:tcBorders>
              <w:top w:val="single" w:sz="4" w:space="0" w:color="auto"/>
            </w:tcBorders>
          </w:tcPr>
          <w:p w14:paraId="2D31E6CC" w14:textId="77777777" w:rsidR="004301E9" w:rsidRPr="00391457" w:rsidRDefault="004301E9" w:rsidP="00C831D5">
            <w:pPr>
              <w:jc w:val="center"/>
              <w:rPr>
                <w:rFonts w:cstheme="minorHAnsi"/>
                <w:sz w:val="20"/>
                <w:szCs w:val="20"/>
              </w:rPr>
            </w:pPr>
          </w:p>
        </w:tc>
        <w:tc>
          <w:tcPr>
            <w:tcW w:w="990" w:type="dxa"/>
            <w:tcBorders>
              <w:top w:val="single" w:sz="4" w:space="0" w:color="auto"/>
            </w:tcBorders>
          </w:tcPr>
          <w:p w14:paraId="6E6FF1C7" w14:textId="77777777" w:rsidR="004301E9" w:rsidRPr="00391457" w:rsidRDefault="004301E9" w:rsidP="00C831D5">
            <w:pPr>
              <w:jc w:val="center"/>
              <w:rPr>
                <w:rFonts w:cstheme="minorHAnsi"/>
                <w:sz w:val="20"/>
                <w:szCs w:val="20"/>
              </w:rPr>
            </w:pPr>
          </w:p>
        </w:tc>
      </w:tr>
      <w:tr w:rsidR="00391457" w:rsidRPr="00391457" w14:paraId="061DF27A" w14:textId="77777777" w:rsidTr="00C831D5">
        <w:trPr>
          <w:trHeight w:val="531"/>
        </w:trPr>
        <w:tc>
          <w:tcPr>
            <w:tcW w:w="2790" w:type="dxa"/>
            <w:vAlign w:val="center"/>
          </w:tcPr>
          <w:p w14:paraId="7E9A1DA8" w14:textId="77777777" w:rsidR="004301E9" w:rsidRPr="00391457" w:rsidRDefault="004301E9" w:rsidP="00C831D5">
            <w:pPr>
              <w:ind w:left="75" w:hanging="75"/>
              <w:rPr>
                <w:rFonts w:cstheme="minorHAnsi"/>
                <w:sz w:val="20"/>
                <w:szCs w:val="20"/>
                <w:vertAlign w:val="superscript"/>
              </w:rPr>
            </w:pPr>
            <w:r w:rsidRPr="00391457">
              <w:rPr>
                <w:rFonts w:cstheme="minorHAnsi"/>
                <w:sz w:val="20"/>
                <w:szCs w:val="20"/>
              </w:rPr>
              <w:t xml:space="preserve">  Age and sex adjusted</w:t>
            </w:r>
            <w:r w:rsidRPr="00391457">
              <w:rPr>
                <w:rFonts w:cstheme="minorHAnsi"/>
                <w:sz w:val="20"/>
                <w:szCs w:val="20"/>
                <w:vertAlign w:val="superscript"/>
              </w:rPr>
              <w:t>2</w:t>
            </w:r>
          </w:p>
        </w:tc>
        <w:tc>
          <w:tcPr>
            <w:tcW w:w="1350" w:type="dxa"/>
            <w:vAlign w:val="center"/>
          </w:tcPr>
          <w:p w14:paraId="7970AF1D"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72FAD9C0"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 xml:space="preserve">0.98 </w:t>
            </w:r>
          </w:p>
          <w:p w14:paraId="1C80A273"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(0.72, 1.35)</w:t>
            </w:r>
          </w:p>
        </w:tc>
        <w:tc>
          <w:tcPr>
            <w:tcW w:w="1530" w:type="dxa"/>
          </w:tcPr>
          <w:p w14:paraId="0DE4C775"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1.04</w:t>
            </w:r>
          </w:p>
          <w:p w14:paraId="1CC49764"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(0.76, 1.43)</w:t>
            </w:r>
          </w:p>
        </w:tc>
        <w:tc>
          <w:tcPr>
            <w:tcW w:w="1440" w:type="dxa"/>
          </w:tcPr>
          <w:p w14:paraId="3CF0A089"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1.07</w:t>
            </w:r>
          </w:p>
          <w:p w14:paraId="764B6D00"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(0.78, 1.46)</w:t>
            </w:r>
          </w:p>
        </w:tc>
        <w:tc>
          <w:tcPr>
            <w:tcW w:w="1440" w:type="dxa"/>
          </w:tcPr>
          <w:p w14:paraId="46A192E9" w14:textId="77777777" w:rsidR="004301E9" w:rsidRPr="00391457" w:rsidRDefault="004301E9" w:rsidP="00C831D5">
            <w:pPr>
              <w:jc w:val="center"/>
              <w:rPr>
                <w:rFonts w:cstheme="minorHAnsi"/>
                <w:sz w:val="20"/>
                <w:szCs w:val="20"/>
              </w:rPr>
            </w:pPr>
            <w:r w:rsidRPr="00391457">
              <w:rPr>
                <w:rFonts w:cstheme="minorHAnsi"/>
                <w:sz w:val="20"/>
                <w:szCs w:val="20"/>
              </w:rPr>
              <w:t>1.00</w:t>
            </w:r>
          </w:p>
          <w:p w14:paraId="3F8DBC80" w14:textId="77777777" w:rsidR="004301E9" w:rsidRPr="00391457" w:rsidRDefault="004301E9" w:rsidP="00C831D5">
            <w:pPr>
              <w:jc w:val="center"/>
              <w:rPr>
                <w:rFonts w:cstheme="minorHAnsi"/>
                <w:sz w:val="20"/>
                <w:szCs w:val="20"/>
              </w:rPr>
            </w:pPr>
            <w:r w:rsidRPr="00391457">
              <w:rPr>
                <w:rFonts w:cstheme="minorHAnsi"/>
                <w:sz w:val="20"/>
                <w:szCs w:val="20"/>
              </w:rPr>
              <w:t>(0.98, 1.02)</w:t>
            </w:r>
          </w:p>
        </w:tc>
        <w:tc>
          <w:tcPr>
            <w:tcW w:w="990" w:type="dxa"/>
          </w:tcPr>
          <w:p w14:paraId="3B855BC2"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0.60</w:t>
            </w:r>
          </w:p>
        </w:tc>
      </w:tr>
      <w:tr w:rsidR="00391457" w:rsidRPr="00391457" w14:paraId="0B485A83" w14:textId="77777777" w:rsidTr="00C831D5">
        <w:trPr>
          <w:trHeight w:val="230"/>
        </w:trPr>
        <w:tc>
          <w:tcPr>
            <w:tcW w:w="2790" w:type="dxa"/>
            <w:vAlign w:val="center"/>
          </w:tcPr>
          <w:p w14:paraId="45EBF35C" w14:textId="77777777" w:rsidR="004301E9" w:rsidRPr="00391457" w:rsidRDefault="004301E9" w:rsidP="00C831D5">
            <w:pPr>
              <w:ind w:left="67" w:hanging="67"/>
              <w:rPr>
                <w:rFonts w:cstheme="minorHAnsi"/>
                <w:sz w:val="20"/>
                <w:szCs w:val="20"/>
                <w:vertAlign w:val="superscript"/>
              </w:rPr>
            </w:pPr>
            <w:r w:rsidRPr="00391457">
              <w:rPr>
                <w:rFonts w:cstheme="minorHAnsi"/>
                <w:sz w:val="20"/>
                <w:szCs w:val="20"/>
              </w:rPr>
              <w:t xml:space="preserve">  Multivariable-adjusted</w:t>
            </w:r>
            <w:r w:rsidRPr="00391457">
              <w:rPr>
                <w:rFonts w:cstheme="minorHAnsi"/>
                <w:sz w:val="20"/>
                <w:szCs w:val="20"/>
                <w:vertAlign w:val="superscript"/>
              </w:rPr>
              <w:t>3</w:t>
            </w:r>
          </w:p>
        </w:tc>
        <w:tc>
          <w:tcPr>
            <w:tcW w:w="1350" w:type="dxa"/>
            <w:vAlign w:val="center"/>
          </w:tcPr>
          <w:p w14:paraId="07E3DD61"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4BB07441"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0.83</w:t>
            </w:r>
          </w:p>
          <w:p w14:paraId="4B68CD49"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(0.60, 1.15)</w:t>
            </w:r>
          </w:p>
        </w:tc>
        <w:tc>
          <w:tcPr>
            <w:tcW w:w="1530" w:type="dxa"/>
          </w:tcPr>
          <w:p w14:paraId="0E984409"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0.85</w:t>
            </w:r>
          </w:p>
          <w:p w14:paraId="0276D0EF"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(0.61, 1.17)</w:t>
            </w:r>
          </w:p>
        </w:tc>
        <w:tc>
          <w:tcPr>
            <w:tcW w:w="1440" w:type="dxa"/>
          </w:tcPr>
          <w:p w14:paraId="233A1520"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0.83</w:t>
            </w:r>
          </w:p>
          <w:p w14:paraId="06493E3A"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(0.60, 1.15)</w:t>
            </w:r>
          </w:p>
        </w:tc>
        <w:tc>
          <w:tcPr>
            <w:tcW w:w="1440" w:type="dxa"/>
          </w:tcPr>
          <w:p w14:paraId="42E4FA22" w14:textId="77777777" w:rsidR="004301E9" w:rsidRPr="00391457" w:rsidRDefault="004301E9" w:rsidP="00C831D5">
            <w:pPr>
              <w:jc w:val="center"/>
              <w:rPr>
                <w:rFonts w:cstheme="minorHAnsi"/>
                <w:sz w:val="20"/>
                <w:szCs w:val="20"/>
              </w:rPr>
            </w:pPr>
            <w:r w:rsidRPr="00391457">
              <w:rPr>
                <w:rFonts w:cstheme="minorHAnsi"/>
                <w:sz w:val="20"/>
                <w:szCs w:val="20"/>
              </w:rPr>
              <w:t>0.98</w:t>
            </w:r>
          </w:p>
          <w:p w14:paraId="655CB3A1" w14:textId="77777777" w:rsidR="004301E9" w:rsidRPr="00391457" w:rsidRDefault="004301E9" w:rsidP="00C831D5">
            <w:pPr>
              <w:jc w:val="center"/>
              <w:rPr>
                <w:rFonts w:ascii="Calibri" w:hAnsi="Calibri" w:cs="Calibri"/>
                <w:sz w:val="20"/>
                <w:szCs w:val="20"/>
                <w:lang w:val="en-US"/>
              </w:rPr>
            </w:pPr>
            <w:r w:rsidRPr="00391457">
              <w:rPr>
                <w:rFonts w:cstheme="minorHAnsi"/>
                <w:sz w:val="20"/>
                <w:szCs w:val="20"/>
              </w:rPr>
              <w:t>(0.96, 1.00)</w:t>
            </w:r>
          </w:p>
        </w:tc>
        <w:tc>
          <w:tcPr>
            <w:tcW w:w="990" w:type="dxa"/>
          </w:tcPr>
          <w:p w14:paraId="30641A0E"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lang w:val="en-US"/>
              </w:rPr>
              <w:t>0.33</w:t>
            </w:r>
          </w:p>
        </w:tc>
      </w:tr>
      <w:tr w:rsidR="00391457" w:rsidRPr="00391457" w14:paraId="3B7AF564" w14:textId="77777777" w:rsidTr="00C831D5">
        <w:trPr>
          <w:trHeight w:val="378"/>
        </w:trPr>
        <w:tc>
          <w:tcPr>
            <w:tcW w:w="2790" w:type="dxa"/>
            <w:vAlign w:val="center"/>
          </w:tcPr>
          <w:p w14:paraId="01D11791" w14:textId="5B5B2BE5" w:rsidR="004301E9" w:rsidRPr="00391457" w:rsidRDefault="004301E9" w:rsidP="00C831D5">
            <w:pPr>
              <w:rPr>
                <w:rFonts w:cstheme="minorHAnsi"/>
                <w:b/>
                <w:sz w:val="20"/>
                <w:szCs w:val="20"/>
                <w:vertAlign w:val="superscript"/>
              </w:rPr>
            </w:pPr>
            <w:r w:rsidRPr="00391457">
              <w:rPr>
                <w:rFonts w:cstheme="minorHAnsi"/>
                <w:b/>
                <w:sz w:val="20"/>
                <w:szCs w:val="20"/>
              </w:rPr>
              <w:t>Underweight</w:t>
            </w:r>
            <w:r w:rsidR="00917A4F" w:rsidRPr="00391457">
              <w:rPr>
                <w:rFonts w:cstheme="minorHAnsi"/>
                <w:b/>
                <w:sz w:val="20"/>
                <w:szCs w:val="20"/>
                <w:vertAlign w:val="superscript"/>
              </w:rPr>
              <w:t>1</w:t>
            </w:r>
          </w:p>
          <w:p w14:paraId="71C51BBE" w14:textId="4D81C840" w:rsidR="00917A4F" w:rsidRPr="00391457" w:rsidRDefault="00917A4F" w:rsidP="00C831D5">
            <w:pPr>
              <w:rPr>
                <w:rFonts w:cstheme="minorHAnsi"/>
                <w:sz w:val="20"/>
                <w:szCs w:val="20"/>
              </w:rPr>
            </w:pPr>
            <w:r w:rsidRPr="00391457">
              <w:rPr>
                <w:rFonts w:cstheme="minorHAnsi"/>
                <w:bCs/>
                <w:sz w:val="20"/>
                <w:szCs w:val="20"/>
                <w:vertAlign w:val="superscript"/>
              </w:rPr>
              <w:t>N=1123,  148 underweight</w:t>
            </w:r>
          </w:p>
        </w:tc>
        <w:tc>
          <w:tcPr>
            <w:tcW w:w="1350" w:type="dxa"/>
            <w:vAlign w:val="center"/>
          </w:tcPr>
          <w:p w14:paraId="31C64528" w14:textId="77777777" w:rsidR="004301E9" w:rsidRPr="00391457" w:rsidRDefault="004301E9" w:rsidP="00C831D5">
            <w:pPr>
              <w:jc w:val="center"/>
              <w:rPr>
                <w:rFonts w:cstheme="minorHAnsi"/>
                <w:sz w:val="20"/>
                <w:szCs w:val="20"/>
              </w:rPr>
            </w:pPr>
          </w:p>
        </w:tc>
        <w:tc>
          <w:tcPr>
            <w:tcW w:w="1350" w:type="dxa"/>
          </w:tcPr>
          <w:p w14:paraId="1E57D032" w14:textId="77777777" w:rsidR="004301E9" w:rsidRPr="00391457" w:rsidRDefault="004301E9" w:rsidP="00C831D5">
            <w:pPr>
              <w:jc w:val="center"/>
              <w:rPr>
                <w:rFonts w:cstheme="minorHAnsi"/>
                <w:sz w:val="20"/>
                <w:szCs w:val="20"/>
              </w:rPr>
            </w:pPr>
          </w:p>
        </w:tc>
        <w:tc>
          <w:tcPr>
            <w:tcW w:w="1530" w:type="dxa"/>
          </w:tcPr>
          <w:p w14:paraId="29DADEA4" w14:textId="77777777" w:rsidR="004301E9" w:rsidRPr="00391457" w:rsidRDefault="004301E9" w:rsidP="00C831D5">
            <w:pPr>
              <w:jc w:val="center"/>
              <w:rPr>
                <w:rFonts w:cstheme="minorHAnsi"/>
                <w:sz w:val="20"/>
                <w:szCs w:val="20"/>
              </w:rPr>
            </w:pPr>
          </w:p>
        </w:tc>
        <w:tc>
          <w:tcPr>
            <w:tcW w:w="1440" w:type="dxa"/>
          </w:tcPr>
          <w:p w14:paraId="4C9BF033" w14:textId="77777777" w:rsidR="004301E9" w:rsidRPr="00391457" w:rsidRDefault="004301E9" w:rsidP="00C831D5">
            <w:pPr>
              <w:jc w:val="center"/>
              <w:rPr>
                <w:rFonts w:cstheme="minorHAnsi"/>
                <w:sz w:val="20"/>
                <w:szCs w:val="20"/>
              </w:rPr>
            </w:pPr>
          </w:p>
        </w:tc>
        <w:tc>
          <w:tcPr>
            <w:tcW w:w="1440" w:type="dxa"/>
          </w:tcPr>
          <w:p w14:paraId="155ABE54" w14:textId="77777777" w:rsidR="004301E9" w:rsidRPr="00391457" w:rsidRDefault="004301E9" w:rsidP="00C831D5">
            <w:pPr>
              <w:jc w:val="center"/>
              <w:rPr>
                <w:rFonts w:cstheme="minorHAnsi"/>
                <w:sz w:val="20"/>
                <w:szCs w:val="20"/>
              </w:rPr>
            </w:pPr>
          </w:p>
        </w:tc>
        <w:tc>
          <w:tcPr>
            <w:tcW w:w="990" w:type="dxa"/>
          </w:tcPr>
          <w:p w14:paraId="55446246" w14:textId="77777777" w:rsidR="004301E9" w:rsidRPr="00391457" w:rsidRDefault="004301E9" w:rsidP="00C831D5">
            <w:pPr>
              <w:jc w:val="center"/>
              <w:rPr>
                <w:rFonts w:cstheme="minorHAnsi"/>
                <w:sz w:val="20"/>
                <w:szCs w:val="20"/>
              </w:rPr>
            </w:pPr>
          </w:p>
        </w:tc>
      </w:tr>
      <w:tr w:rsidR="00391457" w:rsidRPr="00391457" w14:paraId="102757E1" w14:textId="77777777" w:rsidTr="00C831D5">
        <w:trPr>
          <w:trHeight w:val="230"/>
        </w:trPr>
        <w:tc>
          <w:tcPr>
            <w:tcW w:w="2790" w:type="dxa"/>
            <w:vAlign w:val="center"/>
          </w:tcPr>
          <w:p w14:paraId="7724CE9F" w14:textId="77777777" w:rsidR="004301E9" w:rsidRPr="00391457" w:rsidRDefault="004301E9" w:rsidP="00C831D5">
            <w:pPr>
              <w:ind w:left="75" w:hanging="75"/>
              <w:rPr>
                <w:rFonts w:cstheme="minorHAnsi"/>
                <w:sz w:val="20"/>
                <w:szCs w:val="20"/>
                <w:vertAlign w:val="superscript"/>
              </w:rPr>
            </w:pPr>
            <w:r w:rsidRPr="00391457">
              <w:rPr>
                <w:rFonts w:cstheme="minorHAnsi"/>
                <w:sz w:val="20"/>
                <w:szCs w:val="20"/>
              </w:rPr>
              <w:t xml:space="preserve">  Age and sex adjusted</w:t>
            </w:r>
          </w:p>
        </w:tc>
        <w:tc>
          <w:tcPr>
            <w:tcW w:w="1350" w:type="dxa"/>
            <w:vAlign w:val="center"/>
          </w:tcPr>
          <w:p w14:paraId="5A17AD09"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59561519" w14:textId="77777777" w:rsidR="004301E9" w:rsidRPr="00391457" w:rsidRDefault="004301E9" w:rsidP="00C831D5">
            <w:pPr>
              <w:jc w:val="center"/>
              <w:rPr>
                <w:rFonts w:cstheme="minorHAnsi"/>
                <w:sz w:val="20"/>
                <w:szCs w:val="20"/>
              </w:rPr>
            </w:pPr>
            <w:r w:rsidRPr="00391457">
              <w:rPr>
                <w:rFonts w:cstheme="minorHAnsi"/>
                <w:sz w:val="20"/>
                <w:szCs w:val="20"/>
              </w:rPr>
              <w:t xml:space="preserve">0.82 </w:t>
            </w:r>
          </w:p>
          <w:p w14:paraId="56745053" w14:textId="77777777" w:rsidR="004301E9" w:rsidRPr="00391457" w:rsidRDefault="004301E9" w:rsidP="00C831D5">
            <w:pPr>
              <w:jc w:val="center"/>
              <w:rPr>
                <w:rFonts w:cstheme="minorHAnsi"/>
                <w:sz w:val="20"/>
                <w:szCs w:val="20"/>
              </w:rPr>
            </w:pPr>
            <w:r w:rsidRPr="00391457">
              <w:rPr>
                <w:rFonts w:cstheme="minorHAnsi"/>
                <w:sz w:val="20"/>
                <w:szCs w:val="20"/>
              </w:rPr>
              <w:t>(0.51, 1.33)</w:t>
            </w:r>
          </w:p>
        </w:tc>
        <w:tc>
          <w:tcPr>
            <w:tcW w:w="1530" w:type="dxa"/>
          </w:tcPr>
          <w:p w14:paraId="473A5DBD" w14:textId="77777777" w:rsidR="004301E9" w:rsidRPr="00391457" w:rsidRDefault="004301E9" w:rsidP="00C831D5">
            <w:pPr>
              <w:jc w:val="center"/>
              <w:rPr>
                <w:rFonts w:cstheme="minorHAnsi"/>
                <w:sz w:val="20"/>
                <w:szCs w:val="20"/>
              </w:rPr>
            </w:pPr>
            <w:r w:rsidRPr="00391457">
              <w:rPr>
                <w:rFonts w:cstheme="minorHAnsi"/>
                <w:sz w:val="20"/>
                <w:szCs w:val="20"/>
              </w:rPr>
              <w:t xml:space="preserve">0.88 </w:t>
            </w:r>
          </w:p>
          <w:p w14:paraId="252AF07B" w14:textId="77777777" w:rsidR="004301E9" w:rsidRPr="00391457" w:rsidRDefault="004301E9" w:rsidP="00C831D5">
            <w:pPr>
              <w:jc w:val="center"/>
              <w:rPr>
                <w:rFonts w:cstheme="minorHAnsi"/>
                <w:sz w:val="20"/>
                <w:szCs w:val="20"/>
              </w:rPr>
            </w:pPr>
            <w:r w:rsidRPr="00391457">
              <w:rPr>
                <w:rFonts w:cstheme="minorHAnsi"/>
                <w:sz w:val="20"/>
                <w:szCs w:val="20"/>
              </w:rPr>
              <w:t>(0.54, 1.43)</w:t>
            </w:r>
          </w:p>
        </w:tc>
        <w:tc>
          <w:tcPr>
            <w:tcW w:w="1440" w:type="dxa"/>
          </w:tcPr>
          <w:p w14:paraId="7B5869D5" w14:textId="77777777" w:rsidR="004301E9" w:rsidRPr="00391457" w:rsidRDefault="004301E9" w:rsidP="00C831D5">
            <w:pPr>
              <w:jc w:val="center"/>
              <w:rPr>
                <w:rFonts w:cstheme="minorHAnsi"/>
                <w:sz w:val="20"/>
                <w:szCs w:val="20"/>
              </w:rPr>
            </w:pPr>
            <w:r w:rsidRPr="00391457">
              <w:rPr>
                <w:rFonts w:cstheme="minorHAnsi"/>
                <w:sz w:val="20"/>
                <w:szCs w:val="20"/>
              </w:rPr>
              <w:t xml:space="preserve">0.92 </w:t>
            </w:r>
          </w:p>
          <w:p w14:paraId="09E117B4" w14:textId="77777777" w:rsidR="004301E9" w:rsidRPr="00391457" w:rsidRDefault="004301E9" w:rsidP="00C831D5">
            <w:pPr>
              <w:jc w:val="center"/>
              <w:rPr>
                <w:rFonts w:cstheme="minorHAnsi"/>
                <w:sz w:val="20"/>
                <w:szCs w:val="20"/>
              </w:rPr>
            </w:pPr>
            <w:r w:rsidRPr="00391457">
              <w:rPr>
                <w:rFonts w:cstheme="minorHAnsi"/>
                <w:sz w:val="20"/>
                <w:szCs w:val="20"/>
              </w:rPr>
              <w:t>(0.56, 1.51)</w:t>
            </w:r>
          </w:p>
        </w:tc>
        <w:tc>
          <w:tcPr>
            <w:tcW w:w="1440" w:type="dxa"/>
          </w:tcPr>
          <w:p w14:paraId="1B5709AB" w14:textId="77777777" w:rsidR="004301E9" w:rsidRPr="00391457" w:rsidRDefault="004301E9" w:rsidP="00C831D5">
            <w:pPr>
              <w:jc w:val="center"/>
              <w:rPr>
                <w:rFonts w:cstheme="minorHAnsi"/>
                <w:sz w:val="20"/>
                <w:szCs w:val="20"/>
              </w:rPr>
            </w:pPr>
            <w:r w:rsidRPr="00391457">
              <w:rPr>
                <w:rFonts w:cstheme="minorHAnsi"/>
                <w:sz w:val="20"/>
                <w:szCs w:val="20"/>
              </w:rPr>
              <w:t xml:space="preserve">1.00 </w:t>
            </w:r>
          </w:p>
          <w:p w14:paraId="751A9E37" w14:textId="77777777" w:rsidR="004301E9" w:rsidRPr="00391457" w:rsidRDefault="004301E9" w:rsidP="00C831D5">
            <w:pPr>
              <w:jc w:val="center"/>
              <w:rPr>
                <w:rFonts w:cstheme="minorHAnsi"/>
                <w:sz w:val="20"/>
                <w:szCs w:val="20"/>
              </w:rPr>
            </w:pPr>
            <w:r w:rsidRPr="00391457">
              <w:rPr>
                <w:rFonts w:cstheme="minorHAnsi"/>
                <w:sz w:val="20"/>
                <w:szCs w:val="20"/>
              </w:rPr>
              <w:t>(0.97, 1.03)</w:t>
            </w:r>
          </w:p>
        </w:tc>
        <w:tc>
          <w:tcPr>
            <w:tcW w:w="990" w:type="dxa"/>
          </w:tcPr>
          <w:p w14:paraId="19348D8F" w14:textId="77777777" w:rsidR="004301E9" w:rsidRPr="00391457" w:rsidRDefault="004301E9" w:rsidP="00C831D5">
            <w:pPr>
              <w:jc w:val="center"/>
              <w:rPr>
                <w:rFonts w:cstheme="minorHAnsi"/>
                <w:sz w:val="20"/>
                <w:szCs w:val="20"/>
              </w:rPr>
            </w:pPr>
            <w:r w:rsidRPr="00391457">
              <w:rPr>
                <w:rFonts w:cstheme="minorHAnsi"/>
                <w:sz w:val="20"/>
                <w:szCs w:val="20"/>
              </w:rPr>
              <w:t>0.83</w:t>
            </w:r>
          </w:p>
        </w:tc>
      </w:tr>
      <w:tr w:rsidR="00391457" w:rsidRPr="00391457" w14:paraId="5320074A" w14:textId="77777777" w:rsidTr="00C831D5">
        <w:trPr>
          <w:trHeight w:val="230"/>
        </w:trPr>
        <w:tc>
          <w:tcPr>
            <w:tcW w:w="2790" w:type="dxa"/>
            <w:vAlign w:val="center"/>
          </w:tcPr>
          <w:p w14:paraId="50631DAA" w14:textId="77777777" w:rsidR="004301E9" w:rsidRPr="00391457" w:rsidRDefault="004301E9" w:rsidP="00C831D5">
            <w:pPr>
              <w:ind w:left="67"/>
              <w:rPr>
                <w:rFonts w:cstheme="minorHAnsi"/>
                <w:sz w:val="20"/>
                <w:szCs w:val="20"/>
              </w:rPr>
            </w:pPr>
            <w:r w:rsidRPr="00391457">
              <w:rPr>
                <w:rFonts w:cstheme="minorHAnsi"/>
                <w:sz w:val="20"/>
                <w:szCs w:val="20"/>
              </w:rPr>
              <w:t xml:space="preserve">Multivariable-adjusted </w:t>
            </w:r>
          </w:p>
        </w:tc>
        <w:tc>
          <w:tcPr>
            <w:tcW w:w="1350" w:type="dxa"/>
            <w:shd w:val="clear" w:color="auto" w:fill="auto"/>
            <w:vAlign w:val="center"/>
          </w:tcPr>
          <w:p w14:paraId="0575F52D"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shd w:val="clear" w:color="auto" w:fill="auto"/>
          </w:tcPr>
          <w:p w14:paraId="194B80D6" w14:textId="77777777" w:rsidR="004301E9" w:rsidRPr="00391457" w:rsidRDefault="004301E9" w:rsidP="00C831D5">
            <w:pPr>
              <w:jc w:val="center"/>
              <w:rPr>
                <w:rFonts w:cstheme="minorHAnsi"/>
                <w:sz w:val="20"/>
                <w:szCs w:val="20"/>
              </w:rPr>
            </w:pPr>
            <w:r w:rsidRPr="00391457">
              <w:rPr>
                <w:rFonts w:cstheme="minorHAnsi"/>
                <w:sz w:val="20"/>
                <w:szCs w:val="20"/>
              </w:rPr>
              <w:t>0.85</w:t>
            </w:r>
          </w:p>
          <w:p w14:paraId="009A6225" w14:textId="77777777" w:rsidR="004301E9" w:rsidRPr="00391457" w:rsidRDefault="004301E9" w:rsidP="00C831D5">
            <w:pPr>
              <w:jc w:val="center"/>
              <w:rPr>
                <w:rFonts w:cstheme="minorHAnsi"/>
                <w:sz w:val="20"/>
                <w:szCs w:val="20"/>
              </w:rPr>
            </w:pPr>
            <w:r w:rsidRPr="00391457">
              <w:rPr>
                <w:rFonts w:cstheme="minorHAnsi"/>
                <w:sz w:val="20"/>
                <w:szCs w:val="20"/>
              </w:rPr>
              <w:t>(0.52, 1.39)</w:t>
            </w:r>
          </w:p>
        </w:tc>
        <w:tc>
          <w:tcPr>
            <w:tcW w:w="1530" w:type="dxa"/>
            <w:shd w:val="clear" w:color="auto" w:fill="auto"/>
          </w:tcPr>
          <w:p w14:paraId="3DB3D519" w14:textId="77777777" w:rsidR="004301E9" w:rsidRPr="00391457" w:rsidRDefault="004301E9" w:rsidP="00C831D5">
            <w:pPr>
              <w:jc w:val="center"/>
              <w:rPr>
                <w:rFonts w:cstheme="minorHAnsi"/>
                <w:sz w:val="20"/>
                <w:szCs w:val="20"/>
              </w:rPr>
            </w:pPr>
            <w:r w:rsidRPr="00391457">
              <w:rPr>
                <w:rFonts w:cstheme="minorHAnsi"/>
                <w:sz w:val="20"/>
                <w:szCs w:val="20"/>
              </w:rPr>
              <w:t>0.96</w:t>
            </w:r>
          </w:p>
          <w:p w14:paraId="3702E7A4" w14:textId="77777777" w:rsidR="004301E9" w:rsidRPr="00391457" w:rsidRDefault="004301E9" w:rsidP="00C831D5">
            <w:pPr>
              <w:jc w:val="center"/>
              <w:rPr>
                <w:rFonts w:cstheme="minorHAnsi"/>
                <w:sz w:val="20"/>
                <w:szCs w:val="20"/>
              </w:rPr>
            </w:pPr>
            <w:r w:rsidRPr="00391457">
              <w:rPr>
                <w:rFonts w:cstheme="minorHAnsi"/>
                <w:sz w:val="20"/>
                <w:szCs w:val="20"/>
              </w:rPr>
              <w:t>(0.59, 1.58)</w:t>
            </w:r>
          </w:p>
        </w:tc>
        <w:tc>
          <w:tcPr>
            <w:tcW w:w="1440" w:type="dxa"/>
            <w:shd w:val="clear" w:color="auto" w:fill="auto"/>
          </w:tcPr>
          <w:p w14:paraId="057D4F6E" w14:textId="77777777" w:rsidR="004301E9" w:rsidRPr="00391457" w:rsidRDefault="004301E9" w:rsidP="00C831D5">
            <w:pPr>
              <w:jc w:val="center"/>
              <w:rPr>
                <w:rFonts w:cstheme="minorHAnsi"/>
                <w:sz w:val="20"/>
                <w:szCs w:val="20"/>
              </w:rPr>
            </w:pPr>
            <w:r w:rsidRPr="00391457">
              <w:rPr>
                <w:rFonts w:cstheme="minorHAnsi"/>
                <w:sz w:val="20"/>
                <w:szCs w:val="20"/>
              </w:rPr>
              <w:t>1.05</w:t>
            </w:r>
          </w:p>
          <w:p w14:paraId="335CE210" w14:textId="77777777" w:rsidR="004301E9" w:rsidRPr="00391457" w:rsidRDefault="004301E9" w:rsidP="00C831D5">
            <w:pPr>
              <w:jc w:val="center"/>
              <w:rPr>
                <w:rFonts w:cstheme="minorHAnsi"/>
                <w:sz w:val="20"/>
                <w:szCs w:val="20"/>
              </w:rPr>
            </w:pPr>
            <w:r w:rsidRPr="00391457">
              <w:rPr>
                <w:rFonts w:cstheme="minorHAnsi"/>
                <w:sz w:val="20"/>
                <w:szCs w:val="20"/>
              </w:rPr>
              <w:t>(0.63, 1.75)</w:t>
            </w:r>
          </w:p>
        </w:tc>
        <w:tc>
          <w:tcPr>
            <w:tcW w:w="1440" w:type="dxa"/>
            <w:shd w:val="clear" w:color="auto" w:fill="auto"/>
          </w:tcPr>
          <w:p w14:paraId="0D595502" w14:textId="77777777" w:rsidR="004301E9" w:rsidRPr="00391457" w:rsidRDefault="004301E9" w:rsidP="00C831D5">
            <w:pPr>
              <w:jc w:val="center"/>
              <w:rPr>
                <w:rFonts w:cstheme="minorHAnsi"/>
                <w:sz w:val="20"/>
                <w:szCs w:val="20"/>
              </w:rPr>
            </w:pPr>
            <w:r w:rsidRPr="00391457">
              <w:rPr>
                <w:rFonts w:cstheme="minorHAnsi"/>
                <w:sz w:val="20"/>
                <w:szCs w:val="20"/>
              </w:rPr>
              <w:t>1.01</w:t>
            </w:r>
          </w:p>
          <w:p w14:paraId="371EF55C" w14:textId="77777777" w:rsidR="004301E9" w:rsidRPr="00391457" w:rsidRDefault="004301E9" w:rsidP="00C831D5">
            <w:pPr>
              <w:jc w:val="center"/>
              <w:rPr>
                <w:rFonts w:cstheme="minorHAnsi"/>
                <w:sz w:val="20"/>
                <w:szCs w:val="20"/>
              </w:rPr>
            </w:pPr>
            <w:r w:rsidRPr="00391457">
              <w:rPr>
                <w:rFonts w:cstheme="minorHAnsi"/>
                <w:sz w:val="20"/>
                <w:szCs w:val="20"/>
              </w:rPr>
              <w:t>(0.98, 1.04)</w:t>
            </w:r>
          </w:p>
        </w:tc>
        <w:tc>
          <w:tcPr>
            <w:tcW w:w="990" w:type="dxa"/>
          </w:tcPr>
          <w:p w14:paraId="39B796C6" w14:textId="77777777" w:rsidR="004301E9" w:rsidRPr="00391457" w:rsidRDefault="004301E9" w:rsidP="00C831D5">
            <w:pPr>
              <w:jc w:val="center"/>
              <w:rPr>
                <w:rFonts w:cstheme="minorHAnsi"/>
                <w:sz w:val="20"/>
                <w:szCs w:val="20"/>
              </w:rPr>
            </w:pPr>
            <w:r w:rsidRPr="00391457">
              <w:rPr>
                <w:rFonts w:cstheme="minorHAnsi"/>
                <w:sz w:val="20"/>
                <w:szCs w:val="20"/>
              </w:rPr>
              <w:t>0.77</w:t>
            </w:r>
          </w:p>
        </w:tc>
      </w:tr>
      <w:tr w:rsidR="00391457" w:rsidRPr="00391457" w14:paraId="34706723" w14:textId="77777777" w:rsidTr="00C831D5">
        <w:trPr>
          <w:trHeight w:val="230"/>
        </w:trPr>
        <w:tc>
          <w:tcPr>
            <w:tcW w:w="2790" w:type="dxa"/>
            <w:tcBorders>
              <w:top w:val="single" w:sz="4" w:space="0" w:color="auto"/>
            </w:tcBorders>
            <w:vAlign w:val="bottom"/>
          </w:tcPr>
          <w:p w14:paraId="0EC4882A" w14:textId="77777777" w:rsidR="004301E9" w:rsidRPr="00391457" w:rsidRDefault="004301E9" w:rsidP="00C831D5">
            <w:pPr>
              <w:rPr>
                <w:rFonts w:cstheme="minorHAnsi"/>
                <w:b/>
                <w:sz w:val="20"/>
                <w:szCs w:val="20"/>
              </w:rPr>
            </w:pPr>
          </w:p>
        </w:tc>
        <w:tc>
          <w:tcPr>
            <w:tcW w:w="5670" w:type="dxa"/>
            <w:gridSpan w:val="4"/>
            <w:tcBorders>
              <w:top w:val="single" w:sz="4" w:space="0" w:color="auto"/>
            </w:tcBorders>
            <w:vAlign w:val="center"/>
          </w:tcPr>
          <w:p w14:paraId="24A8646A" w14:textId="77777777" w:rsidR="004301E9" w:rsidRPr="00391457" w:rsidRDefault="004301E9" w:rsidP="00C831D5">
            <w:pPr>
              <w:jc w:val="center"/>
              <w:rPr>
                <w:rFonts w:cstheme="minorHAnsi"/>
                <w:sz w:val="20"/>
                <w:szCs w:val="20"/>
              </w:rPr>
            </w:pPr>
            <w:r w:rsidRPr="00391457">
              <w:rPr>
                <w:rFonts w:cstheme="minorHAnsi"/>
                <w:sz w:val="20"/>
                <w:szCs w:val="20"/>
              </w:rPr>
              <w:t>Percent Energy from Total Protein</w:t>
            </w:r>
          </w:p>
        </w:tc>
        <w:tc>
          <w:tcPr>
            <w:tcW w:w="1440" w:type="dxa"/>
            <w:tcBorders>
              <w:top w:val="single" w:sz="4" w:space="0" w:color="auto"/>
            </w:tcBorders>
          </w:tcPr>
          <w:p w14:paraId="6B20EFFA" w14:textId="77777777" w:rsidR="004301E9" w:rsidRPr="00391457" w:rsidRDefault="004301E9" w:rsidP="00C831D5">
            <w:pPr>
              <w:rPr>
                <w:rFonts w:cstheme="minorHAnsi"/>
                <w:sz w:val="20"/>
                <w:szCs w:val="20"/>
              </w:rPr>
            </w:pPr>
          </w:p>
        </w:tc>
        <w:tc>
          <w:tcPr>
            <w:tcW w:w="990" w:type="dxa"/>
            <w:tcBorders>
              <w:top w:val="single" w:sz="4" w:space="0" w:color="auto"/>
            </w:tcBorders>
          </w:tcPr>
          <w:p w14:paraId="69A32FDF" w14:textId="77777777" w:rsidR="004301E9" w:rsidRPr="00391457" w:rsidRDefault="004301E9" w:rsidP="00C831D5">
            <w:pPr>
              <w:rPr>
                <w:rFonts w:cstheme="minorHAnsi"/>
                <w:sz w:val="20"/>
                <w:szCs w:val="20"/>
              </w:rPr>
            </w:pPr>
          </w:p>
        </w:tc>
      </w:tr>
      <w:tr w:rsidR="00391457" w:rsidRPr="00391457" w14:paraId="0DA3134A" w14:textId="77777777" w:rsidTr="00C831D5">
        <w:trPr>
          <w:trHeight w:val="80"/>
        </w:trPr>
        <w:tc>
          <w:tcPr>
            <w:tcW w:w="2790" w:type="dxa"/>
            <w:tcBorders>
              <w:top w:val="single" w:sz="4" w:space="0" w:color="auto"/>
            </w:tcBorders>
          </w:tcPr>
          <w:p w14:paraId="57317D7C" w14:textId="77777777" w:rsidR="004301E9" w:rsidRPr="00391457" w:rsidRDefault="004301E9" w:rsidP="00C831D5">
            <w:pPr>
              <w:rPr>
                <w:rFonts w:cstheme="minorHAnsi"/>
                <w:b/>
                <w:sz w:val="20"/>
                <w:szCs w:val="20"/>
              </w:rPr>
            </w:pPr>
          </w:p>
        </w:tc>
        <w:tc>
          <w:tcPr>
            <w:tcW w:w="1350" w:type="dxa"/>
            <w:tcBorders>
              <w:top w:val="single" w:sz="4" w:space="0" w:color="auto"/>
            </w:tcBorders>
            <w:vAlign w:val="center"/>
          </w:tcPr>
          <w:p w14:paraId="20A7DABC" w14:textId="77777777" w:rsidR="004301E9" w:rsidRPr="00391457" w:rsidRDefault="004301E9" w:rsidP="00C831D5">
            <w:pPr>
              <w:jc w:val="center"/>
              <w:rPr>
                <w:rFonts w:cstheme="minorHAnsi"/>
                <w:sz w:val="20"/>
                <w:szCs w:val="20"/>
              </w:rPr>
            </w:pPr>
            <w:r w:rsidRPr="00391457">
              <w:rPr>
                <w:rFonts w:cstheme="minorHAnsi"/>
                <w:sz w:val="20"/>
                <w:szCs w:val="20"/>
              </w:rPr>
              <w:t>Q1</w:t>
            </w:r>
          </w:p>
        </w:tc>
        <w:tc>
          <w:tcPr>
            <w:tcW w:w="1350" w:type="dxa"/>
            <w:tcBorders>
              <w:top w:val="single" w:sz="4" w:space="0" w:color="auto"/>
            </w:tcBorders>
            <w:vAlign w:val="center"/>
          </w:tcPr>
          <w:p w14:paraId="627F2C38" w14:textId="77777777" w:rsidR="004301E9" w:rsidRPr="00391457" w:rsidRDefault="004301E9" w:rsidP="00C831D5">
            <w:pPr>
              <w:jc w:val="center"/>
              <w:rPr>
                <w:rFonts w:cstheme="minorHAnsi"/>
                <w:sz w:val="20"/>
                <w:szCs w:val="20"/>
              </w:rPr>
            </w:pPr>
            <w:r w:rsidRPr="00391457">
              <w:rPr>
                <w:rFonts w:cstheme="minorHAnsi"/>
                <w:sz w:val="20"/>
                <w:szCs w:val="20"/>
              </w:rPr>
              <w:t>Q2</w:t>
            </w:r>
          </w:p>
        </w:tc>
        <w:tc>
          <w:tcPr>
            <w:tcW w:w="1530" w:type="dxa"/>
            <w:tcBorders>
              <w:top w:val="single" w:sz="4" w:space="0" w:color="auto"/>
            </w:tcBorders>
            <w:vAlign w:val="center"/>
          </w:tcPr>
          <w:p w14:paraId="43D05CF3" w14:textId="77777777" w:rsidR="004301E9" w:rsidRPr="00391457" w:rsidRDefault="004301E9" w:rsidP="00C831D5">
            <w:pPr>
              <w:jc w:val="center"/>
              <w:rPr>
                <w:rFonts w:cstheme="minorHAnsi"/>
                <w:sz w:val="20"/>
                <w:szCs w:val="20"/>
              </w:rPr>
            </w:pPr>
            <w:r w:rsidRPr="00391457">
              <w:rPr>
                <w:rFonts w:cstheme="minorHAnsi"/>
                <w:sz w:val="20"/>
                <w:szCs w:val="20"/>
              </w:rPr>
              <w:t>Q3</w:t>
            </w:r>
          </w:p>
        </w:tc>
        <w:tc>
          <w:tcPr>
            <w:tcW w:w="1440" w:type="dxa"/>
            <w:tcBorders>
              <w:top w:val="single" w:sz="4" w:space="0" w:color="auto"/>
            </w:tcBorders>
          </w:tcPr>
          <w:p w14:paraId="2B8AB2BE" w14:textId="77777777" w:rsidR="004301E9" w:rsidRPr="00391457" w:rsidRDefault="004301E9" w:rsidP="00C831D5">
            <w:pPr>
              <w:jc w:val="center"/>
              <w:rPr>
                <w:rFonts w:cstheme="minorHAnsi"/>
                <w:sz w:val="20"/>
                <w:szCs w:val="20"/>
              </w:rPr>
            </w:pPr>
            <w:r w:rsidRPr="00391457">
              <w:rPr>
                <w:rFonts w:cstheme="minorHAnsi"/>
                <w:sz w:val="20"/>
                <w:szCs w:val="20"/>
              </w:rPr>
              <w:t xml:space="preserve">Q4 </w:t>
            </w:r>
          </w:p>
        </w:tc>
        <w:tc>
          <w:tcPr>
            <w:tcW w:w="1440" w:type="dxa"/>
            <w:tcBorders>
              <w:top w:val="single" w:sz="4" w:space="0" w:color="auto"/>
            </w:tcBorders>
          </w:tcPr>
          <w:p w14:paraId="02F7DC0C" w14:textId="77777777" w:rsidR="004301E9" w:rsidRPr="00391457" w:rsidRDefault="004301E9" w:rsidP="00C831D5">
            <w:pPr>
              <w:jc w:val="center"/>
              <w:rPr>
                <w:rFonts w:cstheme="minorHAnsi"/>
                <w:sz w:val="20"/>
                <w:szCs w:val="20"/>
              </w:rPr>
            </w:pPr>
            <w:r w:rsidRPr="00391457">
              <w:rPr>
                <w:rFonts w:cstheme="minorHAnsi"/>
                <w:sz w:val="20"/>
                <w:szCs w:val="20"/>
              </w:rPr>
              <w:t>Per 1% difference</w:t>
            </w:r>
          </w:p>
        </w:tc>
        <w:tc>
          <w:tcPr>
            <w:tcW w:w="990" w:type="dxa"/>
            <w:tcBorders>
              <w:top w:val="single" w:sz="4" w:space="0" w:color="auto"/>
            </w:tcBorders>
          </w:tcPr>
          <w:p w14:paraId="79C17499" w14:textId="77777777" w:rsidR="004301E9" w:rsidRPr="00391457" w:rsidRDefault="004301E9" w:rsidP="00C831D5">
            <w:pPr>
              <w:jc w:val="center"/>
              <w:rPr>
                <w:rFonts w:cstheme="minorHAnsi"/>
                <w:sz w:val="20"/>
                <w:szCs w:val="20"/>
                <w:vertAlign w:val="subscript"/>
              </w:rPr>
            </w:pPr>
            <w:r w:rsidRPr="00391457">
              <w:rPr>
                <w:rFonts w:cstheme="minorHAnsi"/>
                <w:sz w:val="20"/>
                <w:szCs w:val="20"/>
              </w:rPr>
              <w:t>P</w:t>
            </w:r>
            <w:r w:rsidRPr="00391457">
              <w:rPr>
                <w:rFonts w:cstheme="minorHAnsi"/>
                <w:sz w:val="20"/>
                <w:szCs w:val="20"/>
                <w:vertAlign w:val="subscript"/>
              </w:rPr>
              <w:t>trend</w:t>
            </w:r>
          </w:p>
        </w:tc>
      </w:tr>
      <w:tr w:rsidR="00391457" w:rsidRPr="00391457" w14:paraId="0989DF30" w14:textId="77777777" w:rsidTr="00C831D5">
        <w:trPr>
          <w:trHeight w:val="323"/>
        </w:trPr>
        <w:tc>
          <w:tcPr>
            <w:tcW w:w="2790" w:type="dxa"/>
            <w:tcBorders>
              <w:top w:val="single" w:sz="4" w:space="0" w:color="auto"/>
            </w:tcBorders>
          </w:tcPr>
          <w:p w14:paraId="7902FAB8" w14:textId="4E8EE7B0" w:rsidR="004301E9" w:rsidRPr="00391457" w:rsidRDefault="004301E9" w:rsidP="00C831D5">
            <w:pPr>
              <w:rPr>
                <w:rFonts w:cstheme="minorHAnsi"/>
                <w:b/>
                <w:sz w:val="20"/>
                <w:szCs w:val="20"/>
                <w:vertAlign w:val="superscript"/>
              </w:rPr>
            </w:pPr>
            <w:r w:rsidRPr="00391457">
              <w:rPr>
                <w:rFonts w:cstheme="minorHAnsi"/>
                <w:b/>
                <w:sz w:val="20"/>
                <w:szCs w:val="20"/>
              </w:rPr>
              <w:t>Overweight/Obese</w:t>
            </w:r>
          </w:p>
          <w:p w14:paraId="4427B21C" w14:textId="02595B16" w:rsidR="00917A4F" w:rsidRPr="00391457" w:rsidRDefault="00917A4F" w:rsidP="00C831D5">
            <w:pPr>
              <w:rPr>
                <w:rFonts w:cstheme="minorHAnsi"/>
                <w:sz w:val="20"/>
                <w:szCs w:val="20"/>
                <w:vertAlign w:val="superscript"/>
              </w:rPr>
            </w:pPr>
            <w:r w:rsidRPr="00391457">
              <w:rPr>
                <w:rFonts w:cstheme="minorHAnsi"/>
                <w:bCs/>
                <w:sz w:val="20"/>
                <w:szCs w:val="20"/>
                <w:vertAlign w:val="superscript"/>
              </w:rPr>
              <w:t>N=1476,  501 overweight or obese</w:t>
            </w:r>
          </w:p>
        </w:tc>
        <w:tc>
          <w:tcPr>
            <w:tcW w:w="1350" w:type="dxa"/>
            <w:tcBorders>
              <w:top w:val="single" w:sz="4" w:space="0" w:color="auto"/>
            </w:tcBorders>
          </w:tcPr>
          <w:p w14:paraId="41E8A6CD" w14:textId="77777777" w:rsidR="004301E9" w:rsidRPr="00391457" w:rsidRDefault="004301E9" w:rsidP="00C831D5">
            <w:pPr>
              <w:jc w:val="center"/>
              <w:rPr>
                <w:rFonts w:cstheme="minorHAnsi"/>
                <w:sz w:val="20"/>
                <w:szCs w:val="20"/>
              </w:rPr>
            </w:pPr>
          </w:p>
        </w:tc>
        <w:tc>
          <w:tcPr>
            <w:tcW w:w="1350" w:type="dxa"/>
            <w:tcBorders>
              <w:top w:val="single" w:sz="4" w:space="0" w:color="auto"/>
            </w:tcBorders>
          </w:tcPr>
          <w:p w14:paraId="1553DD05" w14:textId="77777777" w:rsidR="004301E9" w:rsidRPr="00391457" w:rsidRDefault="004301E9" w:rsidP="00C831D5">
            <w:pPr>
              <w:jc w:val="center"/>
              <w:rPr>
                <w:rFonts w:cstheme="minorHAnsi"/>
                <w:sz w:val="20"/>
                <w:szCs w:val="20"/>
              </w:rPr>
            </w:pPr>
          </w:p>
        </w:tc>
        <w:tc>
          <w:tcPr>
            <w:tcW w:w="1530" w:type="dxa"/>
            <w:tcBorders>
              <w:top w:val="single" w:sz="4" w:space="0" w:color="auto"/>
            </w:tcBorders>
          </w:tcPr>
          <w:p w14:paraId="4D52B46D" w14:textId="77777777" w:rsidR="004301E9" w:rsidRPr="00391457" w:rsidRDefault="004301E9" w:rsidP="00C831D5">
            <w:pPr>
              <w:jc w:val="center"/>
              <w:rPr>
                <w:rFonts w:cstheme="minorHAnsi"/>
                <w:sz w:val="20"/>
                <w:szCs w:val="20"/>
              </w:rPr>
            </w:pPr>
          </w:p>
        </w:tc>
        <w:tc>
          <w:tcPr>
            <w:tcW w:w="1440" w:type="dxa"/>
            <w:tcBorders>
              <w:top w:val="single" w:sz="4" w:space="0" w:color="auto"/>
            </w:tcBorders>
          </w:tcPr>
          <w:p w14:paraId="78E0887E" w14:textId="77777777" w:rsidR="004301E9" w:rsidRPr="00391457" w:rsidRDefault="004301E9" w:rsidP="00C831D5">
            <w:pPr>
              <w:jc w:val="center"/>
              <w:rPr>
                <w:rFonts w:cstheme="minorHAnsi"/>
                <w:sz w:val="20"/>
                <w:szCs w:val="20"/>
              </w:rPr>
            </w:pPr>
          </w:p>
        </w:tc>
        <w:tc>
          <w:tcPr>
            <w:tcW w:w="1440" w:type="dxa"/>
            <w:tcBorders>
              <w:top w:val="single" w:sz="4" w:space="0" w:color="auto"/>
            </w:tcBorders>
          </w:tcPr>
          <w:p w14:paraId="58E1543D" w14:textId="77777777" w:rsidR="004301E9" w:rsidRPr="00391457" w:rsidRDefault="004301E9" w:rsidP="00C831D5">
            <w:pPr>
              <w:jc w:val="center"/>
              <w:rPr>
                <w:rFonts w:cstheme="minorHAnsi"/>
                <w:sz w:val="20"/>
                <w:szCs w:val="20"/>
              </w:rPr>
            </w:pPr>
          </w:p>
        </w:tc>
        <w:tc>
          <w:tcPr>
            <w:tcW w:w="990" w:type="dxa"/>
            <w:tcBorders>
              <w:top w:val="single" w:sz="4" w:space="0" w:color="auto"/>
            </w:tcBorders>
          </w:tcPr>
          <w:p w14:paraId="57699BC6" w14:textId="77777777" w:rsidR="004301E9" w:rsidRPr="00391457" w:rsidRDefault="004301E9" w:rsidP="00C831D5">
            <w:pPr>
              <w:jc w:val="center"/>
              <w:rPr>
                <w:rFonts w:cstheme="minorHAnsi"/>
                <w:sz w:val="20"/>
                <w:szCs w:val="20"/>
              </w:rPr>
            </w:pPr>
          </w:p>
        </w:tc>
      </w:tr>
      <w:tr w:rsidR="00391457" w:rsidRPr="00391457" w14:paraId="21930CD5" w14:textId="77777777" w:rsidTr="00C831D5">
        <w:trPr>
          <w:trHeight w:val="531"/>
        </w:trPr>
        <w:tc>
          <w:tcPr>
            <w:tcW w:w="2790" w:type="dxa"/>
            <w:vAlign w:val="center"/>
          </w:tcPr>
          <w:p w14:paraId="0943E944" w14:textId="77777777" w:rsidR="004301E9" w:rsidRPr="00391457" w:rsidRDefault="004301E9" w:rsidP="00C831D5">
            <w:pPr>
              <w:ind w:left="75" w:hanging="75"/>
              <w:rPr>
                <w:rFonts w:cstheme="minorHAnsi"/>
                <w:sz w:val="20"/>
                <w:szCs w:val="20"/>
                <w:vertAlign w:val="superscript"/>
              </w:rPr>
            </w:pPr>
            <w:r w:rsidRPr="00391457">
              <w:rPr>
                <w:rFonts w:cstheme="minorHAnsi"/>
                <w:sz w:val="20"/>
                <w:szCs w:val="20"/>
              </w:rPr>
              <w:t xml:space="preserve">  Age, sex and energy-adjusted</w:t>
            </w:r>
            <w:r w:rsidRPr="00391457">
              <w:rPr>
                <w:rFonts w:cstheme="minorHAnsi"/>
                <w:sz w:val="20"/>
                <w:szCs w:val="20"/>
                <w:vertAlign w:val="superscript"/>
              </w:rPr>
              <w:t>4</w:t>
            </w:r>
          </w:p>
        </w:tc>
        <w:tc>
          <w:tcPr>
            <w:tcW w:w="1350" w:type="dxa"/>
            <w:vAlign w:val="center"/>
          </w:tcPr>
          <w:p w14:paraId="0D588B5B"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18E6D7A3"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1.26</w:t>
            </w:r>
            <w:r w:rsidRPr="00391457">
              <w:rPr>
                <w:rFonts w:ascii="Calibri" w:hAnsi="Calibri" w:cs="Calibri"/>
                <w:sz w:val="20"/>
                <w:szCs w:val="20"/>
              </w:rPr>
              <w:br/>
              <w:t>(0.91, 1.74)</w:t>
            </w:r>
          </w:p>
        </w:tc>
        <w:tc>
          <w:tcPr>
            <w:tcW w:w="1530" w:type="dxa"/>
          </w:tcPr>
          <w:p w14:paraId="6AEB36D1"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0.88</w:t>
            </w:r>
          </w:p>
          <w:p w14:paraId="5CA2EF61"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(0.63, 1.23)</w:t>
            </w:r>
          </w:p>
        </w:tc>
        <w:tc>
          <w:tcPr>
            <w:tcW w:w="1440" w:type="dxa"/>
          </w:tcPr>
          <w:p w14:paraId="71C63507"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1.27</w:t>
            </w:r>
          </w:p>
          <w:p w14:paraId="5BED30BF"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(0.91, 1.78)</w:t>
            </w:r>
          </w:p>
        </w:tc>
        <w:tc>
          <w:tcPr>
            <w:tcW w:w="1440" w:type="dxa"/>
          </w:tcPr>
          <w:p w14:paraId="3573FC1C" w14:textId="77777777" w:rsidR="004301E9" w:rsidRPr="00391457" w:rsidRDefault="004301E9" w:rsidP="00C831D5">
            <w:pPr>
              <w:jc w:val="center"/>
              <w:rPr>
                <w:rFonts w:cstheme="minorHAnsi"/>
                <w:sz w:val="20"/>
                <w:szCs w:val="20"/>
              </w:rPr>
            </w:pPr>
            <w:r w:rsidRPr="00391457">
              <w:rPr>
                <w:rFonts w:cstheme="minorHAnsi"/>
                <w:sz w:val="20"/>
                <w:szCs w:val="20"/>
              </w:rPr>
              <w:t>1.01</w:t>
            </w:r>
          </w:p>
          <w:p w14:paraId="3D9B8727" w14:textId="77777777" w:rsidR="004301E9" w:rsidRPr="00391457" w:rsidRDefault="004301E9" w:rsidP="00C831D5">
            <w:pPr>
              <w:jc w:val="center"/>
              <w:rPr>
                <w:rFonts w:cstheme="minorHAnsi"/>
                <w:sz w:val="20"/>
                <w:szCs w:val="20"/>
              </w:rPr>
            </w:pPr>
            <w:r w:rsidRPr="00391457">
              <w:rPr>
                <w:rFonts w:cstheme="minorHAnsi"/>
                <w:sz w:val="20"/>
                <w:szCs w:val="20"/>
              </w:rPr>
              <w:t>(0.94, 1.07)</w:t>
            </w:r>
          </w:p>
        </w:tc>
        <w:tc>
          <w:tcPr>
            <w:tcW w:w="990" w:type="dxa"/>
          </w:tcPr>
          <w:p w14:paraId="129CB9DD"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0.41</w:t>
            </w:r>
          </w:p>
        </w:tc>
      </w:tr>
      <w:tr w:rsidR="00391457" w:rsidRPr="00391457" w14:paraId="5EE52000" w14:textId="77777777" w:rsidTr="00C831D5">
        <w:trPr>
          <w:trHeight w:val="230"/>
        </w:trPr>
        <w:tc>
          <w:tcPr>
            <w:tcW w:w="2790" w:type="dxa"/>
            <w:vAlign w:val="center"/>
          </w:tcPr>
          <w:p w14:paraId="21600E0A" w14:textId="77777777" w:rsidR="004301E9" w:rsidRPr="00391457" w:rsidRDefault="004301E9" w:rsidP="00C831D5">
            <w:pPr>
              <w:ind w:left="76"/>
              <w:rPr>
                <w:rFonts w:cstheme="minorHAnsi"/>
                <w:sz w:val="20"/>
                <w:szCs w:val="20"/>
                <w:vertAlign w:val="superscript"/>
              </w:rPr>
            </w:pPr>
            <w:r w:rsidRPr="00391457">
              <w:rPr>
                <w:rFonts w:cstheme="minorHAnsi"/>
                <w:sz w:val="20"/>
                <w:szCs w:val="20"/>
              </w:rPr>
              <w:t>Multivariable energy-adjusted</w:t>
            </w:r>
            <w:r w:rsidRPr="00391457">
              <w:rPr>
                <w:rFonts w:cstheme="minorHAnsi"/>
                <w:sz w:val="20"/>
                <w:szCs w:val="20"/>
                <w:vertAlign w:val="superscript"/>
              </w:rPr>
              <w:t>5</w:t>
            </w:r>
            <w:r w:rsidRPr="00391457">
              <w:rPr>
                <w:rFonts w:cstheme="minorHAnsi"/>
                <w:sz w:val="20"/>
                <w:szCs w:val="20"/>
              </w:rPr>
              <w:t xml:space="preserve">    </w:t>
            </w:r>
          </w:p>
        </w:tc>
        <w:tc>
          <w:tcPr>
            <w:tcW w:w="1350" w:type="dxa"/>
            <w:vAlign w:val="center"/>
          </w:tcPr>
          <w:p w14:paraId="7D07541F"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1D3315D6"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1.19</w:t>
            </w:r>
          </w:p>
          <w:p w14:paraId="4BD96DDC"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(0.86, 1.67)</w:t>
            </w:r>
          </w:p>
        </w:tc>
        <w:tc>
          <w:tcPr>
            <w:tcW w:w="1530" w:type="dxa"/>
          </w:tcPr>
          <w:p w14:paraId="6F5876D2"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0.80</w:t>
            </w:r>
          </w:p>
          <w:p w14:paraId="2FD357B1"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(0.57, 1.13)</w:t>
            </w:r>
          </w:p>
        </w:tc>
        <w:tc>
          <w:tcPr>
            <w:tcW w:w="1440" w:type="dxa"/>
          </w:tcPr>
          <w:p w14:paraId="59D7EF73"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1.09</w:t>
            </w:r>
          </w:p>
          <w:p w14:paraId="4C09F9ED"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(0.77, 1.55)</w:t>
            </w:r>
          </w:p>
        </w:tc>
        <w:tc>
          <w:tcPr>
            <w:tcW w:w="1440" w:type="dxa"/>
          </w:tcPr>
          <w:p w14:paraId="35C5C932"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0.97</w:t>
            </w:r>
          </w:p>
          <w:p w14:paraId="7FC463AB"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(0.91, 1.04)</w:t>
            </w:r>
          </w:p>
        </w:tc>
        <w:tc>
          <w:tcPr>
            <w:tcW w:w="990" w:type="dxa"/>
          </w:tcPr>
          <w:p w14:paraId="2C309587"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0.93</w:t>
            </w:r>
          </w:p>
        </w:tc>
      </w:tr>
      <w:tr w:rsidR="00391457" w:rsidRPr="00391457" w14:paraId="6912630C" w14:textId="77777777" w:rsidTr="00C831D5">
        <w:trPr>
          <w:trHeight w:val="230"/>
        </w:trPr>
        <w:tc>
          <w:tcPr>
            <w:tcW w:w="2790" w:type="dxa"/>
            <w:vAlign w:val="center"/>
          </w:tcPr>
          <w:p w14:paraId="1709968A" w14:textId="77777777" w:rsidR="004301E9" w:rsidRPr="00391457" w:rsidRDefault="004301E9" w:rsidP="00C831D5">
            <w:pPr>
              <w:ind w:left="71" w:hanging="71"/>
              <w:rPr>
                <w:rFonts w:cstheme="minorHAnsi"/>
                <w:sz w:val="22"/>
                <w:szCs w:val="20"/>
                <w:vertAlign w:val="superscript"/>
              </w:rPr>
            </w:pPr>
            <w:r w:rsidRPr="00391457">
              <w:rPr>
                <w:rFonts w:cstheme="minorHAnsi"/>
                <w:sz w:val="20"/>
                <w:szCs w:val="20"/>
              </w:rPr>
              <w:t xml:space="preserve">  Multivariable energy-adjusted carbohydrate substitution</w:t>
            </w:r>
            <w:r w:rsidRPr="00391457">
              <w:rPr>
                <w:rFonts w:cstheme="minorHAnsi"/>
                <w:sz w:val="22"/>
                <w:szCs w:val="20"/>
                <w:vertAlign w:val="superscript"/>
              </w:rPr>
              <w:t>6</w:t>
            </w:r>
          </w:p>
        </w:tc>
        <w:tc>
          <w:tcPr>
            <w:tcW w:w="1350" w:type="dxa"/>
            <w:vAlign w:val="center"/>
          </w:tcPr>
          <w:p w14:paraId="65E0ED3E"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00FA5DD0"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1.14</w:t>
            </w:r>
          </w:p>
          <w:p w14:paraId="1FED9276"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(0.81, 1.59)</w:t>
            </w:r>
          </w:p>
        </w:tc>
        <w:tc>
          <w:tcPr>
            <w:tcW w:w="1530" w:type="dxa"/>
          </w:tcPr>
          <w:p w14:paraId="78187E8C"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0.74</w:t>
            </w:r>
          </w:p>
          <w:p w14:paraId="5EBBC9B7"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(0.52, 1.06)</w:t>
            </w:r>
          </w:p>
        </w:tc>
        <w:tc>
          <w:tcPr>
            <w:tcW w:w="1440" w:type="dxa"/>
          </w:tcPr>
          <w:p w14:paraId="653655A8"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0.95</w:t>
            </w:r>
          </w:p>
          <w:p w14:paraId="7081089C"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(0.66, 1.38)</w:t>
            </w:r>
          </w:p>
        </w:tc>
        <w:tc>
          <w:tcPr>
            <w:tcW w:w="1440" w:type="dxa"/>
          </w:tcPr>
          <w:p w14:paraId="21344F2C" w14:textId="77777777" w:rsidR="004301E9" w:rsidRPr="00391457" w:rsidRDefault="004301E9" w:rsidP="00C831D5">
            <w:pPr>
              <w:jc w:val="center"/>
              <w:rPr>
                <w:rFonts w:ascii="Calibri" w:hAnsi="Calibri" w:cs="Calibri"/>
                <w:sz w:val="20"/>
                <w:szCs w:val="20"/>
              </w:rPr>
            </w:pPr>
            <w:r w:rsidRPr="00391457">
              <w:rPr>
                <w:rFonts w:ascii="Calibri" w:hAnsi="Calibri" w:cs="Calibri"/>
                <w:sz w:val="20"/>
                <w:szCs w:val="20"/>
              </w:rPr>
              <w:t>0.93</w:t>
            </w:r>
          </w:p>
          <w:p w14:paraId="6ECE0042"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(0.87, 1.00)</w:t>
            </w:r>
          </w:p>
        </w:tc>
        <w:tc>
          <w:tcPr>
            <w:tcW w:w="990" w:type="dxa"/>
          </w:tcPr>
          <w:p w14:paraId="6FECC36F"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0.39</w:t>
            </w:r>
          </w:p>
        </w:tc>
      </w:tr>
      <w:tr w:rsidR="00391457" w:rsidRPr="00391457" w14:paraId="281F76F1" w14:textId="77777777" w:rsidTr="00917A4F">
        <w:trPr>
          <w:trHeight w:val="531"/>
        </w:trPr>
        <w:tc>
          <w:tcPr>
            <w:tcW w:w="2790" w:type="dxa"/>
            <w:vAlign w:val="center"/>
          </w:tcPr>
          <w:p w14:paraId="2E0967D0" w14:textId="77777777" w:rsidR="004301E9" w:rsidRPr="00391457" w:rsidRDefault="004301E9" w:rsidP="00C831D5">
            <w:pPr>
              <w:rPr>
                <w:rFonts w:cstheme="minorHAnsi"/>
                <w:b/>
                <w:sz w:val="20"/>
                <w:szCs w:val="20"/>
              </w:rPr>
            </w:pPr>
            <w:r w:rsidRPr="00391457">
              <w:rPr>
                <w:rFonts w:cstheme="minorHAnsi"/>
                <w:b/>
                <w:sz w:val="20"/>
                <w:szCs w:val="20"/>
              </w:rPr>
              <w:t>Underweight</w:t>
            </w:r>
          </w:p>
          <w:p w14:paraId="016EA897" w14:textId="39E0573A" w:rsidR="00917A4F" w:rsidRPr="00391457" w:rsidRDefault="00917A4F" w:rsidP="00C831D5">
            <w:pPr>
              <w:rPr>
                <w:rFonts w:cstheme="minorHAnsi"/>
                <w:sz w:val="20"/>
                <w:szCs w:val="20"/>
              </w:rPr>
            </w:pPr>
            <w:r w:rsidRPr="00391457">
              <w:rPr>
                <w:rFonts w:cstheme="minorHAnsi"/>
                <w:bCs/>
                <w:sz w:val="20"/>
                <w:szCs w:val="20"/>
                <w:vertAlign w:val="superscript"/>
              </w:rPr>
              <w:t>N=1123,  148 underweight</w:t>
            </w:r>
          </w:p>
        </w:tc>
        <w:tc>
          <w:tcPr>
            <w:tcW w:w="1350" w:type="dxa"/>
            <w:vAlign w:val="center"/>
          </w:tcPr>
          <w:p w14:paraId="0D466B8C" w14:textId="77777777" w:rsidR="004301E9" w:rsidRPr="00391457" w:rsidRDefault="004301E9" w:rsidP="00C831D5">
            <w:pPr>
              <w:jc w:val="center"/>
              <w:rPr>
                <w:rFonts w:cstheme="minorHAnsi"/>
                <w:sz w:val="20"/>
                <w:szCs w:val="20"/>
              </w:rPr>
            </w:pPr>
          </w:p>
        </w:tc>
        <w:tc>
          <w:tcPr>
            <w:tcW w:w="1350" w:type="dxa"/>
          </w:tcPr>
          <w:p w14:paraId="6198804C" w14:textId="77777777" w:rsidR="004301E9" w:rsidRPr="00391457" w:rsidRDefault="004301E9" w:rsidP="00C831D5">
            <w:pPr>
              <w:jc w:val="center"/>
              <w:rPr>
                <w:rFonts w:cstheme="minorHAnsi"/>
                <w:sz w:val="20"/>
                <w:szCs w:val="20"/>
              </w:rPr>
            </w:pPr>
          </w:p>
        </w:tc>
        <w:tc>
          <w:tcPr>
            <w:tcW w:w="1530" w:type="dxa"/>
          </w:tcPr>
          <w:p w14:paraId="327ECFEB" w14:textId="77777777" w:rsidR="004301E9" w:rsidRPr="00391457" w:rsidRDefault="004301E9" w:rsidP="00C831D5">
            <w:pPr>
              <w:jc w:val="center"/>
              <w:rPr>
                <w:rFonts w:cstheme="minorHAnsi"/>
                <w:sz w:val="20"/>
                <w:szCs w:val="20"/>
              </w:rPr>
            </w:pPr>
          </w:p>
        </w:tc>
        <w:tc>
          <w:tcPr>
            <w:tcW w:w="1440" w:type="dxa"/>
          </w:tcPr>
          <w:p w14:paraId="45FB4688" w14:textId="77777777" w:rsidR="004301E9" w:rsidRPr="00391457" w:rsidRDefault="004301E9" w:rsidP="00C831D5">
            <w:pPr>
              <w:jc w:val="center"/>
              <w:rPr>
                <w:rFonts w:cstheme="minorHAnsi"/>
                <w:sz w:val="20"/>
                <w:szCs w:val="20"/>
              </w:rPr>
            </w:pPr>
          </w:p>
        </w:tc>
        <w:tc>
          <w:tcPr>
            <w:tcW w:w="1440" w:type="dxa"/>
          </w:tcPr>
          <w:p w14:paraId="53CDB947" w14:textId="77777777" w:rsidR="004301E9" w:rsidRPr="00391457" w:rsidRDefault="004301E9" w:rsidP="00C831D5">
            <w:pPr>
              <w:jc w:val="center"/>
              <w:rPr>
                <w:rFonts w:cstheme="minorHAnsi"/>
                <w:sz w:val="20"/>
                <w:szCs w:val="20"/>
              </w:rPr>
            </w:pPr>
          </w:p>
        </w:tc>
        <w:tc>
          <w:tcPr>
            <w:tcW w:w="990" w:type="dxa"/>
          </w:tcPr>
          <w:p w14:paraId="1649CBE3" w14:textId="77777777" w:rsidR="004301E9" w:rsidRPr="00391457" w:rsidRDefault="004301E9" w:rsidP="00C831D5">
            <w:pPr>
              <w:jc w:val="center"/>
              <w:rPr>
                <w:rFonts w:cstheme="minorHAnsi"/>
                <w:sz w:val="20"/>
                <w:szCs w:val="20"/>
              </w:rPr>
            </w:pPr>
          </w:p>
        </w:tc>
      </w:tr>
      <w:tr w:rsidR="00391457" w:rsidRPr="00391457" w14:paraId="22F2364A" w14:textId="77777777" w:rsidTr="00C831D5">
        <w:trPr>
          <w:trHeight w:val="230"/>
        </w:trPr>
        <w:tc>
          <w:tcPr>
            <w:tcW w:w="2790" w:type="dxa"/>
            <w:vAlign w:val="center"/>
          </w:tcPr>
          <w:p w14:paraId="5A22CD39" w14:textId="77777777" w:rsidR="004301E9" w:rsidRPr="00391457" w:rsidRDefault="004301E9" w:rsidP="00C831D5">
            <w:pPr>
              <w:ind w:left="75" w:hanging="75"/>
              <w:rPr>
                <w:rFonts w:cstheme="minorHAnsi"/>
                <w:sz w:val="20"/>
                <w:szCs w:val="20"/>
                <w:vertAlign w:val="superscript"/>
              </w:rPr>
            </w:pPr>
            <w:r w:rsidRPr="00391457">
              <w:rPr>
                <w:rFonts w:cstheme="minorHAnsi"/>
                <w:sz w:val="20"/>
                <w:szCs w:val="20"/>
              </w:rPr>
              <w:t xml:space="preserve">  Age, sex and energy-adjusted</w:t>
            </w:r>
          </w:p>
        </w:tc>
        <w:tc>
          <w:tcPr>
            <w:tcW w:w="1350" w:type="dxa"/>
            <w:vAlign w:val="center"/>
          </w:tcPr>
          <w:p w14:paraId="0427DD1A"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0859D650" w14:textId="77777777" w:rsidR="004301E9" w:rsidRPr="00391457" w:rsidRDefault="004301E9" w:rsidP="00C831D5">
            <w:pPr>
              <w:jc w:val="center"/>
              <w:rPr>
                <w:rFonts w:cstheme="minorHAnsi"/>
                <w:sz w:val="20"/>
                <w:szCs w:val="20"/>
              </w:rPr>
            </w:pPr>
            <w:r w:rsidRPr="00391457">
              <w:rPr>
                <w:rFonts w:cstheme="minorHAnsi"/>
                <w:sz w:val="20"/>
                <w:szCs w:val="20"/>
              </w:rPr>
              <w:t>0.77</w:t>
            </w:r>
          </w:p>
          <w:p w14:paraId="797F6073" w14:textId="77777777" w:rsidR="004301E9" w:rsidRPr="00391457" w:rsidRDefault="004301E9" w:rsidP="00C831D5">
            <w:pPr>
              <w:jc w:val="center"/>
              <w:rPr>
                <w:rFonts w:cstheme="minorHAnsi"/>
                <w:sz w:val="20"/>
                <w:szCs w:val="20"/>
              </w:rPr>
            </w:pPr>
            <w:r w:rsidRPr="00391457">
              <w:rPr>
                <w:rFonts w:cstheme="minorHAnsi"/>
                <w:sz w:val="20"/>
                <w:szCs w:val="20"/>
              </w:rPr>
              <w:t>(0.47, 1.26)</w:t>
            </w:r>
          </w:p>
        </w:tc>
        <w:tc>
          <w:tcPr>
            <w:tcW w:w="1530" w:type="dxa"/>
          </w:tcPr>
          <w:p w14:paraId="26A40E1F" w14:textId="77777777" w:rsidR="004301E9" w:rsidRPr="00391457" w:rsidRDefault="004301E9" w:rsidP="00C831D5">
            <w:pPr>
              <w:jc w:val="center"/>
              <w:rPr>
                <w:rFonts w:cstheme="minorHAnsi"/>
                <w:sz w:val="20"/>
                <w:szCs w:val="20"/>
              </w:rPr>
            </w:pPr>
            <w:r w:rsidRPr="00391457">
              <w:rPr>
                <w:rFonts w:cstheme="minorHAnsi"/>
                <w:sz w:val="20"/>
                <w:szCs w:val="20"/>
              </w:rPr>
              <w:t>0.57*</w:t>
            </w:r>
          </w:p>
          <w:p w14:paraId="7EBE75ED" w14:textId="77777777" w:rsidR="004301E9" w:rsidRPr="00391457" w:rsidRDefault="004301E9" w:rsidP="00C831D5">
            <w:pPr>
              <w:jc w:val="center"/>
              <w:rPr>
                <w:rFonts w:cstheme="minorHAnsi"/>
                <w:sz w:val="20"/>
                <w:szCs w:val="20"/>
              </w:rPr>
            </w:pPr>
            <w:r w:rsidRPr="00391457">
              <w:rPr>
                <w:rFonts w:cstheme="minorHAnsi"/>
                <w:sz w:val="20"/>
                <w:szCs w:val="20"/>
              </w:rPr>
              <w:t>(0.34, 0.96)</w:t>
            </w:r>
          </w:p>
        </w:tc>
        <w:tc>
          <w:tcPr>
            <w:tcW w:w="1440" w:type="dxa"/>
          </w:tcPr>
          <w:p w14:paraId="6BBF0DEA" w14:textId="77777777" w:rsidR="004301E9" w:rsidRPr="00391457" w:rsidRDefault="004301E9" w:rsidP="00C831D5">
            <w:pPr>
              <w:jc w:val="center"/>
              <w:rPr>
                <w:rFonts w:cstheme="minorHAnsi"/>
                <w:sz w:val="20"/>
                <w:szCs w:val="20"/>
              </w:rPr>
            </w:pPr>
            <w:r w:rsidRPr="00391457">
              <w:rPr>
                <w:rFonts w:cstheme="minorHAnsi"/>
                <w:sz w:val="20"/>
                <w:szCs w:val="20"/>
              </w:rPr>
              <w:t>0.94</w:t>
            </w:r>
          </w:p>
          <w:p w14:paraId="1B85BDED" w14:textId="77777777" w:rsidR="004301E9" w:rsidRPr="00391457" w:rsidRDefault="004301E9" w:rsidP="00C831D5">
            <w:pPr>
              <w:jc w:val="center"/>
              <w:rPr>
                <w:rFonts w:cstheme="minorHAnsi"/>
                <w:sz w:val="20"/>
                <w:szCs w:val="20"/>
              </w:rPr>
            </w:pPr>
            <w:r w:rsidRPr="00391457">
              <w:rPr>
                <w:rFonts w:cstheme="minorHAnsi"/>
                <w:sz w:val="20"/>
                <w:szCs w:val="20"/>
              </w:rPr>
              <w:t>(0.57, 1.55)</w:t>
            </w:r>
          </w:p>
        </w:tc>
        <w:tc>
          <w:tcPr>
            <w:tcW w:w="1440" w:type="dxa"/>
          </w:tcPr>
          <w:p w14:paraId="74D3E092" w14:textId="77777777" w:rsidR="004301E9" w:rsidRPr="00391457" w:rsidRDefault="004301E9" w:rsidP="00C831D5">
            <w:pPr>
              <w:jc w:val="center"/>
              <w:rPr>
                <w:rFonts w:cstheme="minorHAnsi"/>
                <w:sz w:val="20"/>
                <w:szCs w:val="20"/>
              </w:rPr>
            </w:pPr>
            <w:r w:rsidRPr="00391457">
              <w:rPr>
                <w:rFonts w:cstheme="minorHAnsi"/>
                <w:sz w:val="20"/>
                <w:szCs w:val="20"/>
              </w:rPr>
              <w:t>0.96</w:t>
            </w:r>
          </w:p>
          <w:p w14:paraId="7F5B3912" w14:textId="77777777" w:rsidR="004301E9" w:rsidRPr="00391457" w:rsidRDefault="004301E9" w:rsidP="00C831D5">
            <w:pPr>
              <w:jc w:val="center"/>
              <w:rPr>
                <w:rFonts w:cstheme="minorHAnsi"/>
                <w:sz w:val="20"/>
                <w:szCs w:val="20"/>
              </w:rPr>
            </w:pPr>
            <w:r w:rsidRPr="00391457">
              <w:rPr>
                <w:rFonts w:cstheme="minorHAnsi"/>
                <w:sz w:val="20"/>
                <w:szCs w:val="20"/>
              </w:rPr>
              <w:t>(0.86, 1.06)</w:t>
            </w:r>
          </w:p>
        </w:tc>
        <w:tc>
          <w:tcPr>
            <w:tcW w:w="990" w:type="dxa"/>
          </w:tcPr>
          <w:p w14:paraId="69A96770" w14:textId="77777777" w:rsidR="004301E9" w:rsidRPr="00391457" w:rsidRDefault="004301E9" w:rsidP="00C831D5">
            <w:pPr>
              <w:jc w:val="center"/>
              <w:rPr>
                <w:rFonts w:cstheme="minorHAnsi"/>
                <w:sz w:val="20"/>
                <w:szCs w:val="20"/>
              </w:rPr>
            </w:pPr>
            <w:r w:rsidRPr="00391457">
              <w:rPr>
                <w:rFonts w:cstheme="minorHAnsi"/>
                <w:sz w:val="20"/>
                <w:szCs w:val="20"/>
              </w:rPr>
              <w:t>0.53</w:t>
            </w:r>
          </w:p>
        </w:tc>
      </w:tr>
      <w:tr w:rsidR="00391457" w:rsidRPr="00391457" w14:paraId="269CF4B4" w14:textId="77777777" w:rsidTr="00C831D5">
        <w:trPr>
          <w:trHeight w:val="230"/>
        </w:trPr>
        <w:tc>
          <w:tcPr>
            <w:tcW w:w="2790" w:type="dxa"/>
            <w:vAlign w:val="center"/>
          </w:tcPr>
          <w:p w14:paraId="41197F5D" w14:textId="77777777" w:rsidR="004301E9" w:rsidRPr="00391457" w:rsidRDefault="004301E9" w:rsidP="00C831D5">
            <w:pPr>
              <w:ind w:left="67" w:hanging="67"/>
              <w:rPr>
                <w:rFonts w:cstheme="minorHAnsi"/>
                <w:sz w:val="20"/>
                <w:szCs w:val="20"/>
              </w:rPr>
            </w:pPr>
            <w:r w:rsidRPr="00391457">
              <w:rPr>
                <w:rFonts w:cstheme="minorHAnsi"/>
                <w:sz w:val="20"/>
                <w:szCs w:val="20"/>
              </w:rPr>
              <w:t xml:space="preserve"> Multivariable energy-adjusted    </w:t>
            </w:r>
          </w:p>
        </w:tc>
        <w:tc>
          <w:tcPr>
            <w:tcW w:w="1350" w:type="dxa"/>
            <w:shd w:val="clear" w:color="auto" w:fill="auto"/>
            <w:vAlign w:val="center"/>
          </w:tcPr>
          <w:p w14:paraId="0A37DB65"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shd w:val="clear" w:color="auto" w:fill="auto"/>
          </w:tcPr>
          <w:p w14:paraId="1BE8658B" w14:textId="77777777" w:rsidR="004301E9" w:rsidRPr="00391457" w:rsidRDefault="004301E9" w:rsidP="00C831D5">
            <w:pPr>
              <w:jc w:val="center"/>
              <w:rPr>
                <w:rFonts w:cstheme="minorHAnsi"/>
                <w:sz w:val="20"/>
                <w:szCs w:val="20"/>
              </w:rPr>
            </w:pPr>
            <w:r w:rsidRPr="00391457">
              <w:rPr>
                <w:rFonts w:cstheme="minorHAnsi"/>
                <w:sz w:val="20"/>
                <w:szCs w:val="20"/>
              </w:rPr>
              <w:t>0.80</w:t>
            </w:r>
          </w:p>
          <w:p w14:paraId="3D8C53A6" w14:textId="77777777" w:rsidR="004301E9" w:rsidRPr="00391457" w:rsidRDefault="004301E9" w:rsidP="00C831D5">
            <w:pPr>
              <w:jc w:val="center"/>
              <w:rPr>
                <w:rFonts w:cstheme="minorHAnsi"/>
                <w:sz w:val="20"/>
                <w:szCs w:val="20"/>
              </w:rPr>
            </w:pPr>
            <w:r w:rsidRPr="00391457">
              <w:rPr>
                <w:rFonts w:cstheme="minorHAnsi"/>
                <w:sz w:val="20"/>
                <w:szCs w:val="20"/>
              </w:rPr>
              <w:t>(0.48, 1.32)</w:t>
            </w:r>
          </w:p>
        </w:tc>
        <w:tc>
          <w:tcPr>
            <w:tcW w:w="1530" w:type="dxa"/>
            <w:shd w:val="clear" w:color="auto" w:fill="auto"/>
          </w:tcPr>
          <w:p w14:paraId="4B71CC17" w14:textId="77777777" w:rsidR="004301E9" w:rsidRPr="00391457" w:rsidRDefault="004301E9" w:rsidP="00C831D5">
            <w:pPr>
              <w:jc w:val="center"/>
              <w:rPr>
                <w:rFonts w:cstheme="minorHAnsi"/>
                <w:sz w:val="20"/>
                <w:szCs w:val="20"/>
              </w:rPr>
            </w:pPr>
            <w:r w:rsidRPr="00391457">
              <w:rPr>
                <w:rFonts w:cstheme="minorHAnsi"/>
                <w:sz w:val="20"/>
                <w:szCs w:val="20"/>
              </w:rPr>
              <w:t>0.58*</w:t>
            </w:r>
          </w:p>
          <w:p w14:paraId="67AF5E74" w14:textId="77777777" w:rsidR="004301E9" w:rsidRPr="00391457" w:rsidRDefault="004301E9" w:rsidP="00C831D5">
            <w:pPr>
              <w:jc w:val="center"/>
              <w:rPr>
                <w:rFonts w:cstheme="minorHAnsi"/>
                <w:sz w:val="20"/>
                <w:szCs w:val="20"/>
              </w:rPr>
            </w:pPr>
            <w:r w:rsidRPr="00391457">
              <w:rPr>
                <w:rFonts w:cstheme="minorHAnsi"/>
                <w:sz w:val="20"/>
                <w:szCs w:val="20"/>
              </w:rPr>
              <w:t>(0.34, 0.99)</w:t>
            </w:r>
          </w:p>
        </w:tc>
        <w:tc>
          <w:tcPr>
            <w:tcW w:w="1440" w:type="dxa"/>
            <w:shd w:val="clear" w:color="auto" w:fill="auto"/>
          </w:tcPr>
          <w:p w14:paraId="4DC768A6" w14:textId="77777777" w:rsidR="004301E9" w:rsidRPr="00391457" w:rsidRDefault="004301E9" w:rsidP="00C831D5">
            <w:pPr>
              <w:jc w:val="center"/>
              <w:rPr>
                <w:rFonts w:cstheme="minorHAnsi"/>
                <w:sz w:val="20"/>
                <w:szCs w:val="20"/>
              </w:rPr>
            </w:pPr>
            <w:r w:rsidRPr="00391457">
              <w:rPr>
                <w:rFonts w:cstheme="minorHAnsi"/>
                <w:sz w:val="20"/>
                <w:szCs w:val="20"/>
              </w:rPr>
              <w:t>0.96</w:t>
            </w:r>
          </w:p>
          <w:p w14:paraId="76068058" w14:textId="77777777" w:rsidR="004301E9" w:rsidRPr="00391457" w:rsidRDefault="004301E9" w:rsidP="00C831D5">
            <w:pPr>
              <w:jc w:val="center"/>
              <w:rPr>
                <w:rFonts w:cstheme="minorHAnsi"/>
                <w:sz w:val="20"/>
                <w:szCs w:val="20"/>
              </w:rPr>
            </w:pPr>
            <w:r w:rsidRPr="00391457">
              <w:rPr>
                <w:rFonts w:cstheme="minorHAnsi"/>
                <w:sz w:val="20"/>
                <w:szCs w:val="20"/>
              </w:rPr>
              <w:t>(0.56, 1.59)</w:t>
            </w:r>
          </w:p>
        </w:tc>
        <w:tc>
          <w:tcPr>
            <w:tcW w:w="1440" w:type="dxa"/>
            <w:shd w:val="clear" w:color="auto" w:fill="auto"/>
          </w:tcPr>
          <w:p w14:paraId="72769A37" w14:textId="77777777" w:rsidR="004301E9" w:rsidRPr="00391457" w:rsidRDefault="004301E9" w:rsidP="00C831D5">
            <w:pPr>
              <w:jc w:val="center"/>
              <w:rPr>
                <w:rFonts w:cstheme="minorHAnsi"/>
                <w:sz w:val="20"/>
                <w:szCs w:val="20"/>
              </w:rPr>
            </w:pPr>
            <w:r w:rsidRPr="00391457">
              <w:rPr>
                <w:rFonts w:cstheme="minorHAnsi"/>
                <w:sz w:val="20"/>
                <w:szCs w:val="20"/>
              </w:rPr>
              <w:t>0.96</w:t>
            </w:r>
          </w:p>
          <w:p w14:paraId="4B071FB3" w14:textId="77777777" w:rsidR="004301E9" w:rsidRPr="00391457" w:rsidRDefault="004301E9" w:rsidP="00C831D5">
            <w:pPr>
              <w:jc w:val="center"/>
              <w:rPr>
                <w:rFonts w:cstheme="minorHAnsi"/>
                <w:sz w:val="20"/>
                <w:szCs w:val="20"/>
              </w:rPr>
            </w:pPr>
            <w:r w:rsidRPr="00391457">
              <w:rPr>
                <w:rFonts w:cstheme="minorHAnsi"/>
                <w:sz w:val="20"/>
                <w:szCs w:val="20"/>
              </w:rPr>
              <w:t>(0.86, 1.07)</w:t>
            </w:r>
          </w:p>
        </w:tc>
        <w:tc>
          <w:tcPr>
            <w:tcW w:w="990" w:type="dxa"/>
          </w:tcPr>
          <w:p w14:paraId="6B57E945" w14:textId="77777777" w:rsidR="004301E9" w:rsidRPr="00391457" w:rsidRDefault="004301E9" w:rsidP="00C831D5">
            <w:pPr>
              <w:jc w:val="center"/>
              <w:rPr>
                <w:rFonts w:cstheme="minorHAnsi"/>
                <w:sz w:val="20"/>
                <w:szCs w:val="20"/>
              </w:rPr>
            </w:pPr>
            <w:r w:rsidRPr="00391457">
              <w:rPr>
                <w:rFonts w:cstheme="minorHAnsi"/>
                <w:sz w:val="20"/>
                <w:szCs w:val="20"/>
              </w:rPr>
              <w:t>0.57</w:t>
            </w:r>
          </w:p>
        </w:tc>
      </w:tr>
      <w:tr w:rsidR="00391457" w:rsidRPr="00391457" w14:paraId="62757C92" w14:textId="77777777" w:rsidTr="00C831D5">
        <w:trPr>
          <w:trHeight w:val="639"/>
        </w:trPr>
        <w:tc>
          <w:tcPr>
            <w:tcW w:w="2790" w:type="dxa"/>
            <w:tcBorders>
              <w:bottom w:val="single" w:sz="4" w:space="0" w:color="auto"/>
            </w:tcBorders>
            <w:shd w:val="clear" w:color="auto" w:fill="auto"/>
            <w:vAlign w:val="center"/>
          </w:tcPr>
          <w:p w14:paraId="6E6461F3"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carbohydrate substitution</w:t>
            </w:r>
          </w:p>
        </w:tc>
        <w:tc>
          <w:tcPr>
            <w:tcW w:w="1350" w:type="dxa"/>
            <w:tcBorders>
              <w:bottom w:val="single" w:sz="4" w:space="0" w:color="auto"/>
            </w:tcBorders>
            <w:shd w:val="clear" w:color="auto" w:fill="auto"/>
            <w:vAlign w:val="center"/>
          </w:tcPr>
          <w:p w14:paraId="1C0E88D6"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bottom w:val="single" w:sz="4" w:space="0" w:color="auto"/>
            </w:tcBorders>
            <w:shd w:val="clear" w:color="auto" w:fill="auto"/>
          </w:tcPr>
          <w:p w14:paraId="74A44066" w14:textId="77777777" w:rsidR="004301E9" w:rsidRPr="00391457" w:rsidRDefault="004301E9" w:rsidP="00C831D5">
            <w:pPr>
              <w:jc w:val="center"/>
              <w:rPr>
                <w:rFonts w:cstheme="minorHAnsi"/>
                <w:sz w:val="20"/>
                <w:szCs w:val="20"/>
              </w:rPr>
            </w:pPr>
            <w:r w:rsidRPr="00391457">
              <w:rPr>
                <w:rFonts w:cstheme="minorHAnsi"/>
                <w:sz w:val="20"/>
                <w:szCs w:val="20"/>
              </w:rPr>
              <w:t>0.79</w:t>
            </w:r>
          </w:p>
          <w:p w14:paraId="5C476DE8" w14:textId="77777777" w:rsidR="004301E9" w:rsidRPr="00391457" w:rsidRDefault="004301E9" w:rsidP="00C831D5">
            <w:pPr>
              <w:jc w:val="center"/>
              <w:rPr>
                <w:rFonts w:cstheme="minorHAnsi"/>
                <w:sz w:val="20"/>
                <w:szCs w:val="20"/>
              </w:rPr>
            </w:pPr>
            <w:r w:rsidRPr="00391457">
              <w:rPr>
                <w:rFonts w:cstheme="minorHAnsi"/>
                <w:sz w:val="20"/>
                <w:szCs w:val="20"/>
              </w:rPr>
              <w:t>(0.48, 1.31)</w:t>
            </w:r>
          </w:p>
        </w:tc>
        <w:tc>
          <w:tcPr>
            <w:tcW w:w="1530" w:type="dxa"/>
            <w:tcBorders>
              <w:bottom w:val="single" w:sz="4" w:space="0" w:color="auto"/>
            </w:tcBorders>
            <w:shd w:val="clear" w:color="auto" w:fill="auto"/>
          </w:tcPr>
          <w:p w14:paraId="3B504A01" w14:textId="77777777" w:rsidR="004301E9" w:rsidRPr="00391457" w:rsidRDefault="004301E9" w:rsidP="00C831D5">
            <w:pPr>
              <w:jc w:val="center"/>
              <w:rPr>
                <w:rFonts w:cstheme="minorHAnsi"/>
                <w:sz w:val="20"/>
                <w:szCs w:val="20"/>
              </w:rPr>
            </w:pPr>
            <w:r w:rsidRPr="00391457">
              <w:rPr>
                <w:rFonts w:cstheme="minorHAnsi"/>
                <w:sz w:val="20"/>
                <w:szCs w:val="20"/>
              </w:rPr>
              <w:t>0.58*</w:t>
            </w:r>
          </w:p>
          <w:p w14:paraId="1233D159" w14:textId="77777777" w:rsidR="004301E9" w:rsidRPr="00391457" w:rsidRDefault="004301E9" w:rsidP="00C831D5">
            <w:pPr>
              <w:jc w:val="center"/>
              <w:rPr>
                <w:rFonts w:cstheme="minorHAnsi"/>
                <w:sz w:val="20"/>
                <w:szCs w:val="20"/>
              </w:rPr>
            </w:pPr>
            <w:r w:rsidRPr="00391457">
              <w:rPr>
                <w:rFonts w:cstheme="minorHAnsi"/>
                <w:sz w:val="20"/>
                <w:szCs w:val="20"/>
              </w:rPr>
              <w:t>(0.34, 0.99)</w:t>
            </w:r>
          </w:p>
        </w:tc>
        <w:tc>
          <w:tcPr>
            <w:tcW w:w="1440" w:type="dxa"/>
            <w:tcBorders>
              <w:bottom w:val="single" w:sz="4" w:space="0" w:color="auto"/>
            </w:tcBorders>
            <w:shd w:val="clear" w:color="auto" w:fill="auto"/>
          </w:tcPr>
          <w:p w14:paraId="68F2F3A9" w14:textId="77777777" w:rsidR="004301E9" w:rsidRPr="00391457" w:rsidRDefault="004301E9" w:rsidP="00C831D5">
            <w:pPr>
              <w:jc w:val="center"/>
              <w:rPr>
                <w:rFonts w:cstheme="minorHAnsi"/>
                <w:sz w:val="20"/>
                <w:szCs w:val="20"/>
              </w:rPr>
            </w:pPr>
            <w:r w:rsidRPr="00391457">
              <w:rPr>
                <w:rFonts w:cstheme="minorHAnsi"/>
                <w:sz w:val="20"/>
                <w:szCs w:val="20"/>
              </w:rPr>
              <w:t>0.94</w:t>
            </w:r>
          </w:p>
          <w:p w14:paraId="4B7A7A4D" w14:textId="77777777" w:rsidR="004301E9" w:rsidRPr="00391457" w:rsidRDefault="004301E9" w:rsidP="00C831D5">
            <w:pPr>
              <w:jc w:val="center"/>
              <w:rPr>
                <w:rFonts w:cstheme="minorHAnsi"/>
                <w:sz w:val="20"/>
                <w:szCs w:val="20"/>
              </w:rPr>
            </w:pPr>
            <w:r w:rsidRPr="00391457">
              <w:rPr>
                <w:rFonts w:cstheme="minorHAnsi"/>
                <w:sz w:val="20"/>
                <w:szCs w:val="20"/>
              </w:rPr>
              <w:t>(0.54, 1.61)</w:t>
            </w:r>
          </w:p>
        </w:tc>
        <w:tc>
          <w:tcPr>
            <w:tcW w:w="1440" w:type="dxa"/>
            <w:tcBorders>
              <w:bottom w:val="single" w:sz="4" w:space="0" w:color="auto"/>
            </w:tcBorders>
            <w:shd w:val="clear" w:color="auto" w:fill="auto"/>
          </w:tcPr>
          <w:p w14:paraId="34B2C8FF" w14:textId="77777777" w:rsidR="004301E9" w:rsidRPr="00391457" w:rsidRDefault="004301E9" w:rsidP="00C831D5">
            <w:pPr>
              <w:jc w:val="center"/>
              <w:rPr>
                <w:rFonts w:cstheme="minorHAnsi"/>
                <w:sz w:val="20"/>
                <w:szCs w:val="20"/>
              </w:rPr>
            </w:pPr>
            <w:r w:rsidRPr="00391457">
              <w:rPr>
                <w:rFonts w:cstheme="minorHAnsi"/>
                <w:sz w:val="20"/>
                <w:szCs w:val="20"/>
              </w:rPr>
              <w:t>0.95</w:t>
            </w:r>
          </w:p>
          <w:p w14:paraId="49D59D20" w14:textId="77777777" w:rsidR="004301E9" w:rsidRPr="00391457" w:rsidRDefault="004301E9" w:rsidP="00C831D5">
            <w:pPr>
              <w:jc w:val="center"/>
              <w:rPr>
                <w:rFonts w:cstheme="minorHAnsi"/>
                <w:sz w:val="20"/>
                <w:szCs w:val="20"/>
              </w:rPr>
            </w:pPr>
            <w:r w:rsidRPr="00391457">
              <w:rPr>
                <w:rFonts w:cstheme="minorHAnsi"/>
                <w:sz w:val="20"/>
                <w:szCs w:val="20"/>
              </w:rPr>
              <w:t>(0.84, 1.06)</w:t>
            </w:r>
          </w:p>
        </w:tc>
        <w:tc>
          <w:tcPr>
            <w:tcW w:w="990" w:type="dxa"/>
            <w:tcBorders>
              <w:bottom w:val="single" w:sz="4" w:space="0" w:color="auto"/>
            </w:tcBorders>
          </w:tcPr>
          <w:p w14:paraId="22F9C133" w14:textId="77777777" w:rsidR="004301E9" w:rsidRPr="00391457" w:rsidRDefault="004301E9" w:rsidP="00C831D5">
            <w:pPr>
              <w:jc w:val="center"/>
              <w:rPr>
                <w:rFonts w:cstheme="minorHAnsi"/>
                <w:sz w:val="20"/>
                <w:szCs w:val="20"/>
              </w:rPr>
            </w:pPr>
            <w:r w:rsidRPr="00391457">
              <w:rPr>
                <w:rFonts w:cstheme="minorHAnsi"/>
                <w:sz w:val="20"/>
                <w:szCs w:val="20"/>
              </w:rPr>
              <w:t>0.49</w:t>
            </w:r>
          </w:p>
        </w:tc>
      </w:tr>
      <w:tr w:rsidR="00391457" w:rsidRPr="00391457" w14:paraId="1E0C687C" w14:textId="77777777" w:rsidTr="00917A4F">
        <w:trPr>
          <w:trHeight w:val="89"/>
        </w:trPr>
        <w:tc>
          <w:tcPr>
            <w:tcW w:w="2790" w:type="dxa"/>
            <w:tcBorders>
              <w:top w:val="single" w:sz="4" w:space="0" w:color="auto"/>
              <w:bottom w:val="single" w:sz="4" w:space="0" w:color="auto"/>
            </w:tcBorders>
            <w:vAlign w:val="bottom"/>
          </w:tcPr>
          <w:p w14:paraId="5038CBF9" w14:textId="77777777" w:rsidR="004301E9" w:rsidRPr="00391457" w:rsidRDefault="004301E9" w:rsidP="00C831D5">
            <w:pPr>
              <w:rPr>
                <w:rFonts w:cstheme="minorHAnsi"/>
                <w:b/>
                <w:sz w:val="20"/>
                <w:szCs w:val="20"/>
              </w:rPr>
            </w:pPr>
          </w:p>
        </w:tc>
        <w:tc>
          <w:tcPr>
            <w:tcW w:w="5670" w:type="dxa"/>
            <w:gridSpan w:val="4"/>
            <w:tcBorders>
              <w:top w:val="single" w:sz="4" w:space="0" w:color="auto"/>
              <w:bottom w:val="single" w:sz="4" w:space="0" w:color="auto"/>
            </w:tcBorders>
            <w:vAlign w:val="center"/>
          </w:tcPr>
          <w:p w14:paraId="2DF5EE9E" w14:textId="77777777" w:rsidR="004301E9" w:rsidRPr="00391457" w:rsidRDefault="004301E9" w:rsidP="00C831D5">
            <w:pPr>
              <w:tabs>
                <w:tab w:val="left" w:pos="3190"/>
              </w:tabs>
              <w:jc w:val="center"/>
              <w:rPr>
                <w:rFonts w:cstheme="minorHAnsi"/>
                <w:sz w:val="20"/>
                <w:szCs w:val="20"/>
              </w:rPr>
            </w:pPr>
            <w:r w:rsidRPr="00391457">
              <w:rPr>
                <w:rFonts w:cstheme="minorHAnsi"/>
                <w:sz w:val="20"/>
                <w:szCs w:val="20"/>
              </w:rPr>
              <w:t>Percent Energy from Plant Protein</w:t>
            </w:r>
          </w:p>
        </w:tc>
        <w:tc>
          <w:tcPr>
            <w:tcW w:w="1440" w:type="dxa"/>
            <w:tcBorders>
              <w:top w:val="single" w:sz="4" w:space="0" w:color="auto"/>
              <w:bottom w:val="single" w:sz="4" w:space="0" w:color="auto"/>
            </w:tcBorders>
          </w:tcPr>
          <w:p w14:paraId="4ECFF119" w14:textId="77777777" w:rsidR="004301E9" w:rsidRPr="00391457" w:rsidRDefault="004301E9" w:rsidP="00C831D5">
            <w:pPr>
              <w:rPr>
                <w:rFonts w:cstheme="minorHAnsi"/>
                <w:sz w:val="20"/>
                <w:szCs w:val="20"/>
              </w:rPr>
            </w:pPr>
          </w:p>
        </w:tc>
        <w:tc>
          <w:tcPr>
            <w:tcW w:w="990" w:type="dxa"/>
            <w:tcBorders>
              <w:top w:val="single" w:sz="4" w:space="0" w:color="auto"/>
              <w:bottom w:val="single" w:sz="4" w:space="0" w:color="auto"/>
            </w:tcBorders>
          </w:tcPr>
          <w:p w14:paraId="1A6133C9" w14:textId="77777777" w:rsidR="004301E9" w:rsidRPr="00391457" w:rsidRDefault="004301E9" w:rsidP="00C831D5">
            <w:pPr>
              <w:rPr>
                <w:rFonts w:cstheme="minorHAnsi"/>
                <w:sz w:val="20"/>
                <w:szCs w:val="20"/>
              </w:rPr>
            </w:pPr>
          </w:p>
        </w:tc>
      </w:tr>
      <w:tr w:rsidR="00391457" w:rsidRPr="00391457" w14:paraId="460CBCDC" w14:textId="77777777" w:rsidTr="00C831D5">
        <w:trPr>
          <w:trHeight w:val="80"/>
        </w:trPr>
        <w:tc>
          <w:tcPr>
            <w:tcW w:w="2790" w:type="dxa"/>
            <w:tcBorders>
              <w:top w:val="single" w:sz="4" w:space="0" w:color="auto"/>
            </w:tcBorders>
            <w:vAlign w:val="center"/>
          </w:tcPr>
          <w:p w14:paraId="03037B96" w14:textId="77777777" w:rsidR="004301E9" w:rsidRPr="00391457" w:rsidRDefault="004301E9" w:rsidP="00C831D5">
            <w:pPr>
              <w:rPr>
                <w:rFonts w:cstheme="minorHAnsi"/>
                <w:b/>
                <w:sz w:val="20"/>
                <w:szCs w:val="20"/>
              </w:rPr>
            </w:pPr>
            <w:r w:rsidRPr="00391457">
              <w:rPr>
                <w:rFonts w:cstheme="minorHAnsi"/>
                <w:b/>
                <w:sz w:val="20"/>
                <w:szCs w:val="20"/>
              </w:rPr>
              <w:t>Overweight/Obese</w:t>
            </w:r>
          </w:p>
          <w:p w14:paraId="5D1114F1" w14:textId="37A8D4A7" w:rsidR="00917A4F" w:rsidRPr="00391457" w:rsidRDefault="00917A4F" w:rsidP="00C831D5">
            <w:pPr>
              <w:rPr>
                <w:rFonts w:cstheme="minorHAnsi"/>
                <w:b/>
                <w:sz w:val="20"/>
                <w:szCs w:val="20"/>
              </w:rPr>
            </w:pPr>
            <w:r w:rsidRPr="00391457">
              <w:rPr>
                <w:rFonts w:cstheme="minorHAnsi"/>
                <w:bCs/>
                <w:sz w:val="20"/>
                <w:szCs w:val="20"/>
                <w:vertAlign w:val="superscript"/>
              </w:rPr>
              <w:t>N=1476,  501 overweight or obese</w:t>
            </w:r>
          </w:p>
        </w:tc>
        <w:tc>
          <w:tcPr>
            <w:tcW w:w="1350" w:type="dxa"/>
            <w:tcBorders>
              <w:top w:val="single" w:sz="4" w:space="0" w:color="auto"/>
            </w:tcBorders>
          </w:tcPr>
          <w:p w14:paraId="735D4EB8" w14:textId="77777777" w:rsidR="004301E9" w:rsidRPr="00391457" w:rsidRDefault="004301E9" w:rsidP="00C831D5">
            <w:pPr>
              <w:jc w:val="center"/>
              <w:rPr>
                <w:rFonts w:cstheme="minorHAnsi"/>
                <w:sz w:val="20"/>
                <w:szCs w:val="20"/>
              </w:rPr>
            </w:pPr>
          </w:p>
        </w:tc>
        <w:tc>
          <w:tcPr>
            <w:tcW w:w="1350" w:type="dxa"/>
            <w:tcBorders>
              <w:top w:val="single" w:sz="4" w:space="0" w:color="auto"/>
            </w:tcBorders>
          </w:tcPr>
          <w:p w14:paraId="5DA1DBA2" w14:textId="77777777" w:rsidR="004301E9" w:rsidRPr="00391457" w:rsidRDefault="004301E9" w:rsidP="00C831D5">
            <w:pPr>
              <w:jc w:val="center"/>
              <w:rPr>
                <w:rFonts w:cstheme="minorHAnsi"/>
                <w:sz w:val="20"/>
                <w:szCs w:val="20"/>
              </w:rPr>
            </w:pPr>
          </w:p>
        </w:tc>
        <w:tc>
          <w:tcPr>
            <w:tcW w:w="1530" w:type="dxa"/>
            <w:tcBorders>
              <w:top w:val="single" w:sz="4" w:space="0" w:color="auto"/>
            </w:tcBorders>
          </w:tcPr>
          <w:p w14:paraId="2573BA2F" w14:textId="77777777" w:rsidR="004301E9" w:rsidRPr="00391457" w:rsidRDefault="004301E9" w:rsidP="00C831D5">
            <w:pPr>
              <w:jc w:val="center"/>
              <w:rPr>
                <w:rFonts w:cstheme="minorHAnsi"/>
                <w:sz w:val="20"/>
                <w:szCs w:val="20"/>
              </w:rPr>
            </w:pPr>
          </w:p>
        </w:tc>
        <w:tc>
          <w:tcPr>
            <w:tcW w:w="1440" w:type="dxa"/>
            <w:tcBorders>
              <w:top w:val="single" w:sz="4" w:space="0" w:color="auto"/>
            </w:tcBorders>
          </w:tcPr>
          <w:p w14:paraId="63BA58DD" w14:textId="77777777" w:rsidR="004301E9" w:rsidRPr="00391457" w:rsidRDefault="004301E9" w:rsidP="00C831D5">
            <w:pPr>
              <w:jc w:val="center"/>
              <w:rPr>
                <w:rFonts w:cstheme="minorHAnsi"/>
                <w:sz w:val="20"/>
                <w:szCs w:val="20"/>
              </w:rPr>
            </w:pPr>
          </w:p>
        </w:tc>
        <w:tc>
          <w:tcPr>
            <w:tcW w:w="1440" w:type="dxa"/>
            <w:tcBorders>
              <w:top w:val="single" w:sz="4" w:space="0" w:color="auto"/>
            </w:tcBorders>
          </w:tcPr>
          <w:p w14:paraId="7EF01489" w14:textId="77777777" w:rsidR="004301E9" w:rsidRPr="00391457" w:rsidRDefault="004301E9" w:rsidP="00C831D5">
            <w:pPr>
              <w:jc w:val="center"/>
              <w:rPr>
                <w:rFonts w:cstheme="minorHAnsi"/>
                <w:sz w:val="20"/>
                <w:szCs w:val="20"/>
              </w:rPr>
            </w:pPr>
          </w:p>
        </w:tc>
        <w:tc>
          <w:tcPr>
            <w:tcW w:w="990" w:type="dxa"/>
            <w:tcBorders>
              <w:top w:val="single" w:sz="4" w:space="0" w:color="auto"/>
            </w:tcBorders>
          </w:tcPr>
          <w:p w14:paraId="5B50CE71" w14:textId="77777777" w:rsidR="004301E9" w:rsidRPr="00391457" w:rsidRDefault="004301E9" w:rsidP="00C831D5">
            <w:pPr>
              <w:jc w:val="center"/>
              <w:rPr>
                <w:rFonts w:cstheme="minorHAnsi"/>
                <w:sz w:val="20"/>
                <w:szCs w:val="20"/>
              </w:rPr>
            </w:pPr>
          </w:p>
        </w:tc>
      </w:tr>
      <w:tr w:rsidR="00391457" w:rsidRPr="00391457" w14:paraId="51D339CF" w14:textId="77777777" w:rsidTr="00C831D5">
        <w:trPr>
          <w:trHeight w:val="230"/>
        </w:trPr>
        <w:tc>
          <w:tcPr>
            <w:tcW w:w="2790" w:type="dxa"/>
            <w:vAlign w:val="center"/>
          </w:tcPr>
          <w:p w14:paraId="71B62EC4" w14:textId="77777777" w:rsidR="004301E9" w:rsidRPr="00391457" w:rsidRDefault="004301E9" w:rsidP="00C831D5">
            <w:pPr>
              <w:ind w:left="75"/>
              <w:rPr>
                <w:rFonts w:cstheme="minorHAnsi"/>
                <w:sz w:val="20"/>
                <w:szCs w:val="20"/>
                <w:vertAlign w:val="superscript"/>
              </w:rPr>
            </w:pPr>
            <w:r w:rsidRPr="00391457">
              <w:rPr>
                <w:rFonts w:cstheme="minorHAnsi"/>
                <w:sz w:val="20"/>
                <w:szCs w:val="20"/>
              </w:rPr>
              <w:t>Age, sex and energy-adjusted</w:t>
            </w:r>
          </w:p>
        </w:tc>
        <w:tc>
          <w:tcPr>
            <w:tcW w:w="1350" w:type="dxa"/>
            <w:vAlign w:val="center"/>
          </w:tcPr>
          <w:p w14:paraId="752D1627"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5DB7C73C" w14:textId="77777777" w:rsidR="004301E9" w:rsidRPr="00391457" w:rsidRDefault="004301E9" w:rsidP="00C831D5">
            <w:pPr>
              <w:jc w:val="center"/>
              <w:rPr>
                <w:rFonts w:cstheme="minorHAnsi"/>
                <w:sz w:val="20"/>
                <w:szCs w:val="20"/>
              </w:rPr>
            </w:pPr>
            <w:r w:rsidRPr="00391457">
              <w:rPr>
                <w:rFonts w:cstheme="minorHAnsi"/>
                <w:sz w:val="20"/>
                <w:szCs w:val="20"/>
              </w:rPr>
              <w:t>0.76</w:t>
            </w:r>
          </w:p>
          <w:p w14:paraId="6E632661" w14:textId="77777777" w:rsidR="004301E9" w:rsidRPr="00391457" w:rsidRDefault="004301E9" w:rsidP="00C831D5">
            <w:pPr>
              <w:jc w:val="center"/>
              <w:rPr>
                <w:rFonts w:cstheme="minorHAnsi"/>
                <w:sz w:val="20"/>
                <w:szCs w:val="20"/>
                <w:vertAlign w:val="superscript"/>
              </w:rPr>
            </w:pPr>
            <w:r w:rsidRPr="00391457">
              <w:rPr>
                <w:rFonts w:cstheme="minorHAnsi"/>
                <w:sz w:val="20"/>
                <w:szCs w:val="20"/>
              </w:rPr>
              <w:t>(0.56, 1.04)</w:t>
            </w:r>
          </w:p>
        </w:tc>
        <w:tc>
          <w:tcPr>
            <w:tcW w:w="1530" w:type="dxa"/>
          </w:tcPr>
          <w:p w14:paraId="6CC4526B" w14:textId="77777777" w:rsidR="004301E9" w:rsidRPr="00391457" w:rsidRDefault="004301E9" w:rsidP="00C831D5">
            <w:pPr>
              <w:jc w:val="center"/>
              <w:rPr>
                <w:rFonts w:cstheme="minorHAnsi"/>
                <w:sz w:val="20"/>
                <w:szCs w:val="20"/>
              </w:rPr>
            </w:pPr>
            <w:r w:rsidRPr="00391457">
              <w:rPr>
                <w:rFonts w:cstheme="minorHAnsi"/>
                <w:sz w:val="20"/>
                <w:szCs w:val="20"/>
              </w:rPr>
              <w:t>0.88</w:t>
            </w:r>
          </w:p>
          <w:p w14:paraId="429AC463" w14:textId="77777777" w:rsidR="004301E9" w:rsidRPr="00391457" w:rsidRDefault="004301E9" w:rsidP="00C831D5">
            <w:pPr>
              <w:jc w:val="center"/>
              <w:rPr>
                <w:rFonts w:cstheme="minorHAnsi"/>
                <w:sz w:val="20"/>
                <w:szCs w:val="20"/>
              </w:rPr>
            </w:pPr>
            <w:r w:rsidRPr="00391457">
              <w:rPr>
                <w:rFonts w:cstheme="minorHAnsi"/>
                <w:sz w:val="20"/>
                <w:szCs w:val="20"/>
              </w:rPr>
              <w:t>(0.64, 1.20)</w:t>
            </w:r>
          </w:p>
        </w:tc>
        <w:tc>
          <w:tcPr>
            <w:tcW w:w="1440" w:type="dxa"/>
          </w:tcPr>
          <w:p w14:paraId="466CEAFF" w14:textId="77777777" w:rsidR="004301E9" w:rsidRPr="00391457" w:rsidRDefault="004301E9" w:rsidP="00C831D5">
            <w:pPr>
              <w:jc w:val="center"/>
              <w:rPr>
                <w:rFonts w:cstheme="minorHAnsi"/>
                <w:sz w:val="20"/>
                <w:szCs w:val="20"/>
              </w:rPr>
            </w:pPr>
            <w:r w:rsidRPr="00391457">
              <w:rPr>
                <w:rFonts w:cstheme="minorHAnsi"/>
                <w:sz w:val="20"/>
                <w:szCs w:val="20"/>
              </w:rPr>
              <w:t>0.78</w:t>
            </w:r>
          </w:p>
          <w:p w14:paraId="5B801B17" w14:textId="77777777" w:rsidR="004301E9" w:rsidRPr="00391457" w:rsidRDefault="004301E9" w:rsidP="00C831D5">
            <w:pPr>
              <w:jc w:val="center"/>
              <w:rPr>
                <w:rFonts w:cstheme="minorHAnsi"/>
                <w:sz w:val="20"/>
                <w:szCs w:val="20"/>
              </w:rPr>
            </w:pPr>
            <w:r w:rsidRPr="00391457">
              <w:rPr>
                <w:rFonts w:cstheme="minorHAnsi"/>
                <w:sz w:val="20"/>
                <w:szCs w:val="20"/>
              </w:rPr>
              <w:t>(0.57, 1.07)</w:t>
            </w:r>
          </w:p>
        </w:tc>
        <w:tc>
          <w:tcPr>
            <w:tcW w:w="1440" w:type="dxa"/>
          </w:tcPr>
          <w:p w14:paraId="5C9C351E" w14:textId="77777777" w:rsidR="004301E9" w:rsidRPr="00391457" w:rsidRDefault="004301E9" w:rsidP="00C831D5">
            <w:pPr>
              <w:jc w:val="center"/>
              <w:rPr>
                <w:rFonts w:cstheme="minorHAnsi"/>
                <w:sz w:val="20"/>
                <w:szCs w:val="20"/>
              </w:rPr>
            </w:pPr>
            <w:r w:rsidRPr="00391457">
              <w:rPr>
                <w:rFonts w:cstheme="minorHAnsi"/>
                <w:sz w:val="20"/>
                <w:szCs w:val="20"/>
              </w:rPr>
              <w:t>0.94</w:t>
            </w:r>
          </w:p>
          <w:p w14:paraId="6FAEB216" w14:textId="77777777" w:rsidR="004301E9" w:rsidRPr="00391457" w:rsidRDefault="004301E9" w:rsidP="00C831D5">
            <w:pPr>
              <w:jc w:val="center"/>
              <w:rPr>
                <w:rFonts w:cstheme="minorHAnsi"/>
                <w:sz w:val="20"/>
                <w:szCs w:val="20"/>
              </w:rPr>
            </w:pPr>
            <w:r w:rsidRPr="00391457">
              <w:rPr>
                <w:rFonts w:cstheme="minorHAnsi"/>
                <w:sz w:val="20"/>
                <w:szCs w:val="20"/>
              </w:rPr>
              <w:t>(0.89, 1.00)</w:t>
            </w:r>
          </w:p>
        </w:tc>
        <w:tc>
          <w:tcPr>
            <w:tcW w:w="990" w:type="dxa"/>
          </w:tcPr>
          <w:p w14:paraId="1BF2EF4E" w14:textId="77777777" w:rsidR="004301E9" w:rsidRPr="00391457" w:rsidRDefault="004301E9" w:rsidP="00C831D5">
            <w:pPr>
              <w:jc w:val="center"/>
              <w:rPr>
                <w:rFonts w:cstheme="minorHAnsi"/>
                <w:sz w:val="20"/>
                <w:szCs w:val="20"/>
              </w:rPr>
            </w:pPr>
            <w:r w:rsidRPr="00391457">
              <w:rPr>
                <w:rFonts w:cstheme="minorHAnsi"/>
                <w:sz w:val="20"/>
                <w:szCs w:val="20"/>
              </w:rPr>
              <w:t>0.20</w:t>
            </w:r>
          </w:p>
        </w:tc>
      </w:tr>
      <w:tr w:rsidR="00391457" w:rsidRPr="00391457" w14:paraId="27128A3C" w14:textId="77777777" w:rsidTr="00C831D5">
        <w:trPr>
          <w:trHeight w:val="230"/>
        </w:trPr>
        <w:tc>
          <w:tcPr>
            <w:tcW w:w="2790" w:type="dxa"/>
            <w:vAlign w:val="center"/>
          </w:tcPr>
          <w:p w14:paraId="2F5D9610" w14:textId="77777777" w:rsidR="004301E9" w:rsidRPr="00391457" w:rsidRDefault="004301E9" w:rsidP="00C831D5">
            <w:pPr>
              <w:rPr>
                <w:rFonts w:cstheme="minorHAnsi"/>
                <w:sz w:val="20"/>
                <w:szCs w:val="20"/>
                <w:vertAlign w:val="superscript"/>
              </w:rPr>
            </w:pPr>
            <w:r w:rsidRPr="00391457">
              <w:rPr>
                <w:rFonts w:cstheme="minorHAnsi"/>
                <w:sz w:val="20"/>
                <w:szCs w:val="20"/>
              </w:rPr>
              <w:t xml:space="preserve"> Multivariable energy-adjusted    </w:t>
            </w:r>
          </w:p>
        </w:tc>
        <w:tc>
          <w:tcPr>
            <w:tcW w:w="1350" w:type="dxa"/>
            <w:vAlign w:val="center"/>
          </w:tcPr>
          <w:p w14:paraId="3452B1D0"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637C55C5" w14:textId="77777777" w:rsidR="004301E9" w:rsidRPr="00391457" w:rsidRDefault="004301E9" w:rsidP="00C831D5">
            <w:pPr>
              <w:jc w:val="center"/>
              <w:rPr>
                <w:rFonts w:cstheme="minorHAnsi"/>
                <w:sz w:val="20"/>
                <w:szCs w:val="20"/>
              </w:rPr>
            </w:pPr>
            <w:r w:rsidRPr="00391457">
              <w:rPr>
                <w:rFonts w:cstheme="minorHAnsi"/>
                <w:sz w:val="20"/>
                <w:szCs w:val="20"/>
              </w:rPr>
              <w:t>0.82</w:t>
            </w:r>
          </w:p>
          <w:p w14:paraId="33F36545" w14:textId="77777777" w:rsidR="004301E9" w:rsidRPr="00391457" w:rsidRDefault="004301E9" w:rsidP="00C831D5">
            <w:pPr>
              <w:jc w:val="center"/>
              <w:rPr>
                <w:rFonts w:cstheme="minorHAnsi"/>
                <w:sz w:val="20"/>
                <w:szCs w:val="20"/>
              </w:rPr>
            </w:pPr>
            <w:r w:rsidRPr="00391457">
              <w:rPr>
                <w:rFonts w:cstheme="minorHAnsi"/>
                <w:sz w:val="20"/>
                <w:szCs w:val="20"/>
              </w:rPr>
              <w:t>(0.60, 1.13)</w:t>
            </w:r>
          </w:p>
        </w:tc>
        <w:tc>
          <w:tcPr>
            <w:tcW w:w="1530" w:type="dxa"/>
          </w:tcPr>
          <w:p w14:paraId="1B80E7D4" w14:textId="77777777" w:rsidR="004301E9" w:rsidRPr="00391457" w:rsidRDefault="004301E9" w:rsidP="00C831D5">
            <w:pPr>
              <w:jc w:val="center"/>
              <w:rPr>
                <w:rFonts w:cstheme="minorHAnsi"/>
                <w:sz w:val="20"/>
                <w:szCs w:val="20"/>
              </w:rPr>
            </w:pPr>
            <w:r w:rsidRPr="00391457">
              <w:rPr>
                <w:rFonts w:cstheme="minorHAnsi"/>
                <w:sz w:val="20"/>
                <w:szCs w:val="20"/>
              </w:rPr>
              <w:t>1.10</w:t>
            </w:r>
          </w:p>
          <w:p w14:paraId="3B4A68BD"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(0.79, 1.52)</w:t>
            </w:r>
          </w:p>
        </w:tc>
        <w:tc>
          <w:tcPr>
            <w:tcW w:w="1440" w:type="dxa"/>
          </w:tcPr>
          <w:p w14:paraId="30A0E165" w14:textId="77777777" w:rsidR="004301E9" w:rsidRPr="00391457" w:rsidRDefault="004301E9" w:rsidP="00C831D5">
            <w:pPr>
              <w:jc w:val="center"/>
              <w:rPr>
                <w:rFonts w:cstheme="minorHAnsi"/>
                <w:sz w:val="20"/>
                <w:szCs w:val="20"/>
              </w:rPr>
            </w:pPr>
            <w:r w:rsidRPr="00391457">
              <w:rPr>
                <w:rFonts w:cstheme="minorHAnsi"/>
                <w:sz w:val="20"/>
                <w:szCs w:val="20"/>
              </w:rPr>
              <w:t>1.12</w:t>
            </w:r>
          </w:p>
          <w:p w14:paraId="26F3A527"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(0.80, 1.56)</w:t>
            </w:r>
          </w:p>
        </w:tc>
        <w:tc>
          <w:tcPr>
            <w:tcW w:w="1440" w:type="dxa"/>
          </w:tcPr>
          <w:p w14:paraId="6C138B41" w14:textId="77777777" w:rsidR="004301E9" w:rsidRPr="00391457" w:rsidRDefault="004301E9" w:rsidP="00C831D5">
            <w:pPr>
              <w:jc w:val="center"/>
              <w:rPr>
                <w:rFonts w:cstheme="minorHAnsi"/>
                <w:sz w:val="20"/>
                <w:szCs w:val="20"/>
              </w:rPr>
            </w:pPr>
            <w:r w:rsidRPr="00391457">
              <w:rPr>
                <w:rFonts w:cstheme="minorHAnsi"/>
                <w:sz w:val="20"/>
                <w:szCs w:val="20"/>
              </w:rPr>
              <w:t>1.02</w:t>
            </w:r>
          </w:p>
          <w:p w14:paraId="44D21E65" w14:textId="77777777" w:rsidR="004301E9" w:rsidRPr="00391457" w:rsidRDefault="004301E9" w:rsidP="00C831D5">
            <w:pPr>
              <w:jc w:val="center"/>
              <w:rPr>
                <w:rFonts w:cstheme="minorHAnsi"/>
                <w:sz w:val="20"/>
                <w:szCs w:val="20"/>
              </w:rPr>
            </w:pPr>
            <w:r w:rsidRPr="00391457">
              <w:rPr>
                <w:rFonts w:cstheme="minorHAnsi"/>
                <w:sz w:val="20"/>
                <w:szCs w:val="20"/>
              </w:rPr>
              <w:t xml:space="preserve"> (0.95, 1.09)</w:t>
            </w:r>
          </w:p>
        </w:tc>
        <w:tc>
          <w:tcPr>
            <w:tcW w:w="990" w:type="dxa"/>
          </w:tcPr>
          <w:p w14:paraId="4BE4E42E" w14:textId="77777777" w:rsidR="004301E9" w:rsidRPr="00391457" w:rsidRDefault="004301E9" w:rsidP="00C831D5">
            <w:pPr>
              <w:jc w:val="center"/>
              <w:rPr>
                <w:rFonts w:cstheme="minorHAnsi"/>
                <w:sz w:val="20"/>
                <w:szCs w:val="20"/>
              </w:rPr>
            </w:pPr>
            <w:r w:rsidRPr="00391457">
              <w:rPr>
                <w:rFonts w:cstheme="minorHAnsi"/>
                <w:sz w:val="20"/>
                <w:szCs w:val="20"/>
              </w:rPr>
              <w:t>0.32</w:t>
            </w:r>
          </w:p>
        </w:tc>
      </w:tr>
      <w:tr w:rsidR="00391457" w:rsidRPr="00391457" w14:paraId="32CD9C38" w14:textId="77777777" w:rsidTr="00C831D5">
        <w:trPr>
          <w:trHeight w:val="230"/>
        </w:trPr>
        <w:tc>
          <w:tcPr>
            <w:tcW w:w="2790" w:type="dxa"/>
            <w:vAlign w:val="center"/>
          </w:tcPr>
          <w:p w14:paraId="0D4DEB41"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carbohydrate substitution</w:t>
            </w:r>
          </w:p>
        </w:tc>
        <w:tc>
          <w:tcPr>
            <w:tcW w:w="1350" w:type="dxa"/>
            <w:vAlign w:val="center"/>
          </w:tcPr>
          <w:p w14:paraId="0146CCB9"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142879DA" w14:textId="77777777" w:rsidR="004301E9" w:rsidRPr="00391457" w:rsidRDefault="004301E9" w:rsidP="00C831D5">
            <w:pPr>
              <w:jc w:val="center"/>
              <w:rPr>
                <w:rFonts w:cstheme="minorHAnsi"/>
                <w:sz w:val="20"/>
                <w:szCs w:val="20"/>
              </w:rPr>
            </w:pPr>
            <w:r w:rsidRPr="00391457">
              <w:rPr>
                <w:rFonts w:cstheme="minorHAnsi"/>
                <w:sz w:val="20"/>
                <w:szCs w:val="20"/>
              </w:rPr>
              <w:t>0.79</w:t>
            </w:r>
          </w:p>
          <w:p w14:paraId="6FD74CDA" w14:textId="77777777" w:rsidR="004301E9" w:rsidRPr="00391457" w:rsidRDefault="004301E9" w:rsidP="00C831D5">
            <w:pPr>
              <w:jc w:val="center"/>
              <w:rPr>
                <w:rFonts w:cstheme="minorHAnsi"/>
                <w:sz w:val="20"/>
                <w:szCs w:val="20"/>
              </w:rPr>
            </w:pPr>
            <w:r w:rsidRPr="00391457">
              <w:rPr>
                <w:rFonts w:cstheme="minorHAnsi"/>
                <w:sz w:val="20"/>
                <w:szCs w:val="20"/>
              </w:rPr>
              <w:t>(0.56, 1.12)</w:t>
            </w:r>
          </w:p>
        </w:tc>
        <w:tc>
          <w:tcPr>
            <w:tcW w:w="1530" w:type="dxa"/>
          </w:tcPr>
          <w:p w14:paraId="31AC366D" w14:textId="77777777" w:rsidR="004301E9" w:rsidRPr="00391457" w:rsidRDefault="004301E9" w:rsidP="00C831D5">
            <w:pPr>
              <w:jc w:val="center"/>
              <w:rPr>
                <w:rFonts w:cstheme="minorHAnsi"/>
                <w:sz w:val="20"/>
                <w:szCs w:val="20"/>
              </w:rPr>
            </w:pPr>
            <w:r w:rsidRPr="00391457">
              <w:rPr>
                <w:rFonts w:cstheme="minorHAnsi"/>
                <w:sz w:val="20"/>
                <w:szCs w:val="20"/>
              </w:rPr>
              <w:t>1.00</w:t>
            </w:r>
          </w:p>
          <w:p w14:paraId="36B0D322" w14:textId="77777777" w:rsidR="004301E9" w:rsidRPr="00391457" w:rsidRDefault="004301E9" w:rsidP="00C831D5">
            <w:pPr>
              <w:jc w:val="center"/>
              <w:rPr>
                <w:rFonts w:cstheme="minorHAnsi"/>
                <w:sz w:val="20"/>
                <w:szCs w:val="20"/>
              </w:rPr>
            </w:pPr>
            <w:r w:rsidRPr="00391457">
              <w:rPr>
                <w:rFonts w:cstheme="minorHAnsi"/>
                <w:sz w:val="20"/>
                <w:szCs w:val="20"/>
              </w:rPr>
              <w:t>(0.69, 1.46)</w:t>
            </w:r>
          </w:p>
        </w:tc>
        <w:tc>
          <w:tcPr>
            <w:tcW w:w="1440" w:type="dxa"/>
          </w:tcPr>
          <w:p w14:paraId="38A08988" w14:textId="77777777" w:rsidR="004301E9" w:rsidRPr="00391457" w:rsidRDefault="004301E9" w:rsidP="00C831D5">
            <w:pPr>
              <w:jc w:val="center"/>
              <w:rPr>
                <w:rFonts w:cstheme="minorHAnsi"/>
                <w:sz w:val="20"/>
                <w:szCs w:val="20"/>
              </w:rPr>
            </w:pPr>
            <w:r w:rsidRPr="00391457">
              <w:rPr>
                <w:rFonts w:cstheme="minorHAnsi"/>
                <w:sz w:val="20"/>
                <w:szCs w:val="20"/>
              </w:rPr>
              <w:t>0.98</w:t>
            </w:r>
          </w:p>
          <w:p w14:paraId="01C8F981" w14:textId="77777777" w:rsidR="004301E9" w:rsidRPr="00391457" w:rsidRDefault="004301E9" w:rsidP="00C831D5">
            <w:pPr>
              <w:jc w:val="center"/>
              <w:rPr>
                <w:rFonts w:cstheme="minorHAnsi"/>
                <w:sz w:val="20"/>
                <w:szCs w:val="20"/>
              </w:rPr>
            </w:pPr>
            <w:r w:rsidRPr="00391457">
              <w:rPr>
                <w:rFonts w:cstheme="minorHAnsi"/>
                <w:sz w:val="20"/>
                <w:szCs w:val="20"/>
              </w:rPr>
              <w:t>(0.65, 1.48)</w:t>
            </w:r>
          </w:p>
        </w:tc>
        <w:tc>
          <w:tcPr>
            <w:tcW w:w="1440" w:type="dxa"/>
          </w:tcPr>
          <w:p w14:paraId="16188E33" w14:textId="77777777" w:rsidR="004301E9" w:rsidRPr="00391457" w:rsidRDefault="004301E9" w:rsidP="00C831D5">
            <w:pPr>
              <w:jc w:val="center"/>
              <w:rPr>
                <w:rFonts w:cstheme="minorHAnsi"/>
                <w:sz w:val="20"/>
                <w:szCs w:val="20"/>
              </w:rPr>
            </w:pPr>
            <w:r w:rsidRPr="00391457">
              <w:rPr>
                <w:rFonts w:cstheme="minorHAnsi"/>
                <w:sz w:val="20"/>
                <w:szCs w:val="20"/>
              </w:rPr>
              <w:t>0.98</w:t>
            </w:r>
          </w:p>
          <w:p w14:paraId="4714072E" w14:textId="77777777" w:rsidR="004301E9" w:rsidRPr="00391457" w:rsidRDefault="004301E9" w:rsidP="00C831D5">
            <w:pPr>
              <w:jc w:val="center"/>
              <w:rPr>
                <w:rFonts w:cstheme="minorHAnsi"/>
                <w:sz w:val="20"/>
                <w:szCs w:val="20"/>
              </w:rPr>
            </w:pPr>
            <w:r w:rsidRPr="00391457">
              <w:rPr>
                <w:rFonts w:cstheme="minorHAnsi"/>
                <w:sz w:val="20"/>
                <w:szCs w:val="20"/>
              </w:rPr>
              <w:t>(0.90, 1.07)</w:t>
            </w:r>
          </w:p>
        </w:tc>
        <w:tc>
          <w:tcPr>
            <w:tcW w:w="990" w:type="dxa"/>
          </w:tcPr>
          <w:p w14:paraId="66645995" w14:textId="77777777" w:rsidR="004301E9" w:rsidRPr="00391457" w:rsidRDefault="004301E9" w:rsidP="00C831D5">
            <w:pPr>
              <w:jc w:val="center"/>
              <w:rPr>
                <w:rFonts w:cstheme="minorHAnsi"/>
                <w:sz w:val="20"/>
                <w:szCs w:val="20"/>
              </w:rPr>
            </w:pPr>
            <w:r w:rsidRPr="00391457">
              <w:rPr>
                <w:rFonts w:ascii="Calibri" w:hAnsi="Calibri" w:cs="Calibri"/>
                <w:sz w:val="20"/>
                <w:szCs w:val="20"/>
              </w:rPr>
              <w:t>0.77</w:t>
            </w:r>
          </w:p>
        </w:tc>
      </w:tr>
      <w:tr w:rsidR="00391457" w:rsidRPr="00391457" w14:paraId="616F3938" w14:textId="77777777" w:rsidTr="00C831D5">
        <w:trPr>
          <w:trHeight w:val="230"/>
        </w:trPr>
        <w:tc>
          <w:tcPr>
            <w:tcW w:w="2790" w:type="dxa"/>
            <w:vAlign w:val="center"/>
          </w:tcPr>
          <w:p w14:paraId="14EEEA30"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animal protein substitution</w:t>
            </w:r>
            <w:r w:rsidRPr="00391457">
              <w:rPr>
                <w:rFonts w:cstheme="minorHAnsi"/>
                <w:sz w:val="20"/>
                <w:szCs w:val="20"/>
                <w:vertAlign w:val="superscript"/>
              </w:rPr>
              <w:t>7</w:t>
            </w:r>
          </w:p>
        </w:tc>
        <w:tc>
          <w:tcPr>
            <w:tcW w:w="1350" w:type="dxa"/>
            <w:vAlign w:val="center"/>
          </w:tcPr>
          <w:p w14:paraId="2C9ADEBF"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4C601EC7" w14:textId="77777777" w:rsidR="004301E9" w:rsidRPr="00391457" w:rsidRDefault="004301E9" w:rsidP="00C831D5">
            <w:pPr>
              <w:jc w:val="center"/>
              <w:rPr>
                <w:rFonts w:cstheme="minorHAnsi"/>
                <w:sz w:val="20"/>
                <w:szCs w:val="20"/>
              </w:rPr>
            </w:pPr>
            <w:r w:rsidRPr="00391457">
              <w:rPr>
                <w:rFonts w:cstheme="minorHAnsi"/>
                <w:sz w:val="20"/>
                <w:szCs w:val="20"/>
              </w:rPr>
              <w:t>0.92</w:t>
            </w:r>
          </w:p>
          <w:p w14:paraId="1E898685" w14:textId="77777777" w:rsidR="004301E9" w:rsidRPr="00391457" w:rsidRDefault="004301E9" w:rsidP="00C831D5">
            <w:pPr>
              <w:jc w:val="center"/>
              <w:rPr>
                <w:rFonts w:cstheme="minorHAnsi"/>
                <w:sz w:val="20"/>
                <w:szCs w:val="20"/>
              </w:rPr>
            </w:pPr>
            <w:r w:rsidRPr="00391457">
              <w:rPr>
                <w:rFonts w:cstheme="minorHAnsi"/>
                <w:sz w:val="20"/>
                <w:szCs w:val="20"/>
              </w:rPr>
              <w:t>(0.66, 1.28)</w:t>
            </w:r>
          </w:p>
        </w:tc>
        <w:tc>
          <w:tcPr>
            <w:tcW w:w="1530" w:type="dxa"/>
          </w:tcPr>
          <w:p w14:paraId="1CFA6812" w14:textId="77777777" w:rsidR="004301E9" w:rsidRPr="00391457" w:rsidRDefault="004301E9" w:rsidP="00C831D5">
            <w:pPr>
              <w:jc w:val="center"/>
              <w:rPr>
                <w:rFonts w:cstheme="minorHAnsi"/>
                <w:sz w:val="20"/>
                <w:szCs w:val="20"/>
              </w:rPr>
            </w:pPr>
            <w:r w:rsidRPr="00391457">
              <w:rPr>
                <w:rFonts w:cstheme="minorHAnsi"/>
                <w:sz w:val="20"/>
                <w:szCs w:val="20"/>
              </w:rPr>
              <w:t>1.26</w:t>
            </w:r>
          </w:p>
          <w:p w14:paraId="4D774684" w14:textId="77777777" w:rsidR="004301E9" w:rsidRPr="00391457" w:rsidRDefault="004301E9" w:rsidP="00C831D5">
            <w:pPr>
              <w:jc w:val="center"/>
              <w:rPr>
                <w:rFonts w:cstheme="minorHAnsi"/>
                <w:sz w:val="20"/>
                <w:szCs w:val="20"/>
              </w:rPr>
            </w:pPr>
            <w:r w:rsidRPr="00391457">
              <w:rPr>
                <w:rFonts w:cstheme="minorHAnsi"/>
                <w:sz w:val="20"/>
                <w:szCs w:val="20"/>
              </w:rPr>
              <w:t>(0.90, 1.77)</w:t>
            </w:r>
          </w:p>
        </w:tc>
        <w:tc>
          <w:tcPr>
            <w:tcW w:w="1440" w:type="dxa"/>
          </w:tcPr>
          <w:p w14:paraId="73D916D5" w14:textId="77777777" w:rsidR="004301E9" w:rsidRPr="00391457" w:rsidRDefault="004301E9" w:rsidP="00C831D5">
            <w:pPr>
              <w:jc w:val="center"/>
              <w:rPr>
                <w:rFonts w:cstheme="minorHAnsi"/>
                <w:sz w:val="20"/>
                <w:szCs w:val="20"/>
              </w:rPr>
            </w:pPr>
            <w:r w:rsidRPr="00391457">
              <w:rPr>
                <w:rFonts w:cstheme="minorHAnsi"/>
                <w:sz w:val="20"/>
                <w:szCs w:val="20"/>
              </w:rPr>
              <w:t>1.39</w:t>
            </w:r>
          </w:p>
          <w:p w14:paraId="6A4DE442" w14:textId="77777777" w:rsidR="004301E9" w:rsidRPr="00391457" w:rsidRDefault="004301E9" w:rsidP="00C831D5">
            <w:pPr>
              <w:jc w:val="center"/>
              <w:rPr>
                <w:rFonts w:cstheme="minorHAnsi"/>
                <w:sz w:val="20"/>
                <w:szCs w:val="20"/>
              </w:rPr>
            </w:pPr>
            <w:r w:rsidRPr="00391457">
              <w:rPr>
                <w:rFonts w:cstheme="minorHAnsi"/>
                <w:sz w:val="20"/>
                <w:szCs w:val="20"/>
              </w:rPr>
              <w:t>(0.96, 2.00)</w:t>
            </w:r>
          </w:p>
        </w:tc>
        <w:tc>
          <w:tcPr>
            <w:tcW w:w="1440" w:type="dxa"/>
          </w:tcPr>
          <w:p w14:paraId="493AB3FC" w14:textId="77777777" w:rsidR="004301E9" w:rsidRPr="00391457" w:rsidRDefault="004301E9" w:rsidP="00C831D5">
            <w:pPr>
              <w:jc w:val="center"/>
              <w:rPr>
                <w:rFonts w:cstheme="minorHAnsi"/>
                <w:sz w:val="20"/>
                <w:szCs w:val="20"/>
              </w:rPr>
            </w:pPr>
            <w:r w:rsidRPr="00391457">
              <w:rPr>
                <w:rFonts w:cstheme="minorHAnsi"/>
                <w:sz w:val="20"/>
                <w:szCs w:val="20"/>
              </w:rPr>
              <w:t>1.07</w:t>
            </w:r>
          </w:p>
          <w:p w14:paraId="6C17959F" w14:textId="77777777" w:rsidR="004301E9" w:rsidRPr="00391457" w:rsidRDefault="004301E9" w:rsidP="00C831D5">
            <w:pPr>
              <w:jc w:val="center"/>
              <w:rPr>
                <w:rFonts w:cstheme="minorHAnsi"/>
                <w:sz w:val="20"/>
                <w:szCs w:val="20"/>
              </w:rPr>
            </w:pPr>
            <w:r w:rsidRPr="00391457">
              <w:rPr>
                <w:rFonts w:cstheme="minorHAnsi"/>
                <w:sz w:val="20"/>
                <w:szCs w:val="20"/>
              </w:rPr>
              <w:t>(0.99, 1.15)</w:t>
            </w:r>
          </w:p>
        </w:tc>
        <w:tc>
          <w:tcPr>
            <w:tcW w:w="990" w:type="dxa"/>
          </w:tcPr>
          <w:p w14:paraId="5FD3F51D" w14:textId="77777777" w:rsidR="004301E9" w:rsidRPr="00391457" w:rsidRDefault="004301E9" w:rsidP="00C831D5">
            <w:pPr>
              <w:jc w:val="center"/>
              <w:rPr>
                <w:rFonts w:cstheme="minorHAnsi"/>
                <w:sz w:val="20"/>
                <w:szCs w:val="20"/>
              </w:rPr>
            </w:pPr>
            <w:r w:rsidRPr="00391457">
              <w:rPr>
                <w:rFonts w:ascii="Calibri" w:hAnsi="Calibri" w:cs="Calibri"/>
                <w:sz w:val="20"/>
                <w:szCs w:val="20"/>
              </w:rPr>
              <w:t>0.04</w:t>
            </w:r>
          </w:p>
        </w:tc>
      </w:tr>
      <w:tr w:rsidR="00391457" w:rsidRPr="00391457" w14:paraId="63E35E62" w14:textId="77777777" w:rsidTr="00C831D5">
        <w:trPr>
          <w:trHeight w:val="230"/>
        </w:trPr>
        <w:tc>
          <w:tcPr>
            <w:tcW w:w="2790" w:type="dxa"/>
            <w:vAlign w:val="center"/>
          </w:tcPr>
          <w:p w14:paraId="7B995237" w14:textId="77777777" w:rsidR="004301E9" w:rsidRPr="00391457" w:rsidRDefault="004301E9" w:rsidP="00C831D5">
            <w:pPr>
              <w:rPr>
                <w:rFonts w:cstheme="minorHAnsi"/>
                <w:b/>
                <w:sz w:val="20"/>
                <w:szCs w:val="20"/>
              </w:rPr>
            </w:pPr>
            <w:r w:rsidRPr="00391457">
              <w:rPr>
                <w:rFonts w:cstheme="minorHAnsi"/>
                <w:b/>
                <w:sz w:val="20"/>
                <w:szCs w:val="20"/>
              </w:rPr>
              <w:t>Underweight</w:t>
            </w:r>
          </w:p>
          <w:p w14:paraId="02F2F177" w14:textId="43F3F959" w:rsidR="00917A4F" w:rsidRPr="00391457" w:rsidRDefault="00917A4F" w:rsidP="00C831D5">
            <w:pPr>
              <w:rPr>
                <w:rFonts w:cstheme="minorHAnsi"/>
                <w:b/>
                <w:sz w:val="20"/>
                <w:szCs w:val="20"/>
                <w:vertAlign w:val="superscript"/>
              </w:rPr>
            </w:pPr>
            <w:r w:rsidRPr="00391457">
              <w:rPr>
                <w:rFonts w:cstheme="minorHAnsi"/>
                <w:bCs/>
                <w:sz w:val="20"/>
                <w:szCs w:val="20"/>
                <w:vertAlign w:val="superscript"/>
              </w:rPr>
              <w:t>N=1123,  148 underweight</w:t>
            </w:r>
          </w:p>
        </w:tc>
        <w:tc>
          <w:tcPr>
            <w:tcW w:w="1350" w:type="dxa"/>
            <w:vAlign w:val="center"/>
          </w:tcPr>
          <w:p w14:paraId="3D2606B9" w14:textId="77777777" w:rsidR="004301E9" w:rsidRPr="00391457" w:rsidRDefault="004301E9" w:rsidP="00C831D5">
            <w:pPr>
              <w:jc w:val="center"/>
              <w:rPr>
                <w:rFonts w:cstheme="minorHAnsi"/>
                <w:sz w:val="20"/>
                <w:szCs w:val="20"/>
              </w:rPr>
            </w:pPr>
          </w:p>
        </w:tc>
        <w:tc>
          <w:tcPr>
            <w:tcW w:w="1350" w:type="dxa"/>
          </w:tcPr>
          <w:p w14:paraId="76DCAC4A" w14:textId="77777777" w:rsidR="004301E9" w:rsidRPr="00391457" w:rsidRDefault="004301E9" w:rsidP="00C831D5">
            <w:pPr>
              <w:jc w:val="center"/>
              <w:rPr>
                <w:rFonts w:cstheme="minorHAnsi"/>
                <w:sz w:val="20"/>
                <w:szCs w:val="20"/>
              </w:rPr>
            </w:pPr>
          </w:p>
        </w:tc>
        <w:tc>
          <w:tcPr>
            <w:tcW w:w="1530" w:type="dxa"/>
          </w:tcPr>
          <w:p w14:paraId="0ACA95DC" w14:textId="77777777" w:rsidR="004301E9" w:rsidRPr="00391457" w:rsidRDefault="004301E9" w:rsidP="00C831D5">
            <w:pPr>
              <w:jc w:val="center"/>
              <w:rPr>
                <w:rFonts w:cstheme="minorHAnsi"/>
                <w:sz w:val="20"/>
                <w:szCs w:val="20"/>
              </w:rPr>
            </w:pPr>
          </w:p>
        </w:tc>
        <w:tc>
          <w:tcPr>
            <w:tcW w:w="1440" w:type="dxa"/>
          </w:tcPr>
          <w:p w14:paraId="18E3DFE2" w14:textId="77777777" w:rsidR="004301E9" w:rsidRPr="00391457" w:rsidRDefault="004301E9" w:rsidP="00C831D5">
            <w:pPr>
              <w:jc w:val="center"/>
              <w:rPr>
                <w:rFonts w:cstheme="minorHAnsi"/>
                <w:sz w:val="20"/>
                <w:szCs w:val="20"/>
              </w:rPr>
            </w:pPr>
          </w:p>
        </w:tc>
        <w:tc>
          <w:tcPr>
            <w:tcW w:w="1440" w:type="dxa"/>
          </w:tcPr>
          <w:p w14:paraId="79109519" w14:textId="77777777" w:rsidR="004301E9" w:rsidRPr="00391457" w:rsidRDefault="004301E9" w:rsidP="00C831D5">
            <w:pPr>
              <w:jc w:val="center"/>
              <w:rPr>
                <w:rFonts w:cstheme="minorHAnsi"/>
                <w:sz w:val="20"/>
                <w:szCs w:val="20"/>
              </w:rPr>
            </w:pPr>
          </w:p>
        </w:tc>
        <w:tc>
          <w:tcPr>
            <w:tcW w:w="990" w:type="dxa"/>
          </w:tcPr>
          <w:p w14:paraId="0C34E289" w14:textId="77777777" w:rsidR="004301E9" w:rsidRPr="00391457" w:rsidRDefault="004301E9" w:rsidP="00C831D5">
            <w:pPr>
              <w:jc w:val="center"/>
              <w:rPr>
                <w:rFonts w:cstheme="minorHAnsi"/>
                <w:sz w:val="20"/>
                <w:szCs w:val="20"/>
              </w:rPr>
            </w:pPr>
          </w:p>
        </w:tc>
      </w:tr>
      <w:tr w:rsidR="00391457" w:rsidRPr="00391457" w14:paraId="5F241C9C" w14:textId="77777777" w:rsidTr="00C831D5">
        <w:trPr>
          <w:trHeight w:val="230"/>
        </w:trPr>
        <w:tc>
          <w:tcPr>
            <w:tcW w:w="2790" w:type="dxa"/>
            <w:vAlign w:val="center"/>
          </w:tcPr>
          <w:p w14:paraId="24A8D3C8" w14:textId="77777777" w:rsidR="004301E9" w:rsidRPr="00391457" w:rsidRDefault="004301E9" w:rsidP="00C831D5">
            <w:pPr>
              <w:ind w:left="75" w:hanging="75"/>
              <w:rPr>
                <w:rFonts w:cstheme="minorHAnsi"/>
                <w:sz w:val="20"/>
                <w:szCs w:val="20"/>
                <w:vertAlign w:val="superscript"/>
              </w:rPr>
            </w:pPr>
            <w:r w:rsidRPr="00391457">
              <w:rPr>
                <w:rFonts w:cstheme="minorHAnsi"/>
                <w:sz w:val="20"/>
                <w:szCs w:val="20"/>
              </w:rPr>
              <w:t xml:space="preserve">  Age, sex and energy-adjusted</w:t>
            </w:r>
          </w:p>
        </w:tc>
        <w:tc>
          <w:tcPr>
            <w:tcW w:w="1350" w:type="dxa"/>
            <w:vAlign w:val="center"/>
          </w:tcPr>
          <w:p w14:paraId="7BD174FF"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2D825692" w14:textId="77777777" w:rsidR="004301E9" w:rsidRPr="00391457" w:rsidRDefault="004301E9" w:rsidP="00C831D5">
            <w:pPr>
              <w:jc w:val="center"/>
              <w:rPr>
                <w:rFonts w:cstheme="minorHAnsi"/>
                <w:sz w:val="20"/>
                <w:szCs w:val="20"/>
              </w:rPr>
            </w:pPr>
            <w:r w:rsidRPr="00391457">
              <w:rPr>
                <w:rFonts w:cstheme="minorHAnsi"/>
                <w:sz w:val="20"/>
                <w:szCs w:val="20"/>
              </w:rPr>
              <w:t>1.00</w:t>
            </w:r>
          </w:p>
          <w:p w14:paraId="7C3FE34C" w14:textId="77777777" w:rsidR="004301E9" w:rsidRPr="00391457" w:rsidRDefault="004301E9" w:rsidP="00C831D5">
            <w:pPr>
              <w:jc w:val="center"/>
              <w:rPr>
                <w:rFonts w:cstheme="minorHAnsi"/>
                <w:sz w:val="20"/>
                <w:szCs w:val="20"/>
              </w:rPr>
            </w:pPr>
            <w:r w:rsidRPr="00391457">
              <w:rPr>
                <w:rFonts w:cstheme="minorHAnsi"/>
                <w:sz w:val="20"/>
                <w:szCs w:val="20"/>
              </w:rPr>
              <w:t>(0.59, 1.69)</w:t>
            </w:r>
          </w:p>
        </w:tc>
        <w:tc>
          <w:tcPr>
            <w:tcW w:w="1530" w:type="dxa"/>
          </w:tcPr>
          <w:p w14:paraId="39FFC6A8" w14:textId="77777777" w:rsidR="004301E9" w:rsidRPr="00391457" w:rsidRDefault="004301E9" w:rsidP="00C831D5">
            <w:pPr>
              <w:jc w:val="center"/>
              <w:rPr>
                <w:rFonts w:cstheme="minorHAnsi"/>
                <w:sz w:val="20"/>
                <w:szCs w:val="20"/>
              </w:rPr>
            </w:pPr>
            <w:r w:rsidRPr="00391457">
              <w:rPr>
                <w:rFonts w:cstheme="minorHAnsi"/>
                <w:sz w:val="20"/>
                <w:szCs w:val="20"/>
              </w:rPr>
              <w:t>1.51</w:t>
            </w:r>
          </w:p>
          <w:p w14:paraId="2474F22D" w14:textId="77777777" w:rsidR="004301E9" w:rsidRPr="00391457" w:rsidRDefault="004301E9" w:rsidP="00C831D5">
            <w:pPr>
              <w:jc w:val="center"/>
              <w:rPr>
                <w:rFonts w:cstheme="minorHAnsi"/>
                <w:sz w:val="20"/>
                <w:szCs w:val="20"/>
              </w:rPr>
            </w:pPr>
            <w:r w:rsidRPr="00391457">
              <w:rPr>
                <w:rFonts w:cstheme="minorHAnsi"/>
                <w:sz w:val="20"/>
                <w:szCs w:val="20"/>
              </w:rPr>
              <w:t>(0.92, 2.49)</w:t>
            </w:r>
          </w:p>
        </w:tc>
        <w:tc>
          <w:tcPr>
            <w:tcW w:w="1440" w:type="dxa"/>
          </w:tcPr>
          <w:p w14:paraId="357B6557" w14:textId="77777777" w:rsidR="004301E9" w:rsidRPr="00391457" w:rsidRDefault="004301E9" w:rsidP="00C831D5">
            <w:pPr>
              <w:jc w:val="center"/>
              <w:rPr>
                <w:rFonts w:cstheme="minorHAnsi"/>
                <w:sz w:val="20"/>
                <w:szCs w:val="20"/>
              </w:rPr>
            </w:pPr>
            <w:r w:rsidRPr="00391457">
              <w:rPr>
                <w:rFonts w:cstheme="minorHAnsi"/>
                <w:sz w:val="20"/>
                <w:szCs w:val="20"/>
              </w:rPr>
              <w:t>1.29</w:t>
            </w:r>
          </w:p>
          <w:p w14:paraId="59EB8EE6" w14:textId="77777777" w:rsidR="004301E9" w:rsidRPr="00391457" w:rsidRDefault="004301E9" w:rsidP="00C831D5">
            <w:pPr>
              <w:jc w:val="center"/>
              <w:rPr>
                <w:rFonts w:cstheme="minorHAnsi"/>
                <w:sz w:val="20"/>
                <w:szCs w:val="20"/>
              </w:rPr>
            </w:pPr>
            <w:r w:rsidRPr="00391457">
              <w:rPr>
                <w:rFonts w:cstheme="minorHAnsi"/>
                <w:sz w:val="20"/>
                <w:szCs w:val="20"/>
              </w:rPr>
              <w:t>(0.77, 2.14)</w:t>
            </w:r>
          </w:p>
        </w:tc>
        <w:tc>
          <w:tcPr>
            <w:tcW w:w="1440" w:type="dxa"/>
          </w:tcPr>
          <w:p w14:paraId="3CD5F4A8" w14:textId="77777777" w:rsidR="004301E9" w:rsidRPr="00391457" w:rsidRDefault="004301E9" w:rsidP="00C831D5">
            <w:pPr>
              <w:jc w:val="center"/>
              <w:rPr>
                <w:rFonts w:cstheme="minorHAnsi"/>
                <w:sz w:val="20"/>
                <w:szCs w:val="20"/>
              </w:rPr>
            </w:pPr>
            <w:r w:rsidRPr="00391457">
              <w:rPr>
                <w:rFonts w:cstheme="minorHAnsi"/>
                <w:sz w:val="20"/>
                <w:szCs w:val="20"/>
              </w:rPr>
              <w:t>1.08</w:t>
            </w:r>
          </w:p>
          <w:p w14:paraId="7717A878" w14:textId="77777777" w:rsidR="004301E9" w:rsidRPr="00391457" w:rsidRDefault="004301E9" w:rsidP="00C831D5">
            <w:pPr>
              <w:jc w:val="center"/>
              <w:rPr>
                <w:rFonts w:cstheme="minorHAnsi"/>
                <w:sz w:val="20"/>
                <w:szCs w:val="20"/>
              </w:rPr>
            </w:pPr>
            <w:r w:rsidRPr="00391457">
              <w:rPr>
                <w:rFonts w:cstheme="minorHAnsi"/>
                <w:sz w:val="20"/>
                <w:szCs w:val="20"/>
              </w:rPr>
              <w:t>(0.98, 1.19)</w:t>
            </w:r>
          </w:p>
        </w:tc>
        <w:tc>
          <w:tcPr>
            <w:tcW w:w="990" w:type="dxa"/>
          </w:tcPr>
          <w:p w14:paraId="61A702D2" w14:textId="77777777" w:rsidR="004301E9" w:rsidRPr="00391457" w:rsidRDefault="004301E9" w:rsidP="00C831D5">
            <w:pPr>
              <w:jc w:val="center"/>
              <w:rPr>
                <w:rFonts w:cstheme="minorHAnsi"/>
                <w:sz w:val="20"/>
                <w:szCs w:val="20"/>
              </w:rPr>
            </w:pPr>
            <w:r w:rsidRPr="00391457">
              <w:rPr>
                <w:rFonts w:cstheme="minorHAnsi"/>
                <w:sz w:val="20"/>
                <w:szCs w:val="20"/>
              </w:rPr>
              <w:t>0.19</w:t>
            </w:r>
          </w:p>
        </w:tc>
      </w:tr>
      <w:tr w:rsidR="00391457" w:rsidRPr="00391457" w14:paraId="39A195CC" w14:textId="77777777" w:rsidTr="00C831D5">
        <w:trPr>
          <w:trHeight w:val="230"/>
        </w:trPr>
        <w:tc>
          <w:tcPr>
            <w:tcW w:w="2790" w:type="dxa"/>
            <w:vAlign w:val="center"/>
          </w:tcPr>
          <w:p w14:paraId="076A8336" w14:textId="77777777" w:rsidR="004301E9" w:rsidRPr="00391457" w:rsidRDefault="004301E9" w:rsidP="00C831D5">
            <w:pPr>
              <w:rPr>
                <w:rFonts w:cstheme="minorHAnsi"/>
                <w:sz w:val="20"/>
                <w:szCs w:val="20"/>
              </w:rPr>
            </w:pPr>
            <w:r w:rsidRPr="00391457">
              <w:rPr>
                <w:rFonts w:cstheme="minorHAnsi"/>
                <w:sz w:val="20"/>
                <w:szCs w:val="20"/>
              </w:rPr>
              <w:t xml:space="preserve"> Multivariable energy-adjusted    </w:t>
            </w:r>
          </w:p>
        </w:tc>
        <w:tc>
          <w:tcPr>
            <w:tcW w:w="1350" w:type="dxa"/>
            <w:vAlign w:val="center"/>
          </w:tcPr>
          <w:p w14:paraId="1C386FBB"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3C232CDB" w14:textId="77777777" w:rsidR="004301E9" w:rsidRPr="00391457" w:rsidRDefault="004301E9" w:rsidP="00C831D5">
            <w:pPr>
              <w:jc w:val="center"/>
              <w:rPr>
                <w:rFonts w:cstheme="minorHAnsi"/>
                <w:sz w:val="20"/>
                <w:szCs w:val="20"/>
              </w:rPr>
            </w:pPr>
            <w:r w:rsidRPr="00391457">
              <w:rPr>
                <w:rFonts w:cstheme="minorHAnsi"/>
                <w:sz w:val="20"/>
                <w:szCs w:val="20"/>
              </w:rPr>
              <w:t>0.97</w:t>
            </w:r>
          </w:p>
          <w:p w14:paraId="2C7C91D2"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(0.57, 1.66)</w:t>
            </w:r>
          </w:p>
        </w:tc>
        <w:tc>
          <w:tcPr>
            <w:tcW w:w="1530" w:type="dxa"/>
          </w:tcPr>
          <w:p w14:paraId="41F2EAF9" w14:textId="77777777" w:rsidR="004301E9" w:rsidRPr="00391457" w:rsidRDefault="004301E9" w:rsidP="00C831D5">
            <w:pPr>
              <w:jc w:val="center"/>
              <w:rPr>
                <w:rFonts w:cstheme="minorHAnsi"/>
                <w:sz w:val="20"/>
                <w:szCs w:val="20"/>
              </w:rPr>
            </w:pPr>
            <w:r w:rsidRPr="00391457">
              <w:rPr>
                <w:rFonts w:cstheme="minorHAnsi"/>
                <w:sz w:val="20"/>
                <w:szCs w:val="20"/>
              </w:rPr>
              <w:t>1.36</w:t>
            </w:r>
          </w:p>
          <w:p w14:paraId="1F2D2973"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(0.81, 2.27)</w:t>
            </w:r>
          </w:p>
        </w:tc>
        <w:tc>
          <w:tcPr>
            <w:tcW w:w="1440" w:type="dxa"/>
          </w:tcPr>
          <w:p w14:paraId="229BF633" w14:textId="77777777" w:rsidR="004301E9" w:rsidRPr="00391457" w:rsidRDefault="004301E9" w:rsidP="00C831D5">
            <w:pPr>
              <w:jc w:val="center"/>
              <w:rPr>
                <w:rFonts w:cstheme="minorHAnsi"/>
                <w:sz w:val="20"/>
                <w:szCs w:val="20"/>
              </w:rPr>
            </w:pPr>
            <w:r w:rsidRPr="00391457">
              <w:rPr>
                <w:rFonts w:cstheme="minorHAnsi"/>
                <w:sz w:val="20"/>
                <w:szCs w:val="20"/>
              </w:rPr>
              <w:t>1.08</w:t>
            </w:r>
          </w:p>
          <w:p w14:paraId="5440B8B3"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(0.63, 1.83)</w:t>
            </w:r>
          </w:p>
        </w:tc>
        <w:tc>
          <w:tcPr>
            <w:tcW w:w="1440" w:type="dxa"/>
          </w:tcPr>
          <w:p w14:paraId="51FA9161" w14:textId="77777777" w:rsidR="004301E9" w:rsidRPr="00391457" w:rsidRDefault="004301E9" w:rsidP="00C831D5">
            <w:pPr>
              <w:jc w:val="center"/>
              <w:rPr>
                <w:rFonts w:cstheme="minorHAnsi"/>
                <w:sz w:val="20"/>
                <w:szCs w:val="20"/>
              </w:rPr>
            </w:pPr>
            <w:r w:rsidRPr="00391457">
              <w:rPr>
                <w:rFonts w:cstheme="minorHAnsi"/>
                <w:sz w:val="20"/>
                <w:szCs w:val="20"/>
              </w:rPr>
              <w:t>1.04</w:t>
            </w:r>
          </w:p>
          <w:p w14:paraId="14A814BA"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(0.94, 1.15)</w:t>
            </w:r>
          </w:p>
        </w:tc>
        <w:tc>
          <w:tcPr>
            <w:tcW w:w="990" w:type="dxa"/>
          </w:tcPr>
          <w:p w14:paraId="0F2FD8EC" w14:textId="77777777" w:rsidR="004301E9" w:rsidRPr="00391457" w:rsidRDefault="004301E9" w:rsidP="00C831D5">
            <w:pPr>
              <w:jc w:val="center"/>
              <w:rPr>
                <w:rFonts w:cstheme="minorHAnsi"/>
                <w:sz w:val="20"/>
                <w:szCs w:val="20"/>
              </w:rPr>
            </w:pPr>
            <w:r w:rsidRPr="00391457">
              <w:rPr>
                <w:rFonts w:cstheme="minorHAnsi"/>
                <w:sz w:val="20"/>
                <w:szCs w:val="20"/>
              </w:rPr>
              <w:t>0.61</w:t>
            </w:r>
          </w:p>
        </w:tc>
      </w:tr>
      <w:tr w:rsidR="00391457" w:rsidRPr="00391457" w14:paraId="4FCEB492" w14:textId="77777777" w:rsidTr="00C831D5">
        <w:trPr>
          <w:trHeight w:val="230"/>
        </w:trPr>
        <w:tc>
          <w:tcPr>
            <w:tcW w:w="2790" w:type="dxa"/>
            <w:vAlign w:val="center"/>
          </w:tcPr>
          <w:p w14:paraId="06FC9891" w14:textId="77777777" w:rsidR="004301E9" w:rsidRPr="00391457" w:rsidRDefault="004301E9" w:rsidP="00C831D5">
            <w:pPr>
              <w:ind w:left="71" w:hanging="71"/>
              <w:rPr>
                <w:rFonts w:cstheme="minorHAnsi"/>
                <w:sz w:val="20"/>
                <w:szCs w:val="20"/>
              </w:rPr>
            </w:pPr>
            <w:r w:rsidRPr="00391457">
              <w:rPr>
                <w:rFonts w:cstheme="minorHAnsi"/>
                <w:sz w:val="20"/>
                <w:szCs w:val="20"/>
              </w:rPr>
              <w:lastRenderedPageBreak/>
              <w:t xml:space="preserve">  Multivariable energy-adjusted    carbohydrate substitution</w:t>
            </w:r>
          </w:p>
        </w:tc>
        <w:tc>
          <w:tcPr>
            <w:tcW w:w="1350" w:type="dxa"/>
            <w:vAlign w:val="center"/>
          </w:tcPr>
          <w:p w14:paraId="2375A3E8"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Pr>
          <w:p w14:paraId="731DBBB7" w14:textId="77777777" w:rsidR="004301E9" w:rsidRPr="00391457" w:rsidRDefault="004301E9" w:rsidP="00C831D5">
            <w:pPr>
              <w:jc w:val="center"/>
              <w:rPr>
                <w:rFonts w:cstheme="minorHAnsi"/>
                <w:sz w:val="20"/>
                <w:szCs w:val="20"/>
              </w:rPr>
            </w:pPr>
            <w:r w:rsidRPr="00391457">
              <w:rPr>
                <w:rFonts w:cstheme="minorHAnsi"/>
                <w:sz w:val="20"/>
                <w:szCs w:val="20"/>
              </w:rPr>
              <w:t>0.88</w:t>
            </w:r>
          </w:p>
          <w:p w14:paraId="56B763C6" w14:textId="77777777" w:rsidR="004301E9" w:rsidRPr="00391457" w:rsidRDefault="004301E9" w:rsidP="00C831D5">
            <w:pPr>
              <w:jc w:val="center"/>
              <w:rPr>
                <w:rFonts w:cstheme="minorHAnsi"/>
                <w:sz w:val="20"/>
                <w:szCs w:val="20"/>
              </w:rPr>
            </w:pPr>
            <w:r w:rsidRPr="00391457">
              <w:rPr>
                <w:rFonts w:cstheme="minorHAnsi"/>
                <w:sz w:val="20"/>
                <w:szCs w:val="20"/>
              </w:rPr>
              <w:t>(0.49, 1.57)</w:t>
            </w:r>
          </w:p>
        </w:tc>
        <w:tc>
          <w:tcPr>
            <w:tcW w:w="1530" w:type="dxa"/>
          </w:tcPr>
          <w:p w14:paraId="547B8C5A" w14:textId="77777777" w:rsidR="004301E9" w:rsidRPr="00391457" w:rsidRDefault="004301E9" w:rsidP="00C831D5">
            <w:pPr>
              <w:jc w:val="center"/>
              <w:rPr>
                <w:rFonts w:cstheme="minorHAnsi"/>
                <w:sz w:val="20"/>
                <w:szCs w:val="20"/>
              </w:rPr>
            </w:pPr>
            <w:r w:rsidRPr="00391457">
              <w:rPr>
                <w:rFonts w:cstheme="minorHAnsi"/>
                <w:sz w:val="20"/>
                <w:szCs w:val="20"/>
              </w:rPr>
              <w:t>1.15</w:t>
            </w:r>
          </w:p>
          <w:p w14:paraId="22C44857" w14:textId="77777777" w:rsidR="004301E9" w:rsidRPr="00391457" w:rsidRDefault="004301E9" w:rsidP="00C831D5">
            <w:pPr>
              <w:jc w:val="center"/>
              <w:rPr>
                <w:rFonts w:cstheme="minorHAnsi"/>
                <w:sz w:val="20"/>
                <w:szCs w:val="20"/>
              </w:rPr>
            </w:pPr>
            <w:r w:rsidRPr="00391457">
              <w:rPr>
                <w:rFonts w:cstheme="minorHAnsi"/>
                <w:sz w:val="20"/>
                <w:szCs w:val="20"/>
              </w:rPr>
              <w:t>(0.63, 2.08)</w:t>
            </w:r>
          </w:p>
        </w:tc>
        <w:tc>
          <w:tcPr>
            <w:tcW w:w="1440" w:type="dxa"/>
          </w:tcPr>
          <w:p w14:paraId="5F17FDCE" w14:textId="77777777" w:rsidR="004301E9" w:rsidRPr="00391457" w:rsidRDefault="004301E9" w:rsidP="00C831D5">
            <w:pPr>
              <w:jc w:val="center"/>
              <w:rPr>
                <w:rFonts w:cstheme="minorHAnsi"/>
                <w:sz w:val="20"/>
                <w:szCs w:val="20"/>
              </w:rPr>
            </w:pPr>
            <w:r w:rsidRPr="00391457">
              <w:rPr>
                <w:rFonts w:cstheme="minorHAnsi"/>
                <w:sz w:val="20"/>
                <w:szCs w:val="20"/>
              </w:rPr>
              <w:t>0.87</w:t>
            </w:r>
          </w:p>
          <w:p w14:paraId="3670BDA0" w14:textId="77777777" w:rsidR="004301E9" w:rsidRPr="00391457" w:rsidRDefault="004301E9" w:rsidP="00C831D5">
            <w:pPr>
              <w:jc w:val="center"/>
              <w:rPr>
                <w:rFonts w:cstheme="minorHAnsi"/>
                <w:sz w:val="20"/>
                <w:szCs w:val="20"/>
              </w:rPr>
            </w:pPr>
            <w:r w:rsidRPr="00391457">
              <w:rPr>
                <w:rFonts w:cstheme="minorHAnsi"/>
                <w:sz w:val="20"/>
                <w:szCs w:val="20"/>
              </w:rPr>
              <w:t>(0.46, 1.66)</w:t>
            </w:r>
          </w:p>
        </w:tc>
        <w:tc>
          <w:tcPr>
            <w:tcW w:w="1440" w:type="dxa"/>
          </w:tcPr>
          <w:p w14:paraId="1E276B49" w14:textId="77777777" w:rsidR="004301E9" w:rsidRPr="00391457" w:rsidRDefault="004301E9" w:rsidP="00C831D5">
            <w:pPr>
              <w:jc w:val="center"/>
              <w:rPr>
                <w:rFonts w:cstheme="minorHAnsi"/>
                <w:sz w:val="20"/>
                <w:szCs w:val="20"/>
              </w:rPr>
            </w:pPr>
            <w:r w:rsidRPr="00391457">
              <w:rPr>
                <w:rFonts w:cstheme="minorHAnsi"/>
                <w:sz w:val="20"/>
                <w:szCs w:val="20"/>
              </w:rPr>
              <w:t>0.99</w:t>
            </w:r>
          </w:p>
          <w:p w14:paraId="694B7FEC" w14:textId="77777777" w:rsidR="004301E9" w:rsidRPr="00391457" w:rsidRDefault="004301E9" w:rsidP="00C831D5">
            <w:pPr>
              <w:jc w:val="center"/>
              <w:rPr>
                <w:rFonts w:cstheme="minorHAnsi"/>
                <w:sz w:val="20"/>
                <w:szCs w:val="20"/>
              </w:rPr>
            </w:pPr>
            <w:r w:rsidRPr="00391457">
              <w:rPr>
                <w:rFonts w:cstheme="minorHAnsi"/>
                <w:sz w:val="20"/>
                <w:szCs w:val="20"/>
              </w:rPr>
              <w:t>(0.87, 1.13)</w:t>
            </w:r>
          </w:p>
        </w:tc>
        <w:tc>
          <w:tcPr>
            <w:tcW w:w="990" w:type="dxa"/>
          </w:tcPr>
          <w:p w14:paraId="1077679D" w14:textId="77777777" w:rsidR="004301E9" w:rsidRPr="00391457" w:rsidRDefault="004301E9" w:rsidP="00C831D5">
            <w:pPr>
              <w:jc w:val="center"/>
              <w:rPr>
                <w:rFonts w:cstheme="minorHAnsi"/>
                <w:sz w:val="20"/>
                <w:szCs w:val="20"/>
              </w:rPr>
            </w:pPr>
            <w:r w:rsidRPr="00391457">
              <w:rPr>
                <w:rFonts w:cstheme="minorHAnsi"/>
                <w:sz w:val="20"/>
                <w:szCs w:val="20"/>
              </w:rPr>
              <w:t>0.77</w:t>
            </w:r>
          </w:p>
        </w:tc>
      </w:tr>
      <w:tr w:rsidR="00391457" w:rsidRPr="00391457" w14:paraId="0148AD65" w14:textId="77777777" w:rsidTr="00C831D5">
        <w:trPr>
          <w:trHeight w:val="639"/>
        </w:trPr>
        <w:tc>
          <w:tcPr>
            <w:tcW w:w="2790" w:type="dxa"/>
            <w:tcBorders>
              <w:bottom w:val="single" w:sz="4" w:space="0" w:color="auto"/>
            </w:tcBorders>
            <w:vAlign w:val="center"/>
          </w:tcPr>
          <w:p w14:paraId="47F22A44"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animal protein substitution</w:t>
            </w:r>
          </w:p>
        </w:tc>
        <w:tc>
          <w:tcPr>
            <w:tcW w:w="1350" w:type="dxa"/>
            <w:tcBorders>
              <w:bottom w:val="single" w:sz="4" w:space="0" w:color="auto"/>
            </w:tcBorders>
            <w:vAlign w:val="center"/>
          </w:tcPr>
          <w:p w14:paraId="304C5BC1"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bottom w:val="single" w:sz="4" w:space="0" w:color="auto"/>
            </w:tcBorders>
          </w:tcPr>
          <w:p w14:paraId="7C68C7E9" w14:textId="77777777" w:rsidR="004301E9" w:rsidRPr="00391457" w:rsidRDefault="004301E9" w:rsidP="00C831D5">
            <w:pPr>
              <w:jc w:val="center"/>
              <w:rPr>
                <w:rFonts w:cstheme="minorHAnsi"/>
                <w:sz w:val="20"/>
                <w:szCs w:val="20"/>
              </w:rPr>
            </w:pPr>
            <w:r w:rsidRPr="00391457">
              <w:rPr>
                <w:rFonts w:cstheme="minorHAnsi"/>
                <w:sz w:val="20"/>
                <w:szCs w:val="20"/>
              </w:rPr>
              <w:t>1.03</w:t>
            </w:r>
          </w:p>
          <w:p w14:paraId="5ACA3CD0" w14:textId="77777777" w:rsidR="004301E9" w:rsidRPr="00391457" w:rsidRDefault="004301E9" w:rsidP="00C831D5">
            <w:pPr>
              <w:jc w:val="center"/>
              <w:rPr>
                <w:rFonts w:cstheme="minorHAnsi"/>
                <w:sz w:val="20"/>
                <w:szCs w:val="20"/>
              </w:rPr>
            </w:pPr>
            <w:r w:rsidRPr="00391457">
              <w:rPr>
                <w:rFonts w:cstheme="minorHAnsi"/>
                <w:sz w:val="20"/>
                <w:szCs w:val="20"/>
              </w:rPr>
              <w:t>(0.59, 1.82)</w:t>
            </w:r>
          </w:p>
        </w:tc>
        <w:tc>
          <w:tcPr>
            <w:tcW w:w="1530" w:type="dxa"/>
            <w:tcBorders>
              <w:bottom w:val="single" w:sz="4" w:space="0" w:color="auto"/>
            </w:tcBorders>
          </w:tcPr>
          <w:p w14:paraId="1B8BEB7B" w14:textId="77777777" w:rsidR="004301E9" w:rsidRPr="00391457" w:rsidRDefault="004301E9" w:rsidP="00C831D5">
            <w:pPr>
              <w:jc w:val="center"/>
              <w:rPr>
                <w:rFonts w:cstheme="minorHAnsi"/>
                <w:sz w:val="20"/>
                <w:szCs w:val="20"/>
              </w:rPr>
            </w:pPr>
            <w:r w:rsidRPr="00391457">
              <w:rPr>
                <w:rFonts w:cstheme="minorHAnsi"/>
                <w:sz w:val="20"/>
                <w:szCs w:val="20"/>
              </w:rPr>
              <w:t>1.45</w:t>
            </w:r>
          </w:p>
          <w:p w14:paraId="61D58115" w14:textId="77777777" w:rsidR="004301E9" w:rsidRPr="00391457" w:rsidRDefault="004301E9" w:rsidP="00C831D5">
            <w:pPr>
              <w:jc w:val="center"/>
              <w:rPr>
                <w:rFonts w:cstheme="minorHAnsi"/>
                <w:sz w:val="20"/>
                <w:szCs w:val="20"/>
              </w:rPr>
            </w:pPr>
            <w:r w:rsidRPr="00391457">
              <w:rPr>
                <w:rFonts w:cstheme="minorHAnsi"/>
                <w:sz w:val="20"/>
                <w:szCs w:val="20"/>
              </w:rPr>
              <w:t>(0.85, 2.50)</w:t>
            </w:r>
          </w:p>
        </w:tc>
        <w:tc>
          <w:tcPr>
            <w:tcW w:w="1440" w:type="dxa"/>
            <w:tcBorders>
              <w:bottom w:val="single" w:sz="4" w:space="0" w:color="auto"/>
            </w:tcBorders>
          </w:tcPr>
          <w:p w14:paraId="56C5F3B2" w14:textId="77777777" w:rsidR="004301E9" w:rsidRPr="00391457" w:rsidRDefault="004301E9" w:rsidP="00C831D5">
            <w:pPr>
              <w:jc w:val="center"/>
              <w:rPr>
                <w:rFonts w:cstheme="minorHAnsi"/>
                <w:sz w:val="20"/>
                <w:szCs w:val="20"/>
              </w:rPr>
            </w:pPr>
            <w:r w:rsidRPr="00391457">
              <w:rPr>
                <w:rFonts w:cstheme="minorHAnsi"/>
                <w:sz w:val="20"/>
                <w:szCs w:val="20"/>
              </w:rPr>
              <w:t>1.24</w:t>
            </w:r>
          </w:p>
          <w:p w14:paraId="0322D12E" w14:textId="77777777" w:rsidR="004301E9" w:rsidRPr="00391457" w:rsidRDefault="004301E9" w:rsidP="00C831D5">
            <w:pPr>
              <w:jc w:val="center"/>
              <w:rPr>
                <w:rFonts w:cstheme="minorHAnsi"/>
                <w:sz w:val="20"/>
                <w:szCs w:val="20"/>
              </w:rPr>
            </w:pPr>
            <w:r w:rsidRPr="00391457">
              <w:rPr>
                <w:rFonts w:cstheme="minorHAnsi"/>
                <w:sz w:val="20"/>
                <w:szCs w:val="20"/>
              </w:rPr>
              <w:t>(0.69, 2.25)</w:t>
            </w:r>
          </w:p>
        </w:tc>
        <w:tc>
          <w:tcPr>
            <w:tcW w:w="1440" w:type="dxa"/>
            <w:tcBorders>
              <w:bottom w:val="single" w:sz="4" w:space="0" w:color="auto"/>
            </w:tcBorders>
          </w:tcPr>
          <w:p w14:paraId="69BF7932" w14:textId="77777777" w:rsidR="004301E9" w:rsidRPr="00391457" w:rsidRDefault="004301E9" w:rsidP="00C831D5">
            <w:pPr>
              <w:jc w:val="center"/>
              <w:rPr>
                <w:rFonts w:cstheme="minorHAnsi"/>
                <w:sz w:val="20"/>
                <w:szCs w:val="20"/>
              </w:rPr>
            </w:pPr>
            <w:r w:rsidRPr="00391457">
              <w:rPr>
                <w:rFonts w:cstheme="minorHAnsi"/>
                <w:sz w:val="20"/>
                <w:szCs w:val="20"/>
              </w:rPr>
              <w:t>1.08</w:t>
            </w:r>
          </w:p>
          <w:p w14:paraId="719968CD" w14:textId="77777777" w:rsidR="004301E9" w:rsidRPr="00391457" w:rsidRDefault="004301E9" w:rsidP="00C831D5">
            <w:pPr>
              <w:jc w:val="center"/>
              <w:rPr>
                <w:rFonts w:cstheme="minorHAnsi"/>
                <w:sz w:val="20"/>
                <w:szCs w:val="20"/>
              </w:rPr>
            </w:pPr>
            <w:r w:rsidRPr="00391457">
              <w:rPr>
                <w:rFonts w:cstheme="minorHAnsi"/>
                <w:sz w:val="20"/>
                <w:szCs w:val="20"/>
              </w:rPr>
              <w:t>(0.96, 1.21)</w:t>
            </w:r>
          </w:p>
        </w:tc>
        <w:tc>
          <w:tcPr>
            <w:tcW w:w="990" w:type="dxa"/>
            <w:tcBorders>
              <w:bottom w:val="single" w:sz="4" w:space="0" w:color="auto"/>
            </w:tcBorders>
          </w:tcPr>
          <w:p w14:paraId="2556780F" w14:textId="77777777" w:rsidR="004301E9" w:rsidRPr="00391457" w:rsidRDefault="004301E9" w:rsidP="00C831D5">
            <w:pPr>
              <w:jc w:val="center"/>
              <w:rPr>
                <w:rFonts w:cstheme="minorHAnsi"/>
                <w:sz w:val="20"/>
                <w:szCs w:val="20"/>
              </w:rPr>
            </w:pPr>
            <w:r w:rsidRPr="00391457">
              <w:rPr>
                <w:rFonts w:cstheme="minorHAnsi"/>
                <w:sz w:val="20"/>
                <w:szCs w:val="20"/>
              </w:rPr>
              <w:t>0.33</w:t>
            </w:r>
          </w:p>
        </w:tc>
      </w:tr>
      <w:tr w:rsidR="00391457" w:rsidRPr="00391457" w14:paraId="139842F8" w14:textId="77777777" w:rsidTr="00C831D5">
        <w:trPr>
          <w:trHeight w:val="230"/>
        </w:trPr>
        <w:tc>
          <w:tcPr>
            <w:tcW w:w="9900" w:type="dxa"/>
            <w:gridSpan w:val="6"/>
            <w:tcBorders>
              <w:top w:val="single" w:sz="4" w:space="0" w:color="auto"/>
              <w:bottom w:val="single" w:sz="4" w:space="0" w:color="auto"/>
            </w:tcBorders>
            <w:shd w:val="clear" w:color="auto" w:fill="auto"/>
            <w:vAlign w:val="center"/>
          </w:tcPr>
          <w:p w14:paraId="5C30BC47" w14:textId="77777777" w:rsidR="004301E9" w:rsidRPr="00391457" w:rsidRDefault="004301E9" w:rsidP="00C831D5">
            <w:pPr>
              <w:jc w:val="center"/>
              <w:rPr>
                <w:rFonts w:cstheme="minorHAnsi"/>
                <w:sz w:val="20"/>
                <w:szCs w:val="20"/>
              </w:rPr>
            </w:pPr>
            <w:r w:rsidRPr="00391457">
              <w:rPr>
                <w:rFonts w:cstheme="minorHAnsi"/>
                <w:sz w:val="20"/>
                <w:szCs w:val="20"/>
              </w:rPr>
              <w:t xml:space="preserve">                       Percent Energy from Animal Protein</w:t>
            </w:r>
          </w:p>
        </w:tc>
        <w:tc>
          <w:tcPr>
            <w:tcW w:w="990" w:type="dxa"/>
            <w:tcBorders>
              <w:top w:val="single" w:sz="4" w:space="0" w:color="auto"/>
              <w:bottom w:val="single" w:sz="4" w:space="0" w:color="auto"/>
            </w:tcBorders>
          </w:tcPr>
          <w:p w14:paraId="54B3DFA9" w14:textId="77777777" w:rsidR="004301E9" w:rsidRPr="00391457" w:rsidRDefault="004301E9" w:rsidP="00C831D5">
            <w:pPr>
              <w:jc w:val="center"/>
              <w:rPr>
                <w:rFonts w:cstheme="minorHAnsi"/>
                <w:sz w:val="20"/>
                <w:szCs w:val="20"/>
              </w:rPr>
            </w:pPr>
          </w:p>
        </w:tc>
      </w:tr>
      <w:tr w:rsidR="00391457" w:rsidRPr="00391457" w14:paraId="0A4CB23A"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2790" w:type="dxa"/>
            <w:tcBorders>
              <w:top w:val="single" w:sz="4" w:space="0" w:color="auto"/>
              <w:left w:val="nil"/>
              <w:bottom w:val="nil"/>
              <w:right w:val="nil"/>
            </w:tcBorders>
            <w:shd w:val="clear" w:color="auto" w:fill="auto"/>
            <w:vAlign w:val="center"/>
          </w:tcPr>
          <w:p w14:paraId="190D50BC" w14:textId="77777777" w:rsidR="004301E9" w:rsidRPr="00391457" w:rsidRDefault="004301E9" w:rsidP="00C831D5">
            <w:pPr>
              <w:rPr>
                <w:rFonts w:cstheme="minorHAnsi"/>
                <w:b/>
                <w:sz w:val="20"/>
                <w:szCs w:val="20"/>
              </w:rPr>
            </w:pPr>
            <w:r w:rsidRPr="00391457">
              <w:rPr>
                <w:rFonts w:cstheme="minorHAnsi"/>
                <w:b/>
                <w:sz w:val="20"/>
                <w:szCs w:val="20"/>
              </w:rPr>
              <w:t>Overweight/Obese</w:t>
            </w:r>
          </w:p>
          <w:p w14:paraId="534DDF23" w14:textId="2EDEFE3C" w:rsidR="00917A4F" w:rsidRPr="00391457" w:rsidRDefault="00917A4F" w:rsidP="00C831D5">
            <w:pPr>
              <w:rPr>
                <w:rFonts w:cstheme="minorHAnsi"/>
                <w:b/>
                <w:sz w:val="20"/>
                <w:szCs w:val="20"/>
              </w:rPr>
            </w:pPr>
            <w:r w:rsidRPr="00391457">
              <w:rPr>
                <w:rFonts w:cstheme="minorHAnsi"/>
                <w:bCs/>
                <w:sz w:val="20"/>
                <w:szCs w:val="20"/>
                <w:vertAlign w:val="superscript"/>
              </w:rPr>
              <w:t>N=1476,  501 overweight or obese</w:t>
            </w:r>
          </w:p>
        </w:tc>
        <w:tc>
          <w:tcPr>
            <w:tcW w:w="1350" w:type="dxa"/>
            <w:tcBorders>
              <w:top w:val="single" w:sz="4" w:space="0" w:color="auto"/>
              <w:left w:val="nil"/>
              <w:bottom w:val="nil"/>
              <w:right w:val="nil"/>
            </w:tcBorders>
            <w:shd w:val="clear" w:color="auto" w:fill="auto"/>
          </w:tcPr>
          <w:p w14:paraId="6D7620A6" w14:textId="77777777" w:rsidR="004301E9" w:rsidRPr="00391457" w:rsidRDefault="004301E9" w:rsidP="00C831D5">
            <w:pPr>
              <w:jc w:val="center"/>
              <w:rPr>
                <w:rFonts w:cstheme="minorHAnsi"/>
                <w:sz w:val="20"/>
                <w:szCs w:val="20"/>
              </w:rPr>
            </w:pPr>
          </w:p>
        </w:tc>
        <w:tc>
          <w:tcPr>
            <w:tcW w:w="1350" w:type="dxa"/>
            <w:tcBorders>
              <w:top w:val="single" w:sz="4" w:space="0" w:color="auto"/>
              <w:left w:val="nil"/>
              <w:bottom w:val="nil"/>
              <w:right w:val="nil"/>
            </w:tcBorders>
            <w:shd w:val="clear" w:color="auto" w:fill="auto"/>
          </w:tcPr>
          <w:p w14:paraId="67CF5F76" w14:textId="77777777" w:rsidR="004301E9" w:rsidRPr="00391457" w:rsidRDefault="004301E9" w:rsidP="00C831D5">
            <w:pPr>
              <w:jc w:val="center"/>
              <w:rPr>
                <w:rFonts w:cstheme="minorHAnsi"/>
                <w:sz w:val="20"/>
                <w:szCs w:val="20"/>
              </w:rPr>
            </w:pPr>
          </w:p>
        </w:tc>
        <w:tc>
          <w:tcPr>
            <w:tcW w:w="1530" w:type="dxa"/>
            <w:tcBorders>
              <w:top w:val="single" w:sz="4" w:space="0" w:color="auto"/>
              <w:left w:val="nil"/>
              <w:bottom w:val="nil"/>
              <w:right w:val="nil"/>
            </w:tcBorders>
            <w:shd w:val="clear" w:color="auto" w:fill="auto"/>
          </w:tcPr>
          <w:p w14:paraId="198E2615" w14:textId="77777777" w:rsidR="004301E9" w:rsidRPr="00391457" w:rsidRDefault="004301E9" w:rsidP="00C831D5">
            <w:pPr>
              <w:jc w:val="center"/>
              <w:rPr>
                <w:rFonts w:cstheme="minorHAnsi"/>
                <w:sz w:val="20"/>
                <w:szCs w:val="20"/>
              </w:rPr>
            </w:pPr>
          </w:p>
        </w:tc>
        <w:tc>
          <w:tcPr>
            <w:tcW w:w="1440" w:type="dxa"/>
            <w:tcBorders>
              <w:top w:val="single" w:sz="4" w:space="0" w:color="auto"/>
              <w:left w:val="nil"/>
              <w:bottom w:val="nil"/>
              <w:right w:val="nil"/>
            </w:tcBorders>
            <w:shd w:val="clear" w:color="auto" w:fill="auto"/>
          </w:tcPr>
          <w:p w14:paraId="7D57C2E6" w14:textId="77777777" w:rsidR="004301E9" w:rsidRPr="00391457" w:rsidRDefault="004301E9" w:rsidP="00C831D5">
            <w:pPr>
              <w:jc w:val="center"/>
              <w:rPr>
                <w:rFonts w:cstheme="minorHAnsi"/>
                <w:sz w:val="20"/>
                <w:szCs w:val="20"/>
              </w:rPr>
            </w:pPr>
          </w:p>
        </w:tc>
        <w:tc>
          <w:tcPr>
            <w:tcW w:w="1440" w:type="dxa"/>
            <w:tcBorders>
              <w:top w:val="single" w:sz="4" w:space="0" w:color="auto"/>
              <w:left w:val="nil"/>
              <w:bottom w:val="nil"/>
              <w:right w:val="nil"/>
            </w:tcBorders>
            <w:shd w:val="clear" w:color="auto" w:fill="auto"/>
          </w:tcPr>
          <w:p w14:paraId="2ADCF881" w14:textId="77777777" w:rsidR="004301E9" w:rsidRPr="00391457" w:rsidRDefault="004301E9" w:rsidP="00C831D5">
            <w:pPr>
              <w:jc w:val="center"/>
              <w:rPr>
                <w:rFonts w:cstheme="minorHAnsi"/>
                <w:sz w:val="20"/>
                <w:szCs w:val="20"/>
              </w:rPr>
            </w:pPr>
          </w:p>
        </w:tc>
        <w:tc>
          <w:tcPr>
            <w:tcW w:w="990" w:type="dxa"/>
            <w:tcBorders>
              <w:top w:val="single" w:sz="4" w:space="0" w:color="auto"/>
              <w:left w:val="nil"/>
              <w:bottom w:val="nil"/>
              <w:right w:val="nil"/>
            </w:tcBorders>
          </w:tcPr>
          <w:p w14:paraId="7A362595" w14:textId="77777777" w:rsidR="004301E9" w:rsidRPr="00391457" w:rsidRDefault="004301E9" w:rsidP="00C831D5">
            <w:pPr>
              <w:jc w:val="center"/>
              <w:rPr>
                <w:rFonts w:cstheme="minorHAnsi"/>
                <w:sz w:val="20"/>
                <w:szCs w:val="20"/>
              </w:rPr>
            </w:pPr>
          </w:p>
        </w:tc>
      </w:tr>
      <w:tr w:rsidR="00391457" w:rsidRPr="00391457" w14:paraId="23548D79"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790" w:type="dxa"/>
            <w:tcBorders>
              <w:top w:val="nil"/>
              <w:left w:val="nil"/>
              <w:bottom w:val="nil"/>
              <w:right w:val="nil"/>
            </w:tcBorders>
            <w:shd w:val="clear" w:color="auto" w:fill="auto"/>
            <w:vAlign w:val="center"/>
          </w:tcPr>
          <w:p w14:paraId="3B5E2088" w14:textId="77777777" w:rsidR="004301E9" w:rsidRPr="00391457" w:rsidRDefault="004301E9" w:rsidP="00C831D5">
            <w:pPr>
              <w:ind w:left="75" w:hanging="75"/>
              <w:rPr>
                <w:rFonts w:cstheme="minorHAnsi"/>
                <w:sz w:val="20"/>
                <w:szCs w:val="20"/>
                <w:vertAlign w:val="superscript"/>
              </w:rPr>
            </w:pPr>
            <w:r w:rsidRPr="00391457">
              <w:rPr>
                <w:rFonts w:cstheme="minorHAnsi"/>
                <w:sz w:val="20"/>
                <w:szCs w:val="20"/>
              </w:rPr>
              <w:t xml:space="preserve">  Age, sex and energy-adjusted</w:t>
            </w:r>
          </w:p>
        </w:tc>
        <w:tc>
          <w:tcPr>
            <w:tcW w:w="1350" w:type="dxa"/>
            <w:tcBorders>
              <w:top w:val="nil"/>
              <w:left w:val="nil"/>
              <w:bottom w:val="nil"/>
              <w:right w:val="nil"/>
            </w:tcBorders>
            <w:shd w:val="clear" w:color="auto" w:fill="auto"/>
            <w:vAlign w:val="center"/>
          </w:tcPr>
          <w:p w14:paraId="2512C37F"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nil"/>
              <w:right w:val="nil"/>
            </w:tcBorders>
            <w:shd w:val="clear" w:color="auto" w:fill="auto"/>
          </w:tcPr>
          <w:p w14:paraId="5BE29A8E" w14:textId="77777777" w:rsidR="004301E9" w:rsidRPr="00391457" w:rsidRDefault="004301E9" w:rsidP="00C831D5">
            <w:pPr>
              <w:jc w:val="center"/>
              <w:rPr>
                <w:rFonts w:cstheme="minorHAnsi"/>
                <w:sz w:val="20"/>
                <w:szCs w:val="20"/>
              </w:rPr>
            </w:pPr>
            <w:r w:rsidRPr="00391457">
              <w:rPr>
                <w:rFonts w:cstheme="minorHAnsi"/>
                <w:sz w:val="20"/>
                <w:szCs w:val="20"/>
              </w:rPr>
              <w:t>1.46*</w:t>
            </w:r>
          </w:p>
          <w:p w14:paraId="1F501500" w14:textId="77777777" w:rsidR="004301E9" w:rsidRPr="00391457" w:rsidRDefault="004301E9" w:rsidP="00C831D5">
            <w:pPr>
              <w:jc w:val="center"/>
              <w:rPr>
                <w:rFonts w:cstheme="minorHAnsi"/>
                <w:sz w:val="20"/>
                <w:szCs w:val="20"/>
                <w:vertAlign w:val="superscript"/>
              </w:rPr>
            </w:pPr>
            <w:r w:rsidRPr="00391457">
              <w:rPr>
                <w:rFonts w:cstheme="minorHAnsi"/>
                <w:sz w:val="20"/>
                <w:szCs w:val="20"/>
              </w:rPr>
              <w:t>(1.05, 2.03)</w:t>
            </w:r>
          </w:p>
        </w:tc>
        <w:tc>
          <w:tcPr>
            <w:tcW w:w="1530" w:type="dxa"/>
            <w:tcBorders>
              <w:top w:val="nil"/>
              <w:left w:val="nil"/>
              <w:bottom w:val="nil"/>
              <w:right w:val="nil"/>
            </w:tcBorders>
            <w:shd w:val="clear" w:color="auto" w:fill="auto"/>
          </w:tcPr>
          <w:p w14:paraId="5E426B8D" w14:textId="77777777" w:rsidR="004301E9" w:rsidRPr="00391457" w:rsidRDefault="004301E9" w:rsidP="00C831D5">
            <w:pPr>
              <w:jc w:val="center"/>
              <w:rPr>
                <w:rFonts w:cstheme="minorHAnsi"/>
                <w:sz w:val="20"/>
                <w:szCs w:val="20"/>
              </w:rPr>
            </w:pPr>
            <w:r w:rsidRPr="00391457">
              <w:rPr>
                <w:rFonts w:cstheme="minorHAnsi"/>
                <w:sz w:val="20"/>
                <w:szCs w:val="20"/>
              </w:rPr>
              <w:t>1.39</w:t>
            </w:r>
          </w:p>
          <w:p w14:paraId="3524F629" w14:textId="77777777" w:rsidR="004301E9" w:rsidRPr="00391457" w:rsidRDefault="004301E9" w:rsidP="00C831D5">
            <w:pPr>
              <w:jc w:val="center"/>
              <w:rPr>
                <w:rFonts w:cstheme="minorHAnsi"/>
                <w:sz w:val="20"/>
                <w:szCs w:val="20"/>
              </w:rPr>
            </w:pPr>
            <w:r w:rsidRPr="00391457">
              <w:rPr>
                <w:rFonts w:cstheme="minorHAnsi"/>
                <w:sz w:val="20"/>
                <w:szCs w:val="20"/>
              </w:rPr>
              <w:t>(0.99, 1.95)</w:t>
            </w:r>
          </w:p>
        </w:tc>
        <w:tc>
          <w:tcPr>
            <w:tcW w:w="1440" w:type="dxa"/>
            <w:tcBorders>
              <w:top w:val="nil"/>
              <w:left w:val="nil"/>
              <w:bottom w:val="nil"/>
              <w:right w:val="nil"/>
            </w:tcBorders>
            <w:shd w:val="clear" w:color="auto" w:fill="auto"/>
          </w:tcPr>
          <w:p w14:paraId="660458FC" w14:textId="77777777" w:rsidR="004301E9" w:rsidRPr="00391457" w:rsidRDefault="004301E9" w:rsidP="00C831D5">
            <w:pPr>
              <w:jc w:val="center"/>
              <w:rPr>
                <w:rFonts w:cstheme="minorHAnsi"/>
                <w:sz w:val="20"/>
                <w:szCs w:val="20"/>
              </w:rPr>
            </w:pPr>
            <w:r w:rsidRPr="00391457">
              <w:rPr>
                <w:rFonts w:cstheme="minorHAnsi"/>
                <w:sz w:val="20"/>
                <w:szCs w:val="20"/>
              </w:rPr>
              <w:t>1.36</w:t>
            </w:r>
          </w:p>
          <w:p w14:paraId="4FD6B06F" w14:textId="77777777" w:rsidR="004301E9" w:rsidRPr="00391457" w:rsidRDefault="004301E9" w:rsidP="00C831D5">
            <w:pPr>
              <w:jc w:val="center"/>
              <w:rPr>
                <w:rFonts w:cstheme="minorHAnsi"/>
                <w:sz w:val="20"/>
                <w:szCs w:val="20"/>
              </w:rPr>
            </w:pPr>
            <w:r w:rsidRPr="00391457">
              <w:rPr>
                <w:rFonts w:cstheme="minorHAnsi"/>
                <w:sz w:val="20"/>
                <w:szCs w:val="20"/>
              </w:rPr>
              <w:t>(0.97, 1.95)</w:t>
            </w:r>
          </w:p>
        </w:tc>
        <w:tc>
          <w:tcPr>
            <w:tcW w:w="1440" w:type="dxa"/>
            <w:tcBorders>
              <w:top w:val="nil"/>
              <w:left w:val="nil"/>
              <w:bottom w:val="nil"/>
              <w:right w:val="nil"/>
            </w:tcBorders>
            <w:shd w:val="clear" w:color="auto" w:fill="auto"/>
          </w:tcPr>
          <w:p w14:paraId="7A3B79F2" w14:textId="77777777" w:rsidR="004301E9" w:rsidRPr="00391457" w:rsidRDefault="004301E9" w:rsidP="00C831D5">
            <w:pPr>
              <w:jc w:val="center"/>
              <w:rPr>
                <w:rFonts w:cstheme="minorHAnsi"/>
                <w:sz w:val="20"/>
                <w:szCs w:val="20"/>
              </w:rPr>
            </w:pPr>
            <w:r w:rsidRPr="00391457">
              <w:rPr>
                <w:rFonts w:cstheme="minorHAnsi"/>
                <w:sz w:val="20"/>
                <w:szCs w:val="20"/>
              </w:rPr>
              <w:t>1.04</w:t>
            </w:r>
          </w:p>
          <w:p w14:paraId="56C24122" w14:textId="77777777" w:rsidR="004301E9" w:rsidRPr="00391457" w:rsidRDefault="004301E9" w:rsidP="00C831D5">
            <w:pPr>
              <w:jc w:val="center"/>
              <w:rPr>
                <w:rFonts w:cstheme="minorHAnsi"/>
                <w:sz w:val="20"/>
                <w:szCs w:val="20"/>
                <w:highlight w:val="yellow"/>
              </w:rPr>
            </w:pPr>
            <w:r w:rsidRPr="00391457">
              <w:rPr>
                <w:rFonts w:cstheme="minorHAnsi"/>
                <w:sz w:val="20"/>
                <w:szCs w:val="20"/>
              </w:rPr>
              <w:t>(0.99, 1.09)</w:t>
            </w:r>
          </w:p>
        </w:tc>
        <w:tc>
          <w:tcPr>
            <w:tcW w:w="990" w:type="dxa"/>
            <w:tcBorders>
              <w:top w:val="nil"/>
              <w:left w:val="nil"/>
              <w:bottom w:val="nil"/>
              <w:right w:val="nil"/>
            </w:tcBorders>
          </w:tcPr>
          <w:p w14:paraId="754997E1" w14:textId="77777777" w:rsidR="004301E9" w:rsidRPr="00391457" w:rsidRDefault="004301E9" w:rsidP="00C831D5">
            <w:pPr>
              <w:jc w:val="center"/>
              <w:rPr>
                <w:rFonts w:cstheme="minorHAnsi"/>
                <w:sz w:val="20"/>
                <w:szCs w:val="20"/>
              </w:rPr>
            </w:pPr>
            <w:r w:rsidRPr="00391457">
              <w:rPr>
                <w:rFonts w:cstheme="minorHAnsi"/>
                <w:sz w:val="20"/>
                <w:szCs w:val="20"/>
              </w:rPr>
              <w:t>0.23</w:t>
            </w:r>
          </w:p>
        </w:tc>
      </w:tr>
      <w:tr w:rsidR="00391457" w:rsidRPr="00391457" w14:paraId="48DE07C9"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790" w:type="dxa"/>
            <w:tcBorders>
              <w:top w:val="nil"/>
              <w:left w:val="nil"/>
              <w:bottom w:val="nil"/>
              <w:right w:val="nil"/>
            </w:tcBorders>
            <w:shd w:val="clear" w:color="auto" w:fill="auto"/>
            <w:vAlign w:val="center"/>
          </w:tcPr>
          <w:p w14:paraId="7DC422CF" w14:textId="77777777" w:rsidR="004301E9" w:rsidRPr="00391457" w:rsidRDefault="004301E9" w:rsidP="00C831D5">
            <w:pPr>
              <w:rPr>
                <w:rFonts w:cstheme="minorHAnsi"/>
                <w:sz w:val="20"/>
                <w:szCs w:val="20"/>
              </w:rPr>
            </w:pPr>
            <w:r w:rsidRPr="00391457">
              <w:rPr>
                <w:rFonts w:cstheme="minorHAnsi"/>
                <w:sz w:val="20"/>
                <w:szCs w:val="20"/>
              </w:rPr>
              <w:t xml:space="preserve"> Multivariable energy-adjusted      </w:t>
            </w:r>
          </w:p>
        </w:tc>
        <w:tc>
          <w:tcPr>
            <w:tcW w:w="1350" w:type="dxa"/>
            <w:tcBorders>
              <w:top w:val="nil"/>
              <w:left w:val="nil"/>
              <w:bottom w:val="nil"/>
              <w:right w:val="nil"/>
            </w:tcBorders>
            <w:shd w:val="clear" w:color="auto" w:fill="auto"/>
            <w:vAlign w:val="center"/>
          </w:tcPr>
          <w:p w14:paraId="687866D1"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nil"/>
              <w:right w:val="nil"/>
            </w:tcBorders>
            <w:shd w:val="clear" w:color="auto" w:fill="auto"/>
          </w:tcPr>
          <w:p w14:paraId="6E0D576F" w14:textId="77777777" w:rsidR="004301E9" w:rsidRPr="00391457" w:rsidRDefault="004301E9" w:rsidP="00C831D5">
            <w:pPr>
              <w:jc w:val="center"/>
              <w:rPr>
                <w:rFonts w:cstheme="minorHAnsi"/>
                <w:sz w:val="20"/>
                <w:szCs w:val="20"/>
              </w:rPr>
            </w:pPr>
            <w:r w:rsidRPr="00391457">
              <w:rPr>
                <w:rFonts w:cstheme="minorHAnsi"/>
                <w:sz w:val="20"/>
                <w:szCs w:val="20"/>
              </w:rPr>
              <w:t>1.21</w:t>
            </w:r>
          </w:p>
          <w:p w14:paraId="10E032AA"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(0.85, 1.70)</w:t>
            </w:r>
          </w:p>
        </w:tc>
        <w:tc>
          <w:tcPr>
            <w:tcW w:w="1530" w:type="dxa"/>
            <w:tcBorders>
              <w:top w:val="nil"/>
              <w:left w:val="nil"/>
              <w:bottom w:val="nil"/>
              <w:right w:val="nil"/>
            </w:tcBorders>
            <w:shd w:val="clear" w:color="auto" w:fill="auto"/>
          </w:tcPr>
          <w:p w14:paraId="0404689F" w14:textId="77777777" w:rsidR="004301E9" w:rsidRPr="00391457" w:rsidRDefault="004301E9" w:rsidP="00C831D5">
            <w:pPr>
              <w:jc w:val="center"/>
              <w:rPr>
                <w:rFonts w:cstheme="minorHAnsi"/>
                <w:sz w:val="20"/>
                <w:szCs w:val="20"/>
              </w:rPr>
            </w:pPr>
            <w:r w:rsidRPr="00391457">
              <w:rPr>
                <w:rFonts w:cstheme="minorHAnsi"/>
                <w:sz w:val="20"/>
                <w:szCs w:val="20"/>
              </w:rPr>
              <w:t>1.01</w:t>
            </w:r>
          </w:p>
          <w:p w14:paraId="382E4C77"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(0.70, 1.45)</w:t>
            </w:r>
          </w:p>
        </w:tc>
        <w:tc>
          <w:tcPr>
            <w:tcW w:w="1440" w:type="dxa"/>
            <w:tcBorders>
              <w:top w:val="nil"/>
              <w:left w:val="nil"/>
              <w:bottom w:val="nil"/>
              <w:right w:val="nil"/>
            </w:tcBorders>
            <w:shd w:val="clear" w:color="auto" w:fill="auto"/>
          </w:tcPr>
          <w:p w14:paraId="63384D9D" w14:textId="77777777" w:rsidR="004301E9" w:rsidRPr="00391457" w:rsidRDefault="004301E9" w:rsidP="00C831D5">
            <w:pPr>
              <w:jc w:val="center"/>
              <w:rPr>
                <w:rFonts w:cstheme="minorHAnsi"/>
                <w:sz w:val="20"/>
                <w:szCs w:val="20"/>
              </w:rPr>
            </w:pPr>
            <w:r w:rsidRPr="00391457">
              <w:rPr>
                <w:rFonts w:cstheme="minorHAnsi"/>
                <w:sz w:val="20"/>
                <w:szCs w:val="20"/>
              </w:rPr>
              <w:t>0.85</w:t>
            </w:r>
          </w:p>
          <w:p w14:paraId="02067ED1"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(0.59, 1.29)</w:t>
            </w:r>
          </w:p>
        </w:tc>
        <w:tc>
          <w:tcPr>
            <w:tcW w:w="1440" w:type="dxa"/>
            <w:tcBorders>
              <w:top w:val="nil"/>
              <w:left w:val="nil"/>
              <w:bottom w:val="nil"/>
              <w:right w:val="nil"/>
            </w:tcBorders>
            <w:shd w:val="clear" w:color="auto" w:fill="auto"/>
          </w:tcPr>
          <w:p w14:paraId="4E3BD84A" w14:textId="77777777" w:rsidR="004301E9" w:rsidRPr="00391457" w:rsidRDefault="004301E9" w:rsidP="00C831D5">
            <w:pPr>
              <w:jc w:val="center"/>
              <w:rPr>
                <w:rFonts w:cstheme="minorHAnsi"/>
                <w:sz w:val="20"/>
                <w:szCs w:val="20"/>
              </w:rPr>
            </w:pPr>
            <w:r w:rsidRPr="00391457">
              <w:rPr>
                <w:rFonts w:cstheme="minorHAnsi"/>
                <w:sz w:val="20"/>
                <w:szCs w:val="20"/>
              </w:rPr>
              <w:t>0.97</w:t>
            </w:r>
          </w:p>
          <w:p w14:paraId="68E569D9"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(0.92, 1.03)</w:t>
            </w:r>
          </w:p>
        </w:tc>
        <w:tc>
          <w:tcPr>
            <w:tcW w:w="990" w:type="dxa"/>
            <w:tcBorders>
              <w:top w:val="nil"/>
              <w:left w:val="nil"/>
              <w:bottom w:val="nil"/>
              <w:right w:val="nil"/>
            </w:tcBorders>
          </w:tcPr>
          <w:p w14:paraId="441A87F1" w14:textId="77777777" w:rsidR="004301E9" w:rsidRPr="00391457" w:rsidRDefault="004301E9" w:rsidP="00C831D5">
            <w:pPr>
              <w:jc w:val="center"/>
              <w:rPr>
                <w:rFonts w:ascii="Calibri" w:hAnsi="Calibri" w:cs="Calibri"/>
                <w:sz w:val="20"/>
                <w:szCs w:val="20"/>
                <w:lang w:val="en-US"/>
              </w:rPr>
            </w:pPr>
            <w:r w:rsidRPr="00391457">
              <w:rPr>
                <w:rFonts w:ascii="Calibri" w:hAnsi="Calibri" w:cs="Calibri"/>
                <w:sz w:val="20"/>
                <w:szCs w:val="20"/>
              </w:rPr>
              <w:t>0.13</w:t>
            </w:r>
          </w:p>
        </w:tc>
      </w:tr>
      <w:tr w:rsidR="00391457" w:rsidRPr="00391457" w14:paraId="2F4A4B42"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790" w:type="dxa"/>
            <w:tcBorders>
              <w:top w:val="nil"/>
              <w:left w:val="nil"/>
              <w:bottom w:val="nil"/>
              <w:right w:val="nil"/>
            </w:tcBorders>
            <w:shd w:val="clear" w:color="auto" w:fill="auto"/>
            <w:vAlign w:val="center"/>
          </w:tcPr>
          <w:p w14:paraId="08DD7EB1"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carbohydrate substitution</w:t>
            </w:r>
          </w:p>
        </w:tc>
        <w:tc>
          <w:tcPr>
            <w:tcW w:w="1350" w:type="dxa"/>
            <w:tcBorders>
              <w:top w:val="nil"/>
              <w:left w:val="nil"/>
              <w:bottom w:val="nil"/>
              <w:right w:val="nil"/>
            </w:tcBorders>
            <w:shd w:val="clear" w:color="auto" w:fill="auto"/>
            <w:vAlign w:val="center"/>
          </w:tcPr>
          <w:p w14:paraId="34520985"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nil"/>
              <w:right w:val="nil"/>
            </w:tcBorders>
            <w:shd w:val="clear" w:color="auto" w:fill="auto"/>
          </w:tcPr>
          <w:p w14:paraId="4A43F627" w14:textId="77777777" w:rsidR="004301E9" w:rsidRPr="00391457" w:rsidRDefault="004301E9" w:rsidP="00C831D5">
            <w:pPr>
              <w:jc w:val="center"/>
              <w:rPr>
                <w:rFonts w:cstheme="minorHAnsi"/>
                <w:sz w:val="20"/>
                <w:szCs w:val="20"/>
              </w:rPr>
            </w:pPr>
            <w:r w:rsidRPr="00391457">
              <w:rPr>
                <w:rFonts w:cstheme="minorHAnsi"/>
                <w:sz w:val="20"/>
                <w:szCs w:val="20"/>
              </w:rPr>
              <w:t>1.08</w:t>
            </w:r>
          </w:p>
          <w:p w14:paraId="2C4710E8" w14:textId="77777777" w:rsidR="004301E9" w:rsidRPr="00391457" w:rsidRDefault="004301E9" w:rsidP="00C831D5">
            <w:pPr>
              <w:jc w:val="center"/>
              <w:rPr>
                <w:rFonts w:cstheme="minorHAnsi"/>
                <w:sz w:val="20"/>
                <w:szCs w:val="20"/>
              </w:rPr>
            </w:pPr>
            <w:r w:rsidRPr="00391457">
              <w:rPr>
                <w:rFonts w:cstheme="minorHAnsi"/>
                <w:sz w:val="20"/>
                <w:szCs w:val="20"/>
              </w:rPr>
              <w:t>(0.76, 1.54)</w:t>
            </w:r>
          </w:p>
        </w:tc>
        <w:tc>
          <w:tcPr>
            <w:tcW w:w="1530" w:type="dxa"/>
            <w:tcBorders>
              <w:top w:val="nil"/>
              <w:left w:val="nil"/>
              <w:bottom w:val="nil"/>
              <w:right w:val="nil"/>
            </w:tcBorders>
            <w:shd w:val="clear" w:color="auto" w:fill="auto"/>
          </w:tcPr>
          <w:p w14:paraId="3D606CD9" w14:textId="77777777" w:rsidR="004301E9" w:rsidRPr="00391457" w:rsidRDefault="004301E9" w:rsidP="00C831D5">
            <w:pPr>
              <w:jc w:val="center"/>
              <w:rPr>
                <w:rFonts w:cstheme="minorHAnsi"/>
                <w:sz w:val="20"/>
                <w:szCs w:val="20"/>
              </w:rPr>
            </w:pPr>
            <w:r w:rsidRPr="00391457">
              <w:rPr>
                <w:rFonts w:cstheme="minorHAnsi"/>
                <w:sz w:val="20"/>
                <w:szCs w:val="20"/>
              </w:rPr>
              <w:t>0.80</w:t>
            </w:r>
          </w:p>
          <w:p w14:paraId="373C8F22" w14:textId="77777777" w:rsidR="004301E9" w:rsidRPr="00391457" w:rsidRDefault="004301E9" w:rsidP="00C831D5">
            <w:pPr>
              <w:jc w:val="center"/>
              <w:rPr>
                <w:rFonts w:cstheme="minorHAnsi"/>
                <w:sz w:val="20"/>
                <w:szCs w:val="20"/>
              </w:rPr>
            </w:pPr>
            <w:r w:rsidRPr="00391457">
              <w:rPr>
                <w:rFonts w:cstheme="minorHAnsi"/>
                <w:sz w:val="20"/>
                <w:szCs w:val="20"/>
              </w:rPr>
              <w:t>(0.54, 1.20)</w:t>
            </w:r>
          </w:p>
        </w:tc>
        <w:tc>
          <w:tcPr>
            <w:tcW w:w="1440" w:type="dxa"/>
            <w:tcBorders>
              <w:top w:val="nil"/>
              <w:left w:val="nil"/>
              <w:bottom w:val="nil"/>
              <w:right w:val="nil"/>
            </w:tcBorders>
            <w:shd w:val="clear" w:color="auto" w:fill="auto"/>
          </w:tcPr>
          <w:p w14:paraId="294BDE13" w14:textId="77777777" w:rsidR="004301E9" w:rsidRPr="00391457" w:rsidRDefault="004301E9" w:rsidP="00C831D5">
            <w:pPr>
              <w:jc w:val="center"/>
              <w:rPr>
                <w:rFonts w:cstheme="minorHAnsi"/>
                <w:sz w:val="20"/>
                <w:szCs w:val="20"/>
              </w:rPr>
            </w:pPr>
            <w:r w:rsidRPr="00391457">
              <w:rPr>
                <w:rFonts w:cstheme="minorHAnsi"/>
                <w:sz w:val="20"/>
                <w:szCs w:val="20"/>
              </w:rPr>
              <w:t>0.56*</w:t>
            </w:r>
          </w:p>
          <w:p w14:paraId="5E9346C2" w14:textId="77777777" w:rsidR="004301E9" w:rsidRPr="00391457" w:rsidRDefault="004301E9" w:rsidP="00C831D5">
            <w:pPr>
              <w:jc w:val="center"/>
              <w:rPr>
                <w:rFonts w:cstheme="minorHAnsi"/>
                <w:sz w:val="20"/>
                <w:szCs w:val="20"/>
              </w:rPr>
            </w:pPr>
            <w:r w:rsidRPr="00391457">
              <w:rPr>
                <w:rFonts w:cstheme="minorHAnsi"/>
                <w:sz w:val="20"/>
                <w:szCs w:val="20"/>
              </w:rPr>
              <w:t>(0.34, 0.91)</w:t>
            </w:r>
          </w:p>
        </w:tc>
        <w:tc>
          <w:tcPr>
            <w:tcW w:w="1440" w:type="dxa"/>
            <w:tcBorders>
              <w:top w:val="nil"/>
              <w:left w:val="nil"/>
              <w:bottom w:val="nil"/>
              <w:right w:val="nil"/>
            </w:tcBorders>
            <w:shd w:val="clear" w:color="auto" w:fill="auto"/>
          </w:tcPr>
          <w:p w14:paraId="530E61BC" w14:textId="77777777" w:rsidR="004301E9" w:rsidRPr="00391457" w:rsidRDefault="004301E9" w:rsidP="00C831D5">
            <w:pPr>
              <w:jc w:val="center"/>
              <w:rPr>
                <w:rFonts w:cstheme="minorHAnsi"/>
                <w:sz w:val="20"/>
                <w:szCs w:val="20"/>
              </w:rPr>
            </w:pPr>
            <w:r w:rsidRPr="00391457">
              <w:rPr>
                <w:rFonts w:cstheme="minorHAnsi"/>
                <w:sz w:val="20"/>
                <w:szCs w:val="20"/>
              </w:rPr>
              <w:t>0.90*</w:t>
            </w:r>
          </w:p>
          <w:p w14:paraId="69C83A4B" w14:textId="77777777" w:rsidR="004301E9" w:rsidRPr="00391457" w:rsidRDefault="004301E9" w:rsidP="00C831D5">
            <w:pPr>
              <w:jc w:val="center"/>
              <w:rPr>
                <w:rFonts w:cstheme="minorHAnsi"/>
                <w:sz w:val="20"/>
                <w:szCs w:val="20"/>
              </w:rPr>
            </w:pPr>
            <w:r w:rsidRPr="00391457">
              <w:rPr>
                <w:rFonts w:cstheme="minorHAnsi"/>
                <w:sz w:val="20"/>
                <w:szCs w:val="20"/>
              </w:rPr>
              <w:t>(0.83, 0.98)</w:t>
            </w:r>
          </w:p>
        </w:tc>
        <w:tc>
          <w:tcPr>
            <w:tcW w:w="990" w:type="dxa"/>
            <w:tcBorders>
              <w:top w:val="nil"/>
              <w:left w:val="nil"/>
              <w:bottom w:val="nil"/>
              <w:right w:val="nil"/>
            </w:tcBorders>
          </w:tcPr>
          <w:p w14:paraId="417136A6" w14:textId="77777777" w:rsidR="004301E9" w:rsidRPr="00391457" w:rsidRDefault="004301E9" w:rsidP="00C831D5">
            <w:pPr>
              <w:jc w:val="center"/>
              <w:rPr>
                <w:rFonts w:cstheme="minorHAnsi"/>
                <w:sz w:val="20"/>
                <w:szCs w:val="20"/>
              </w:rPr>
            </w:pPr>
            <w:r w:rsidRPr="00391457">
              <w:rPr>
                <w:rFonts w:cstheme="minorHAnsi"/>
                <w:sz w:val="20"/>
                <w:szCs w:val="20"/>
              </w:rPr>
              <w:t>&lt; 0.01</w:t>
            </w:r>
          </w:p>
        </w:tc>
      </w:tr>
      <w:tr w:rsidR="00391457" w:rsidRPr="00391457" w14:paraId="5CC9FD0D"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790" w:type="dxa"/>
            <w:tcBorders>
              <w:top w:val="nil"/>
              <w:left w:val="nil"/>
              <w:bottom w:val="nil"/>
              <w:right w:val="nil"/>
            </w:tcBorders>
            <w:shd w:val="clear" w:color="auto" w:fill="auto"/>
            <w:vAlign w:val="center"/>
          </w:tcPr>
          <w:p w14:paraId="5035EB5B"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plant protein substitution</w:t>
            </w:r>
            <w:r w:rsidRPr="00391457">
              <w:rPr>
                <w:rFonts w:cstheme="minorHAnsi"/>
                <w:sz w:val="20"/>
                <w:szCs w:val="20"/>
                <w:vertAlign w:val="superscript"/>
              </w:rPr>
              <w:t>7</w:t>
            </w:r>
          </w:p>
        </w:tc>
        <w:tc>
          <w:tcPr>
            <w:tcW w:w="1350" w:type="dxa"/>
            <w:tcBorders>
              <w:top w:val="nil"/>
              <w:left w:val="nil"/>
              <w:bottom w:val="nil"/>
              <w:right w:val="nil"/>
            </w:tcBorders>
            <w:shd w:val="clear" w:color="auto" w:fill="auto"/>
            <w:vAlign w:val="center"/>
          </w:tcPr>
          <w:p w14:paraId="3F92EDBB"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nil"/>
              <w:right w:val="nil"/>
            </w:tcBorders>
            <w:shd w:val="clear" w:color="auto" w:fill="auto"/>
          </w:tcPr>
          <w:p w14:paraId="02B6F973" w14:textId="77777777" w:rsidR="004301E9" w:rsidRPr="00391457" w:rsidRDefault="004301E9" w:rsidP="00C831D5">
            <w:pPr>
              <w:jc w:val="center"/>
              <w:rPr>
                <w:rFonts w:cstheme="minorHAnsi"/>
                <w:sz w:val="20"/>
                <w:szCs w:val="20"/>
              </w:rPr>
            </w:pPr>
            <w:r w:rsidRPr="00391457">
              <w:rPr>
                <w:rFonts w:cstheme="minorHAnsi"/>
                <w:sz w:val="20"/>
                <w:szCs w:val="20"/>
              </w:rPr>
              <w:t>1.09</w:t>
            </w:r>
          </w:p>
          <w:p w14:paraId="408C7470" w14:textId="77777777" w:rsidR="004301E9" w:rsidRPr="00391457" w:rsidRDefault="004301E9" w:rsidP="00C831D5">
            <w:pPr>
              <w:jc w:val="center"/>
              <w:rPr>
                <w:rFonts w:cstheme="minorHAnsi"/>
                <w:sz w:val="20"/>
                <w:szCs w:val="20"/>
              </w:rPr>
            </w:pPr>
            <w:r w:rsidRPr="00391457">
              <w:rPr>
                <w:rFonts w:cstheme="minorHAnsi"/>
                <w:sz w:val="20"/>
                <w:szCs w:val="20"/>
              </w:rPr>
              <w:t>(0.76, 1.55)</w:t>
            </w:r>
          </w:p>
        </w:tc>
        <w:tc>
          <w:tcPr>
            <w:tcW w:w="1530" w:type="dxa"/>
            <w:tcBorders>
              <w:top w:val="nil"/>
              <w:left w:val="nil"/>
              <w:bottom w:val="nil"/>
              <w:right w:val="nil"/>
            </w:tcBorders>
            <w:shd w:val="clear" w:color="auto" w:fill="auto"/>
          </w:tcPr>
          <w:p w14:paraId="675BC75A" w14:textId="77777777" w:rsidR="004301E9" w:rsidRPr="00391457" w:rsidRDefault="004301E9" w:rsidP="00C831D5">
            <w:pPr>
              <w:jc w:val="center"/>
              <w:rPr>
                <w:rFonts w:cstheme="minorHAnsi"/>
                <w:sz w:val="20"/>
                <w:szCs w:val="20"/>
              </w:rPr>
            </w:pPr>
            <w:r w:rsidRPr="00391457">
              <w:rPr>
                <w:rFonts w:cstheme="minorHAnsi"/>
                <w:sz w:val="20"/>
                <w:szCs w:val="20"/>
              </w:rPr>
              <w:t>0.82</w:t>
            </w:r>
          </w:p>
          <w:p w14:paraId="46FBB04C" w14:textId="77777777" w:rsidR="004301E9" w:rsidRPr="00391457" w:rsidRDefault="004301E9" w:rsidP="00C831D5">
            <w:pPr>
              <w:jc w:val="center"/>
              <w:rPr>
                <w:rFonts w:cstheme="minorHAnsi"/>
                <w:sz w:val="20"/>
                <w:szCs w:val="20"/>
              </w:rPr>
            </w:pPr>
            <w:r w:rsidRPr="00391457">
              <w:rPr>
                <w:rFonts w:cstheme="minorHAnsi"/>
                <w:sz w:val="20"/>
                <w:szCs w:val="20"/>
              </w:rPr>
              <w:t>(0.56, 1.22)</w:t>
            </w:r>
          </w:p>
        </w:tc>
        <w:tc>
          <w:tcPr>
            <w:tcW w:w="1440" w:type="dxa"/>
            <w:tcBorders>
              <w:top w:val="nil"/>
              <w:left w:val="nil"/>
              <w:bottom w:val="nil"/>
              <w:right w:val="nil"/>
            </w:tcBorders>
            <w:shd w:val="clear" w:color="auto" w:fill="auto"/>
          </w:tcPr>
          <w:p w14:paraId="40A71CF7" w14:textId="77777777" w:rsidR="004301E9" w:rsidRPr="00391457" w:rsidRDefault="004301E9" w:rsidP="00C831D5">
            <w:pPr>
              <w:jc w:val="center"/>
              <w:rPr>
                <w:rFonts w:cstheme="minorHAnsi"/>
                <w:sz w:val="20"/>
                <w:szCs w:val="20"/>
              </w:rPr>
            </w:pPr>
            <w:r w:rsidRPr="00391457">
              <w:rPr>
                <w:rFonts w:cstheme="minorHAnsi"/>
                <w:sz w:val="20"/>
                <w:szCs w:val="20"/>
              </w:rPr>
              <w:t>0.59*</w:t>
            </w:r>
          </w:p>
          <w:p w14:paraId="660F02E6" w14:textId="77777777" w:rsidR="004301E9" w:rsidRPr="00391457" w:rsidRDefault="004301E9" w:rsidP="00C831D5">
            <w:pPr>
              <w:jc w:val="center"/>
              <w:rPr>
                <w:rFonts w:cstheme="minorHAnsi"/>
                <w:sz w:val="20"/>
                <w:szCs w:val="20"/>
              </w:rPr>
            </w:pPr>
            <w:r w:rsidRPr="00391457">
              <w:rPr>
                <w:rFonts w:cstheme="minorHAnsi"/>
                <w:sz w:val="20"/>
                <w:szCs w:val="20"/>
              </w:rPr>
              <w:t>(0.37, 0.93)</w:t>
            </w:r>
          </w:p>
        </w:tc>
        <w:tc>
          <w:tcPr>
            <w:tcW w:w="1440" w:type="dxa"/>
            <w:tcBorders>
              <w:top w:val="nil"/>
              <w:left w:val="nil"/>
              <w:bottom w:val="nil"/>
              <w:right w:val="nil"/>
            </w:tcBorders>
            <w:shd w:val="clear" w:color="auto" w:fill="auto"/>
          </w:tcPr>
          <w:p w14:paraId="68EF2338" w14:textId="77777777" w:rsidR="004301E9" w:rsidRPr="00391457" w:rsidRDefault="004301E9" w:rsidP="00C831D5">
            <w:pPr>
              <w:jc w:val="center"/>
              <w:rPr>
                <w:rFonts w:cstheme="minorHAnsi"/>
                <w:sz w:val="20"/>
                <w:szCs w:val="20"/>
              </w:rPr>
            </w:pPr>
            <w:r w:rsidRPr="00391457">
              <w:rPr>
                <w:rFonts w:cstheme="minorHAnsi"/>
                <w:sz w:val="20"/>
                <w:szCs w:val="20"/>
              </w:rPr>
              <w:t>0.91*</w:t>
            </w:r>
          </w:p>
          <w:p w14:paraId="39270A3D" w14:textId="77777777" w:rsidR="004301E9" w:rsidRPr="00391457" w:rsidRDefault="004301E9" w:rsidP="00C831D5">
            <w:pPr>
              <w:jc w:val="center"/>
              <w:rPr>
                <w:rFonts w:cstheme="minorHAnsi"/>
                <w:sz w:val="20"/>
                <w:szCs w:val="20"/>
              </w:rPr>
            </w:pPr>
            <w:r w:rsidRPr="00391457">
              <w:rPr>
                <w:rFonts w:cstheme="minorHAnsi"/>
                <w:sz w:val="20"/>
                <w:szCs w:val="20"/>
              </w:rPr>
              <w:t>(0.85, 0.98)</w:t>
            </w:r>
          </w:p>
        </w:tc>
        <w:tc>
          <w:tcPr>
            <w:tcW w:w="990" w:type="dxa"/>
            <w:tcBorders>
              <w:top w:val="nil"/>
              <w:left w:val="nil"/>
              <w:bottom w:val="nil"/>
              <w:right w:val="nil"/>
            </w:tcBorders>
          </w:tcPr>
          <w:p w14:paraId="29C09968" w14:textId="77777777" w:rsidR="004301E9" w:rsidRPr="00391457" w:rsidRDefault="004301E9" w:rsidP="00C831D5">
            <w:pPr>
              <w:jc w:val="center"/>
              <w:rPr>
                <w:rFonts w:cstheme="minorHAnsi"/>
                <w:sz w:val="20"/>
                <w:szCs w:val="20"/>
              </w:rPr>
            </w:pPr>
            <w:r w:rsidRPr="00391457">
              <w:rPr>
                <w:rFonts w:cstheme="minorHAnsi"/>
                <w:sz w:val="20"/>
                <w:szCs w:val="20"/>
              </w:rPr>
              <w:t>&lt; 0.01</w:t>
            </w:r>
          </w:p>
        </w:tc>
      </w:tr>
      <w:tr w:rsidR="00391457" w:rsidRPr="00391457" w14:paraId="0336CB40"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790" w:type="dxa"/>
            <w:tcBorders>
              <w:top w:val="nil"/>
              <w:left w:val="nil"/>
              <w:bottom w:val="nil"/>
              <w:right w:val="nil"/>
            </w:tcBorders>
            <w:vAlign w:val="center"/>
          </w:tcPr>
          <w:p w14:paraId="1617A64C" w14:textId="77777777" w:rsidR="004301E9" w:rsidRPr="00391457" w:rsidRDefault="004301E9" w:rsidP="00C831D5">
            <w:pPr>
              <w:rPr>
                <w:rFonts w:cstheme="minorHAnsi"/>
                <w:b/>
                <w:sz w:val="20"/>
                <w:szCs w:val="20"/>
              </w:rPr>
            </w:pPr>
            <w:r w:rsidRPr="00391457">
              <w:rPr>
                <w:rFonts w:cstheme="minorHAnsi"/>
                <w:b/>
                <w:sz w:val="20"/>
                <w:szCs w:val="20"/>
              </w:rPr>
              <w:t>Underweight</w:t>
            </w:r>
          </w:p>
          <w:p w14:paraId="4BFDC67F" w14:textId="24537E44" w:rsidR="00917A4F" w:rsidRPr="00391457" w:rsidRDefault="00917A4F" w:rsidP="00C831D5">
            <w:pPr>
              <w:rPr>
                <w:rFonts w:cstheme="minorHAnsi"/>
                <w:sz w:val="20"/>
                <w:szCs w:val="20"/>
                <w:vertAlign w:val="superscript"/>
              </w:rPr>
            </w:pPr>
            <w:r w:rsidRPr="00391457">
              <w:rPr>
                <w:rFonts w:cstheme="minorHAnsi"/>
                <w:bCs/>
                <w:sz w:val="20"/>
                <w:szCs w:val="20"/>
                <w:vertAlign w:val="superscript"/>
              </w:rPr>
              <w:t>N=1123,  148 underweight</w:t>
            </w:r>
          </w:p>
        </w:tc>
        <w:tc>
          <w:tcPr>
            <w:tcW w:w="1350" w:type="dxa"/>
            <w:tcBorders>
              <w:top w:val="nil"/>
              <w:left w:val="nil"/>
              <w:bottom w:val="nil"/>
              <w:right w:val="nil"/>
            </w:tcBorders>
            <w:vAlign w:val="center"/>
          </w:tcPr>
          <w:p w14:paraId="61B4C9C1" w14:textId="77777777" w:rsidR="004301E9" w:rsidRPr="00391457" w:rsidRDefault="004301E9" w:rsidP="00C831D5">
            <w:pPr>
              <w:jc w:val="center"/>
              <w:rPr>
                <w:rFonts w:cstheme="minorHAnsi"/>
                <w:sz w:val="20"/>
                <w:szCs w:val="20"/>
              </w:rPr>
            </w:pPr>
          </w:p>
        </w:tc>
        <w:tc>
          <w:tcPr>
            <w:tcW w:w="1350" w:type="dxa"/>
            <w:tcBorders>
              <w:top w:val="nil"/>
              <w:left w:val="nil"/>
              <w:bottom w:val="nil"/>
              <w:right w:val="nil"/>
            </w:tcBorders>
          </w:tcPr>
          <w:p w14:paraId="6FACE639" w14:textId="77777777" w:rsidR="004301E9" w:rsidRPr="00391457" w:rsidRDefault="004301E9" w:rsidP="00C831D5">
            <w:pPr>
              <w:jc w:val="center"/>
              <w:rPr>
                <w:rFonts w:cstheme="minorHAnsi"/>
                <w:sz w:val="20"/>
                <w:szCs w:val="20"/>
              </w:rPr>
            </w:pPr>
          </w:p>
        </w:tc>
        <w:tc>
          <w:tcPr>
            <w:tcW w:w="1530" w:type="dxa"/>
            <w:tcBorders>
              <w:top w:val="nil"/>
              <w:left w:val="nil"/>
              <w:bottom w:val="nil"/>
              <w:right w:val="nil"/>
            </w:tcBorders>
          </w:tcPr>
          <w:p w14:paraId="5709153D" w14:textId="77777777" w:rsidR="004301E9" w:rsidRPr="00391457" w:rsidRDefault="004301E9" w:rsidP="00C831D5">
            <w:pPr>
              <w:jc w:val="center"/>
              <w:rPr>
                <w:rFonts w:cstheme="minorHAnsi"/>
                <w:sz w:val="20"/>
                <w:szCs w:val="20"/>
              </w:rPr>
            </w:pPr>
          </w:p>
        </w:tc>
        <w:tc>
          <w:tcPr>
            <w:tcW w:w="1440" w:type="dxa"/>
            <w:tcBorders>
              <w:top w:val="nil"/>
              <w:left w:val="nil"/>
              <w:bottom w:val="nil"/>
              <w:right w:val="nil"/>
            </w:tcBorders>
          </w:tcPr>
          <w:p w14:paraId="12809ACE" w14:textId="77777777" w:rsidR="004301E9" w:rsidRPr="00391457" w:rsidRDefault="004301E9" w:rsidP="00C831D5">
            <w:pPr>
              <w:jc w:val="center"/>
              <w:rPr>
                <w:rFonts w:cstheme="minorHAnsi"/>
                <w:sz w:val="20"/>
                <w:szCs w:val="20"/>
              </w:rPr>
            </w:pPr>
          </w:p>
        </w:tc>
        <w:tc>
          <w:tcPr>
            <w:tcW w:w="1440" w:type="dxa"/>
            <w:tcBorders>
              <w:top w:val="nil"/>
              <w:left w:val="nil"/>
              <w:bottom w:val="nil"/>
              <w:right w:val="nil"/>
            </w:tcBorders>
          </w:tcPr>
          <w:p w14:paraId="6ABF9BE9" w14:textId="77777777" w:rsidR="004301E9" w:rsidRPr="00391457" w:rsidRDefault="004301E9" w:rsidP="00C831D5">
            <w:pPr>
              <w:jc w:val="center"/>
              <w:rPr>
                <w:rFonts w:cstheme="minorHAnsi"/>
                <w:sz w:val="20"/>
                <w:szCs w:val="20"/>
              </w:rPr>
            </w:pPr>
          </w:p>
        </w:tc>
        <w:tc>
          <w:tcPr>
            <w:tcW w:w="990" w:type="dxa"/>
            <w:tcBorders>
              <w:top w:val="nil"/>
              <w:left w:val="nil"/>
              <w:bottom w:val="nil"/>
              <w:right w:val="nil"/>
            </w:tcBorders>
          </w:tcPr>
          <w:p w14:paraId="53CD39FF" w14:textId="77777777" w:rsidR="004301E9" w:rsidRPr="00391457" w:rsidRDefault="004301E9" w:rsidP="00C831D5">
            <w:pPr>
              <w:jc w:val="center"/>
              <w:rPr>
                <w:rFonts w:cstheme="minorHAnsi"/>
                <w:sz w:val="20"/>
                <w:szCs w:val="20"/>
              </w:rPr>
            </w:pPr>
          </w:p>
        </w:tc>
      </w:tr>
      <w:tr w:rsidR="00391457" w:rsidRPr="00391457" w14:paraId="37BDC662"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790" w:type="dxa"/>
            <w:tcBorders>
              <w:top w:val="nil"/>
              <w:left w:val="nil"/>
              <w:bottom w:val="nil"/>
              <w:right w:val="nil"/>
            </w:tcBorders>
            <w:vAlign w:val="center"/>
          </w:tcPr>
          <w:p w14:paraId="68200108" w14:textId="77777777" w:rsidR="004301E9" w:rsidRPr="00391457" w:rsidRDefault="004301E9" w:rsidP="00C831D5">
            <w:pPr>
              <w:ind w:left="75" w:hanging="75"/>
              <w:rPr>
                <w:rFonts w:cstheme="minorHAnsi"/>
                <w:sz w:val="20"/>
                <w:szCs w:val="20"/>
                <w:vertAlign w:val="superscript"/>
              </w:rPr>
            </w:pPr>
            <w:r w:rsidRPr="00391457">
              <w:rPr>
                <w:rFonts w:cstheme="minorHAnsi"/>
                <w:sz w:val="20"/>
                <w:szCs w:val="20"/>
              </w:rPr>
              <w:t xml:space="preserve">  Age, sex and energy-adjusted</w:t>
            </w:r>
          </w:p>
        </w:tc>
        <w:tc>
          <w:tcPr>
            <w:tcW w:w="1350" w:type="dxa"/>
            <w:tcBorders>
              <w:top w:val="nil"/>
              <w:left w:val="nil"/>
              <w:bottom w:val="nil"/>
              <w:right w:val="nil"/>
            </w:tcBorders>
            <w:vAlign w:val="center"/>
          </w:tcPr>
          <w:p w14:paraId="2ED4853F"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nil"/>
              <w:right w:val="nil"/>
            </w:tcBorders>
          </w:tcPr>
          <w:p w14:paraId="2A089D9A" w14:textId="77777777" w:rsidR="004301E9" w:rsidRPr="00391457" w:rsidRDefault="004301E9" w:rsidP="00C831D5">
            <w:pPr>
              <w:jc w:val="center"/>
              <w:rPr>
                <w:rFonts w:cstheme="minorHAnsi"/>
                <w:sz w:val="20"/>
                <w:szCs w:val="20"/>
              </w:rPr>
            </w:pPr>
            <w:r w:rsidRPr="00391457">
              <w:rPr>
                <w:rFonts w:cstheme="minorHAnsi"/>
                <w:sz w:val="20"/>
                <w:szCs w:val="20"/>
              </w:rPr>
              <w:t>0.88</w:t>
            </w:r>
          </w:p>
          <w:p w14:paraId="2792DD03" w14:textId="77777777" w:rsidR="004301E9" w:rsidRPr="00391457" w:rsidRDefault="004301E9" w:rsidP="00C831D5">
            <w:pPr>
              <w:jc w:val="center"/>
              <w:rPr>
                <w:rFonts w:cstheme="minorHAnsi"/>
                <w:sz w:val="20"/>
                <w:szCs w:val="20"/>
              </w:rPr>
            </w:pPr>
            <w:r w:rsidRPr="00391457">
              <w:rPr>
                <w:rFonts w:cstheme="minorHAnsi"/>
                <w:sz w:val="20"/>
                <w:szCs w:val="20"/>
              </w:rPr>
              <w:t>(0.54, 1.43)</w:t>
            </w:r>
          </w:p>
        </w:tc>
        <w:tc>
          <w:tcPr>
            <w:tcW w:w="1530" w:type="dxa"/>
            <w:tcBorders>
              <w:top w:val="nil"/>
              <w:left w:val="nil"/>
              <w:bottom w:val="nil"/>
              <w:right w:val="nil"/>
            </w:tcBorders>
          </w:tcPr>
          <w:p w14:paraId="48357B2E" w14:textId="77777777" w:rsidR="004301E9" w:rsidRPr="00391457" w:rsidRDefault="004301E9" w:rsidP="00C831D5">
            <w:pPr>
              <w:jc w:val="center"/>
              <w:rPr>
                <w:rFonts w:cstheme="minorHAnsi"/>
                <w:sz w:val="20"/>
                <w:szCs w:val="20"/>
              </w:rPr>
            </w:pPr>
            <w:r w:rsidRPr="00391457">
              <w:rPr>
                <w:rFonts w:cstheme="minorHAnsi"/>
                <w:sz w:val="20"/>
                <w:szCs w:val="20"/>
              </w:rPr>
              <w:t>0.82</w:t>
            </w:r>
          </w:p>
          <w:p w14:paraId="46C36B4D" w14:textId="77777777" w:rsidR="004301E9" w:rsidRPr="00391457" w:rsidRDefault="004301E9" w:rsidP="00C831D5">
            <w:pPr>
              <w:jc w:val="center"/>
              <w:rPr>
                <w:rFonts w:cstheme="minorHAnsi"/>
                <w:sz w:val="20"/>
                <w:szCs w:val="20"/>
              </w:rPr>
            </w:pPr>
            <w:r w:rsidRPr="00391457">
              <w:rPr>
                <w:rFonts w:cstheme="minorHAnsi"/>
                <w:sz w:val="20"/>
                <w:szCs w:val="20"/>
              </w:rPr>
              <w:t>(0.49, 1.36)</w:t>
            </w:r>
          </w:p>
        </w:tc>
        <w:tc>
          <w:tcPr>
            <w:tcW w:w="1440" w:type="dxa"/>
            <w:tcBorders>
              <w:top w:val="nil"/>
              <w:left w:val="nil"/>
              <w:bottom w:val="nil"/>
              <w:right w:val="nil"/>
            </w:tcBorders>
          </w:tcPr>
          <w:p w14:paraId="51F84FC6" w14:textId="77777777" w:rsidR="004301E9" w:rsidRPr="00391457" w:rsidRDefault="004301E9" w:rsidP="00C831D5">
            <w:pPr>
              <w:jc w:val="center"/>
              <w:rPr>
                <w:rFonts w:cstheme="minorHAnsi"/>
                <w:sz w:val="20"/>
                <w:szCs w:val="20"/>
              </w:rPr>
            </w:pPr>
            <w:r w:rsidRPr="00391457">
              <w:rPr>
                <w:rFonts w:cstheme="minorHAnsi"/>
                <w:sz w:val="20"/>
                <w:szCs w:val="20"/>
              </w:rPr>
              <w:t>0.67</w:t>
            </w:r>
          </w:p>
          <w:p w14:paraId="3E1940DD" w14:textId="77777777" w:rsidR="004301E9" w:rsidRPr="00391457" w:rsidRDefault="004301E9" w:rsidP="00C831D5">
            <w:pPr>
              <w:jc w:val="center"/>
              <w:rPr>
                <w:rFonts w:cstheme="minorHAnsi"/>
                <w:sz w:val="20"/>
                <w:szCs w:val="20"/>
              </w:rPr>
            </w:pPr>
            <w:r w:rsidRPr="00391457">
              <w:rPr>
                <w:rFonts w:cstheme="minorHAnsi"/>
                <w:sz w:val="20"/>
                <w:szCs w:val="20"/>
              </w:rPr>
              <w:t>(0.40, 1.14)</w:t>
            </w:r>
          </w:p>
        </w:tc>
        <w:tc>
          <w:tcPr>
            <w:tcW w:w="1440" w:type="dxa"/>
            <w:tcBorders>
              <w:top w:val="nil"/>
              <w:left w:val="nil"/>
              <w:bottom w:val="nil"/>
              <w:right w:val="nil"/>
            </w:tcBorders>
          </w:tcPr>
          <w:p w14:paraId="69DA2145" w14:textId="77777777" w:rsidR="004301E9" w:rsidRPr="00391457" w:rsidRDefault="004301E9" w:rsidP="00C831D5">
            <w:pPr>
              <w:jc w:val="center"/>
              <w:rPr>
                <w:rFonts w:cstheme="minorHAnsi"/>
                <w:sz w:val="20"/>
                <w:szCs w:val="20"/>
              </w:rPr>
            </w:pPr>
            <w:r w:rsidRPr="00391457">
              <w:rPr>
                <w:rFonts w:cstheme="minorHAnsi"/>
                <w:sz w:val="20"/>
                <w:szCs w:val="20"/>
              </w:rPr>
              <w:t>0.92*</w:t>
            </w:r>
          </w:p>
          <w:p w14:paraId="703B3CBD" w14:textId="77777777" w:rsidR="004301E9" w:rsidRPr="00391457" w:rsidRDefault="004301E9" w:rsidP="00C831D5">
            <w:pPr>
              <w:jc w:val="center"/>
              <w:rPr>
                <w:rFonts w:cstheme="minorHAnsi"/>
                <w:sz w:val="20"/>
                <w:szCs w:val="20"/>
              </w:rPr>
            </w:pPr>
            <w:r w:rsidRPr="00391457">
              <w:rPr>
                <w:rFonts w:cstheme="minorHAnsi"/>
                <w:sz w:val="20"/>
                <w:szCs w:val="20"/>
              </w:rPr>
              <w:t>(0.84, 1.00)</w:t>
            </w:r>
          </w:p>
        </w:tc>
        <w:tc>
          <w:tcPr>
            <w:tcW w:w="990" w:type="dxa"/>
            <w:tcBorders>
              <w:top w:val="nil"/>
              <w:left w:val="nil"/>
              <w:bottom w:val="nil"/>
              <w:right w:val="nil"/>
            </w:tcBorders>
          </w:tcPr>
          <w:p w14:paraId="2B961559" w14:textId="77777777" w:rsidR="004301E9" w:rsidRPr="00391457" w:rsidRDefault="004301E9" w:rsidP="00C831D5">
            <w:pPr>
              <w:jc w:val="center"/>
              <w:rPr>
                <w:rFonts w:cstheme="minorHAnsi"/>
                <w:sz w:val="20"/>
                <w:szCs w:val="20"/>
              </w:rPr>
            </w:pPr>
            <w:r w:rsidRPr="00391457">
              <w:rPr>
                <w:rFonts w:cstheme="minorHAnsi"/>
                <w:sz w:val="20"/>
                <w:szCs w:val="20"/>
              </w:rPr>
              <w:t>0.14</w:t>
            </w:r>
          </w:p>
        </w:tc>
      </w:tr>
      <w:tr w:rsidR="00391457" w:rsidRPr="00391457" w14:paraId="78CCCD83"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790" w:type="dxa"/>
            <w:tcBorders>
              <w:top w:val="nil"/>
              <w:left w:val="nil"/>
              <w:bottom w:val="nil"/>
              <w:right w:val="nil"/>
            </w:tcBorders>
            <w:vAlign w:val="center"/>
          </w:tcPr>
          <w:p w14:paraId="06706948" w14:textId="77777777" w:rsidR="004301E9" w:rsidRPr="00391457" w:rsidRDefault="004301E9" w:rsidP="00C831D5">
            <w:pPr>
              <w:rPr>
                <w:rFonts w:cstheme="minorHAnsi"/>
                <w:sz w:val="20"/>
                <w:szCs w:val="20"/>
              </w:rPr>
            </w:pPr>
            <w:r w:rsidRPr="00391457">
              <w:rPr>
                <w:rFonts w:cstheme="minorHAnsi"/>
                <w:sz w:val="20"/>
                <w:szCs w:val="20"/>
              </w:rPr>
              <w:t xml:space="preserve"> Multivariable energy-adjusted    </w:t>
            </w:r>
          </w:p>
        </w:tc>
        <w:tc>
          <w:tcPr>
            <w:tcW w:w="1350" w:type="dxa"/>
            <w:tcBorders>
              <w:top w:val="nil"/>
              <w:left w:val="nil"/>
              <w:bottom w:val="nil"/>
              <w:right w:val="nil"/>
            </w:tcBorders>
            <w:vAlign w:val="center"/>
          </w:tcPr>
          <w:p w14:paraId="2183B42B"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nil"/>
              <w:right w:val="nil"/>
            </w:tcBorders>
          </w:tcPr>
          <w:p w14:paraId="54A39443" w14:textId="77777777" w:rsidR="004301E9" w:rsidRPr="00391457" w:rsidRDefault="004301E9" w:rsidP="00C831D5">
            <w:pPr>
              <w:jc w:val="center"/>
              <w:rPr>
                <w:rFonts w:cstheme="minorHAnsi"/>
                <w:sz w:val="20"/>
                <w:szCs w:val="20"/>
              </w:rPr>
            </w:pPr>
            <w:r w:rsidRPr="00391457">
              <w:rPr>
                <w:rFonts w:cstheme="minorHAnsi"/>
                <w:sz w:val="20"/>
                <w:szCs w:val="20"/>
              </w:rPr>
              <w:t>0.91</w:t>
            </w:r>
          </w:p>
          <w:p w14:paraId="227BA27D" w14:textId="77777777" w:rsidR="004301E9" w:rsidRPr="00391457" w:rsidRDefault="004301E9" w:rsidP="00C831D5">
            <w:pPr>
              <w:jc w:val="center"/>
              <w:rPr>
                <w:rFonts w:cstheme="minorHAnsi"/>
                <w:sz w:val="20"/>
                <w:szCs w:val="20"/>
              </w:rPr>
            </w:pPr>
            <w:r w:rsidRPr="00391457">
              <w:rPr>
                <w:rFonts w:cstheme="minorHAnsi"/>
                <w:sz w:val="20"/>
                <w:szCs w:val="20"/>
              </w:rPr>
              <w:t>(0.55, 1.51)</w:t>
            </w:r>
          </w:p>
        </w:tc>
        <w:tc>
          <w:tcPr>
            <w:tcW w:w="1530" w:type="dxa"/>
            <w:tcBorders>
              <w:top w:val="nil"/>
              <w:left w:val="nil"/>
              <w:bottom w:val="nil"/>
              <w:right w:val="nil"/>
            </w:tcBorders>
          </w:tcPr>
          <w:p w14:paraId="7C154835" w14:textId="77777777" w:rsidR="004301E9" w:rsidRPr="00391457" w:rsidRDefault="004301E9" w:rsidP="00C831D5">
            <w:pPr>
              <w:jc w:val="center"/>
              <w:rPr>
                <w:rFonts w:cstheme="minorHAnsi"/>
                <w:sz w:val="20"/>
                <w:szCs w:val="20"/>
              </w:rPr>
            </w:pPr>
            <w:r w:rsidRPr="00391457">
              <w:rPr>
                <w:rFonts w:cstheme="minorHAnsi"/>
                <w:sz w:val="20"/>
                <w:szCs w:val="20"/>
              </w:rPr>
              <w:t>0.91</w:t>
            </w:r>
          </w:p>
          <w:p w14:paraId="57801F4D" w14:textId="77777777" w:rsidR="004301E9" w:rsidRPr="00391457" w:rsidRDefault="004301E9" w:rsidP="00C831D5">
            <w:pPr>
              <w:jc w:val="center"/>
              <w:rPr>
                <w:rFonts w:cstheme="minorHAnsi"/>
                <w:sz w:val="20"/>
                <w:szCs w:val="20"/>
              </w:rPr>
            </w:pPr>
            <w:r w:rsidRPr="00391457">
              <w:rPr>
                <w:rFonts w:cstheme="minorHAnsi"/>
                <w:sz w:val="20"/>
                <w:szCs w:val="20"/>
              </w:rPr>
              <w:t>(0.53, 1.54)</w:t>
            </w:r>
          </w:p>
        </w:tc>
        <w:tc>
          <w:tcPr>
            <w:tcW w:w="1440" w:type="dxa"/>
            <w:tcBorders>
              <w:top w:val="nil"/>
              <w:left w:val="nil"/>
              <w:bottom w:val="nil"/>
              <w:right w:val="nil"/>
            </w:tcBorders>
          </w:tcPr>
          <w:p w14:paraId="693DA529" w14:textId="77777777" w:rsidR="004301E9" w:rsidRPr="00391457" w:rsidRDefault="004301E9" w:rsidP="00C831D5">
            <w:pPr>
              <w:jc w:val="center"/>
              <w:rPr>
                <w:rFonts w:cstheme="minorHAnsi"/>
                <w:sz w:val="20"/>
                <w:szCs w:val="20"/>
              </w:rPr>
            </w:pPr>
            <w:r w:rsidRPr="00391457">
              <w:rPr>
                <w:rFonts w:cstheme="minorHAnsi"/>
                <w:sz w:val="20"/>
                <w:szCs w:val="20"/>
              </w:rPr>
              <w:t>0.81</w:t>
            </w:r>
          </w:p>
          <w:p w14:paraId="7CF60E13" w14:textId="77777777" w:rsidR="004301E9" w:rsidRPr="00391457" w:rsidRDefault="004301E9" w:rsidP="00C831D5">
            <w:pPr>
              <w:jc w:val="center"/>
              <w:rPr>
                <w:rFonts w:cstheme="minorHAnsi"/>
                <w:sz w:val="20"/>
                <w:szCs w:val="20"/>
              </w:rPr>
            </w:pPr>
            <w:r w:rsidRPr="00391457">
              <w:rPr>
                <w:rFonts w:cstheme="minorHAnsi"/>
                <w:sz w:val="20"/>
                <w:szCs w:val="20"/>
              </w:rPr>
              <w:t>(0.46, 1.42)</w:t>
            </w:r>
          </w:p>
        </w:tc>
        <w:tc>
          <w:tcPr>
            <w:tcW w:w="1440" w:type="dxa"/>
            <w:tcBorders>
              <w:top w:val="nil"/>
              <w:left w:val="nil"/>
              <w:bottom w:val="nil"/>
              <w:right w:val="nil"/>
            </w:tcBorders>
          </w:tcPr>
          <w:p w14:paraId="0686FC98" w14:textId="77777777" w:rsidR="004301E9" w:rsidRPr="00391457" w:rsidRDefault="004301E9" w:rsidP="00C831D5">
            <w:pPr>
              <w:jc w:val="center"/>
              <w:rPr>
                <w:rFonts w:cstheme="minorHAnsi"/>
                <w:sz w:val="20"/>
                <w:szCs w:val="20"/>
              </w:rPr>
            </w:pPr>
            <w:r w:rsidRPr="00391457">
              <w:rPr>
                <w:rFonts w:cstheme="minorHAnsi"/>
                <w:sz w:val="20"/>
                <w:szCs w:val="20"/>
              </w:rPr>
              <w:t>0.94</w:t>
            </w:r>
          </w:p>
          <w:p w14:paraId="03951948" w14:textId="77777777" w:rsidR="004301E9" w:rsidRPr="00391457" w:rsidRDefault="004301E9" w:rsidP="00C831D5">
            <w:pPr>
              <w:jc w:val="center"/>
              <w:rPr>
                <w:rFonts w:cstheme="minorHAnsi"/>
                <w:sz w:val="20"/>
                <w:szCs w:val="20"/>
              </w:rPr>
            </w:pPr>
            <w:r w:rsidRPr="00391457">
              <w:rPr>
                <w:rFonts w:cstheme="minorHAnsi"/>
                <w:sz w:val="20"/>
                <w:szCs w:val="20"/>
              </w:rPr>
              <w:t>(0.86, 1.03)</w:t>
            </w:r>
          </w:p>
        </w:tc>
        <w:tc>
          <w:tcPr>
            <w:tcW w:w="990" w:type="dxa"/>
            <w:tcBorders>
              <w:top w:val="nil"/>
              <w:left w:val="nil"/>
              <w:bottom w:val="nil"/>
              <w:right w:val="nil"/>
            </w:tcBorders>
          </w:tcPr>
          <w:p w14:paraId="09F78C44" w14:textId="77777777" w:rsidR="004301E9" w:rsidRPr="00391457" w:rsidRDefault="004301E9" w:rsidP="00C831D5">
            <w:pPr>
              <w:jc w:val="center"/>
              <w:rPr>
                <w:rFonts w:cstheme="minorHAnsi"/>
                <w:sz w:val="20"/>
                <w:szCs w:val="20"/>
              </w:rPr>
            </w:pPr>
            <w:r w:rsidRPr="00391457">
              <w:rPr>
                <w:rFonts w:cstheme="minorHAnsi"/>
                <w:sz w:val="20"/>
                <w:szCs w:val="20"/>
              </w:rPr>
              <w:t>0.48</w:t>
            </w:r>
          </w:p>
        </w:tc>
      </w:tr>
      <w:tr w:rsidR="00391457" w:rsidRPr="00391457" w14:paraId="3ECA8012"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790" w:type="dxa"/>
            <w:tcBorders>
              <w:top w:val="nil"/>
              <w:left w:val="nil"/>
              <w:bottom w:val="nil"/>
              <w:right w:val="nil"/>
            </w:tcBorders>
            <w:vAlign w:val="center"/>
          </w:tcPr>
          <w:p w14:paraId="63F51F5C"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carbohydrate substitution</w:t>
            </w:r>
          </w:p>
        </w:tc>
        <w:tc>
          <w:tcPr>
            <w:tcW w:w="1350" w:type="dxa"/>
            <w:tcBorders>
              <w:top w:val="nil"/>
              <w:left w:val="nil"/>
              <w:bottom w:val="nil"/>
              <w:right w:val="nil"/>
            </w:tcBorders>
            <w:vAlign w:val="center"/>
          </w:tcPr>
          <w:p w14:paraId="4DC10787"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nil"/>
              <w:right w:val="nil"/>
            </w:tcBorders>
          </w:tcPr>
          <w:p w14:paraId="014AB098" w14:textId="77777777" w:rsidR="004301E9" w:rsidRPr="00391457" w:rsidRDefault="004301E9" w:rsidP="00C831D5">
            <w:pPr>
              <w:jc w:val="center"/>
              <w:rPr>
                <w:rFonts w:cstheme="minorHAnsi"/>
                <w:sz w:val="20"/>
                <w:szCs w:val="20"/>
              </w:rPr>
            </w:pPr>
            <w:r w:rsidRPr="00391457">
              <w:rPr>
                <w:rFonts w:cstheme="minorHAnsi"/>
                <w:sz w:val="20"/>
                <w:szCs w:val="20"/>
              </w:rPr>
              <w:t>0.89</w:t>
            </w:r>
          </w:p>
          <w:p w14:paraId="296575EF" w14:textId="77777777" w:rsidR="004301E9" w:rsidRPr="00391457" w:rsidRDefault="004301E9" w:rsidP="00C831D5">
            <w:pPr>
              <w:jc w:val="center"/>
              <w:rPr>
                <w:rFonts w:cstheme="minorHAnsi"/>
                <w:sz w:val="20"/>
                <w:szCs w:val="20"/>
              </w:rPr>
            </w:pPr>
            <w:r w:rsidRPr="00391457">
              <w:rPr>
                <w:rFonts w:cstheme="minorHAnsi"/>
                <w:sz w:val="20"/>
                <w:szCs w:val="20"/>
              </w:rPr>
              <w:t>(0.53, 1.50)</w:t>
            </w:r>
          </w:p>
        </w:tc>
        <w:tc>
          <w:tcPr>
            <w:tcW w:w="1530" w:type="dxa"/>
            <w:tcBorders>
              <w:top w:val="nil"/>
              <w:left w:val="nil"/>
              <w:bottom w:val="nil"/>
              <w:right w:val="nil"/>
            </w:tcBorders>
          </w:tcPr>
          <w:p w14:paraId="346A2CF0" w14:textId="77777777" w:rsidR="004301E9" w:rsidRPr="00391457" w:rsidRDefault="004301E9" w:rsidP="00C831D5">
            <w:pPr>
              <w:jc w:val="center"/>
              <w:rPr>
                <w:rFonts w:cstheme="minorHAnsi"/>
                <w:sz w:val="20"/>
                <w:szCs w:val="20"/>
              </w:rPr>
            </w:pPr>
            <w:r w:rsidRPr="00391457">
              <w:rPr>
                <w:rFonts w:cstheme="minorHAnsi"/>
                <w:sz w:val="20"/>
                <w:szCs w:val="20"/>
              </w:rPr>
              <w:t>0.87</w:t>
            </w:r>
          </w:p>
          <w:p w14:paraId="684AD3BB" w14:textId="77777777" w:rsidR="004301E9" w:rsidRPr="00391457" w:rsidRDefault="004301E9" w:rsidP="00C831D5">
            <w:pPr>
              <w:jc w:val="center"/>
              <w:rPr>
                <w:rFonts w:cstheme="minorHAnsi"/>
                <w:sz w:val="20"/>
                <w:szCs w:val="20"/>
              </w:rPr>
            </w:pPr>
            <w:r w:rsidRPr="00391457">
              <w:rPr>
                <w:rFonts w:cstheme="minorHAnsi"/>
                <w:sz w:val="20"/>
                <w:szCs w:val="20"/>
              </w:rPr>
              <w:t>(0.48, 1.57)</w:t>
            </w:r>
          </w:p>
        </w:tc>
        <w:tc>
          <w:tcPr>
            <w:tcW w:w="1440" w:type="dxa"/>
            <w:tcBorders>
              <w:top w:val="nil"/>
              <w:left w:val="nil"/>
              <w:bottom w:val="nil"/>
              <w:right w:val="nil"/>
            </w:tcBorders>
          </w:tcPr>
          <w:p w14:paraId="19A99BA5" w14:textId="77777777" w:rsidR="004301E9" w:rsidRPr="00391457" w:rsidRDefault="004301E9" w:rsidP="00C831D5">
            <w:pPr>
              <w:jc w:val="center"/>
              <w:rPr>
                <w:rFonts w:cstheme="minorHAnsi"/>
                <w:sz w:val="20"/>
                <w:szCs w:val="20"/>
              </w:rPr>
            </w:pPr>
            <w:r w:rsidRPr="00391457">
              <w:rPr>
                <w:rFonts w:cstheme="minorHAnsi"/>
                <w:sz w:val="20"/>
                <w:szCs w:val="20"/>
              </w:rPr>
              <w:t>0.76</w:t>
            </w:r>
          </w:p>
          <w:p w14:paraId="1AC4B78D" w14:textId="77777777" w:rsidR="004301E9" w:rsidRPr="00391457" w:rsidRDefault="004301E9" w:rsidP="00C831D5">
            <w:pPr>
              <w:jc w:val="center"/>
              <w:rPr>
                <w:rFonts w:cstheme="minorHAnsi"/>
                <w:sz w:val="20"/>
                <w:szCs w:val="20"/>
              </w:rPr>
            </w:pPr>
            <w:r w:rsidRPr="00391457">
              <w:rPr>
                <w:rFonts w:cstheme="minorHAnsi"/>
                <w:sz w:val="20"/>
                <w:szCs w:val="20"/>
              </w:rPr>
              <w:t>(0.36, 1.62)</w:t>
            </w:r>
          </w:p>
        </w:tc>
        <w:tc>
          <w:tcPr>
            <w:tcW w:w="1440" w:type="dxa"/>
            <w:tcBorders>
              <w:top w:val="nil"/>
              <w:left w:val="nil"/>
              <w:bottom w:val="nil"/>
              <w:right w:val="nil"/>
            </w:tcBorders>
          </w:tcPr>
          <w:p w14:paraId="07C24EF4" w14:textId="77777777" w:rsidR="004301E9" w:rsidRPr="00391457" w:rsidRDefault="004301E9" w:rsidP="00C831D5">
            <w:pPr>
              <w:jc w:val="center"/>
              <w:rPr>
                <w:rFonts w:cstheme="minorHAnsi"/>
                <w:sz w:val="20"/>
                <w:szCs w:val="20"/>
              </w:rPr>
            </w:pPr>
            <w:r w:rsidRPr="00391457">
              <w:rPr>
                <w:rFonts w:cstheme="minorHAnsi"/>
                <w:sz w:val="20"/>
                <w:szCs w:val="20"/>
              </w:rPr>
              <w:t>0.90</w:t>
            </w:r>
          </w:p>
          <w:p w14:paraId="445B98FE" w14:textId="77777777" w:rsidR="004301E9" w:rsidRPr="00391457" w:rsidRDefault="004301E9" w:rsidP="00C831D5">
            <w:pPr>
              <w:jc w:val="center"/>
              <w:rPr>
                <w:rFonts w:cstheme="minorHAnsi"/>
                <w:sz w:val="20"/>
                <w:szCs w:val="20"/>
              </w:rPr>
            </w:pPr>
            <w:r w:rsidRPr="00391457">
              <w:rPr>
                <w:rFonts w:cstheme="minorHAnsi"/>
                <w:sz w:val="20"/>
                <w:szCs w:val="20"/>
              </w:rPr>
              <w:t>(0.79, 1.03)</w:t>
            </w:r>
          </w:p>
        </w:tc>
        <w:tc>
          <w:tcPr>
            <w:tcW w:w="990" w:type="dxa"/>
            <w:tcBorders>
              <w:top w:val="nil"/>
              <w:left w:val="nil"/>
              <w:bottom w:val="nil"/>
              <w:right w:val="nil"/>
            </w:tcBorders>
          </w:tcPr>
          <w:p w14:paraId="09092484" w14:textId="77777777" w:rsidR="004301E9" w:rsidRPr="00391457" w:rsidRDefault="004301E9" w:rsidP="00C831D5">
            <w:pPr>
              <w:jc w:val="center"/>
              <w:rPr>
                <w:rFonts w:cstheme="minorHAnsi"/>
                <w:sz w:val="20"/>
                <w:szCs w:val="20"/>
              </w:rPr>
            </w:pPr>
            <w:r w:rsidRPr="00391457">
              <w:rPr>
                <w:rFonts w:cstheme="minorHAnsi"/>
                <w:sz w:val="20"/>
                <w:szCs w:val="20"/>
              </w:rPr>
              <w:t>0.50</w:t>
            </w:r>
          </w:p>
        </w:tc>
      </w:tr>
      <w:tr w:rsidR="00391457" w:rsidRPr="00391457" w14:paraId="4E7D44E1" w14:textId="77777777" w:rsidTr="00C8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790" w:type="dxa"/>
            <w:tcBorders>
              <w:top w:val="nil"/>
              <w:left w:val="nil"/>
              <w:bottom w:val="single" w:sz="4" w:space="0" w:color="auto"/>
              <w:right w:val="nil"/>
            </w:tcBorders>
            <w:vAlign w:val="center"/>
          </w:tcPr>
          <w:p w14:paraId="799FFB24" w14:textId="77777777" w:rsidR="004301E9" w:rsidRPr="00391457" w:rsidRDefault="004301E9" w:rsidP="00C831D5">
            <w:pPr>
              <w:ind w:left="71" w:hanging="71"/>
              <w:rPr>
                <w:rFonts w:cstheme="minorHAnsi"/>
                <w:sz w:val="20"/>
                <w:szCs w:val="20"/>
              </w:rPr>
            </w:pPr>
            <w:r w:rsidRPr="00391457">
              <w:rPr>
                <w:rFonts w:cstheme="minorHAnsi"/>
                <w:sz w:val="20"/>
                <w:szCs w:val="20"/>
              </w:rPr>
              <w:t xml:space="preserve">  Multivariable energy-adjusted plant protein substitution</w:t>
            </w:r>
          </w:p>
        </w:tc>
        <w:tc>
          <w:tcPr>
            <w:tcW w:w="1350" w:type="dxa"/>
            <w:tcBorders>
              <w:top w:val="nil"/>
              <w:left w:val="nil"/>
              <w:bottom w:val="single" w:sz="4" w:space="0" w:color="auto"/>
              <w:right w:val="nil"/>
            </w:tcBorders>
            <w:vAlign w:val="center"/>
          </w:tcPr>
          <w:p w14:paraId="097294A9" w14:textId="77777777" w:rsidR="004301E9" w:rsidRPr="00391457" w:rsidRDefault="004301E9" w:rsidP="00C831D5">
            <w:pPr>
              <w:jc w:val="center"/>
              <w:rPr>
                <w:rFonts w:cstheme="minorHAnsi"/>
                <w:sz w:val="20"/>
                <w:szCs w:val="20"/>
              </w:rPr>
            </w:pPr>
            <w:r w:rsidRPr="00391457">
              <w:rPr>
                <w:rFonts w:cstheme="minorHAnsi"/>
                <w:sz w:val="20"/>
                <w:szCs w:val="20"/>
              </w:rPr>
              <w:t>1.00 (Ref)</w:t>
            </w:r>
          </w:p>
        </w:tc>
        <w:tc>
          <w:tcPr>
            <w:tcW w:w="1350" w:type="dxa"/>
            <w:tcBorders>
              <w:top w:val="nil"/>
              <w:left w:val="nil"/>
              <w:bottom w:val="single" w:sz="4" w:space="0" w:color="auto"/>
              <w:right w:val="nil"/>
            </w:tcBorders>
          </w:tcPr>
          <w:p w14:paraId="0BBDBF2F" w14:textId="77777777" w:rsidR="004301E9" w:rsidRPr="00391457" w:rsidRDefault="004301E9" w:rsidP="00C831D5">
            <w:pPr>
              <w:jc w:val="center"/>
              <w:rPr>
                <w:rFonts w:cstheme="minorHAnsi"/>
                <w:sz w:val="20"/>
                <w:szCs w:val="20"/>
              </w:rPr>
            </w:pPr>
            <w:r w:rsidRPr="00391457">
              <w:rPr>
                <w:rFonts w:cstheme="minorHAnsi"/>
                <w:sz w:val="20"/>
                <w:szCs w:val="20"/>
              </w:rPr>
              <w:t>0.90</w:t>
            </w:r>
          </w:p>
          <w:p w14:paraId="095C32DD" w14:textId="77777777" w:rsidR="004301E9" w:rsidRPr="00391457" w:rsidRDefault="004301E9" w:rsidP="00C831D5">
            <w:pPr>
              <w:jc w:val="center"/>
              <w:rPr>
                <w:rFonts w:cstheme="minorHAnsi"/>
                <w:sz w:val="20"/>
                <w:szCs w:val="20"/>
              </w:rPr>
            </w:pPr>
            <w:r w:rsidRPr="00391457">
              <w:rPr>
                <w:rFonts w:cstheme="minorHAnsi"/>
                <w:sz w:val="20"/>
                <w:szCs w:val="20"/>
              </w:rPr>
              <w:t>(0.53, 1.50)</w:t>
            </w:r>
          </w:p>
        </w:tc>
        <w:tc>
          <w:tcPr>
            <w:tcW w:w="1530" w:type="dxa"/>
            <w:tcBorders>
              <w:top w:val="nil"/>
              <w:left w:val="nil"/>
              <w:bottom w:val="single" w:sz="4" w:space="0" w:color="auto"/>
              <w:right w:val="nil"/>
            </w:tcBorders>
          </w:tcPr>
          <w:p w14:paraId="3117F205" w14:textId="77777777" w:rsidR="004301E9" w:rsidRPr="00391457" w:rsidRDefault="004301E9" w:rsidP="00C831D5">
            <w:pPr>
              <w:jc w:val="center"/>
              <w:rPr>
                <w:rFonts w:cstheme="minorHAnsi"/>
                <w:sz w:val="20"/>
                <w:szCs w:val="20"/>
              </w:rPr>
            </w:pPr>
            <w:r w:rsidRPr="00391457">
              <w:rPr>
                <w:rFonts w:cstheme="minorHAnsi"/>
                <w:sz w:val="20"/>
                <w:szCs w:val="20"/>
              </w:rPr>
              <w:t>0.87</w:t>
            </w:r>
          </w:p>
          <w:p w14:paraId="7EAC8A52" w14:textId="77777777" w:rsidR="004301E9" w:rsidRPr="00391457" w:rsidRDefault="004301E9" w:rsidP="00C831D5">
            <w:pPr>
              <w:jc w:val="center"/>
              <w:rPr>
                <w:rFonts w:cstheme="minorHAnsi"/>
                <w:sz w:val="20"/>
                <w:szCs w:val="20"/>
              </w:rPr>
            </w:pPr>
            <w:r w:rsidRPr="00391457">
              <w:rPr>
                <w:rFonts w:cstheme="minorHAnsi"/>
                <w:sz w:val="20"/>
                <w:szCs w:val="20"/>
              </w:rPr>
              <w:t>(0.49, 1.54)</w:t>
            </w:r>
          </w:p>
        </w:tc>
        <w:tc>
          <w:tcPr>
            <w:tcW w:w="1440" w:type="dxa"/>
            <w:tcBorders>
              <w:top w:val="nil"/>
              <w:left w:val="nil"/>
              <w:bottom w:val="single" w:sz="4" w:space="0" w:color="auto"/>
              <w:right w:val="nil"/>
            </w:tcBorders>
          </w:tcPr>
          <w:p w14:paraId="3C436A32" w14:textId="77777777" w:rsidR="004301E9" w:rsidRPr="00391457" w:rsidRDefault="004301E9" w:rsidP="00C831D5">
            <w:pPr>
              <w:jc w:val="center"/>
              <w:rPr>
                <w:rFonts w:cstheme="minorHAnsi"/>
                <w:sz w:val="20"/>
                <w:szCs w:val="20"/>
              </w:rPr>
            </w:pPr>
            <w:r w:rsidRPr="00391457">
              <w:rPr>
                <w:rFonts w:cstheme="minorHAnsi"/>
                <w:sz w:val="20"/>
                <w:szCs w:val="20"/>
              </w:rPr>
              <w:t>0.75</w:t>
            </w:r>
          </w:p>
          <w:p w14:paraId="014DC421" w14:textId="77777777" w:rsidR="004301E9" w:rsidRPr="00391457" w:rsidRDefault="004301E9" w:rsidP="00C831D5">
            <w:pPr>
              <w:jc w:val="center"/>
              <w:rPr>
                <w:rFonts w:cstheme="minorHAnsi"/>
                <w:sz w:val="20"/>
                <w:szCs w:val="20"/>
              </w:rPr>
            </w:pPr>
            <w:r w:rsidRPr="00391457">
              <w:rPr>
                <w:rFonts w:cstheme="minorHAnsi"/>
                <w:sz w:val="20"/>
                <w:szCs w:val="20"/>
              </w:rPr>
              <w:t>(0.38, 1.51)</w:t>
            </w:r>
          </w:p>
        </w:tc>
        <w:tc>
          <w:tcPr>
            <w:tcW w:w="1440" w:type="dxa"/>
            <w:tcBorders>
              <w:top w:val="nil"/>
              <w:left w:val="nil"/>
              <w:bottom w:val="single" w:sz="4" w:space="0" w:color="auto"/>
              <w:right w:val="nil"/>
            </w:tcBorders>
          </w:tcPr>
          <w:p w14:paraId="1F69CFCD" w14:textId="77777777" w:rsidR="004301E9" w:rsidRPr="00391457" w:rsidRDefault="004301E9" w:rsidP="00C831D5">
            <w:pPr>
              <w:jc w:val="center"/>
              <w:rPr>
                <w:rFonts w:cstheme="minorHAnsi"/>
                <w:sz w:val="20"/>
                <w:szCs w:val="20"/>
              </w:rPr>
            </w:pPr>
            <w:r w:rsidRPr="00391457">
              <w:rPr>
                <w:rFonts w:cstheme="minorHAnsi"/>
                <w:sz w:val="20"/>
                <w:szCs w:val="20"/>
              </w:rPr>
              <w:t>0.91</w:t>
            </w:r>
          </w:p>
          <w:p w14:paraId="3955AC96" w14:textId="77777777" w:rsidR="004301E9" w:rsidRPr="00391457" w:rsidRDefault="004301E9" w:rsidP="00C831D5">
            <w:pPr>
              <w:jc w:val="center"/>
              <w:rPr>
                <w:rFonts w:cstheme="minorHAnsi"/>
                <w:sz w:val="20"/>
                <w:szCs w:val="20"/>
              </w:rPr>
            </w:pPr>
            <w:r w:rsidRPr="00391457">
              <w:rPr>
                <w:rFonts w:cstheme="minorHAnsi"/>
                <w:sz w:val="20"/>
                <w:szCs w:val="20"/>
              </w:rPr>
              <w:t>(0.81, 1.03)</w:t>
            </w:r>
          </w:p>
        </w:tc>
        <w:tc>
          <w:tcPr>
            <w:tcW w:w="990" w:type="dxa"/>
            <w:tcBorders>
              <w:top w:val="nil"/>
              <w:left w:val="nil"/>
              <w:bottom w:val="single" w:sz="4" w:space="0" w:color="auto"/>
              <w:right w:val="nil"/>
            </w:tcBorders>
          </w:tcPr>
          <w:p w14:paraId="26CAD5EA" w14:textId="77777777" w:rsidR="004301E9" w:rsidRPr="00391457" w:rsidRDefault="004301E9" w:rsidP="00C831D5">
            <w:pPr>
              <w:jc w:val="center"/>
              <w:rPr>
                <w:rFonts w:cstheme="minorHAnsi"/>
                <w:sz w:val="20"/>
                <w:szCs w:val="20"/>
              </w:rPr>
            </w:pPr>
            <w:r w:rsidRPr="00391457">
              <w:rPr>
                <w:rFonts w:cstheme="minorHAnsi"/>
                <w:sz w:val="20"/>
                <w:szCs w:val="20"/>
              </w:rPr>
              <w:t>0.44</w:t>
            </w:r>
          </w:p>
        </w:tc>
      </w:tr>
    </w:tbl>
    <w:p w14:paraId="36C84188" w14:textId="77777777" w:rsidR="004301E9" w:rsidRPr="00391457" w:rsidRDefault="004301E9" w:rsidP="004301E9">
      <w:pPr>
        <w:spacing w:after="0"/>
        <w:rPr>
          <w:rFonts w:ascii="Calibri" w:hAnsi="Calibri" w:cs="Calibri"/>
          <w:sz w:val="20"/>
          <w:szCs w:val="20"/>
        </w:rPr>
      </w:pPr>
      <w:r w:rsidRPr="00391457">
        <w:rPr>
          <w:rFonts w:ascii="Calibri" w:hAnsi="Calibri" w:cs="Calibri"/>
          <w:sz w:val="20"/>
          <w:szCs w:val="20"/>
        </w:rPr>
        <w:t>*P&lt;.05</w:t>
      </w:r>
    </w:p>
    <w:p w14:paraId="3B86D76C" w14:textId="77777777" w:rsidR="004301E9" w:rsidRPr="00391457" w:rsidRDefault="004301E9" w:rsidP="004301E9">
      <w:pPr>
        <w:spacing w:after="0"/>
        <w:rPr>
          <w:rFonts w:ascii="Calibri" w:hAnsi="Calibri" w:cs="Calibri"/>
          <w:sz w:val="20"/>
          <w:szCs w:val="20"/>
        </w:rPr>
      </w:pPr>
    </w:p>
    <w:p w14:paraId="3F031BFB" w14:textId="56B4B876" w:rsidR="004301E9" w:rsidRPr="00391457" w:rsidRDefault="004301E9" w:rsidP="004301E9">
      <w:pPr>
        <w:spacing w:after="0"/>
        <w:rPr>
          <w:rFonts w:ascii="Calibri" w:hAnsi="Calibri" w:cs="Calibri"/>
          <w:sz w:val="20"/>
          <w:szCs w:val="20"/>
        </w:rPr>
      </w:pPr>
      <w:r w:rsidRPr="00391457">
        <w:rPr>
          <w:rFonts w:ascii="Calibri" w:hAnsi="Calibri" w:cs="Calibri"/>
          <w:sz w:val="20"/>
          <w:szCs w:val="20"/>
        </w:rPr>
        <w:t>1. Overweight/Obese is defined as BMI ≥ 25</w:t>
      </w:r>
      <w:r w:rsidR="00D47DCA" w:rsidRPr="00391457">
        <w:rPr>
          <w:rFonts w:ascii="Calibri" w:hAnsi="Calibri" w:cs="Calibri"/>
          <w:sz w:val="20"/>
          <w:szCs w:val="20"/>
        </w:rPr>
        <w:t xml:space="preserve"> and is compared with a reference category of non-overweight/obese (BMI &lt; 25)</w:t>
      </w:r>
      <w:r w:rsidRPr="00391457">
        <w:rPr>
          <w:rFonts w:ascii="Calibri" w:hAnsi="Calibri" w:cs="Calibri"/>
          <w:sz w:val="20"/>
          <w:szCs w:val="20"/>
        </w:rPr>
        <w:t>. All underweight participants (n=148) were excluded from the overweight analysis. Underweight is defined as BMI &lt; 18.5</w:t>
      </w:r>
      <w:r w:rsidR="00D47DCA" w:rsidRPr="00391457">
        <w:rPr>
          <w:rFonts w:ascii="Calibri" w:hAnsi="Calibri" w:cs="Calibri"/>
          <w:sz w:val="20"/>
          <w:szCs w:val="20"/>
        </w:rPr>
        <w:t xml:space="preserve"> and is compared with a reference category of non-underweight (BMI ≥ 18.5)</w:t>
      </w:r>
      <w:r w:rsidRPr="00391457">
        <w:rPr>
          <w:rFonts w:ascii="Calibri" w:hAnsi="Calibri" w:cs="Calibri"/>
          <w:sz w:val="20"/>
          <w:szCs w:val="20"/>
        </w:rPr>
        <w:t xml:space="preserve">. All overweight participants (n=501) were excluded from the underweight analysis. </w:t>
      </w:r>
    </w:p>
    <w:p w14:paraId="75554C8A" w14:textId="77777777" w:rsidR="004301E9" w:rsidRPr="00391457" w:rsidRDefault="004301E9" w:rsidP="004301E9">
      <w:pPr>
        <w:spacing w:after="0"/>
        <w:rPr>
          <w:rFonts w:ascii="Calibri" w:hAnsi="Calibri" w:cs="Calibri"/>
          <w:sz w:val="20"/>
          <w:szCs w:val="20"/>
        </w:rPr>
      </w:pPr>
      <w:r w:rsidRPr="00391457">
        <w:rPr>
          <w:rFonts w:ascii="Calibri" w:hAnsi="Calibri" w:cs="Calibri"/>
          <w:sz w:val="20"/>
          <w:szCs w:val="20"/>
        </w:rPr>
        <w:t xml:space="preserve">2. </w:t>
      </w:r>
      <w:r w:rsidRPr="00391457">
        <w:rPr>
          <w:rFonts w:cstheme="minorHAnsi"/>
          <w:sz w:val="20"/>
          <w:szCs w:val="20"/>
        </w:rPr>
        <w:t>The age- and sex-adjusted model</w:t>
      </w:r>
      <w:r w:rsidRPr="00391457">
        <w:rPr>
          <w:sz w:val="20"/>
          <w:szCs w:val="20"/>
        </w:rPr>
        <w:t xml:space="preserve"> is adjusted for female's age (years, continuous) and sex (female, male) </w:t>
      </w:r>
    </w:p>
    <w:p w14:paraId="64663A99" w14:textId="77777777" w:rsidR="004301E9" w:rsidRPr="00391457" w:rsidRDefault="004301E9" w:rsidP="004301E9">
      <w:pPr>
        <w:spacing w:after="0"/>
        <w:rPr>
          <w:rFonts w:ascii="Calibri" w:hAnsi="Calibri" w:cs="Calibri"/>
          <w:sz w:val="20"/>
          <w:szCs w:val="20"/>
        </w:rPr>
      </w:pPr>
      <w:r w:rsidRPr="00391457">
        <w:rPr>
          <w:sz w:val="20"/>
          <w:szCs w:val="20"/>
        </w:rPr>
        <w:t xml:space="preserve">3. The multivariable-adjusted model is adjusted for female's age, sex, </w:t>
      </w:r>
      <w:r w:rsidRPr="00391457">
        <w:rPr>
          <w:rFonts w:ascii="Calibri" w:hAnsi="Calibri" w:cs="Calibri"/>
          <w:sz w:val="20"/>
          <w:szCs w:val="20"/>
        </w:rPr>
        <w:t xml:space="preserve">female’s educational attainment (never attended school, completed primary or less, completed higher than primary) , if female is married or living with partner (yes, no), wealth index (poorest, poor, wealthy, wealthiest), female’s religion (orthodox Christian or not orthodox Christian), household size (continuous) and female employed (yes, no). </w:t>
      </w:r>
    </w:p>
    <w:p w14:paraId="40E2F226" w14:textId="77777777" w:rsidR="004301E9" w:rsidRPr="00391457" w:rsidRDefault="004301E9" w:rsidP="004301E9">
      <w:pPr>
        <w:spacing w:after="0"/>
        <w:rPr>
          <w:sz w:val="20"/>
          <w:szCs w:val="20"/>
        </w:rPr>
      </w:pPr>
      <w:r w:rsidRPr="00391457">
        <w:rPr>
          <w:rFonts w:ascii="Calibri" w:hAnsi="Calibri" w:cs="Calibri"/>
          <w:sz w:val="20"/>
          <w:szCs w:val="20"/>
        </w:rPr>
        <w:t xml:space="preserve">4. </w:t>
      </w:r>
      <w:r w:rsidRPr="00391457">
        <w:rPr>
          <w:rFonts w:cstheme="minorHAnsi"/>
          <w:sz w:val="20"/>
          <w:szCs w:val="20"/>
        </w:rPr>
        <w:t>The age, sex and energy-adjusted model</w:t>
      </w:r>
      <w:r w:rsidRPr="00391457">
        <w:rPr>
          <w:sz w:val="20"/>
          <w:szCs w:val="20"/>
        </w:rPr>
        <w:t xml:space="preserve"> is adjusted for female's age (years, continuous), sex (female, male) and total energy intake (kcal, continous)</w:t>
      </w:r>
    </w:p>
    <w:p w14:paraId="5D706B3A" w14:textId="77777777" w:rsidR="004301E9" w:rsidRPr="00391457" w:rsidRDefault="004301E9" w:rsidP="004301E9">
      <w:pPr>
        <w:spacing w:after="0"/>
        <w:rPr>
          <w:rFonts w:ascii="Calibri" w:hAnsi="Calibri" w:cs="Calibri"/>
          <w:sz w:val="20"/>
          <w:szCs w:val="20"/>
        </w:rPr>
      </w:pPr>
      <w:r w:rsidRPr="00391457">
        <w:rPr>
          <w:sz w:val="20"/>
          <w:szCs w:val="20"/>
        </w:rPr>
        <w:t>5. The multivariable energy-adjusted model is the multivariable-adjusted model additionally adjusted for total energy intake</w:t>
      </w:r>
      <w:r w:rsidRPr="00391457">
        <w:rPr>
          <w:rFonts w:ascii="Calibri" w:hAnsi="Calibri" w:cs="Calibri"/>
          <w:sz w:val="20"/>
          <w:szCs w:val="20"/>
        </w:rPr>
        <w:t xml:space="preserve"> </w:t>
      </w:r>
    </w:p>
    <w:p w14:paraId="3CCE7E97" w14:textId="77777777" w:rsidR="004301E9" w:rsidRPr="00391457" w:rsidRDefault="004301E9" w:rsidP="004301E9">
      <w:pPr>
        <w:spacing w:after="0"/>
        <w:rPr>
          <w:sz w:val="20"/>
          <w:szCs w:val="20"/>
        </w:rPr>
      </w:pPr>
      <w:r w:rsidRPr="00391457">
        <w:rPr>
          <w:sz w:val="20"/>
          <w:szCs w:val="20"/>
        </w:rPr>
        <w:t xml:space="preserve">6. </w:t>
      </w:r>
      <w:r w:rsidRPr="00391457">
        <w:rPr>
          <w:rFonts w:cstheme="minorHAnsi"/>
          <w:sz w:val="20"/>
          <w:szCs w:val="20"/>
        </w:rPr>
        <w:t>The multivariable energy-adjusted carbohydrate substitution</w:t>
      </w:r>
      <w:r w:rsidRPr="00391457">
        <w:rPr>
          <w:sz w:val="20"/>
          <w:szCs w:val="20"/>
        </w:rPr>
        <w:t xml:space="preserve"> model is the </w:t>
      </w:r>
      <w:r w:rsidRPr="00391457">
        <w:rPr>
          <w:rFonts w:cstheme="minorHAnsi"/>
          <w:sz w:val="20"/>
          <w:szCs w:val="20"/>
        </w:rPr>
        <w:t>multivariable energy-adjusted model</w:t>
      </w:r>
      <w:r w:rsidRPr="00391457">
        <w:rPr>
          <w:sz w:val="20"/>
          <w:szCs w:val="20"/>
        </w:rPr>
        <w:t xml:space="preserve"> additionally adjusted for percentage of calories from total fat (continuous). When plant protein is the exposure, the </w:t>
      </w:r>
      <w:r w:rsidRPr="00391457">
        <w:rPr>
          <w:rFonts w:cstheme="minorHAnsi"/>
          <w:sz w:val="20"/>
          <w:szCs w:val="20"/>
        </w:rPr>
        <w:t>model</w:t>
      </w:r>
      <w:r w:rsidRPr="00391457">
        <w:rPr>
          <w:sz w:val="20"/>
          <w:szCs w:val="20"/>
        </w:rPr>
        <w:t xml:space="preserve"> is additionally adjusted for percentage of calories from animal protein. When animal protein is the exposure, the model is additionally adjusted for percentage of calories from plant protein. </w:t>
      </w:r>
    </w:p>
    <w:p w14:paraId="58DB3D9F" w14:textId="77777777" w:rsidR="004301E9" w:rsidRPr="00391457" w:rsidRDefault="004301E9" w:rsidP="004301E9">
      <w:pPr>
        <w:spacing w:after="0"/>
        <w:rPr>
          <w:rFonts w:ascii="Calibri" w:hAnsi="Calibri" w:cs="Calibri"/>
          <w:sz w:val="20"/>
          <w:szCs w:val="20"/>
        </w:rPr>
      </w:pPr>
      <w:r w:rsidRPr="00391457">
        <w:rPr>
          <w:sz w:val="20"/>
          <w:szCs w:val="20"/>
        </w:rPr>
        <w:t xml:space="preserve">7. </w:t>
      </w:r>
      <w:r w:rsidRPr="00391457">
        <w:rPr>
          <w:rFonts w:cstheme="minorHAnsi"/>
          <w:sz w:val="20"/>
          <w:szCs w:val="20"/>
        </w:rPr>
        <w:t>The multivariable energy-adjusted animal protein substitution</w:t>
      </w:r>
      <w:r w:rsidRPr="00391457">
        <w:rPr>
          <w:sz w:val="20"/>
          <w:szCs w:val="20"/>
        </w:rPr>
        <w:t xml:space="preserve"> model and the multivariable energy-adjusted plant protein substitution models are both adjusted for total energy intake, female's age, sex, percentage of calories from fat, percentage of calories from carbohydrate (continuous), </w:t>
      </w:r>
      <w:r w:rsidRPr="00391457">
        <w:rPr>
          <w:rFonts w:ascii="Calibri" w:hAnsi="Calibri" w:cs="Calibri"/>
          <w:sz w:val="20"/>
          <w:szCs w:val="20"/>
        </w:rPr>
        <w:t xml:space="preserve">female’s educational attainment, if female is married or living with partner, wealth index, female’s religion, household size and female employed. </w:t>
      </w:r>
    </w:p>
    <w:p w14:paraId="6DD7E3A3" w14:textId="77777777" w:rsidR="004301E9" w:rsidRPr="00391457" w:rsidRDefault="004301E9" w:rsidP="004301E9"/>
    <w:p w14:paraId="0E44CD1E" w14:textId="77777777" w:rsidR="004301E9" w:rsidRPr="00391457" w:rsidRDefault="004301E9" w:rsidP="004301E9"/>
    <w:p w14:paraId="007DB6C4" w14:textId="241E441E" w:rsidR="004301E9" w:rsidRPr="00391457" w:rsidRDefault="004301E9" w:rsidP="004301E9"/>
    <w:p w14:paraId="3827F3B6" w14:textId="6FBD6B86" w:rsidR="004301E9" w:rsidRPr="00391457" w:rsidRDefault="004301E9" w:rsidP="004301E9"/>
    <w:p w14:paraId="50D2EEC9" w14:textId="471F7FA4" w:rsidR="004301E9" w:rsidRPr="00391457" w:rsidRDefault="004301E9" w:rsidP="004301E9"/>
    <w:p w14:paraId="1E70A2A1" w14:textId="621BAB1D" w:rsidR="004301E9" w:rsidRPr="00391457" w:rsidRDefault="004301E9" w:rsidP="004301E9"/>
    <w:p w14:paraId="207C01BE" w14:textId="62EE7DB0" w:rsidR="00DA55C1" w:rsidRPr="00391457" w:rsidRDefault="00DA55C1" w:rsidP="000C48FA">
      <w:pPr>
        <w:spacing w:after="0" w:line="240" w:lineRule="auto"/>
        <w:rPr>
          <w:rFonts w:ascii="Calibri" w:hAnsi="Calibri" w:cs="Calibri"/>
        </w:rPr>
      </w:pPr>
      <w:r w:rsidRPr="00391457">
        <w:rPr>
          <w:rFonts w:ascii="Calibri" w:eastAsia="Times New Roman" w:hAnsi="Calibri" w:cs="Calibri"/>
          <w:b/>
        </w:rPr>
        <w:t xml:space="preserve">Supplementary Table 6. </w:t>
      </w:r>
      <w:r w:rsidR="00ED5E9E" w:rsidRPr="00391457">
        <w:rPr>
          <w:rFonts w:ascii="Calibri" w:hAnsi="Calibri" w:cs="Calibri"/>
        </w:rPr>
        <w:t>Difference between</w:t>
      </w:r>
      <w:r w:rsidR="0082092C" w:rsidRPr="00391457">
        <w:rPr>
          <w:rFonts w:ascii="Calibri" w:hAnsi="Calibri" w:cs="Calibri"/>
        </w:rPr>
        <w:t xml:space="preserve"> coefficients and 95% confidence intervals for percent of total energy intake (%TEI) from macronutrients</w:t>
      </w:r>
      <w:r w:rsidR="00ED5E9E" w:rsidRPr="00391457">
        <w:rPr>
          <w:rFonts w:ascii="Calibri" w:hAnsi="Calibri" w:cs="Calibri"/>
        </w:rPr>
        <w:t xml:space="preserve"> </w:t>
      </w:r>
      <w:r w:rsidR="002D5289" w:rsidRPr="00391457">
        <w:rPr>
          <w:rFonts w:ascii="Calibri" w:eastAsia="Times New Roman" w:hAnsi="Calibri" w:cs="Calibri"/>
        </w:rPr>
        <w:t>from</w:t>
      </w:r>
      <w:r w:rsidR="000C48FA" w:rsidRPr="00391457">
        <w:rPr>
          <w:rFonts w:ascii="Calibri" w:eastAsia="Times New Roman" w:hAnsi="Calibri" w:cs="Calibri"/>
        </w:rPr>
        <w:t xml:space="preserve"> the energy partition</w:t>
      </w:r>
      <w:r w:rsidR="000C48FA" w:rsidRPr="00391457">
        <w:rPr>
          <w:rFonts w:ascii="Calibri" w:hAnsi="Calibri" w:cs="Calibri"/>
        </w:rPr>
        <w:t xml:space="preserve"> model for outcomes of overweight/obesity</w:t>
      </w:r>
      <w:r w:rsidR="002D5289" w:rsidRPr="00391457">
        <w:rPr>
          <w:rFonts w:ascii="Calibri" w:hAnsi="Calibri" w:cs="Calibri"/>
          <w:vertAlign w:val="superscript"/>
        </w:rPr>
        <w:t>1</w:t>
      </w:r>
      <w:r w:rsidR="000C48FA" w:rsidRPr="00391457">
        <w:rPr>
          <w:rFonts w:ascii="Calibri" w:hAnsi="Calibri" w:cs="Calibri"/>
        </w:rPr>
        <w:t>, underweight</w:t>
      </w:r>
      <w:r w:rsidR="002D5289" w:rsidRPr="00391457">
        <w:rPr>
          <w:rFonts w:ascii="Calibri" w:hAnsi="Calibri" w:cs="Calibri"/>
          <w:vertAlign w:val="superscript"/>
        </w:rPr>
        <w:t>2</w:t>
      </w:r>
      <w:r w:rsidR="000C48FA" w:rsidRPr="00391457">
        <w:rPr>
          <w:rFonts w:ascii="Calibri" w:hAnsi="Calibri" w:cs="Calibri"/>
        </w:rPr>
        <w:t xml:space="preserve"> and continuous body mass index (BMI) </w:t>
      </w:r>
    </w:p>
    <w:p w14:paraId="1EE3C130" w14:textId="77777777" w:rsidR="00ED5E9E" w:rsidRPr="00391457" w:rsidRDefault="00ED5E9E" w:rsidP="000C48FA">
      <w:pPr>
        <w:spacing w:after="0" w:line="240" w:lineRule="auto"/>
        <w:rPr>
          <w:rFonts w:ascii="Calibri" w:hAnsi="Calibri" w:cs="Calibri"/>
        </w:rPr>
      </w:pPr>
    </w:p>
    <w:tbl>
      <w:tblPr>
        <w:tblW w:w="8100" w:type="dxa"/>
        <w:tblLayout w:type="fixed"/>
        <w:tblCellMar>
          <w:left w:w="0" w:type="dxa"/>
          <w:right w:w="0" w:type="dxa"/>
        </w:tblCellMar>
        <w:tblLook w:val="04A0" w:firstRow="1" w:lastRow="0" w:firstColumn="1" w:lastColumn="0" w:noHBand="0" w:noVBand="1"/>
      </w:tblPr>
      <w:tblGrid>
        <w:gridCol w:w="1710"/>
        <w:gridCol w:w="2790"/>
        <w:gridCol w:w="2350"/>
        <w:gridCol w:w="1250"/>
      </w:tblGrid>
      <w:tr w:rsidR="00391457" w:rsidRPr="00391457" w14:paraId="48D13279" w14:textId="77777777" w:rsidTr="0082092C">
        <w:tc>
          <w:tcPr>
            <w:tcW w:w="4500" w:type="dxa"/>
            <w:gridSpan w:val="2"/>
            <w:tcBorders>
              <w:top w:val="single" w:sz="4" w:space="0" w:color="auto"/>
              <w:bottom w:val="single" w:sz="4" w:space="0" w:color="auto"/>
            </w:tcBorders>
            <w:tcMar>
              <w:top w:w="0" w:type="dxa"/>
              <w:left w:w="108" w:type="dxa"/>
              <w:bottom w:w="0" w:type="dxa"/>
              <w:right w:w="108" w:type="dxa"/>
            </w:tcMar>
            <w:hideMark/>
          </w:tcPr>
          <w:p w14:paraId="505BA3E0" w14:textId="47981595" w:rsidR="00DA55C1" w:rsidRPr="00391457" w:rsidRDefault="0082092C">
            <w:r w:rsidRPr="00391457">
              <w:t xml:space="preserve">                                </w:t>
            </w:r>
            <w:r w:rsidR="00DA55C1" w:rsidRPr="00391457">
              <w:t xml:space="preserve">Comparison </w:t>
            </w:r>
          </w:p>
        </w:tc>
        <w:tc>
          <w:tcPr>
            <w:tcW w:w="2350" w:type="dxa"/>
            <w:tcBorders>
              <w:top w:val="single" w:sz="4" w:space="0" w:color="auto"/>
              <w:bottom w:val="single" w:sz="4" w:space="0" w:color="auto"/>
            </w:tcBorders>
            <w:tcMar>
              <w:top w:w="0" w:type="dxa"/>
              <w:left w:w="108" w:type="dxa"/>
              <w:bottom w:w="0" w:type="dxa"/>
              <w:right w:w="108" w:type="dxa"/>
            </w:tcMar>
            <w:hideMark/>
          </w:tcPr>
          <w:p w14:paraId="66AA97A6" w14:textId="77777777" w:rsidR="00DA55C1" w:rsidRPr="00391457" w:rsidRDefault="00DA55C1">
            <w:r w:rsidRPr="00391457">
              <w:t>Difference between coefficients (95% CI)</w:t>
            </w:r>
          </w:p>
        </w:tc>
        <w:tc>
          <w:tcPr>
            <w:tcW w:w="1250" w:type="dxa"/>
            <w:tcBorders>
              <w:top w:val="single" w:sz="4" w:space="0" w:color="auto"/>
              <w:bottom w:val="single" w:sz="4" w:space="0" w:color="auto"/>
            </w:tcBorders>
            <w:tcMar>
              <w:top w:w="0" w:type="dxa"/>
              <w:left w:w="108" w:type="dxa"/>
              <w:bottom w:w="0" w:type="dxa"/>
              <w:right w:w="108" w:type="dxa"/>
            </w:tcMar>
            <w:hideMark/>
          </w:tcPr>
          <w:p w14:paraId="39889BE3" w14:textId="77777777" w:rsidR="00DA55C1" w:rsidRPr="00391457" w:rsidRDefault="00DA55C1">
            <w:r w:rsidRPr="00391457">
              <w:t>P value</w:t>
            </w:r>
          </w:p>
        </w:tc>
      </w:tr>
      <w:tr w:rsidR="00391457" w:rsidRPr="00391457" w14:paraId="64E21DCB" w14:textId="77777777" w:rsidTr="0082092C">
        <w:trPr>
          <w:trHeight w:val="71"/>
        </w:trPr>
        <w:tc>
          <w:tcPr>
            <w:tcW w:w="8100" w:type="dxa"/>
            <w:gridSpan w:val="4"/>
            <w:tcBorders>
              <w:top w:val="single" w:sz="4" w:space="0" w:color="auto"/>
              <w:bottom w:val="single" w:sz="4" w:space="0" w:color="auto"/>
            </w:tcBorders>
            <w:tcMar>
              <w:top w:w="0" w:type="dxa"/>
              <w:left w:w="108" w:type="dxa"/>
              <w:bottom w:w="0" w:type="dxa"/>
              <w:right w:w="108" w:type="dxa"/>
            </w:tcMar>
            <w:vAlign w:val="center"/>
          </w:tcPr>
          <w:p w14:paraId="35DFC700" w14:textId="13AFAB28" w:rsidR="00DA55C1" w:rsidRPr="00391457" w:rsidRDefault="00DA55C1" w:rsidP="0082092C">
            <w:pPr>
              <w:jc w:val="center"/>
            </w:pPr>
            <w:r w:rsidRPr="00391457">
              <w:t>Overweight/obesity (excluding underweight participants)</w:t>
            </w:r>
            <w:r w:rsidR="000C48FA" w:rsidRPr="00391457">
              <w:t>, n=</w:t>
            </w:r>
            <w:r w:rsidR="002D5289" w:rsidRPr="00391457">
              <w:t>1,476</w:t>
            </w:r>
          </w:p>
        </w:tc>
      </w:tr>
      <w:tr w:rsidR="00391457" w:rsidRPr="00391457" w14:paraId="266EB9EA" w14:textId="77777777" w:rsidTr="0082092C">
        <w:tc>
          <w:tcPr>
            <w:tcW w:w="1710" w:type="dxa"/>
            <w:tcBorders>
              <w:top w:val="single" w:sz="4" w:space="0" w:color="auto"/>
            </w:tcBorders>
            <w:tcMar>
              <w:top w:w="0" w:type="dxa"/>
              <w:left w:w="108" w:type="dxa"/>
              <w:bottom w:w="0" w:type="dxa"/>
              <w:right w:w="108" w:type="dxa"/>
            </w:tcMar>
            <w:hideMark/>
          </w:tcPr>
          <w:p w14:paraId="735DCEA0" w14:textId="065A21F0" w:rsidR="00DA55C1" w:rsidRPr="00391457" w:rsidRDefault="00DA55C1" w:rsidP="00DA55C1">
            <w:r w:rsidRPr="00391457">
              <w:t>Crude</w:t>
            </w:r>
          </w:p>
        </w:tc>
        <w:tc>
          <w:tcPr>
            <w:tcW w:w="2790" w:type="dxa"/>
            <w:tcBorders>
              <w:top w:val="single" w:sz="4" w:space="0" w:color="auto"/>
            </w:tcBorders>
          </w:tcPr>
          <w:p w14:paraId="1C8A3216" w14:textId="7C40BBDE" w:rsidR="00DA55C1" w:rsidRPr="00391457" w:rsidRDefault="00DA55C1" w:rsidP="0082092C">
            <w:r w:rsidRPr="00391457">
              <w:t>%TEI</w:t>
            </w:r>
            <w:r w:rsidR="0082092C" w:rsidRPr="00391457">
              <w:rPr>
                <w:vertAlign w:val="superscript"/>
              </w:rPr>
              <w:t xml:space="preserve"> </w:t>
            </w:r>
            <w:r w:rsidRPr="00391457">
              <w:t>protein</w:t>
            </w:r>
            <w:r w:rsidR="0082092C" w:rsidRPr="00391457">
              <w:rPr>
                <w:vertAlign w:val="superscript"/>
              </w:rPr>
              <w:t xml:space="preserve"> </w:t>
            </w:r>
            <w:r w:rsidRPr="00391457">
              <w:t>and %TEI carb</w:t>
            </w:r>
          </w:p>
        </w:tc>
        <w:tc>
          <w:tcPr>
            <w:tcW w:w="2350" w:type="dxa"/>
            <w:tcBorders>
              <w:top w:val="single" w:sz="4" w:space="0" w:color="auto"/>
            </w:tcBorders>
            <w:tcMar>
              <w:top w:w="0" w:type="dxa"/>
              <w:left w:w="108" w:type="dxa"/>
              <w:bottom w:w="0" w:type="dxa"/>
              <w:right w:w="108" w:type="dxa"/>
            </w:tcMar>
            <w:hideMark/>
          </w:tcPr>
          <w:p w14:paraId="7CB03F92" w14:textId="77777777" w:rsidR="00DA55C1" w:rsidRPr="00391457" w:rsidRDefault="00DA55C1">
            <w:r w:rsidRPr="00391457">
              <w:t>-0.06 (-0.12, 0.01)</w:t>
            </w:r>
          </w:p>
        </w:tc>
        <w:tc>
          <w:tcPr>
            <w:tcW w:w="1250" w:type="dxa"/>
            <w:tcBorders>
              <w:top w:val="single" w:sz="4" w:space="0" w:color="auto"/>
            </w:tcBorders>
            <w:tcMar>
              <w:top w:w="0" w:type="dxa"/>
              <w:left w:w="108" w:type="dxa"/>
              <w:bottom w:w="0" w:type="dxa"/>
              <w:right w:w="108" w:type="dxa"/>
            </w:tcMar>
            <w:hideMark/>
          </w:tcPr>
          <w:p w14:paraId="1083AC1E" w14:textId="77777777" w:rsidR="00DA55C1" w:rsidRPr="00391457" w:rsidRDefault="00DA55C1">
            <w:r w:rsidRPr="00391457">
              <w:t>0.11</w:t>
            </w:r>
          </w:p>
        </w:tc>
      </w:tr>
      <w:tr w:rsidR="00391457" w:rsidRPr="00391457" w14:paraId="019AE567" w14:textId="77777777" w:rsidTr="0082092C">
        <w:tc>
          <w:tcPr>
            <w:tcW w:w="1710" w:type="dxa"/>
            <w:tcMar>
              <w:top w:w="0" w:type="dxa"/>
              <w:left w:w="108" w:type="dxa"/>
              <w:bottom w:w="0" w:type="dxa"/>
              <w:right w:w="108" w:type="dxa"/>
            </w:tcMar>
            <w:hideMark/>
          </w:tcPr>
          <w:p w14:paraId="696D87BD" w14:textId="77777777" w:rsidR="00DA55C1" w:rsidRPr="00391457" w:rsidRDefault="00DA55C1" w:rsidP="00DA55C1"/>
        </w:tc>
        <w:tc>
          <w:tcPr>
            <w:tcW w:w="2790" w:type="dxa"/>
          </w:tcPr>
          <w:p w14:paraId="00DF16A3" w14:textId="0CD1D5BE" w:rsidR="00DA55C1" w:rsidRPr="00391457" w:rsidRDefault="00DA55C1" w:rsidP="00DA55C1">
            <w:r w:rsidRPr="00391457">
              <w:t>%TEI fat and %TEI carb</w:t>
            </w:r>
          </w:p>
        </w:tc>
        <w:tc>
          <w:tcPr>
            <w:tcW w:w="2350" w:type="dxa"/>
            <w:tcMar>
              <w:top w:w="0" w:type="dxa"/>
              <w:left w:w="108" w:type="dxa"/>
              <w:bottom w:w="0" w:type="dxa"/>
              <w:right w:w="108" w:type="dxa"/>
            </w:tcMar>
            <w:hideMark/>
          </w:tcPr>
          <w:p w14:paraId="0974096A" w14:textId="1D2CDF4F" w:rsidR="00DA55C1" w:rsidRPr="00391457" w:rsidRDefault="0082092C">
            <w:r w:rsidRPr="00391457">
              <w:t xml:space="preserve"> </w:t>
            </w:r>
            <w:r w:rsidR="00DA55C1" w:rsidRPr="00391457">
              <w:t>0.05 (0.02, 0.07)</w:t>
            </w:r>
          </w:p>
        </w:tc>
        <w:tc>
          <w:tcPr>
            <w:tcW w:w="1250" w:type="dxa"/>
            <w:tcMar>
              <w:top w:w="0" w:type="dxa"/>
              <w:left w:w="108" w:type="dxa"/>
              <w:bottom w:w="0" w:type="dxa"/>
              <w:right w:w="108" w:type="dxa"/>
            </w:tcMar>
            <w:hideMark/>
          </w:tcPr>
          <w:p w14:paraId="4399E2B4" w14:textId="77777777" w:rsidR="00DA55C1" w:rsidRPr="00391457" w:rsidRDefault="00DA55C1">
            <w:r w:rsidRPr="00391457">
              <w:t>&lt;.001</w:t>
            </w:r>
          </w:p>
        </w:tc>
      </w:tr>
      <w:tr w:rsidR="00391457" w:rsidRPr="00391457" w14:paraId="20DA330F" w14:textId="77777777" w:rsidTr="0082092C">
        <w:tc>
          <w:tcPr>
            <w:tcW w:w="1710" w:type="dxa"/>
            <w:tcMar>
              <w:top w:w="0" w:type="dxa"/>
              <w:left w:w="108" w:type="dxa"/>
              <w:bottom w:w="0" w:type="dxa"/>
              <w:right w:w="108" w:type="dxa"/>
            </w:tcMar>
            <w:hideMark/>
          </w:tcPr>
          <w:p w14:paraId="6ED99DE9" w14:textId="77777777" w:rsidR="00DA55C1" w:rsidRPr="00391457" w:rsidRDefault="00DA55C1"/>
        </w:tc>
        <w:tc>
          <w:tcPr>
            <w:tcW w:w="2790" w:type="dxa"/>
          </w:tcPr>
          <w:p w14:paraId="2E5F5FA9" w14:textId="7C5A78CE" w:rsidR="00DA55C1" w:rsidRPr="00391457" w:rsidRDefault="00DA55C1">
            <w:r w:rsidRPr="00391457">
              <w:t>%TEI protein and %TEI fat</w:t>
            </w:r>
          </w:p>
        </w:tc>
        <w:tc>
          <w:tcPr>
            <w:tcW w:w="2350" w:type="dxa"/>
            <w:tcMar>
              <w:top w:w="0" w:type="dxa"/>
              <w:left w:w="108" w:type="dxa"/>
              <w:bottom w:w="0" w:type="dxa"/>
              <w:right w:w="108" w:type="dxa"/>
            </w:tcMar>
            <w:hideMark/>
          </w:tcPr>
          <w:p w14:paraId="1BE59590" w14:textId="77777777" w:rsidR="00DA55C1" w:rsidRPr="00391457" w:rsidRDefault="00DA55C1">
            <w:r w:rsidRPr="00391457">
              <w:t>-0.10 (-0.18, -0.02)</w:t>
            </w:r>
          </w:p>
        </w:tc>
        <w:tc>
          <w:tcPr>
            <w:tcW w:w="1250" w:type="dxa"/>
            <w:tcMar>
              <w:top w:w="0" w:type="dxa"/>
              <w:left w:w="108" w:type="dxa"/>
              <w:bottom w:w="0" w:type="dxa"/>
              <w:right w:w="108" w:type="dxa"/>
            </w:tcMar>
            <w:hideMark/>
          </w:tcPr>
          <w:p w14:paraId="51A77902" w14:textId="77777777" w:rsidR="00DA55C1" w:rsidRPr="00391457" w:rsidRDefault="00DA55C1">
            <w:r w:rsidRPr="00391457">
              <w:t>0.01</w:t>
            </w:r>
          </w:p>
        </w:tc>
      </w:tr>
      <w:tr w:rsidR="00391457" w:rsidRPr="00391457" w14:paraId="5EEE2BE6" w14:textId="77777777" w:rsidTr="0082092C">
        <w:tc>
          <w:tcPr>
            <w:tcW w:w="1710" w:type="dxa"/>
            <w:tcMar>
              <w:top w:w="0" w:type="dxa"/>
              <w:left w:w="108" w:type="dxa"/>
              <w:bottom w:w="0" w:type="dxa"/>
              <w:right w:w="108" w:type="dxa"/>
            </w:tcMar>
          </w:tcPr>
          <w:p w14:paraId="010FC796" w14:textId="5A3CA232" w:rsidR="00DA55C1" w:rsidRPr="00391457" w:rsidRDefault="00DA55C1" w:rsidP="00DA55C1">
            <w:pPr>
              <w:rPr>
                <w:vertAlign w:val="superscript"/>
              </w:rPr>
            </w:pPr>
            <w:r w:rsidRPr="00391457">
              <w:t>Multivariable-adjusted</w:t>
            </w:r>
            <w:r w:rsidR="0082092C" w:rsidRPr="00391457">
              <w:rPr>
                <w:vertAlign w:val="superscript"/>
              </w:rPr>
              <w:t>3</w:t>
            </w:r>
          </w:p>
        </w:tc>
        <w:tc>
          <w:tcPr>
            <w:tcW w:w="2790" w:type="dxa"/>
          </w:tcPr>
          <w:p w14:paraId="556869E8" w14:textId="131566F1" w:rsidR="00DA55C1" w:rsidRPr="00391457" w:rsidRDefault="00DA55C1" w:rsidP="00DA55C1">
            <w:r w:rsidRPr="00391457">
              <w:t>%TEI protein and %TEI carb</w:t>
            </w:r>
          </w:p>
        </w:tc>
        <w:tc>
          <w:tcPr>
            <w:tcW w:w="2350" w:type="dxa"/>
            <w:tcMar>
              <w:top w:w="0" w:type="dxa"/>
              <w:left w:w="108" w:type="dxa"/>
              <w:bottom w:w="0" w:type="dxa"/>
              <w:right w:w="108" w:type="dxa"/>
            </w:tcMar>
          </w:tcPr>
          <w:p w14:paraId="21B3CDC3" w14:textId="62F4081E" w:rsidR="00DA55C1" w:rsidRPr="00391457" w:rsidRDefault="00DA55C1" w:rsidP="00DA55C1">
            <w:r w:rsidRPr="00391457">
              <w:t xml:space="preserve">-0.08 </w:t>
            </w:r>
            <w:r w:rsidR="00447CF5" w:rsidRPr="00391457">
              <w:t>(-0.16</w:t>
            </w:r>
            <w:r w:rsidRPr="00391457">
              <w:t xml:space="preserve">, </w:t>
            </w:r>
            <w:r w:rsidR="00447CF5" w:rsidRPr="00391457">
              <w:t>-</w:t>
            </w:r>
            <w:r w:rsidRPr="00391457">
              <w:t>0.01)</w:t>
            </w:r>
          </w:p>
        </w:tc>
        <w:tc>
          <w:tcPr>
            <w:tcW w:w="1250" w:type="dxa"/>
            <w:tcMar>
              <w:top w:w="0" w:type="dxa"/>
              <w:left w:w="108" w:type="dxa"/>
              <w:bottom w:w="0" w:type="dxa"/>
              <w:right w:w="108" w:type="dxa"/>
            </w:tcMar>
          </w:tcPr>
          <w:p w14:paraId="09E98709" w14:textId="4273C325" w:rsidR="00DA55C1" w:rsidRPr="00391457" w:rsidRDefault="00447CF5" w:rsidP="00DA55C1">
            <w:r w:rsidRPr="00391457">
              <w:t>0.02</w:t>
            </w:r>
          </w:p>
        </w:tc>
      </w:tr>
      <w:tr w:rsidR="00391457" w:rsidRPr="00391457" w14:paraId="2E73F40B" w14:textId="77777777" w:rsidTr="0082092C">
        <w:tc>
          <w:tcPr>
            <w:tcW w:w="1710" w:type="dxa"/>
            <w:tcMar>
              <w:top w:w="0" w:type="dxa"/>
              <w:left w:w="108" w:type="dxa"/>
              <w:bottom w:w="0" w:type="dxa"/>
              <w:right w:w="108" w:type="dxa"/>
            </w:tcMar>
          </w:tcPr>
          <w:p w14:paraId="2C0E3651" w14:textId="77777777" w:rsidR="00DA55C1" w:rsidRPr="00391457" w:rsidRDefault="00DA55C1" w:rsidP="00DA55C1"/>
        </w:tc>
        <w:tc>
          <w:tcPr>
            <w:tcW w:w="2790" w:type="dxa"/>
          </w:tcPr>
          <w:p w14:paraId="38467DBE" w14:textId="4C1E8531" w:rsidR="00DA55C1" w:rsidRPr="00391457" w:rsidRDefault="00DA55C1" w:rsidP="00DA55C1">
            <w:r w:rsidRPr="00391457">
              <w:t>%TEI fat and %TEI carb</w:t>
            </w:r>
          </w:p>
        </w:tc>
        <w:tc>
          <w:tcPr>
            <w:tcW w:w="2350" w:type="dxa"/>
            <w:tcMar>
              <w:top w:w="0" w:type="dxa"/>
              <w:left w:w="108" w:type="dxa"/>
              <w:bottom w:w="0" w:type="dxa"/>
              <w:right w:w="108" w:type="dxa"/>
            </w:tcMar>
          </w:tcPr>
          <w:p w14:paraId="0352C455" w14:textId="3C33282A" w:rsidR="00DA55C1" w:rsidRPr="00391457" w:rsidRDefault="00447CF5" w:rsidP="00DA55C1">
            <w:r w:rsidRPr="00391457">
              <w:t>0.03 (0.00, 0.05</w:t>
            </w:r>
            <w:r w:rsidR="00DA55C1" w:rsidRPr="00391457">
              <w:t>)</w:t>
            </w:r>
          </w:p>
        </w:tc>
        <w:tc>
          <w:tcPr>
            <w:tcW w:w="1250" w:type="dxa"/>
            <w:tcMar>
              <w:top w:w="0" w:type="dxa"/>
              <w:left w:w="108" w:type="dxa"/>
              <w:bottom w:w="0" w:type="dxa"/>
              <w:right w:w="108" w:type="dxa"/>
            </w:tcMar>
          </w:tcPr>
          <w:p w14:paraId="1942B059" w14:textId="34238030" w:rsidR="00DA55C1" w:rsidRPr="00391457" w:rsidRDefault="00447CF5" w:rsidP="00DA55C1">
            <w:r w:rsidRPr="00391457">
              <w:t>0.02</w:t>
            </w:r>
          </w:p>
        </w:tc>
      </w:tr>
      <w:tr w:rsidR="00391457" w:rsidRPr="00391457" w14:paraId="558809D1" w14:textId="77777777" w:rsidTr="0082092C">
        <w:tc>
          <w:tcPr>
            <w:tcW w:w="1710" w:type="dxa"/>
            <w:tcBorders>
              <w:bottom w:val="single" w:sz="4" w:space="0" w:color="auto"/>
            </w:tcBorders>
            <w:tcMar>
              <w:top w:w="0" w:type="dxa"/>
              <w:left w:w="108" w:type="dxa"/>
              <w:bottom w:w="0" w:type="dxa"/>
              <w:right w:w="108" w:type="dxa"/>
            </w:tcMar>
          </w:tcPr>
          <w:p w14:paraId="10006421" w14:textId="77777777" w:rsidR="00DA55C1" w:rsidRPr="00391457" w:rsidRDefault="00DA55C1" w:rsidP="00DA55C1"/>
        </w:tc>
        <w:tc>
          <w:tcPr>
            <w:tcW w:w="2790" w:type="dxa"/>
            <w:tcBorders>
              <w:bottom w:val="single" w:sz="4" w:space="0" w:color="auto"/>
            </w:tcBorders>
          </w:tcPr>
          <w:p w14:paraId="7A0E0DD7" w14:textId="6F76FAA6" w:rsidR="00DA55C1" w:rsidRPr="00391457" w:rsidRDefault="00DA55C1" w:rsidP="00DA55C1">
            <w:r w:rsidRPr="00391457">
              <w:t>%TEI protein and %TEI fat</w:t>
            </w:r>
          </w:p>
        </w:tc>
        <w:tc>
          <w:tcPr>
            <w:tcW w:w="2350" w:type="dxa"/>
            <w:tcBorders>
              <w:bottom w:val="single" w:sz="4" w:space="0" w:color="auto"/>
            </w:tcBorders>
            <w:tcMar>
              <w:top w:w="0" w:type="dxa"/>
              <w:left w:w="108" w:type="dxa"/>
              <w:bottom w:w="0" w:type="dxa"/>
              <w:right w:w="108" w:type="dxa"/>
            </w:tcMar>
          </w:tcPr>
          <w:p w14:paraId="0835F8BB" w14:textId="019F8827" w:rsidR="00DA55C1" w:rsidRPr="00391457" w:rsidRDefault="00447CF5" w:rsidP="00DA55C1">
            <w:r w:rsidRPr="00391457">
              <w:t>-0.11</w:t>
            </w:r>
            <w:r w:rsidR="00DA55C1" w:rsidRPr="00391457">
              <w:t xml:space="preserve"> (</w:t>
            </w:r>
            <w:r w:rsidRPr="00391457">
              <w:t>-0.20, -0.03</w:t>
            </w:r>
            <w:r w:rsidR="00DA55C1" w:rsidRPr="00391457">
              <w:t>)</w:t>
            </w:r>
          </w:p>
        </w:tc>
        <w:tc>
          <w:tcPr>
            <w:tcW w:w="1250" w:type="dxa"/>
            <w:tcBorders>
              <w:bottom w:val="single" w:sz="4" w:space="0" w:color="auto"/>
            </w:tcBorders>
            <w:tcMar>
              <w:top w:w="0" w:type="dxa"/>
              <w:left w:w="108" w:type="dxa"/>
              <w:bottom w:w="0" w:type="dxa"/>
              <w:right w:w="108" w:type="dxa"/>
            </w:tcMar>
          </w:tcPr>
          <w:p w14:paraId="1993C8B8" w14:textId="7578957E" w:rsidR="00DA55C1" w:rsidRPr="00391457" w:rsidRDefault="00DA55C1" w:rsidP="00DA55C1">
            <w:r w:rsidRPr="00391457">
              <w:t>0.01</w:t>
            </w:r>
          </w:p>
        </w:tc>
      </w:tr>
      <w:tr w:rsidR="00391457" w:rsidRPr="00391457" w14:paraId="7C7F5806" w14:textId="77777777" w:rsidTr="0082092C">
        <w:tc>
          <w:tcPr>
            <w:tcW w:w="8100" w:type="dxa"/>
            <w:gridSpan w:val="4"/>
            <w:tcBorders>
              <w:top w:val="single" w:sz="4" w:space="0" w:color="auto"/>
              <w:bottom w:val="single" w:sz="4" w:space="0" w:color="auto"/>
            </w:tcBorders>
            <w:tcMar>
              <w:top w:w="0" w:type="dxa"/>
              <w:left w:w="108" w:type="dxa"/>
              <w:bottom w:w="0" w:type="dxa"/>
              <w:right w:w="108" w:type="dxa"/>
            </w:tcMar>
            <w:vAlign w:val="center"/>
          </w:tcPr>
          <w:p w14:paraId="7CD1177F" w14:textId="13C89BAA" w:rsidR="00DA55C1" w:rsidRPr="00391457" w:rsidRDefault="00DA55C1" w:rsidP="0082092C">
            <w:pPr>
              <w:jc w:val="center"/>
            </w:pPr>
            <w:r w:rsidRPr="00391457">
              <w:t>Underweight (excluding overweight/obese participants)</w:t>
            </w:r>
            <w:r w:rsidR="000C48FA" w:rsidRPr="00391457">
              <w:t>, n=</w:t>
            </w:r>
            <w:r w:rsidR="002D5289" w:rsidRPr="00391457">
              <w:t>1,123</w:t>
            </w:r>
          </w:p>
        </w:tc>
      </w:tr>
      <w:tr w:rsidR="00391457" w:rsidRPr="00391457" w14:paraId="17B7C20F" w14:textId="77777777" w:rsidTr="0082092C">
        <w:tc>
          <w:tcPr>
            <w:tcW w:w="1710" w:type="dxa"/>
            <w:tcBorders>
              <w:top w:val="single" w:sz="4" w:space="0" w:color="auto"/>
            </w:tcBorders>
            <w:tcMar>
              <w:top w:w="0" w:type="dxa"/>
              <w:left w:w="108" w:type="dxa"/>
              <w:bottom w:w="0" w:type="dxa"/>
              <w:right w:w="108" w:type="dxa"/>
            </w:tcMar>
          </w:tcPr>
          <w:p w14:paraId="20C46ABD" w14:textId="5947A2E7" w:rsidR="00DA55C1" w:rsidRPr="00391457" w:rsidRDefault="00DA55C1" w:rsidP="00DA55C1">
            <w:r w:rsidRPr="00391457">
              <w:t>Crude</w:t>
            </w:r>
          </w:p>
        </w:tc>
        <w:tc>
          <w:tcPr>
            <w:tcW w:w="2790" w:type="dxa"/>
            <w:tcBorders>
              <w:top w:val="single" w:sz="4" w:space="0" w:color="auto"/>
            </w:tcBorders>
          </w:tcPr>
          <w:p w14:paraId="2A3FA7D5" w14:textId="2C415967" w:rsidR="00DA55C1" w:rsidRPr="00391457" w:rsidRDefault="00DA55C1" w:rsidP="00DA55C1">
            <w:r w:rsidRPr="00391457">
              <w:t>%TEI protein and %TEI carb</w:t>
            </w:r>
          </w:p>
        </w:tc>
        <w:tc>
          <w:tcPr>
            <w:tcW w:w="2350" w:type="dxa"/>
            <w:tcBorders>
              <w:top w:val="single" w:sz="4" w:space="0" w:color="auto"/>
            </w:tcBorders>
            <w:tcMar>
              <w:top w:w="0" w:type="dxa"/>
              <w:left w:w="108" w:type="dxa"/>
              <w:bottom w:w="0" w:type="dxa"/>
              <w:right w:w="108" w:type="dxa"/>
            </w:tcMar>
          </w:tcPr>
          <w:p w14:paraId="671661AE" w14:textId="1A16D2A4" w:rsidR="00DA55C1" w:rsidRPr="00391457" w:rsidRDefault="00DA55C1" w:rsidP="00DA55C1">
            <w:r w:rsidRPr="00391457">
              <w:t>-0.07 (-0.18, 0.04)</w:t>
            </w:r>
          </w:p>
        </w:tc>
        <w:tc>
          <w:tcPr>
            <w:tcW w:w="1250" w:type="dxa"/>
            <w:tcBorders>
              <w:top w:val="single" w:sz="4" w:space="0" w:color="auto"/>
            </w:tcBorders>
            <w:tcMar>
              <w:top w:w="0" w:type="dxa"/>
              <w:left w:w="108" w:type="dxa"/>
              <w:bottom w:w="0" w:type="dxa"/>
              <w:right w:w="108" w:type="dxa"/>
            </w:tcMar>
          </w:tcPr>
          <w:p w14:paraId="60AE3F1A" w14:textId="02C81B62" w:rsidR="00DA55C1" w:rsidRPr="00391457" w:rsidRDefault="00DA55C1" w:rsidP="00DA55C1">
            <w:r w:rsidRPr="00391457">
              <w:t>0.21</w:t>
            </w:r>
          </w:p>
        </w:tc>
      </w:tr>
      <w:tr w:rsidR="00391457" w:rsidRPr="00391457" w14:paraId="1B26540D" w14:textId="77777777" w:rsidTr="0082092C">
        <w:tc>
          <w:tcPr>
            <w:tcW w:w="1710" w:type="dxa"/>
            <w:tcMar>
              <w:top w:w="0" w:type="dxa"/>
              <w:left w:w="108" w:type="dxa"/>
              <w:bottom w:w="0" w:type="dxa"/>
              <w:right w:w="108" w:type="dxa"/>
            </w:tcMar>
          </w:tcPr>
          <w:p w14:paraId="5BCE08CF" w14:textId="77777777" w:rsidR="00DA55C1" w:rsidRPr="00391457" w:rsidRDefault="00DA55C1" w:rsidP="00DA55C1"/>
        </w:tc>
        <w:tc>
          <w:tcPr>
            <w:tcW w:w="2790" w:type="dxa"/>
          </w:tcPr>
          <w:p w14:paraId="0A34C312" w14:textId="06A15913" w:rsidR="00DA55C1" w:rsidRPr="00391457" w:rsidRDefault="00DA55C1" w:rsidP="00DA55C1">
            <w:r w:rsidRPr="00391457">
              <w:t>%TEI fat and %TEI carb</w:t>
            </w:r>
          </w:p>
        </w:tc>
        <w:tc>
          <w:tcPr>
            <w:tcW w:w="2350" w:type="dxa"/>
            <w:tcMar>
              <w:top w:w="0" w:type="dxa"/>
              <w:left w:w="108" w:type="dxa"/>
              <w:bottom w:w="0" w:type="dxa"/>
              <w:right w:w="108" w:type="dxa"/>
            </w:tcMar>
          </w:tcPr>
          <w:p w14:paraId="252C4329" w14:textId="14C0FAF1" w:rsidR="00DA55C1" w:rsidRPr="00391457" w:rsidRDefault="00DA55C1" w:rsidP="00DA55C1">
            <w:r w:rsidRPr="00391457">
              <w:t>0.00 (-0.03, 0.04)</w:t>
            </w:r>
          </w:p>
        </w:tc>
        <w:tc>
          <w:tcPr>
            <w:tcW w:w="1250" w:type="dxa"/>
            <w:tcMar>
              <w:top w:w="0" w:type="dxa"/>
              <w:left w:w="108" w:type="dxa"/>
              <w:bottom w:w="0" w:type="dxa"/>
              <w:right w:w="108" w:type="dxa"/>
            </w:tcMar>
          </w:tcPr>
          <w:p w14:paraId="2E194986" w14:textId="08474E4B" w:rsidR="00DA55C1" w:rsidRPr="00391457" w:rsidRDefault="00DA55C1" w:rsidP="00DA55C1">
            <w:r w:rsidRPr="00391457">
              <w:t>0.80</w:t>
            </w:r>
          </w:p>
        </w:tc>
      </w:tr>
      <w:tr w:rsidR="00391457" w:rsidRPr="00391457" w14:paraId="6BA18105" w14:textId="77777777" w:rsidTr="0082092C">
        <w:tc>
          <w:tcPr>
            <w:tcW w:w="1710" w:type="dxa"/>
            <w:tcMar>
              <w:top w:w="0" w:type="dxa"/>
              <w:left w:w="108" w:type="dxa"/>
              <w:bottom w:w="0" w:type="dxa"/>
              <w:right w:w="108" w:type="dxa"/>
            </w:tcMar>
          </w:tcPr>
          <w:p w14:paraId="793D1262" w14:textId="77777777" w:rsidR="00DA55C1" w:rsidRPr="00391457" w:rsidRDefault="00DA55C1" w:rsidP="00DA55C1"/>
        </w:tc>
        <w:tc>
          <w:tcPr>
            <w:tcW w:w="2790" w:type="dxa"/>
          </w:tcPr>
          <w:p w14:paraId="36F731DD" w14:textId="2CB033F2" w:rsidR="00DA55C1" w:rsidRPr="00391457" w:rsidRDefault="00DA55C1" w:rsidP="00DA55C1">
            <w:r w:rsidRPr="00391457">
              <w:t>%TEI protein and %TEI fat</w:t>
            </w:r>
          </w:p>
        </w:tc>
        <w:tc>
          <w:tcPr>
            <w:tcW w:w="2350" w:type="dxa"/>
            <w:tcMar>
              <w:top w:w="0" w:type="dxa"/>
              <w:left w:w="108" w:type="dxa"/>
              <w:bottom w:w="0" w:type="dxa"/>
              <w:right w:w="108" w:type="dxa"/>
            </w:tcMar>
          </w:tcPr>
          <w:p w14:paraId="4440B34B" w14:textId="55102FC5" w:rsidR="00DA55C1" w:rsidRPr="00391457" w:rsidRDefault="00DA55C1" w:rsidP="00DA55C1">
            <w:r w:rsidRPr="00391457">
              <w:t>-0.07 (-0.21, 0.57)</w:t>
            </w:r>
          </w:p>
        </w:tc>
        <w:tc>
          <w:tcPr>
            <w:tcW w:w="1250" w:type="dxa"/>
            <w:tcMar>
              <w:top w:w="0" w:type="dxa"/>
              <w:left w:w="108" w:type="dxa"/>
              <w:bottom w:w="0" w:type="dxa"/>
              <w:right w:w="108" w:type="dxa"/>
            </w:tcMar>
          </w:tcPr>
          <w:p w14:paraId="012B0D15" w14:textId="1105B154" w:rsidR="00DA55C1" w:rsidRPr="00391457" w:rsidRDefault="00DA55C1" w:rsidP="00DA55C1">
            <w:r w:rsidRPr="00391457">
              <w:t>0.27</w:t>
            </w:r>
          </w:p>
        </w:tc>
      </w:tr>
      <w:tr w:rsidR="00391457" w:rsidRPr="00391457" w14:paraId="35666593" w14:textId="77777777" w:rsidTr="0082092C">
        <w:tc>
          <w:tcPr>
            <w:tcW w:w="1710" w:type="dxa"/>
            <w:tcMar>
              <w:top w:w="0" w:type="dxa"/>
              <w:left w:w="108" w:type="dxa"/>
              <w:bottom w:w="0" w:type="dxa"/>
              <w:right w:w="108" w:type="dxa"/>
            </w:tcMar>
          </w:tcPr>
          <w:p w14:paraId="6AAB3DD8" w14:textId="513E52EF" w:rsidR="00DA55C1" w:rsidRPr="00391457" w:rsidRDefault="00DA55C1" w:rsidP="00DA55C1">
            <w:r w:rsidRPr="00391457">
              <w:t>Multivariable-adjusted</w:t>
            </w:r>
          </w:p>
        </w:tc>
        <w:tc>
          <w:tcPr>
            <w:tcW w:w="2790" w:type="dxa"/>
          </w:tcPr>
          <w:p w14:paraId="46707D2E" w14:textId="5F00800D" w:rsidR="00DA55C1" w:rsidRPr="00391457" w:rsidRDefault="00DA55C1" w:rsidP="00DA55C1">
            <w:r w:rsidRPr="00391457">
              <w:t>%TEI protein and %TEI carb</w:t>
            </w:r>
          </w:p>
        </w:tc>
        <w:tc>
          <w:tcPr>
            <w:tcW w:w="2350" w:type="dxa"/>
            <w:tcMar>
              <w:top w:w="0" w:type="dxa"/>
              <w:left w:w="108" w:type="dxa"/>
              <w:bottom w:w="0" w:type="dxa"/>
              <w:right w:w="108" w:type="dxa"/>
            </w:tcMar>
          </w:tcPr>
          <w:p w14:paraId="647F3543" w14:textId="44BB94D7" w:rsidR="00DA55C1" w:rsidRPr="00391457" w:rsidRDefault="00447CF5" w:rsidP="00DA55C1">
            <w:r w:rsidRPr="00391457">
              <w:t>-0.05 (-0.16, 0.06</w:t>
            </w:r>
            <w:r w:rsidR="00DA55C1" w:rsidRPr="00391457">
              <w:t>)</w:t>
            </w:r>
          </w:p>
        </w:tc>
        <w:tc>
          <w:tcPr>
            <w:tcW w:w="1250" w:type="dxa"/>
            <w:tcMar>
              <w:top w:w="0" w:type="dxa"/>
              <w:left w:w="108" w:type="dxa"/>
              <w:bottom w:w="0" w:type="dxa"/>
              <w:right w:w="108" w:type="dxa"/>
            </w:tcMar>
          </w:tcPr>
          <w:p w14:paraId="7F2B2639" w14:textId="65DE74C6" w:rsidR="00DA55C1" w:rsidRPr="00391457" w:rsidRDefault="00447CF5" w:rsidP="00DA55C1">
            <w:r w:rsidRPr="00391457">
              <w:t>0.39</w:t>
            </w:r>
          </w:p>
        </w:tc>
      </w:tr>
      <w:tr w:rsidR="00391457" w:rsidRPr="00391457" w14:paraId="5844FACE" w14:textId="77777777" w:rsidTr="0082092C">
        <w:tc>
          <w:tcPr>
            <w:tcW w:w="1710" w:type="dxa"/>
            <w:tcMar>
              <w:top w:w="0" w:type="dxa"/>
              <w:left w:w="108" w:type="dxa"/>
              <w:bottom w:w="0" w:type="dxa"/>
              <w:right w:w="108" w:type="dxa"/>
            </w:tcMar>
          </w:tcPr>
          <w:p w14:paraId="53707460" w14:textId="77777777" w:rsidR="00DA55C1" w:rsidRPr="00391457" w:rsidRDefault="00DA55C1" w:rsidP="00DA55C1"/>
        </w:tc>
        <w:tc>
          <w:tcPr>
            <w:tcW w:w="2790" w:type="dxa"/>
          </w:tcPr>
          <w:p w14:paraId="1C2D5C25" w14:textId="21C1F1BE" w:rsidR="00DA55C1" w:rsidRPr="00391457" w:rsidRDefault="00DA55C1" w:rsidP="00DA55C1">
            <w:r w:rsidRPr="00391457">
              <w:t>%TEI fat and %TEI carb</w:t>
            </w:r>
          </w:p>
        </w:tc>
        <w:tc>
          <w:tcPr>
            <w:tcW w:w="2350" w:type="dxa"/>
            <w:tcMar>
              <w:top w:w="0" w:type="dxa"/>
              <w:left w:w="108" w:type="dxa"/>
              <w:bottom w:w="0" w:type="dxa"/>
              <w:right w:w="108" w:type="dxa"/>
            </w:tcMar>
          </w:tcPr>
          <w:p w14:paraId="1334C60B" w14:textId="0C38691D" w:rsidR="00DA55C1" w:rsidRPr="00391457" w:rsidRDefault="00447CF5" w:rsidP="00DA55C1">
            <w:r w:rsidRPr="00391457">
              <w:t>0.15</w:t>
            </w:r>
            <w:r w:rsidR="00DA55C1" w:rsidRPr="00391457">
              <w:t xml:space="preserve"> (</w:t>
            </w:r>
            <w:r w:rsidRPr="00391457">
              <w:t>-0.02, 0.05</w:t>
            </w:r>
            <w:r w:rsidR="00DA55C1" w:rsidRPr="00391457">
              <w:t>)</w:t>
            </w:r>
          </w:p>
        </w:tc>
        <w:tc>
          <w:tcPr>
            <w:tcW w:w="1250" w:type="dxa"/>
            <w:tcMar>
              <w:top w:w="0" w:type="dxa"/>
              <w:left w:w="108" w:type="dxa"/>
              <w:bottom w:w="0" w:type="dxa"/>
              <w:right w:w="108" w:type="dxa"/>
            </w:tcMar>
          </w:tcPr>
          <w:p w14:paraId="6A9E5C3A" w14:textId="78FDE78C" w:rsidR="00DA55C1" w:rsidRPr="00391457" w:rsidRDefault="00447CF5" w:rsidP="00DA55C1">
            <w:r w:rsidRPr="00391457">
              <w:t>0.44</w:t>
            </w:r>
          </w:p>
        </w:tc>
      </w:tr>
      <w:tr w:rsidR="00391457" w:rsidRPr="00391457" w14:paraId="2DF81451" w14:textId="77777777" w:rsidTr="0082092C">
        <w:tc>
          <w:tcPr>
            <w:tcW w:w="1710" w:type="dxa"/>
            <w:tcBorders>
              <w:bottom w:val="single" w:sz="4" w:space="0" w:color="auto"/>
            </w:tcBorders>
            <w:tcMar>
              <w:top w:w="0" w:type="dxa"/>
              <w:left w:w="108" w:type="dxa"/>
              <w:bottom w:w="0" w:type="dxa"/>
              <w:right w:w="108" w:type="dxa"/>
            </w:tcMar>
          </w:tcPr>
          <w:p w14:paraId="3E6ACE81" w14:textId="77777777" w:rsidR="00DA55C1" w:rsidRPr="00391457" w:rsidRDefault="00DA55C1" w:rsidP="00DA55C1"/>
        </w:tc>
        <w:tc>
          <w:tcPr>
            <w:tcW w:w="2790" w:type="dxa"/>
            <w:tcBorders>
              <w:bottom w:val="single" w:sz="4" w:space="0" w:color="auto"/>
            </w:tcBorders>
          </w:tcPr>
          <w:p w14:paraId="2280FF3C" w14:textId="7A4CA452" w:rsidR="00DA55C1" w:rsidRPr="00391457" w:rsidRDefault="00DA55C1" w:rsidP="00DA55C1">
            <w:r w:rsidRPr="00391457">
              <w:t>%TEI protein and %TEI fat</w:t>
            </w:r>
          </w:p>
        </w:tc>
        <w:tc>
          <w:tcPr>
            <w:tcW w:w="2350" w:type="dxa"/>
            <w:tcBorders>
              <w:bottom w:val="single" w:sz="4" w:space="0" w:color="auto"/>
            </w:tcBorders>
            <w:tcMar>
              <w:top w:w="0" w:type="dxa"/>
              <w:left w:w="108" w:type="dxa"/>
              <w:bottom w:w="0" w:type="dxa"/>
              <w:right w:w="108" w:type="dxa"/>
            </w:tcMar>
          </w:tcPr>
          <w:p w14:paraId="49CC6881" w14:textId="64AC06D9" w:rsidR="00DA55C1" w:rsidRPr="00391457" w:rsidRDefault="00447CF5" w:rsidP="00DA55C1">
            <w:r w:rsidRPr="00391457">
              <w:t>-0.06 (-0.20, -0.07</w:t>
            </w:r>
            <w:r w:rsidR="00DA55C1" w:rsidRPr="00391457">
              <w:t>)</w:t>
            </w:r>
          </w:p>
        </w:tc>
        <w:tc>
          <w:tcPr>
            <w:tcW w:w="1250" w:type="dxa"/>
            <w:tcBorders>
              <w:bottom w:val="single" w:sz="4" w:space="0" w:color="auto"/>
            </w:tcBorders>
            <w:tcMar>
              <w:top w:w="0" w:type="dxa"/>
              <w:left w:w="108" w:type="dxa"/>
              <w:bottom w:w="0" w:type="dxa"/>
              <w:right w:w="108" w:type="dxa"/>
            </w:tcMar>
          </w:tcPr>
          <w:p w14:paraId="41D1F02F" w14:textId="02A298B0" w:rsidR="00DA55C1" w:rsidRPr="00391457" w:rsidRDefault="00447CF5" w:rsidP="00DA55C1">
            <w:r w:rsidRPr="00391457">
              <w:t>0.35</w:t>
            </w:r>
          </w:p>
        </w:tc>
      </w:tr>
      <w:tr w:rsidR="00391457" w:rsidRPr="00391457" w14:paraId="3DB81DA4" w14:textId="77777777" w:rsidTr="0082092C">
        <w:tc>
          <w:tcPr>
            <w:tcW w:w="8100" w:type="dxa"/>
            <w:gridSpan w:val="4"/>
            <w:tcBorders>
              <w:top w:val="single" w:sz="4" w:space="0" w:color="auto"/>
              <w:bottom w:val="single" w:sz="4" w:space="0" w:color="auto"/>
            </w:tcBorders>
            <w:tcMar>
              <w:top w:w="0" w:type="dxa"/>
              <w:left w:w="108" w:type="dxa"/>
              <w:bottom w:w="0" w:type="dxa"/>
              <w:right w:w="108" w:type="dxa"/>
            </w:tcMar>
          </w:tcPr>
          <w:p w14:paraId="16C925B4" w14:textId="48DD618E" w:rsidR="00DA55C1" w:rsidRPr="00391457" w:rsidRDefault="00DA55C1" w:rsidP="0082092C">
            <w:pPr>
              <w:jc w:val="center"/>
            </w:pPr>
            <w:r w:rsidRPr="00391457">
              <w:t>Continous BMI (full sample)</w:t>
            </w:r>
            <w:r w:rsidR="000C48FA" w:rsidRPr="00391457">
              <w:t>, n=</w:t>
            </w:r>
            <w:r w:rsidR="002D5289" w:rsidRPr="00391457">
              <w:t>1,624</w:t>
            </w:r>
          </w:p>
        </w:tc>
      </w:tr>
      <w:tr w:rsidR="00391457" w:rsidRPr="00391457" w14:paraId="5783A4DA" w14:textId="77777777" w:rsidTr="0082092C">
        <w:tc>
          <w:tcPr>
            <w:tcW w:w="1710" w:type="dxa"/>
            <w:tcBorders>
              <w:top w:val="single" w:sz="4" w:space="0" w:color="auto"/>
            </w:tcBorders>
            <w:tcMar>
              <w:top w:w="0" w:type="dxa"/>
              <w:left w:w="108" w:type="dxa"/>
              <w:bottom w:w="0" w:type="dxa"/>
              <w:right w:w="108" w:type="dxa"/>
            </w:tcMar>
          </w:tcPr>
          <w:p w14:paraId="086FDAD0" w14:textId="7952203D" w:rsidR="00DA55C1" w:rsidRPr="00391457" w:rsidRDefault="00DA55C1" w:rsidP="00DA55C1">
            <w:r w:rsidRPr="00391457">
              <w:t>Crude</w:t>
            </w:r>
          </w:p>
        </w:tc>
        <w:tc>
          <w:tcPr>
            <w:tcW w:w="2790" w:type="dxa"/>
            <w:tcBorders>
              <w:top w:val="single" w:sz="4" w:space="0" w:color="auto"/>
            </w:tcBorders>
          </w:tcPr>
          <w:p w14:paraId="462A1289" w14:textId="5EABB72C" w:rsidR="00DA55C1" w:rsidRPr="00391457" w:rsidRDefault="00DA55C1" w:rsidP="00DA55C1">
            <w:r w:rsidRPr="00391457">
              <w:t>%TEI protein and %TEI carb</w:t>
            </w:r>
          </w:p>
        </w:tc>
        <w:tc>
          <w:tcPr>
            <w:tcW w:w="2350" w:type="dxa"/>
            <w:tcBorders>
              <w:top w:val="single" w:sz="4" w:space="0" w:color="auto"/>
            </w:tcBorders>
            <w:tcMar>
              <w:top w:w="0" w:type="dxa"/>
              <w:left w:w="108" w:type="dxa"/>
              <w:bottom w:w="0" w:type="dxa"/>
              <w:right w:w="108" w:type="dxa"/>
            </w:tcMar>
          </w:tcPr>
          <w:p w14:paraId="5715FBB8" w14:textId="2485A6ED" w:rsidR="00DA55C1" w:rsidRPr="00391457" w:rsidRDefault="00DA55C1" w:rsidP="00DA55C1">
            <w:r w:rsidRPr="00391457">
              <w:t>-0.01 (-0.13, 0.11)</w:t>
            </w:r>
          </w:p>
        </w:tc>
        <w:tc>
          <w:tcPr>
            <w:tcW w:w="1250" w:type="dxa"/>
            <w:tcBorders>
              <w:top w:val="single" w:sz="4" w:space="0" w:color="auto"/>
            </w:tcBorders>
            <w:tcMar>
              <w:top w:w="0" w:type="dxa"/>
              <w:left w:w="108" w:type="dxa"/>
              <w:bottom w:w="0" w:type="dxa"/>
              <w:right w:w="108" w:type="dxa"/>
            </w:tcMar>
          </w:tcPr>
          <w:p w14:paraId="0166958B" w14:textId="5700620E" w:rsidR="00DA55C1" w:rsidRPr="00391457" w:rsidRDefault="00DA55C1" w:rsidP="00DA55C1">
            <w:r w:rsidRPr="00391457">
              <w:t>0.88</w:t>
            </w:r>
          </w:p>
        </w:tc>
      </w:tr>
      <w:tr w:rsidR="00391457" w:rsidRPr="00391457" w14:paraId="64AE26B3" w14:textId="77777777" w:rsidTr="0082092C">
        <w:tc>
          <w:tcPr>
            <w:tcW w:w="1710" w:type="dxa"/>
            <w:tcMar>
              <w:top w:w="0" w:type="dxa"/>
              <w:left w:w="108" w:type="dxa"/>
              <w:bottom w:w="0" w:type="dxa"/>
              <w:right w:w="108" w:type="dxa"/>
            </w:tcMar>
          </w:tcPr>
          <w:p w14:paraId="7D811873" w14:textId="77777777" w:rsidR="00DA55C1" w:rsidRPr="00391457" w:rsidRDefault="00DA55C1" w:rsidP="00DA55C1"/>
        </w:tc>
        <w:tc>
          <w:tcPr>
            <w:tcW w:w="2790" w:type="dxa"/>
          </w:tcPr>
          <w:p w14:paraId="5C9401C4" w14:textId="3F66FFC5" w:rsidR="00DA55C1" w:rsidRPr="00391457" w:rsidRDefault="00DA55C1" w:rsidP="00DA55C1">
            <w:r w:rsidRPr="00391457">
              <w:t>%TEI fat and %TEI carb</w:t>
            </w:r>
          </w:p>
        </w:tc>
        <w:tc>
          <w:tcPr>
            <w:tcW w:w="2350" w:type="dxa"/>
            <w:tcMar>
              <w:top w:w="0" w:type="dxa"/>
              <w:left w:w="108" w:type="dxa"/>
              <w:bottom w:w="0" w:type="dxa"/>
              <w:right w:w="108" w:type="dxa"/>
            </w:tcMar>
          </w:tcPr>
          <w:p w14:paraId="35149E23" w14:textId="5F141C0B" w:rsidR="00DA55C1" w:rsidRPr="00391457" w:rsidRDefault="00DA55C1" w:rsidP="00DA55C1">
            <w:r w:rsidRPr="00391457">
              <w:t>0.09 (0.05, 0.13)</w:t>
            </w:r>
          </w:p>
        </w:tc>
        <w:tc>
          <w:tcPr>
            <w:tcW w:w="1250" w:type="dxa"/>
            <w:tcMar>
              <w:top w:w="0" w:type="dxa"/>
              <w:left w:w="108" w:type="dxa"/>
              <w:bottom w:w="0" w:type="dxa"/>
              <w:right w:w="108" w:type="dxa"/>
            </w:tcMar>
          </w:tcPr>
          <w:p w14:paraId="730367B3" w14:textId="796AC64A" w:rsidR="00DA55C1" w:rsidRPr="00391457" w:rsidRDefault="00DA55C1" w:rsidP="00DA55C1">
            <w:r w:rsidRPr="00391457">
              <w:t>&lt;.001</w:t>
            </w:r>
          </w:p>
        </w:tc>
      </w:tr>
      <w:tr w:rsidR="00391457" w:rsidRPr="00391457" w14:paraId="64B2D800" w14:textId="77777777" w:rsidTr="0082092C">
        <w:tc>
          <w:tcPr>
            <w:tcW w:w="1710" w:type="dxa"/>
            <w:tcMar>
              <w:top w:w="0" w:type="dxa"/>
              <w:left w:w="108" w:type="dxa"/>
              <w:bottom w:w="0" w:type="dxa"/>
              <w:right w:w="108" w:type="dxa"/>
            </w:tcMar>
          </w:tcPr>
          <w:p w14:paraId="08ABAC60" w14:textId="77777777" w:rsidR="00DA55C1" w:rsidRPr="00391457" w:rsidRDefault="00DA55C1" w:rsidP="00DA55C1"/>
        </w:tc>
        <w:tc>
          <w:tcPr>
            <w:tcW w:w="2790" w:type="dxa"/>
          </w:tcPr>
          <w:p w14:paraId="3D009E6A" w14:textId="3976F77F" w:rsidR="00DA55C1" w:rsidRPr="00391457" w:rsidRDefault="00DA55C1" w:rsidP="00DA55C1">
            <w:r w:rsidRPr="00391457">
              <w:t>%TEI protein and %TEI fat</w:t>
            </w:r>
          </w:p>
        </w:tc>
        <w:tc>
          <w:tcPr>
            <w:tcW w:w="2350" w:type="dxa"/>
            <w:tcMar>
              <w:top w:w="0" w:type="dxa"/>
              <w:left w:w="108" w:type="dxa"/>
              <w:bottom w:w="0" w:type="dxa"/>
              <w:right w:w="108" w:type="dxa"/>
            </w:tcMar>
          </w:tcPr>
          <w:p w14:paraId="5BCA238B" w14:textId="6A7460C5" w:rsidR="00DA55C1" w:rsidRPr="00391457" w:rsidRDefault="00DA55C1" w:rsidP="00DA55C1">
            <w:r w:rsidRPr="00391457">
              <w:t>-0.10 (-0.25, 0.05)</w:t>
            </w:r>
          </w:p>
        </w:tc>
        <w:tc>
          <w:tcPr>
            <w:tcW w:w="1250" w:type="dxa"/>
            <w:tcMar>
              <w:top w:w="0" w:type="dxa"/>
              <w:left w:w="108" w:type="dxa"/>
              <w:bottom w:w="0" w:type="dxa"/>
              <w:right w:w="108" w:type="dxa"/>
            </w:tcMar>
          </w:tcPr>
          <w:p w14:paraId="74C27FEF" w14:textId="671EC4D1" w:rsidR="00DA55C1" w:rsidRPr="00391457" w:rsidRDefault="00DA55C1" w:rsidP="00DA55C1">
            <w:r w:rsidRPr="00391457">
              <w:t>0.18</w:t>
            </w:r>
          </w:p>
        </w:tc>
      </w:tr>
      <w:tr w:rsidR="00391457" w:rsidRPr="00391457" w14:paraId="6030D016" w14:textId="77777777" w:rsidTr="0082092C">
        <w:tc>
          <w:tcPr>
            <w:tcW w:w="1710" w:type="dxa"/>
            <w:tcMar>
              <w:top w:w="0" w:type="dxa"/>
              <w:left w:w="108" w:type="dxa"/>
              <w:bottom w:w="0" w:type="dxa"/>
              <w:right w:w="108" w:type="dxa"/>
            </w:tcMar>
          </w:tcPr>
          <w:p w14:paraId="673A1BD8" w14:textId="05BC23D6" w:rsidR="00DA55C1" w:rsidRPr="00391457" w:rsidRDefault="00DA55C1" w:rsidP="00DA55C1">
            <w:r w:rsidRPr="00391457">
              <w:t>Multivariable-adjusted</w:t>
            </w:r>
          </w:p>
        </w:tc>
        <w:tc>
          <w:tcPr>
            <w:tcW w:w="2790" w:type="dxa"/>
          </w:tcPr>
          <w:p w14:paraId="3B4B1612" w14:textId="1DB7801E" w:rsidR="00DA55C1" w:rsidRPr="00391457" w:rsidRDefault="00DA55C1" w:rsidP="00DA55C1">
            <w:r w:rsidRPr="00391457">
              <w:t>%TEI protein and %TEI carb</w:t>
            </w:r>
          </w:p>
        </w:tc>
        <w:tc>
          <w:tcPr>
            <w:tcW w:w="2350" w:type="dxa"/>
            <w:tcMar>
              <w:top w:w="0" w:type="dxa"/>
              <w:left w:w="108" w:type="dxa"/>
              <w:bottom w:w="0" w:type="dxa"/>
              <w:right w:w="108" w:type="dxa"/>
            </w:tcMar>
          </w:tcPr>
          <w:p w14:paraId="4A9A79E5" w14:textId="51F9ACAA" w:rsidR="00DA55C1" w:rsidRPr="00391457" w:rsidRDefault="00447CF5" w:rsidP="00DA55C1">
            <w:r w:rsidRPr="00391457">
              <w:t>-0.06 (-0.18, 0.06</w:t>
            </w:r>
            <w:r w:rsidR="00DA55C1" w:rsidRPr="00391457">
              <w:t>)</w:t>
            </w:r>
          </w:p>
        </w:tc>
        <w:tc>
          <w:tcPr>
            <w:tcW w:w="1250" w:type="dxa"/>
            <w:tcMar>
              <w:top w:w="0" w:type="dxa"/>
              <w:left w:w="108" w:type="dxa"/>
              <w:bottom w:w="0" w:type="dxa"/>
              <w:right w:w="108" w:type="dxa"/>
            </w:tcMar>
          </w:tcPr>
          <w:p w14:paraId="2343195D" w14:textId="194CC00D" w:rsidR="00DA55C1" w:rsidRPr="00391457" w:rsidRDefault="00447CF5" w:rsidP="00DA55C1">
            <w:r w:rsidRPr="00391457">
              <w:t>0.30</w:t>
            </w:r>
          </w:p>
        </w:tc>
      </w:tr>
      <w:tr w:rsidR="00391457" w:rsidRPr="00391457" w14:paraId="26791493" w14:textId="77777777" w:rsidTr="0082092C">
        <w:tc>
          <w:tcPr>
            <w:tcW w:w="1710" w:type="dxa"/>
            <w:tcMar>
              <w:top w:w="0" w:type="dxa"/>
              <w:left w:w="108" w:type="dxa"/>
              <w:bottom w:w="0" w:type="dxa"/>
              <w:right w:w="108" w:type="dxa"/>
            </w:tcMar>
          </w:tcPr>
          <w:p w14:paraId="6158DB47" w14:textId="77777777" w:rsidR="00DA55C1" w:rsidRPr="00391457" w:rsidRDefault="00DA55C1" w:rsidP="00DA55C1"/>
        </w:tc>
        <w:tc>
          <w:tcPr>
            <w:tcW w:w="2790" w:type="dxa"/>
          </w:tcPr>
          <w:p w14:paraId="28E127E8" w14:textId="7176B33C" w:rsidR="00DA55C1" w:rsidRPr="00391457" w:rsidRDefault="00DA55C1" w:rsidP="00DA55C1">
            <w:r w:rsidRPr="00391457">
              <w:t>%TEI fat and %TEI carb</w:t>
            </w:r>
          </w:p>
        </w:tc>
        <w:tc>
          <w:tcPr>
            <w:tcW w:w="2350" w:type="dxa"/>
            <w:tcMar>
              <w:top w:w="0" w:type="dxa"/>
              <w:left w:w="108" w:type="dxa"/>
              <w:bottom w:w="0" w:type="dxa"/>
              <w:right w:w="108" w:type="dxa"/>
            </w:tcMar>
          </w:tcPr>
          <w:p w14:paraId="60C4C572" w14:textId="2B671BFC" w:rsidR="00DA55C1" w:rsidRPr="00391457" w:rsidRDefault="00447CF5" w:rsidP="00DA55C1">
            <w:r w:rsidRPr="00391457">
              <w:t>0.05 (0.01, 0.09</w:t>
            </w:r>
            <w:r w:rsidR="00DA55C1" w:rsidRPr="00391457">
              <w:t>)</w:t>
            </w:r>
          </w:p>
        </w:tc>
        <w:tc>
          <w:tcPr>
            <w:tcW w:w="1250" w:type="dxa"/>
            <w:tcMar>
              <w:top w:w="0" w:type="dxa"/>
              <w:left w:w="108" w:type="dxa"/>
              <w:bottom w:w="0" w:type="dxa"/>
              <w:right w:w="108" w:type="dxa"/>
            </w:tcMar>
          </w:tcPr>
          <w:p w14:paraId="77D7A244" w14:textId="69DD1EEE" w:rsidR="00DA55C1" w:rsidRPr="00391457" w:rsidRDefault="00447CF5" w:rsidP="00DA55C1">
            <w:r w:rsidRPr="00391457">
              <w:t>0.01</w:t>
            </w:r>
          </w:p>
        </w:tc>
      </w:tr>
      <w:tr w:rsidR="00391457" w:rsidRPr="00391457" w14:paraId="69DAAE97" w14:textId="77777777" w:rsidTr="0082092C">
        <w:tc>
          <w:tcPr>
            <w:tcW w:w="1710" w:type="dxa"/>
            <w:tcBorders>
              <w:bottom w:val="single" w:sz="4" w:space="0" w:color="auto"/>
            </w:tcBorders>
            <w:tcMar>
              <w:top w:w="0" w:type="dxa"/>
              <w:left w:w="108" w:type="dxa"/>
              <w:bottom w:w="0" w:type="dxa"/>
              <w:right w:w="108" w:type="dxa"/>
            </w:tcMar>
          </w:tcPr>
          <w:p w14:paraId="49CFE49A" w14:textId="77777777" w:rsidR="00DA55C1" w:rsidRPr="00391457" w:rsidRDefault="00DA55C1" w:rsidP="00DA55C1"/>
        </w:tc>
        <w:tc>
          <w:tcPr>
            <w:tcW w:w="2790" w:type="dxa"/>
            <w:tcBorders>
              <w:bottom w:val="single" w:sz="4" w:space="0" w:color="auto"/>
            </w:tcBorders>
          </w:tcPr>
          <w:p w14:paraId="4781CE5F" w14:textId="1FAA8DB4" w:rsidR="00DA55C1" w:rsidRPr="00391457" w:rsidRDefault="00DA55C1" w:rsidP="00DA55C1">
            <w:r w:rsidRPr="00391457">
              <w:t>%TEI protein and %TEI fat</w:t>
            </w:r>
          </w:p>
        </w:tc>
        <w:tc>
          <w:tcPr>
            <w:tcW w:w="2350" w:type="dxa"/>
            <w:tcBorders>
              <w:bottom w:val="single" w:sz="4" w:space="0" w:color="auto"/>
            </w:tcBorders>
            <w:tcMar>
              <w:top w:w="0" w:type="dxa"/>
              <w:left w:w="108" w:type="dxa"/>
              <w:bottom w:w="0" w:type="dxa"/>
              <w:right w:w="108" w:type="dxa"/>
            </w:tcMar>
          </w:tcPr>
          <w:p w14:paraId="59D6F7F7" w14:textId="5A02131C" w:rsidR="00DA55C1" w:rsidRPr="00391457" w:rsidRDefault="00447CF5" w:rsidP="00DA55C1">
            <w:r w:rsidRPr="00391457">
              <w:t>-0.11 (-0.26, 0.03)</w:t>
            </w:r>
          </w:p>
        </w:tc>
        <w:tc>
          <w:tcPr>
            <w:tcW w:w="1250" w:type="dxa"/>
            <w:tcBorders>
              <w:bottom w:val="single" w:sz="4" w:space="0" w:color="auto"/>
            </w:tcBorders>
            <w:tcMar>
              <w:top w:w="0" w:type="dxa"/>
              <w:left w:w="108" w:type="dxa"/>
              <w:bottom w:w="0" w:type="dxa"/>
              <w:right w:w="108" w:type="dxa"/>
            </w:tcMar>
          </w:tcPr>
          <w:p w14:paraId="26F39653" w14:textId="616F99F5" w:rsidR="00DA55C1" w:rsidRPr="00391457" w:rsidRDefault="00447CF5" w:rsidP="00DA55C1">
            <w:r w:rsidRPr="00391457">
              <w:t>0.12</w:t>
            </w:r>
          </w:p>
        </w:tc>
      </w:tr>
    </w:tbl>
    <w:p w14:paraId="2C76926B" w14:textId="6BA1C1FB" w:rsidR="002D5289" w:rsidRPr="00391457" w:rsidRDefault="002D5289" w:rsidP="002D5289">
      <w:pPr>
        <w:spacing w:after="0"/>
        <w:rPr>
          <w:rFonts w:ascii="Calibri" w:hAnsi="Calibri" w:cs="Calibri"/>
          <w:sz w:val="20"/>
          <w:szCs w:val="20"/>
        </w:rPr>
      </w:pPr>
      <w:r w:rsidRPr="00391457">
        <w:rPr>
          <w:rFonts w:ascii="Calibri" w:hAnsi="Calibri" w:cs="Calibri"/>
          <w:sz w:val="20"/>
          <w:szCs w:val="20"/>
        </w:rPr>
        <w:t xml:space="preserve">1. Overweight/Obese is defined as BMI ≥ 25. </w:t>
      </w:r>
    </w:p>
    <w:p w14:paraId="379BB059" w14:textId="28CC0891" w:rsidR="002D5289" w:rsidRPr="00391457" w:rsidRDefault="002D5289" w:rsidP="002D5289">
      <w:pPr>
        <w:spacing w:after="0"/>
        <w:rPr>
          <w:rFonts w:ascii="Calibri" w:hAnsi="Calibri" w:cs="Calibri"/>
          <w:sz w:val="20"/>
          <w:szCs w:val="20"/>
        </w:rPr>
      </w:pPr>
      <w:r w:rsidRPr="00391457">
        <w:rPr>
          <w:rFonts w:ascii="Calibri" w:hAnsi="Calibri" w:cs="Calibri"/>
          <w:sz w:val="20"/>
          <w:szCs w:val="20"/>
        </w:rPr>
        <w:t>2. Underweight is defined as BMI &lt; 18.5.</w:t>
      </w:r>
    </w:p>
    <w:p w14:paraId="255066D7" w14:textId="44F4806D" w:rsidR="00DA55C1" w:rsidRPr="00391457" w:rsidRDefault="0082092C" w:rsidP="00E578EA">
      <w:pPr>
        <w:spacing w:after="0"/>
        <w:rPr>
          <w:rFonts w:ascii="Calibri" w:eastAsia="Times New Roman" w:hAnsi="Calibri" w:cs="Calibri"/>
          <w:b/>
        </w:rPr>
      </w:pPr>
      <w:r w:rsidRPr="00391457">
        <w:rPr>
          <w:sz w:val="20"/>
          <w:szCs w:val="20"/>
        </w:rPr>
        <w:t>3</w:t>
      </w:r>
      <w:r w:rsidR="002D5289" w:rsidRPr="00391457">
        <w:rPr>
          <w:sz w:val="20"/>
          <w:szCs w:val="20"/>
        </w:rPr>
        <w:t xml:space="preserve">. The multivariable-adjusted model is adjusted for female's age, sex, </w:t>
      </w:r>
      <w:r w:rsidR="002D5289" w:rsidRPr="00391457">
        <w:rPr>
          <w:rFonts w:ascii="Calibri" w:hAnsi="Calibri" w:cs="Calibri"/>
          <w:sz w:val="20"/>
          <w:szCs w:val="20"/>
        </w:rPr>
        <w:t>female’s educational attainment (never attended school, completed primary or less, completed higher than primary) , if female is married or living with partner (yes, no), wealth index (poorest, poor, wealthy, wealthiest), female’s religion (orthodox Christian or not orthodox Christian), household size (continuous) and female employed (yes, no).</w:t>
      </w:r>
      <w:bookmarkEnd w:id="0"/>
    </w:p>
    <w:sectPr w:rsidR="00DA55C1" w:rsidRPr="00391457" w:rsidSect="00A90EC4">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E5E49" w16cex:dateUtc="2021-03-07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E65A9" w16cid:durableId="23EE5E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AF3"/>
    <w:multiLevelType w:val="hybridMultilevel"/>
    <w:tmpl w:val="327C1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934A8"/>
    <w:multiLevelType w:val="hybridMultilevel"/>
    <w:tmpl w:val="7CA658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6916"/>
    <w:multiLevelType w:val="hybridMultilevel"/>
    <w:tmpl w:val="9EBE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A18DC"/>
    <w:multiLevelType w:val="hybridMultilevel"/>
    <w:tmpl w:val="E6B0A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FF741F"/>
    <w:multiLevelType w:val="hybridMultilevel"/>
    <w:tmpl w:val="03AE9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143D78"/>
    <w:multiLevelType w:val="hybridMultilevel"/>
    <w:tmpl w:val="968AB1F2"/>
    <w:lvl w:ilvl="0" w:tplc="289E8EF0">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E6"/>
    <w:rsid w:val="00001A17"/>
    <w:rsid w:val="00005AB3"/>
    <w:rsid w:val="00013B7E"/>
    <w:rsid w:val="00014310"/>
    <w:rsid w:val="0001506A"/>
    <w:rsid w:val="0001568D"/>
    <w:rsid w:val="000159C1"/>
    <w:rsid w:val="000165C4"/>
    <w:rsid w:val="00017746"/>
    <w:rsid w:val="00017970"/>
    <w:rsid w:val="00021825"/>
    <w:rsid w:val="00022A69"/>
    <w:rsid w:val="00024C88"/>
    <w:rsid w:val="0002757D"/>
    <w:rsid w:val="00027839"/>
    <w:rsid w:val="00031983"/>
    <w:rsid w:val="000334BE"/>
    <w:rsid w:val="0003454F"/>
    <w:rsid w:val="000346CB"/>
    <w:rsid w:val="00034EA0"/>
    <w:rsid w:val="00036D18"/>
    <w:rsid w:val="0003768C"/>
    <w:rsid w:val="0004000F"/>
    <w:rsid w:val="0004034A"/>
    <w:rsid w:val="0004199B"/>
    <w:rsid w:val="00041AA9"/>
    <w:rsid w:val="00044939"/>
    <w:rsid w:val="00045ADB"/>
    <w:rsid w:val="0005799D"/>
    <w:rsid w:val="00061BC3"/>
    <w:rsid w:val="000637A2"/>
    <w:rsid w:val="00064A3F"/>
    <w:rsid w:val="0007053C"/>
    <w:rsid w:val="00070ED5"/>
    <w:rsid w:val="00073213"/>
    <w:rsid w:val="00073D39"/>
    <w:rsid w:val="000753A5"/>
    <w:rsid w:val="000764F7"/>
    <w:rsid w:val="00077045"/>
    <w:rsid w:val="00077C90"/>
    <w:rsid w:val="00077EFC"/>
    <w:rsid w:val="0008464A"/>
    <w:rsid w:val="00084880"/>
    <w:rsid w:val="00085DC1"/>
    <w:rsid w:val="000867BE"/>
    <w:rsid w:val="00087806"/>
    <w:rsid w:val="000906B2"/>
    <w:rsid w:val="00093623"/>
    <w:rsid w:val="00093DA0"/>
    <w:rsid w:val="000944E1"/>
    <w:rsid w:val="0009542B"/>
    <w:rsid w:val="00095F0A"/>
    <w:rsid w:val="000A2E2F"/>
    <w:rsid w:val="000A3071"/>
    <w:rsid w:val="000A3FC5"/>
    <w:rsid w:val="000A71F1"/>
    <w:rsid w:val="000B6494"/>
    <w:rsid w:val="000C277C"/>
    <w:rsid w:val="000C291E"/>
    <w:rsid w:val="000C2F37"/>
    <w:rsid w:val="000C48FA"/>
    <w:rsid w:val="000C4F28"/>
    <w:rsid w:val="000C5375"/>
    <w:rsid w:val="000C723B"/>
    <w:rsid w:val="000D170F"/>
    <w:rsid w:val="000D24B2"/>
    <w:rsid w:val="000D6813"/>
    <w:rsid w:val="000E01C6"/>
    <w:rsid w:val="000E1843"/>
    <w:rsid w:val="000E2B84"/>
    <w:rsid w:val="000E7572"/>
    <w:rsid w:val="000F23F1"/>
    <w:rsid w:val="000F289A"/>
    <w:rsid w:val="000F4ED7"/>
    <w:rsid w:val="00104707"/>
    <w:rsid w:val="00105112"/>
    <w:rsid w:val="00106728"/>
    <w:rsid w:val="00115017"/>
    <w:rsid w:val="001200AF"/>
    <w:rsid w:val="0012042A"/>
    <w:rsid w:val="0012077F"/>
    <w:rsid w:val="00124A2A"/>
    <w:rsid w:val="00124B27"/>
    <w:rsid w:val="00126EDD"/>
    <w:rsid w:val="00133C0C"/>
    <w:rsid w:val="00133F86"/>
    <w:rsid w:val="0013416B"/>
    <w:rsid w:val="001362B8"/>
    <w:rsid w:val="0013677D"/>
    <w:rsid w:val="001411DB"/>
    <w:rsid w:val="001411EB"/>
    <w:rsid w:val="00142189"/>
    <w:rsid w:val="001437F3"/>
    <w:rsid w:val="00145881"/>
    <w:rsid w:val="001469EA"/>
    <w:rsid w:val="001503B2"/>
    <w:rsid w:val="00153940"/>
    <w:rsid w:val="00157578"/>
    <w:rsid w:val="001676EA"/>
    <w:rsid w:val="00173F95"/>
    <w:rsid w:val="00174696"/>
    <w:rsid w:val="00177149"/>
    <w:rsid w:val="001800AE"/>
    <w:rsid w:val="00180E56"/>
    <w:rsid w:val="00181406"/>
    <w:rsid w:val="00183091"/>
    <w:rsid w:val="00184135"/>
    <w:rsid w:val="00187448"/>
    <w:rsid w:val="001900EF"/>
    <w:rsid w:val="00190431"/>
    <w:rsid w:val="001926B2"/>
    <w:rsid w:val="00193150"/>
    <w:rsid w:val="001938FC"/>
    <w:rsid w:val="001960CD"/>
    <w:rsid w:val="001965FF"/>
    <w:rsid w:val="00196ADD"/>
    <w:rsid w:val="001A17D0"/>
    <w:rsid w:val="001A5960"/>
    <w:rsid w:val="001A7142"/>
    <w:rsid w:val="001B176F"/>
    <w:rsid w:val="001B2046"/>
    <w:rsid w:val="001B2741"/>
    <w:rsid w:val="001B2FFC"/>
    <w:rsid w:val="001B6A3E"/>
    <w:rsid w:val="001B7E3D"/>
    <w:rsid w:val="001C07E2"/>
    <w:rsid w:val="001C2C4B"/>
    <w:rsid w:val="001C55AD"/>
    <w:rsid w:val="001C597E"/>
    <w:rsid w:val="001C6A37"/>
    <w:rsid w:val="001D05EB"/>
    <w:rsid w:val="001D2343"/>
    <w:rsid w:val="001D406A"/>
    <w:rsid w:val="001D7843"/>
    <w:rsid w:val="001E39E4"/>
    <w:rsid w:val="001E4170"/>
    <w:rsid w:val="001E53D3"/>
    <w:rsid w:val="001F1070"/>
    <w:rsid w:val="001F1BF0"/>
    <w:rsid w:val="001F2C83"/>
    <w:rsid w:val="001F5161"/>
    <w:rsid w:val="001F66E0"/>
    <w:rsid w:val="0020168F"/>
    <w:rsid w:val="00205F22"/>
    <w:rsid w:val="002061C0"/>
    <w:rsid w:val="00207417"/>
    <w:rsid w:val="00207A2A"/>
    <w:rsid w:val="00207A66"/>
    <w:rsid w:val="00213F4D"/>
    <w:rsid w:val="00214056"/>
    <w:rsid w:val="002144C3"/>
    <w:rsid w:val="0021634B"/>
    <w:rsid w:val="0022352C"/>
    <w:rsid w:val="002264A0"/>
    <w:rsid w:val="00226E66"/>
    <w:rsid w:val="00234E2D"/>
    <w:rsid w:val="00236069"/>
    <w:rsid w:val="00236396"/>
    <w:rsid w:val="00236DA4"/>
    <w:rsid w:val="00241E09"/>
    <w:rsid w:val="002430A7"/>
    <w:rsid w:val="00251D4D"/>
    <w:rsid w:val="0025476A"/>
    <w:rsid w:val="0025610E"/>
    <w:rsid w:val="002563BF"/>
    <w:rsid w:val="00262BED"/>
    <w:rsid w:val="002640BA"/>
    <w:rsid w:val="0026575B"/>
    <w:rsid w:val="00272DB9"/>
    <w:rsid w:val="00275706"/>
    <w:rsid w:val="0027624A"/>
    <w:rsid w:val="0028675A"/>
    <w:rsid w:val="002870E0"/>
    <w:rsid w:val="0028757D"/>
    <w:rsid w:val="00287A3D"/>
    <w:rsid w:val="00292094"/>
    <w:rsid w:val="00293110"/>
    <w:rsid w:val="00293D65"/>
    <w:rsid w:val="002942DD"/>
    <w:rsid w:val="00297D5D"/>
    <w:rsid w:val="002A0261"/>
    <w:rsid w:val="002A0300"/>
    <w:rsid w:val="002A0E66"/>
    <w:rsid w:val="002A14BA"/>
    <w:rsid w:val="002A2463"/>
    <w:rsid w:val="002A3CB2"/>
    <w:rsid w:val="002A5410"/>
    <w:rsid w:val="002A564F"/>
    <w:rsid w:val="002A72C3"/>
    <w:rsid w:val="002A7DDA"/>
    <w:rsid w:val="002B0F31"/>
    <w:rsid w:val="002B12DD"/>
    <w:rsid w:val="002B4817"/>
    <w:rsid w:val="002B4B30"/>
    <w:rsid w:val="002B4F75"/>
    <w:rsid w:val="002B614F"/>
    <w:rsid w:val="002B63F4"/>
    <w:rsid w:val="002C21FA"/>
    <w:rsid w:val="002C2CF2"/>
    <w:rsid w:val="002C6D05"/>
    <w:rsid w:val="002D0172"/>
    <w:rsid w:val="002D0EE7"/>
    <w:rsid w:val="002D13FA"/>
    <w:rsid w:val="002D5289"/>
    <w:rsid w:val="002D5517"/>
    <w:rsid w:val="002D6FA7"/>
    <w:rsid w:val="002D78DB"/>
    <w:rsid w:val="002E38BE"/>
    <w:rsid w:val="002E5FD1"/>
    <w:rsid w:val="002E66E4"/>
    <w:rsid w:val="002F0C89"/>
    <w:rsid w:val="002F2FCE"/>
    <w:rsid w:val="002F32C0"/>
    <w:rsid w:val="003004B9"/>
    <w:rsid w:val="00301BAF"/>
    <w:rsid w:val="00302381"/>
    <w:rsid w:val="00310251"/>
    <w:rsid w:val="00311BAB"/>
    <w:rsid w:val="00315149"/>
    <w:rsid w:val="00315AC0"/>
    <w:rsid w:val="00316539"/>
    <w:rsid w:val="003173AD"/>
    <w:rsid w:val="003175FD"/>
    <w:rsid w:val="00320A3F"/>
    <w:rsid w:val="00322F5D"/>
    <w:rsid w:val="00327F07"/>
    <w:rsid w:val="00334BE3"/>
    <w:rsid w:val="003368F5"/>
    <w:rsid w:val="003379A8"/>
    <w:rsid w:val="00342FD9"/>
    <w:rsid w:val="00344EB8"/>
    <w:rsid w:val="003521DA"/>
    <w:rsid w:val="003522BA"/>
    <w:rsid w:val="00352DAC"/>
    <w:rsid w:val="0036025B"/>
    <w:rsid w:val="003613FE"/>
    <w:rsid w:val="00363FB9"/>
    <w:rsid w:val="00366806"/>
    <w:rsid w:val="00366C5F"/>
    <w:rsid w:val="00367D7A"/>
    <w:rsid w:val="00373751"/>
    <w:rsid w:val="00374B3C"/>
    <w:rsid w:val="0037633B"/>
    <w:rsid w:val="00377308"/>
    <w:rsid w:val="00380284"/>
    <w:rsid w:val="00381CAD"/>
    <w:rsid w:val="00386DDD"/>
    <w:rsid w:val="0038724D"/>
    <w:rsid w:val="00387575"/>
    <w:rsid w:val="003878EF"/>
    <w:rsid w:val="00391457"/>
    <w:rsid w:val="00393FF5"/>
    <w:rsid w:val="003A1E95"/>
    <w:rsid w:val="003A5E9A"/>
    <w:rsid w:val="003A6198"/>
    <w:rsid w:val="003B0ACB"/>
    <w:rsid w:val="003B2325"/>
    <w:rsid w:val="003B2A4A"/>
    <w:rsid w:val="003B4791"/>
    <w:rsid w:val="003B677F"/>
    <w:rsid w:val="003C0307"/>
    <w:rsid w:val="003C08F6"/>
    <w:rsid w:val="003C0AAE"/>
    <w:rsid w:val="003C1613"/>
    <w:rsid w:val="003C2929"/>
    <w:rsid w:val="003C3AC1"/>
    <w:rsid w:val="003C40A0"/>
    <w:rsid w:val="003C4183"/>
    <w:rsid w:val="003C418D"/>
    <w:rsid w:val="003C7615"/>
    <w:rsid w:val="003D4185"/>
    <w:rsid w:val="003D4375"/>
    <w:rsid w:val="003D4C36"/>
    <w:rsid w:val="003E14C4"/>
    <w:rsid w:val="003E1B99"/>
    <w:rsid w:val="003E4C73"/>
    <w:rsid w:val="003E5FF7"/>
    <w:rsid w:val="003E6098"/>
    <w:rsid w:val="003F21C9"/>
    <w:rsid w:val="003F37AF"/>
    <w:rsid w:val="003F485B"/>
    <w:rsid w:val="003F5470"/>
    <w:rsid w:val="003F5873"/>
    <w:rsid w:val="003F6C83"/>
    <w:rsid w:val="003F70A4"/>
    <w:rsid w:val="003F7CFD"/>
    <w:rsid w:val="00401D4E"/>
    <w:rsid w:val="00404961"/>
    <w:rsid w:val="00407F27"/>
    <w:rsid w:val="004127B1"/>
    <w:rsid w:val="00413081"/>
    <w:rsid w:val="00420DCE"/>
    <w:rsid w:val="00422CD7"/>
    <w:rsid w:val="00425CEF"/>
    <w:rsid w:val="004275AE"/>
    <w:rsid w:val="004301E9"/>
    <w:rsid w:val="00430482"/>
    <w:rsid w:val="00431BDD"/>
    <w:rsid w:val="00432C06"/>
    <w:rsid w:val="00433F24"/>
    <w:rsid w:val="00434CF6"/>
    <w:rsid w:val="00436BB1"/>
    <w:rsid w:val="0043727F"/>
    <w:rsid w:val="00440AEF"/>
    <w:rsid w:val="00442231"/>
    <w:rsid w:val="0044492C"/>
    <w:rsid w:val="004451E4"/>
    <w:rsid w:val="0044528D"/>
    <w:rsid w:val="00445C85"/>
    <w:rsid w:val="00447C33"/>
    <w:rsid w:val="00447CF5"/>
    <w:rsid w:val="0045040A"/>
    <w:rsid w:val="004512D6"/>
    <w:rsid w:val="00457A2E"/>
    <w:rsid w:val="00457F1F"/>
    <w:rsid w:val="00462123"/>
    <w:rsid w:val="00462CA8"/>
    <w:rsid w:val="004640CA"/>
    <w:rsid w:val="00464B4D"/>
    <w:rsid w:val="004746E0"/>
    <w:rsid w:val="00475372"/>
    <w:rsid w:val="004777DB"/>
    <w:rsid w:val="00481398"/>
    <w:rsid w:val="004818B2"/>
    <w:rsid w:val="00482665"/>
    <w:rsid w:val="00483A94"/>
    <w:rsid w:val="0048488D"/>
    <w:rsid w:val="0049098F"/>
    <w:rsid w:val="004A06ED"/>
    <w:rsid w:val="004A23F9"/>
    <w:rsid w:val="004A3413"/>
    <w:rsid w:val="004A7AC2"/>
    <w:rsid w:val="004B2696"/>
    <w:rsid w:val="004B5B76"/>
    <w:rsid w:val="004B642A"/>
    <w:rsid w:val="004B6932"/>
    <w:rsid w:val="004C0552"/>
    <w:rsid w:val="004C075D"/>
    <w:rsid w:val="004C4CFF"/>
    <w:rsid w:val="004C4D3B"/>
    <w:rsid w:val="004C7065"/>
    <w:rsid w:val="004C75A8"/>
    <w:rsid w:val="004D10B3"/>
    <w:rsid w:val="004D138F"/>
    <w:rsid w:val="004D2342"/>
    <w:rsid w:val="004D7E06"/>
    <w:rsid w:val="004E080B"/>
    <w:rsid w:val="004E0EB7"/>
    <w:rsid w:val="004E1420"/>
    <w:rsid w:val="004E3810"/>
    <w:rsid w:val="004E53E9"/>
    <w:rsid w:val="004E5EF1"/>
    <w:rsid w:val="004F1C59"/>
    <w:rsid w:val="004F334B"/>
    <w:rsid w:val="004F3DA0"/>
    <w:rsid w:val="00503481"/>
    <w:rsid w:val="0050359B"/>
    <w:rsid w:val="005072A4"/>
    <w:rsid w:val="005100DD"/>
    <w:rsid w:val="005104B2"/>
    <w:rsid w:val="005108A3"/>
    <w:rsid w:val="00511AD8"/>
    <w:rsid w:val="0051292B"/>
    <w:rsid w:val="00513744"/>
    <w:rsid w:val="00513AA8"/>
    <w:rsid w:val="0052388B"/>
    <w:rsid w:val="00530D95"/>
    <w:rsid w:val="0053116D"/>
    <w:rsid w:val="00532CDA"/>
    <w:rsid w:val="0054108E"/>
    <w:rsid w:val="00545C18"/>
    <w:rsid w:val="005474C7"/>
    <w:rsid w:val="00552215"/>
    <w:rsid w:val="00554601"/>
    <w:rsid w:val="00557072"/>
    <w:rsid w:val="005600B5"/>
    <w:rsid w:val="0056102A"/>
    <w:rsid w:val="0056604A"/>
    <w:rsid w:val="00566487"/>
    <w:rsid w:val="005706F9"/>
    <w:rsid w:val="00570CA4"/>
    <w:rsid w:val="0057242C"/>
    <w:rsid w:val="005726FA"/>
    <w:rsid w:val="00575DE9"/>
    <w:rsid w:val="0058137D"/>
    <w:rsid w:val="00581E7C"/>
    <w:rsid w:val="00581ED3"/>
    <w:rsid w:val="00584D57"/>
    <w:rsid w:val="0058592B"/>
    <w:rsid w:val="00586707"/>
    <w:rsid w:val="00586865"/>
    <w:rsid w:val="00586930"/>
    <w:rsid w:val="00590369"/>
    <w:rsid w:val="00590D22"/>
    <w:rsid w:val="005910B7"/>
    <w:rsid w:val="005921F9"/>
    <w:rsid w:val="005956EA"/>
    <w:rsid w:val="00596E97"/>
    <w:rsid w:val="005A0692"/>
    <w:rsid w:val="005A4773"/>
    <w:rsid w:val="005A538F"/>
    <w:rsid w:val="005A6384"/>
    <w:rsid w:val="005B1765"/>
    <w:rsid w:val="005B3A21"/>
    <w:rsid w:val="005B5695"/>
    <w:rsid w:val="005B6532"/>
    <w:rsid w:val="005B6C8C"/>
    <w:rsid w:val="005C00BF"/>
    <w:rsid w:val="005C1D42"/>
    <w:rsid w:val="005C3239"/>
    <w:rsid w:val="005C4750"/>
    <w:rsid w:val="005C66D4"/>
    <w:rsid w:val="005D07B5"/>
    <w:rsid w:val="005D131F"/>
    <w:rsid w:val="005D2B36"/>
    <w:rsid w:val="005D6F56"/>
    <w:rsid w:val="005D77E6"/>
    <w:rsid w:val="005D7B53"/>
    <w:rsid w:val="005E277C"/>
    <w:rsid w:val="005E3586"/>
    <w:rsid w:val="005E6E3A"/>
    <w:rsid w:val="005F4858"/>
    <w:rsid w:val="005F4E62"/>
    <w:rsid w:val="005F74BD"/>
    <w:rsid w:val="00600350"/>
    <w:rsid w:val="00600EB7"/>
    <w:rsid w:val="00602350"/>
    <w:rsid w:val="00605F24"/>
    <w:rsid w:val="00613A86"/>
    <w:rsid w:val="006157C0"/>
    <w:rsid w:val="00615F40"/>
    <w:rsid w:val="00616181"/>
    <w:rsid w:val="00622167"/>
    <w:rsid w:val="00630522"/>
    <w:rsid w:val="006312E8"/>
    <w:rsid w:val="00632BEB"/>
    <w:rsid w:val="00637948"/>
    <w:rsid w:val="006405CF"/>
    <w:rsid w:val="00646D63"/>
    <w:rsid w:val="00646FC1"/>
    <w:rsid w:val="00647169"/>
    <w:rsid w:val="0064740A"/>
    <w:rsid w:val="00650481"/>
    <w:rsid w:val="006511A4"/>
    <w:rsid w:val="006527C4"/>
    <w:rsid w:val="00653032"/>
    <w:rsid w:val="006551C8"/>
    <w:rsid w:val="006561B2"/>
    <w:rsid w:val="00660681"/>
    <w:rsid w:val="00660B4F"/>
    <w:rsid w:val="00661BF8"/>
    <w:rsid w:val="006620D9"/>
    <w:rsid w:val="00662737"/>
    <w:rsid w:val="00662EF1"/>
    <w:rsid w:val="00665F01"/>
    <w:rsid w:val="00667FBF"/>
    <w:rsid w:val="006701E9"/>
    <w:rsid w:val="0067135D"/>
    <w:rsid w:val="00671B84"/>
    <w:rsid w:val="00677225"/>
    <w:rsid w:val="0068325A"/>
    <w:rsid w:val="0068671E"/>
    <w:rsid w:val="0069198D"/>
    <w:rsid w:val="006936CB"/>
    <w:rsid w:val="00697B06"/>
    <w:rsid w:val="006A2160"/>
    <w:rsid w:val="006A2F90"/>
    <w:rsid w:val="006A385C"/>
    <w:rsid w:val="006A53E6"/>
    <w:rsid w:val="006A5EC7"/>
    <w:rsid w:val="006B2431"/>
    <w:rsid w:val="006B3883"/>
    <w:rsid w:val="006B47B5"/>
    <w:rsid w:val="006C2380"/>
    <w:rsid w:val="006C2513"/>
    <w:rsid w:val="006C2951"/>
    <w:rsid w:val="006C4B3D"/>
    <w:rsid w:val="006C526C"/>
    <w:rsid w:val="006C618D"/>
    <w:rsid w:val="006C782A"/>
    <w:rsid w:val="006D3659"/>
    <w:rsid w:val="006D4147"/>
    <w:rsid w:val="006D6D86"/>
    <w:rsid w:val="006D7A53"/>
    <w:rsid w:val="006E24C2"/>
    <w:rsid w:val="006E75B0"/>
    <w:rsid w:val="006E76C1"/>
    <w:rsid w:val="006F362E"/>
    <w:rsid w:val="006F7E16"/>
    <w:rsid w:val="00705B49"/>
    <w:rsid w:val="007103D3"/>
    <w:rsid w:val="00711272"/>
    <w:rsid w:val="00711427"/>
    <w:rsid w:val="007115A6"/>
    <w:rsid w:val="00713954"/>
    <w:rsid w:val="007205C3"/>
    <w:rsid w:val="00721B41"/>
    <w:rsid w:val="00723599"/>
    <w:rsid w:val="00723960"/>
    <w:rsid w:val="007303D4"/>
    <w:rsid w:val="00731146"/>
    <w:rsid w:val="00731E84"/>
    <w:rsid w:val="00733536"/>
    <w:rsid w:val="00733C2E"/>
    <w:rsid w:val="00742048"/>
    <w:rsid w:val="0074230E"/>
    <w:rsid w:val="00743123"/>
    <w:rsid w:val="00743ED2"/>
    <w:rsid w:val="00744054"/>
    <w:rsid w:val="0075072A"/>
    <w:rsid w:val="00752988"/>
    <w:rsid w:val="00753478"/>
    <w:rsid w:val="00754A6B"/>
    <w:rsid w:val="00757E9A"/>
    <w:rsid w:val="00762527"/>
    <w:rsid w:val="00762B0C"/>
    <w:rsid w:val="00764FB2"/>
    <w:rsid w:val="0076505E"/>
    <w:rsid w:val="00766837"/>
    <w:rsid w:val="007670C3"/>
    <w:rsid w:val="00770458"/>
    <w:rsid w:val="00770CBE"/>
    <w:rsid w:val="0077384F"/>
    <w:rsid w:val="007761A6"/>
    <w:rsid w:val="0077640B"/>
    <w:rsid w:val="00776ABD"/>
    <w:rsid w:val="007773D4"/>
    <w:rsid w:val="00783FC1"/>
    <w:rsid w:val="00784C5E"/>
    <w:rsid w:val="007866A7"/>
    <w:rsid w:val="00787618"/>
    <w:rsid w:val="00791ADB"/>
    <w:rsid w:val="0079341B"/>
    <w:rsid w:val="00796A91"/>
    <w:rsid w:val="007971E1"/>
    <w:rsid w:val="007A1140"/>
    <w:rsid w:val="007A1911"/>
    <w:rsid w:val="007A7DC6"/>
    <w:rsid w:val="007B465A"/>
    <w:rsid w:val="007B548F"/>
    <w:rsid w:val="007B722F"/>
    <w:rsid w:val="007B7B50"/>
    <w:rsid w:val="007C1FC0"/>
    <w:rsid w:val="007C22A9"/>
    <w:rsid w:val="007C48B5"/>
    <w:rsid w:val="007C5410"/>
    <w:rsid w:val="007C5D1D"/>
    <w:rsid w:val="007C62D3"/>
    <w:rsid w:val="007C6D61"/>
    <w:rsid w:val="007C743E"/>
    <w:rsid w:val="007D1D18"/>
    <w:rsid w:val="007D273D"/>
    <w:rsid w:val="007D32A5"/>
    <w:rsid w:val="007D5964"/>
    <w:rsid w:val="007D72A0"/>
    <w:rsid w:val="007E0FFE"/>
    <w:rsid w:val="007E36BB"/>
    <w:rsid w:val="007E5263"/>
    <w:rsid w:val="007E71C5"/>
    <w:rsid w:val="007E7C0A"/>
    <w:rsid w:val="007F5788"/>
    <w:rsid w:val="007F7A62"/>
    <w:rsid w:val="00801717"/>
    <w:rsid w:val="00802B02"/>
    <w:rsid w:val="008030BF"/>
    <w:rsid w:val="008040E8"/>
    <w:rsid w:val="0080641D"/>
    <w:rsid w:val="008205A7"/>
    <w:rsid w:val="00820917"/>
    <w:rsid w:val="0082092C"/>
    <w:rsid w:val="00821A17"/>
    <w:rsid w:val="00823443"/>
    <w:rsid w:val="00824648"/>
    <w:rsid w:val="00831DBE"/>
    <w:rsid w:val="00834217"/>
    <w:rsid w:val="00835F23"/>
    <w:rsid w:val="008367D2"/>
    <w:rsid w:val="00837EE8"/>
    <w:rsid w:val="008402FC"/>
    <w:rsid w:val="00840C26"/>
    <w:rsid w:val="0084497A"/>
    <w:rsid w:val="00845932"/>
    <w:rsid w:val="00845DDA"/>
    <w:rsid w:val="0084659C"/>
    <w:rsid w:val="00846D39"/>
    <w:rsid w:val="00851D48"/>
    <w:rsid w:val="00852721"/>
    <w:rsid w:val="00852915"/>
    <w:rsid w:val="00852F1F"/>
    <w:rsid w:val="00855963"/>
    <w:rsid w:val="0085666E"/>
    <w:rsid w:val="00856715"/>
    <w:rsid w:val="0085710E"/>
    <w:rsid w:val="00860F3B"/>
    <w:rsid w:val="008623A2"/>
    <w:rsid w:val="0086342E"/>
    <w:rsid w:val="008645B1"/>
    <w:rsid w:val="008656E4"/>
    <w:rsid w:val="00865E3C"/>
    <w:rsid w:val="00867C42"/>
    <w:rsid w:val="00870FCF"/>
    <w:rsid w:val="0087140C"/>
    <w:rsid w:val="00872512"/>
    <w:rsid w:val="008728F9"/>
    <w:rsid w:val="00872C71"/>
    <w:rsid w:val="00874F33"/>
    <w:rsid w:val="00877A4C"/>
    <w:rsid w:val="008810F9"/>
    <w:rsid w:val="00883114"/>
    <w:rsid w:val="00883E36"/>
    <w:rsid w:val="008869CE"/>
    <w:rsid w:val="008878E1"/>
    <w:rsid w:val="008910E6"/>
    <w:rsid w:val="00893672"/>
    <w:rsid w:val="0089732C"/>
    <w:rsid w:val="008A1823"/>
    <w:rsid w:val="008A29A4"/>
    <w:rsid w:val="008A5E3E"/>
    <w:rsid w:val="008A7650"/>
    <w:rsid w:val="008B211F"/>
    <w:rsid w:val="008B4C8C"/>
    <w:rsid w:val="008B5A2B"/>
    <w:rsid w:val="008B5F98"/>
    <w:rsid w:val="008C143A"/>
    <w:rsid w:val="008C3A33"/>
    <w:rsid w:val="008C51AC"/>
    <w:rsid w:val="008C66CD"/>
    <w:rsid w:val="008D05AE"/>
    <w:rsid w:val="008D1630"/>
    <w:rsid w:val="008D4923"/>
    <w:rsid w:val="008D6988"/>
    <w:rsid w:val="008E6280"/>
    <w:rsid w:val="008E69DA"/>
    <w:rsid w:val="008E7155"/>
    <w:rsid w:val="008F5E1A"/>
    <w:rsid w:val="008F720C"/>
    <w:rsid w:val="008F7965"/>
    <w:rsid w:val="00901A28"/>
    <w:rsid w:val="0090354B"/>
    <w:rsid w:val="00904521"/>
    <w:rsid w:val="00905330"/>
    <w:rsid w:val="00905B73"/>
    <w:rsid w:val="00906693"/>
    <w:rsid w:val="009066BE"/>
    <w:rsid w:val="00914090"/>
    <w:rsid w:val="009146C0"/>
    <w:rsid w:val="00916E6D"/>
    <w:rsid w:val="00917A4F"/>
    <w:rsid w:val="00923498"/>
    <w:rsid w:val="0092394D"/>
    <w:rsid w:val="00924592"/>
    <w:rsid w:val="0092527C"/>
    <w:rsid w:val="00934D99"/>
    <w:rsid w:val="00935311"/>
    <w:rsid w:val="00935CEC"/>
    <w:rsid w:val="0093667D"/>
    <w:rsid w:val="00940002"/>
    <w:rsid w:val="009402F4"/>
    <w:rsid w:val="00942A2E"/>
    <w:rsid w:val="00946177"/>
    <w:rsid w:val="00947BE6"/>
    <w:rsid w:val="0095109D"/>
    <w:rsid w:val="00951F0E"/>
    <w:rsid w:val="00953A38"/>
    <w:rsid w:val="00960774"/>
    <w:rsid w:val="00960922"/>
    <w:rsid w:val="00963604"/>
    <w:rsid w:val="009667D5"/>
    <w:rsid w:val="0097219B"/>
    <w:rsid w:val="0097380A"/>
    <w:rsid w:val="00973F8A"/>
    <w:rsid w:val="0097506C"/>
    <w:rsid w:val="009763B3"/>
    <w:rsid w:val="00977E37"/>
    <w:rsid w:val="009801E0"/>
    <w:rsid w:val="009805ED"/>
    <w:rsid w:val="00980790"/>
    <w:rsid w:val="00981663"/>
    <w:rsid w:val="00984388"/>
    <w:rsid w:val="00984B86"/>
    <w:rsid w:val="0098573A"/>
    <w:rsid w:val="00986B21"/>
    <w:rsid w:val="00987A60"/>
    <w:rsid w:val="00987F18"/>
    <w:rsid w:val="00990273"/>
    <w:rsid w:val="0099179A"/>
    <w:rsid w:val="009920DA"/>
    <w:rsid w:val="00996FBA"/>
    <w:rsid w:val="009A01FA"/>
    <w:rsid w:val="009A059C"/>
    <w:rsid w:val="009A0F84"/>
    <w:rsid w:val="009A29D6"/>
    <w:rsid w:val="009A558E"/>
    <w:rsid w:val="009B333C"/>
    <w:rsid w:val="009B3CA0"/>
    <w:rsid w:val="009B5113"/>
    <w:rsid w:val="009B6319"/>
    <w:rsid w:val="009B65B7"/>
    <w:rsid w:val="009B78BA"/>
    <w:rsid w:val="009C04F8"/>
    <w:rsid w:val="009C4A96"/>
    <w:rsid w:val="009C79E3"/>
    <w:rsid w:val="009D1C03"/>
    <w:rsid w:val="009D1C05"/>
    <w:rsid w:val="009D688A"/>
    <w:rsid w:val="009E1524"/>
    <w:rsid w:val="009E4279"/>
    <w:rsid w:val="009E6D5D"/>
    <w:rsid w:val="009F2800"/>
    <w:rsid w:val="009F416E"/>
    <w:rsid w:val="009F44A7"/>
    <w:rsid w:val="009F4DD6"/>
    <w:rsid w:val="009F55EB"/>
    <w:rsid w:val="009F5941"/>
    <w:rsid w:val="009F59DF"/>
    <w:rsid w:val="00A02648"/>
    <w:rsid w:val="00A05623"/>
    <w:rsid w:val="00A0780C"/>
    <w:rsid w:val="00A173EF"/>
    <w:rsid w:val="00A23DCF"/>
    <w:rsid w:val="00A23E3E"/>
    <w:rsid w:val="00A268CE"/>
    <w:rsid w:val="00A31046"/>
    <w:rsid w:val="00A40780"/>
    <w:rsid w:val="00A42137"/>
    <w:rsid w:val="00A43171"/>
    <w:rsid w:val="00A45FDF"/>
    <w:rsid w:val="00A464AF"/>
    <w:rsid w:val="00A60093"/>
    <w:rsid w:val="00A62F34"/>
    <w:rsid w:val="00A6313B"/>
    <w:rsid w:val="00A632BA"/>
    <w:rsid w:val="00A65435"/>
    <w:rsid w:val="00A67861"/>
    <w:rsid w:val="00A67974"/>
    <w:rsid w:val="00A67AF8"/>
    <w:rsid w:val="00A67B73"/>
    <w:rsid w:val="00A714E5"/>
    <w:rsid w:val="00A72AE1"/>
    <w:rsid w:val="00A73D9C"/>
    <w:rsid w:val="00A76FFC"/>
    <w:rsid w:val="00A831AA"/>
    <w:rsid w:val="00A84B3A"/>
    <w:rsid w:val="00A90605"/>
    <w:rsid w:val="00A90EC4"/>
    <w:rsid w:val="00A915FC"/>
    <w:rsid w:val="00A93DFA"/>
    <w:rsid w:val="00A95572"/>
    <w:rsid w:val="00AA253E"/>
    <w:rsid w:val="00AA458C"/>
    <w:rsid w:val="00AA504D"/>
    <w:rsid w:val="00AA6B87"/>
    <w:rsid w:val="00AB003F"/>
    <w:rsid w:val="00AB01BD"/>
    <w:rsid w:val="00AC0886"/>
    <w:rsid w:val="00AC10AF"/>
    <w:rsid w:val="00AC1F2F"/>
    <w:rsid w:val="00AC4CDA"/>
    <w:rsid w:val="00AD1407"/>
    <w:rsid w:val="00AD37F5"/>
    <w:rsid w:val="00AD66E3"/>
    <w:rsid w:val="00AD7BD8"/>
    <w:rsid w:val="00AE22FF"/>
    <w:rsid w:val="00AE3188"/>
    <w:rsid w:val="00AE39D5"/>
    <w:rsid w:val="00AE4A18"/>
    <w:rsid w:val="00AF1D55"/>
    <w:rsid w:val="00B02D67"/>
    <w:rsid w:val="00B0457F"/>
    <w:rsid w:val="00B06793"/>
    <w:rsid w:val="00B12B19"/>
    <w:rsid w:val="00B13B2B"/>
    <w:rsid w:val="00B1400A"/>
    <w:rsid w:val="00B152CA"/>
    <w:rsid w:val="00B16DF6"/>
    <w:rsid w:val="00B171B9"/>
    <w:rsid w:val="00B174C7"/>
    <w:rsid w:val="00B1777C"/>
    <w:rsid w:val="00B17B5C"/>
    <w:rsid w:val="00B17FB9"/>
    <w:rsid w:val="00B218CA"/>
    <w:rsid w:val="00B310EB"/>
    <w:rsid w:val="00B31C67"/>
    <w:rsid w:val="00B337D4"/>
    <w:rsid w:val="00B33903"/>
    <w:rsid w:val="00B34B39"/>
    <w:rsid w:val="00B3514C"/>
    <w:rsid w:val="00B355E6"/>
    <w:rsid w:val="00B35CBD"/>
    <w:rsid w:val="00B375A8"/>
    <w:rsid w:val="00B40917"/>
    <w:rsid w:val="00B441BB"/>
    <w:rsid w:val="00B46E9D"/>
    <w:rsid w:val="00B53EEB"/>
    <w:rsid w:val="00B6111C"/>
    <w:rsid w:val="00B6352B"/>
    <w:rsid w:val="00B63686"/>
    <w:rsid w:val="00B649BE"/>
    <w:rsid w:val="00B651F3"/>
    <w:rsid w:val="00B669DA"/>
    <w:rsid w:val="00B70FB9"/>
    <w:rsid w:val="00B715D0"/>
    <w:rsid w:val="00B71D9D"/>
    <w:rsid w:val="00B770F5"/>
    <w:rsid w:val="00B802CE"/>
    <w:rsid w:val="00B82999"/>
    <w:rsid w:val="00B876A6"/>
    <w:rsid w:val="00B94B8E"/>
    <w:rsid w:val="00B952E1"/>
    <w:rsid w:val="00B957C4"/>
    <w:rsid w:val="00B958C8"/>
    <w:rsid w:val="00B96D6E"/>
    <w:rsid w:val="00B97352"/>
    <w:rsid w:val="00B978A1"/>
    <w:rsid w:val="00B97D71"/>
    <w:rsid w:val="00BA0415"/>
    <w:rsid w:val="00BA5D92"/>
    <w:rsid w:val="00BB140A"/>
    <w:rsid w:val="00BC0E88"/>
    <w:rsid w:val="00BC4441"/>
    <w:rsid w:val="00BD4449"/>
    <w:rsid w:val="00BD7D62"/>
    <w:rsid w:val="00BF04C9"/>
    <w:rsid w:val="00BF0A86"/>
    <w:rsid w:val="00BF2C79"/>
    <w:rsid w:val="00BF3B47"/>
    <w:rsid w:val="00BF3DE4"/>
    <w:rsid w:val="00BF4A29"/>
    <w:rsid w:val="00BF5043"/>
    <w:rsid w:val="00BF6B0E"/>
    <w:rsid w:val="00C02B27"/>
    <w:rsid w:val="00C02BED"/>
    <w:rsid w:val="00C03344"/>
    <w:rsid w:val="00C040DA"/>
    <w:rsid w:val="00C045B8"/>
    <w:rsid w:val="00C055B5"/>
    <w:rsid w:val="00C07178"/>
    <w:rsid w:val="00C10CFE"/>
    <w:rsid w:val="00C12639"/>
    <w:rsid w:val="00C12D8F"/>
    <w:rsid w:val="00C1708C"/>
    <w:rsid w:val="00C178DE"/>
    <w:rsid w:val="00C21973"/>
    <w:rsid w:val="00C23725"/>
    <w:rsid w:val="00C23E55"/>
    <w:rsid w:val="00C24D83"/>
    <w:rsid w:val="00C26C58"/>
    <w:rsid w:val="00C27685"/>
    <w:rsid w:val="00C35780"/>
    <w:rsid w:val="00C3775C"/>
    <w:rsid w:val="00C37E07"/>
    <w:rsid w:val="00C46A58"/>
    <w:rsid w:val="00C50050"/>
    <w:rsid w:val="00C5105B"/>
    <w:rsid w:val="00C51CCB"/>
    <w:rsid w:val="00C54F94"/>
    <w:rsid w:val="00C5651A"/>
    <w:rsid w:val="00C565A2"/>
    <w:rsid w:val="00C57281"/>
    <w:rsid w:val="00C61595"/>
    <w:rsid w:val="00C618E5"/>
    <w:rsid w:val="00C63788"/>
    <w:rsid w:val="00C6713C"/>
    <w:rsid w:val="00C67F65"/>
    <w:rsid w:val="00C70134"/>
    <w:rsid w:val="00C70DE8"/>
    <w:rsid w:val="00C71280"/>
    <w:rsid w:val="00C718E7"/>
    <w:rsid w:val="00C7580F"/>
    <w:rsid w:val="00C77176"/>
    <w:rsid w:val="00C77C8E"/>
    <w:rsid w:val="00C80FE5"/>
    <w:rsid w:val="00C82C96"/>
    <w:rsid w:val="00C831D5"/>
    <w:rsid w:val="00C85668"/>
    <w:rsid w:val="00C873F9"/>
    <w:rsid w:val="00C8753F"/>
    <w:rsid w:val="00C9091F"/>
    <w:rsid w:val="00C90A62"/>
    <w:rsid w:val="00C91F2E"/>
    <w:rsid w:val="00C93207"/>
    <w:rsid w:val="00C9330A"/>
    <w:rsid w:val="00C95195"/>
    <w:rsid w:val="00C95A84"/>
    <w:rsid w:val="00CA016F"/>
    <w:rsid w:val="00CA0CEA"/>
    <w:rsid w:val="00CA16FF"/>
    <w:rsid w:val="00CA2EDE"/>
    <w:rsid w:val="00CA3F99"/>
    <w:rsid w:val="00CA45BA"/>
    <w:rsid w:val="00CA4F9C"/>
    <w:rsid w:val="00CA5220"/>
    <w:rsid w:val="00CA540D"/>
    <w:rsid w:val="00CB384D"/>
    <w:rsid w:val="00CB5C1D"/>
    <w:rsid w:val="00CB69CC"/>
    <w:rsid w:val="00CB6ACC"/>
    <w:rsid w:val="00CC5446"/>
    <w:rsid w:val="00CC5555"/>
    <w:rsid w:val="00CC5D49"/>
    <w:rsid w:val="00CC6CAF"/>
    <w:rsid w:val="00CC7E73"/>
    <w:rsid w:val="00CD05B6"/>
    <w:rsid w:val="00CE2379"/>
    <w:rsid w:val="00CE2501"/>
    <w:rsid w:val="00CE31D7"/>
    <w:rsid w:val="00CE57E6"/>
    <w:rsid w:val="00CE63B8"/>
    <w:rsid w:val="00CE78CC"/>
    <w:rsid w:val="00CF120D"/>
    <w:rsid w:val="00CF278D"/>
    <w:rsid w:val="00CF2CA5"/>
    <w:rsid w:val="00CF72B4"/>
    <w:rsid w:val="00CF7DC1"/>
    <w:rsid w:val="00D00FB8"/>
    <w:rsid w:val="00D019A5"/>
    <w:rsid w:val="00D05904"/>
    <w:rsid w:val="00D10404"/>
    <w:rsid w:val="00D110C6"/>
    <w:rsid w:val="00D112E3"/>
    <w:rsid w:val="00D12338"/>
    <w:rsid w:val="00D123E1"/>
    <w:rsid w:val="00D13999"/>
    <w:rsid w:val="00D1456D"/>
    <w:rsid w:val="00D1659F"/>
    <w:rsid w:val="00D166CC"/>
    <w:rsid w:val="00D23A6D"/>
    <w:rsid w:val="00D23C0A"/>
    <w:rsid w:val="00D249D4"/>
    <w:rsid w:val="00D25C14"/>
    <w:rsid w:val="00D263CF"/>
    <w:rsid w:val="00D31F34"/>
    <w:rsid w:val="00D333C2"/>
    <w:rsid w:val="00D33D94"/>
    <w:rsid w:val="00D371EC"/>
    <w:rsid w:val="00D400A2"/>
    <w:rsid w:val="00D41189"/>
    <w:rsid w:val="00D4365E"/>
    <w:rsid w:val="00D456A9"/>
    <w:rsid w:val="00D47DCA"/>
    <w:rsid w:val="00D51093"/>
    <w:rsid w:val="00D51160"/>
    <w:rsid w:val="00D524A1"/>
    <w:rsid w:val="00D56B48"/>
    <w:rsid w:val="00D5755D"/>
    <w:rsid w:val="00D6300E"/>
    <w:rsid w:val="00D6367B"/>
    <w:rsid w:val="00D648F7"/>
    <w:rsid w:val="00D65F8D"/>
    <w:rsid w:val="00D66FE5"/>
    <w:rsid w:val="00D71E29"/>
    <w:rsid w:val="00D74D02"/>
    <w:rsid w:val="00D74D09"/>
    <w:rsid w:val="00D74D81"/>
    <w:rsid w:val="00D76AE7"/>
    <w:rsid w:val="00D861B3"/>
    <w:rsid w:val="00D87C4D"/>
    <w:rsid w:val="00D87D94"/>
    <w:rsid w:val="00D91C57"/>
    <w:rsid w:val="00D92085"/>
    <w:rsid w:val="00D928BC"/>
    <w:rsid w:val="00D9323F"/>
    <w:rsid w:val="00D9661A"/>
    <w:rsid w:val="00D96632"/>
    <w:rsid w:val="00DA55C1"/>
    <w:rsid w:val="00DB0143"/>
    <w:rsid w:val="00DB3A2D"/>
    <w:rsid w:val="00DB3E20"/>
    <w:rsid w:val="00DC0953"/>
    <w:rsid w:val="00DC0B32"/>
    <w:rsid w:val="00DC1222"/>
    <w:rsid w:val="00DC1EFB"/>
    <w:rsid w:val="00DC3DC6"/>
    <w:rsid w:val="00DC448D"/>
    <w:rsid w:val="00DC6244"/>
    <w:rsid w:val="00DC7A9A"/>
    <w:rsid w:val="00DD0E1E"/>
    <w:rsid w:val="00DD41EE"/>
    <w:rsid w:val="00DD5443"/>
    <w:rsid w:val="00DE4ADB"/>
    <w:rsid w:val="00DF47E3"/>
    <w:rsid w:val="00DF63F0"/>
    <w:rsid w:val="00DF6DE1"/>
    <w:rsid w:val="00E004C6"/>
    <w:rsid w:val="00E019E6"/>
    <w:rsid w:val="00E01A45"/>
    <w:rsid w:val="00E04CF9"/>
    <w:rsid w:val="00E064A7"/>
    <w:rsid w:val="00E065C8"/>
    <w:rsid w:val="00E11A43"/>
    <w:rsid w:val="00E123E5"/>
    <w:rsid w:val="00E14C5A"/>
    <w:rsid w:val="00E15FFE"/>
    <w:rsid w:val="00E178C6"/>
    <w:rsid w:val="00E227F5"/>
    <w:rsid w:val="00E23FF6"/>
    <w:rsid w:val="00E24F39"/>
    <w:rsid w:val="00E2593E"/>
    <w:rsid w:val="00E26940"/>
    <w:rsid w:val="00E4292F"/>
    <w:rsid w:val="00E42E3A"/>
    <w:rsid w:val="00E52C7B"/>
    <w:rsid w:val="00E53989"/>
    <w:rsid w:val="00E5456C"/>
    <w:rsid w:val="00E55715"/>
    <w:rsid w:val="00E578EA"/>
    <w:rsid w:val="00E6072A"/>
    <w:rsid w:val="00E60A37"/>
    <w:rsid w:val="00E61EDD"/>
    <w:rsid w:val="00E62CF1"/>
    <w:rsid w:val="00E65109"/>
    <w:rsid w:val="00E66E05"/>
    <w:rsid w:val="00E673A5"/>
    <w:rsid w:val="00E75CE2"/>
    <w:rsid w:val="00E7692C"/>
    <w:rsid w:val="00E778AB"/>
    <w:rsid w:val="00E77F00"/>
    <w:rsid w:val="00E803EC"/>
    <w:rsid w:val="00E825B6"/>
    <w:rsid w:val="00E84899"/>
    <w:rsid w:val="00E9191B"/>
    <w:rsid w:val="00E92F4B"/>
    <w:rsid w:val="00E95BD5"/>
    <w:rsid w:val="00EA0453"/>
    <w:rsid w:val="00EA0539"/>
    <w:rsid w:val="00EA0635"/>
    <w:rsid w:val="00EA21E7"/>
    <w:rsid w:val="00EA370C"/>
    <w:rsid w:val="00EA4ADE"/>
    <w:rsid w:val="00EA4DED"/>
    <w:rsid w:val="00EA554F"/>
    <w:rsid w:val="00EA55CC"/>
    <w:rsid w:val="00EA5E87"/>
    <w:rsid w:val="00EB07F2"/>
    <w:rsid w:val="00EB248B"/>
    <w:rsid w:val="00EB4216"/>
    <w:rsid w:val="00EB4DF8"/>
    <w:rsid w:val="00EB532E"/>
    <w:rsid w:val="00EB6B8E"/>
    <w:rsid w:val="00EC015E"/>
    <w:rsid w:val="00EC2815"/>
    <w:rsid w:val="00ED0F73"/>
    <w:rsid w:val="00ED16FA"/>
    <w:rsid w:val="00ED1FD2"/>
    <w:rsid w:val="00ED21C5"/>
    <w:rsid w:val="00ED2F93"/>
    <w:rsid w:val="00ED56BD"/>
    <w:rsid w:val="00ED5E9E"/>
    <w:rsid w:val="00EE03A1"/>
    <w:rsid w:val="00EE04CC"/>
    <w:rsid w:val="00EE117D"/>
    <w:rsid w:val="00EE55EC"/>
    <w:rsid w:val="00EE7FC3"/>
    <w:rsid w:val="00EE7FD4"/>
    <w:rsid w:val="00EF0511"/>
    <w:rsid w:val="00EF4520"/>
    <w:rsid w:val="00EF4538"/>
    <w:rsid w:val="00EF640E"/>
    <w:rsid w:val="00F01E97"/>
    <w:rsid w:val="00F03AE3"/>
    <w:rsid w:val="00F10C69"/>
    <w:rsid w:val="00F11D4F"/>
    <w:rsid w:val="00F14A5D"/>
    <w:rsid w:val="00F17584"/>
    <w:rsid w:val="00F21BD8"/>
    <w:rsid w:val="00F23D99"/>
    <w:rsid w:val="00F3174A"/>
    <w:rsid w:val="00F32AF0"/>
    <w:rsid w:val="00F366F9"/>
    <w:rsid w:val="00F53619"/>
    <w:rsid w:val="00F547B4"/>
    <w:rsid w:val="00F55C47"/>
    <w:rsid w:val="00F57591"/>
    <w:rsid w:val="00F62585"/>
    <w:rsid w:val="00F63B3D"/>
    <w:rsid w:val="00F6483A"/>
    <w:rsid w:val="00F71553"/>
    <w:rsid w:val="00F72AFE"/>
    <w:rsid w:val="00F74402"/>
    <w:rsid w:val="00F7584B"/>
    <w:rsid w:val="00F80DE7"/>
    <w:rsid w:val="00F80DFE"/>
    <w:rsid w:val="00F81336"/>
    <w:rsid w:val="00F86650"/>
    <w:rsid w:val="00F87E8E"/>
    <w:rsid w:val="00F93754"/>
    <w:rsid w:val="00F93C9C"/>
    <w:rsid w:val="00F94354"/>
    <w:rsid w:val="00F94C4A"/>
    <w:rsid w:val="00F96583"/>
    <w:rsid w:val="00FA0656"/>
    <w:rsid w:val="00FA1149"/>
    <w:rsid w:val="00FA3B9B"/>
    <w:rsid w:val="00FA4307"/>
    <w:rsid w:val="00FA5085"/>
    <w:rsid w:val="00FA6673"/>
    <w:rsid w:val="00FB0151"/>
    <w:rsid w:val="00FB02B8"/>
    <w:rsid w:val="00FB278E"/>
    <w:rsid w:val="00FB4445"/>
    <w:rsid w:val="00FB485A"/>
    <w:rsid w:val="00FB499D"/>
    <w:rsid w:val="00FB7764"/>
    <w:rsid w:val="00FC0B8B"/>
    <w:rsid w:val="00FC473F"/>
    <w:rsid w:val="00FC50C1"/>
    <w:rsid w:val="00FC6413"/>
    <w:rsid w:val="00FC7AB5"/>
    <w:rsid w:val="00FC7F3D"/>
    <w:rsid w:val="00FC7F40"/>
    <w:rsid w:val="00FD25E4"/>
    <w:rsid w:val="00FD4806"/>
    <w:rsid w:val="00FD4B7D"/>
    <w:rsid w:val="00FD6589"/>
    <w:rsid w:val="00FE1E17"/>
    <w:rsid w:val="00FE3FBF"/>
    <w:rsid w:val="00FE567F"/>
    <w:rsid w:val="00FF3EA5"/>
    <w:rsid w:val="00FF5B16"/>
    <w:rsid w:val="00FF603C"/>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17C0"/>
  <w15:chartTrackingRefBased/>
  <w15:docId w15:val="{94A1CE66-B005-46D6-8860-2E25BE5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13"/>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0E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0E6"/>
    <w:pPr>
      <w:spacing w:after="0" w:line="240" w:lineRule="auto"/>
    </w:pPr>
    <w:rPr>
      <w:lang w:val="bs-Latn-BA"/>
    </w:rPr>
  </w:style>
  <w:style w:type="paragraph" w:styleId="NormalWeb">
    <w:name w:val="Normal (Web)"/>
    <w:basedOn w:val="Normal"/>
    <w:uiPriority w:val="99"/>
    <w:semiHidden/>
    <w:unhideWhenUsed/>
    <w:rsid w:val="007B72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C143A"/>
    <w:rPr>
      <w:sz w:val="16"/>
      <w:szCs w:val="16"/>
    </w:rPr>
  </w:style>
  <w:style w:type="paragraph" w:styleId="CommentText">
    <w:name w:val="annotation text"/>
    <w:basedOn w:val="Normal"/>
    <w:link w:val="CommentTextChar"/>
    <w:uiPriority w:val="99"/>
    <w:unhideWhenUsed/>
    <w:rsid w:val="008C143A"/>
    <w:pPr>
      <w:spacing w:line="240" w:lineRule="auto"/>
    </w:pPr>
    <w:rPr>
      <w:sz w:val="20"/>
      <w:szCs w:val="20"/>
    </w:rPr>
  </w:style>
  <w:style w:type="character" w:customStyle="1" w:styleId="CommentTextChar">
    <w:name w:val="Comment Text Char"/>
    <w:basedOn w:val="DefaultParagraphFont"/>
    <w:link w:val="CommentText"/>
    <w:uiPriority w:val="99"/>
    <w:rsid w:val="008C143A"/>
    <w:rPr>
      <w:sz w:val="20"/>
      <w:szCs w:val="20"/>
      <w:lang w:val="bs-Latn-BA"/>
    </w:rPr>
  </w:style>
  <w:style w:type="paragraph" w:styleId="CommentSubject">
    <w:name w:val="annotation subject"/>
    <w:basedOn w:val="CommentText"/>
    <w:next w:val="CommentText"/>
    <w:link w:val="CommentSubjectChar"/>
    <w:uiPriority w:val="99"/>
    <w:semiHidden/>
    <w:unhideWhenUsed/>
    <w:rsid w:val="008C143A"/>
    <w:rPr>
      <w:b/>
      <w:bCs/>
    </w:rPr>
  </w:style>
  <w:style w:type="character" w:customStyle="1" w:styleId="CommentSubjectChar">
    <w:name w:val="Comment Subject Char"/>
    <w:basedOn w:val="CommentTextChar"/>
    <w:link w:val="CommentSubject"/>
    <w:uiPriority w:val="99"/>
    <w:semiHidden/>
    <w:rsid w:val="008C143A"/>
    <w:rPr>
      <w:b/>
      <w:bCs/>
      <w:sz w:val="20"/>
      <w:szCs w:val="20"/>
      <w:lang w:val="bs-Latn-BA"/>
    </w:rPr>
  </w:style>
  <w:style w:type="paragraph" w:styleId="BalloonText">
    <w:name w:val="Balloon Text"/>
    <w:basedOn w:val="Normal"/>
    <w:link w:val="BalloonTextChar"/>
    <w:uiPriority w:val="99"/>
    <w:semiHidden/>
    <w:unhideWhenUsed/>
    <w:rsid w:val="008C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3A"/>
    <w:rPr>
      <w:rFonts w:ascii="Segoe UI" w:hAnsi="Segoe UI" w:cs="Segoe UI"/>
      <w:sz w:val="18"/>
      <w:szCs w:val="18"/>
      <w:lang w:val="bs-Latn-BA"/>
    </w:rPr>
  </w:style>
  <w:style w:type="paragraph" w:styleId="ListParagraph">
    <w:name w:val="List Paragraph"/>
    <w:basedOn w:val="Normal"/>
    <w:uiPriority w:val="34"/>
    <w:qFormat/>
    <w:rsid w:val="00327F07"/>
    <w:pPr>
      <w:ind w:left="720"/>
      <w:contextualSpacing/>
    </w:pPr>
    <w:rPr>
      <w:lang w:val="en-US"/>
    </w:rPr>
  </w:style>
  <w:style w:type="table" w:customStyle="1" w:styleId="TableGrid1">
    <w:name w:val="Table Grid1"/>
    <w:basedOn w:val="TableNormal"/>
    <w:next w:val="TableGrid"/>
    <w:uiPriority w:val="39"/>
    <w:rsid w:val="000D68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68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8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68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D68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0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98">
      <w:bodyDiv w:val="1"/>
      <w:marLeft w:val="0"/>
      <w:marRight w:val="0"/>
      <w:marTop w:val="0"/>
      <w:marBottom w:val="0"/>
      <w:divBdr>
        <w:top w:val="none" w:sz="0" w:space="0" w:color="auto"/>
        <w:left w:val="none" w:sz="0" w:space="0" w:color="auto"/>
        <w:bottom w:val="none" w:sz="0" w:space="0" w:color="auto"/>
        <w:right w:val="none" w:sz="0" w:space="0" w:color="auto"/>
      </w:divBdr>
    </w:div>
    <w:div w:id="23798106">
      <w:bodyDiv w:val="1"/>
      <w:marLeft w:val="0"/>
      <w:marRight w:val="0"/>
      <w:marTop w:val="0"/>
      <w:marBottom w:val="0"/>
      <w:divBdr>
        <w:top w:val="none" w:sz="0" w:space="0" w:color="auto"/>
        <w:left w:val="none" w:sz="0" w:space="0" w:color="auto"/>
        <w:bottom w:val="none" w:sz="0" w:space="0" w:color="auto"/>
        <w:right w:val="none" w:sz="0" w:space="0" w:color="auto"/>
      </w:divBdr>
    </w:div>
    <w:div w:id="25572099">
      <w:bodyDiv w:val="1"/>
      <w:marLeft w:val="0"/>
      <w:marRight w:val="0"/>
      <w:marTop w:val="0"/>
      <w:marBottom w:val="0"/>
      <w:divBdr>
        <w:top w:val="none" w:sz="0" w:space="0" w:color="auto"/>
        <w:left w:val="none" w:sz="0" w:space="0" w:color="auto"/>
        <w:bottom w:val="none" w:sz="0" w:space="0" w:color="auto"/>
        <w:right w:val="none" w:sz="0" w:space="0" w:color="auto"/>
      </w:divBdr>
    </w:div>
    <w:div w:id="27996021">
      <w:bodyDiv w:val="1"/>
      <w:marLeft w:val="0"/>
      <w:marRight w:val="0"/>
      <w:marTop w:val="0"/>
      <w:marBottom w:val="0"/>
      <w:divBdr>
        <w:top w:val="none" w:sz="0" w:space="0" w:color="auto"/>
        <w:left w:val="none" w:sz="0" w:space="0" w:color="auto"/>
        <w:bottom w:val="none" w:sz="0" w:space="0" w:color="auto"/>
        <w:right w:val="none" w:sz="0" w:space="0" w:color="auto"/>
      </w:divBdr>
    </w:div>
    <w:div w:id="69736314">
      <w:bodyDiv w:val="1"/>
      <w:marLeft w:val="0"/>
      <w:marRight w:val="0"/>
      <w:marTop w:val="0"/>
      <w:marBottom w:val="0"/>
      <w:divBdr>
        <w:top w:val="none" w:sz="0" w:space="0" w:color="auto"/>
        <w:left w:val="none" w:sz="0" w:space="0" w:color="auto"/>
        <w:bottom w:val="none" w:sz="0" w:space="0" w:color="auto"/>
        <w:right w:val="none" w:sz="0" w:space="0" w:color="auto"/>
      </w:divBdr>
    </w:div>
    <w:div w:id="82261024">
      <w:bodyDiv w:val="1"/>
      <w:marLeft w:val="0"/>
      <w:marRight w:val="0"/>
      <w:marTop w:val="0"/>
      <w:marBottom w:val="0"/>
      <w:divBdr>
        <w:top w:val="none" w:sz="0" w:space="0" w:color="auto"/>
        <w:left w:val="none" w:sz="0" w:space="0" w:color="auto"/>
        <w:bottom w:val="none" w:sz="0" w:space="0" w:color="auto"/>
        <w:right w:val="none" w:sz="0" w:space="0" w:color="auto"/>
      </w:divBdr>
    </w:div>
    <w:div w:id="86390335">
      <w:bodyDiv w:val="1"/>
      <w:marLeft w:val="0"/>
      <w:marRight w:val="0"/>
      <w:marTop w:val="0"/>
      <w:marBottom w:val="0"/>
      <w:divBdr>
        <w:top w:val="none" w:sz="0" w:space="0" w:color="auto"/>
        <w:left w:val="none" w:sz="0" w:space="0" w:color="auto"/>
        <w:bottom w:val="none" w:sz="0" w:space="0" w:color="auto"/>
        <w:right w:val="none" w:sz="0" w:space="0" w:color="auto"/>
      </w:divBdr>
    </w:div>
    <w:div w:id="93019519">
      <w:bodyDiv w:val="1"/>
      <w:marLeft w:val="0"/>
      <w:marRight w:val="0"/>
      <w:marTop w:val="0"/>
      <w:marBottom w:val="0"/>
      <w:divBdr>
        <w:top w:val="none" w:sz="0" w:space="0" w:color="auto"/>
        <w:left w:val="none" w:sz="0" w:space="0" w:color="auto"/>
        <w:bottom w:val="none" w:sz="0" w:space="0" w:color="auto"/>
        <w:right w:val="none" w:sz="0" w:space="0" w:color="auto"/>
      </w:divBdr>
    </w:div>
    <w:div w:id="116412537">
      <w:bodyDiv w:val="1"/>
      <w:marLeft w:val="0"/>
      <w:marRight w:val="0"/>
      <w:marTop w:val="0"/>
      <w:marBottom w:val="0"/>
      <w:divBdr>
        <w:top w:val="none" w:sz="0" w:space="0" w:color="auto"/>
        <w:left w:val="none" w:sz="0" w:space="0" w:color="auto"/>
        <w:bottom w:val="none" w:sz="0" w:space="0" w:color="auto"/>
        <w:right w:val="none" w:sz="0" w:space="0" w:color="auto"/>
      </w:divBdr>
    </w:div>
    <w:div w:id="122118445">
      <w:bodyDiv w:val="1"/>
      <w:marLeft w:val="0"/>
      <w:marRight w:val="0"/>
      <w:marTop w:val="0"/>
      <w:marBottom w:val="0"/>
      <w:divBdr>
        <w:top w:val="none" w:sz="0" w:space="0" w:color="auto"/>
        <w:left w:val="none" w:sz="0" w:space="0" w:color="auto"/>
        <w:bottom w:val="none" w:sz="0" w:space="0" w:color="auto"/>
        <w:right w:val="none" w:sz="0" w:space="0" w:color="auto"/>
      </w:divBdr>
    </w:div>
    <w:div w:id="123276692">
      <w:bodyDiv w:val="1"/>
      <w:marLeft w:val="0"/>
      <w:marRight w:val="0"/>
      <w:marTop w:val="0"/>
      <w:marBottom w:val="0"/>
      <w:divBdr>
        <w:top w:val="none" w:sz="0" w:space="0" w:color="auto"/>
        <w:left w:val="none" w:sz="0" w:space="0" w:color="auto"/>
        <w:bottom w:val="none" w:sz="0" w:space="0" w:color="auto"/>
        <w:right w:val="none" w:sz="0" w:space="0" w:color="auto"/>
      </w:divBdr>
    </w:div>
    <w:div w:id="134445376">
      <w:bodyDiv w:val="1"/>
      <w:marLeft w:val="0"/>
      <w:marRight w:val="0"/>
      <w:marTop w:val="0"/>
      <w:marBottom w:val="0"/>
      <w:divBdr>
        <w:top w:val="none" w:sz="0" w:space="0" w:color="auto"/>
        <w:left w:val="none" w:sz="0" w:space="0" w:color="auto"/>
        <w:bottom w:val="none" w:sz="0" w:space="0" w:color="auto"/>
        <w:right w:val="none" w:sz="0" w:space="0" w:color="auto"/>
      </w:divBdr>
    </w:div>
    <w:div w:id="138157986">
      <w:bodyDiv w:val="1"/>
      <w:marLeft w:val="0"/>
      <w:marRight w:val="0"/>
      <w:marTop w:val="0"/>
      <w:marBottom w:val="0"/>
      <w:divBdr>
        <w:top w:val="none" w:sz="0" w:space="0" w:color="auto"/>
        <w:left w:val="none" w:sz="0" w:space="0" w:color="auto"/>
        <w:bottom w:val="none" w:sz="0" w:space="0" w:color="auto"/>
        <w:right w:val="none" w:sz="0" w:space="0" w:color="auto"/>
      </w:divBdr>
    </w:div>
    <w:div w:id="138814184">
      <w:bodyDiv w:val="1"/>
      <w:marLeft w:val="0"/>
      <w:marRight w:val="0"/>
      <w:marTop w:val="0"/>
      <w:marBottom w:val="0"/>
      <w:divBdr>
        <w:top w:val="none" w:sz="0" w:space="0" w:color="auto"/>
        <w:left w:val="none" w:sz="0" w:space="0" w:color="auto"/>
        <w:bottom w:val="none" w:sz="0" w:space="0" w:color="auto"/>
        <w:right w:val="none" w:sz="0" w:space="0" w:color="auto"/>
      </w:divBdr>
    </w:div>
    <w:div w:id="154876540">
      <w:bodyDiv w:val="1"/>
      <w:marLeft w:val="0"/>
      <w:marRight w:val="0"/>
      <w:marTop w:val="0"/>
      <w:marBottom w:val="0"/>
      <w:divBdr>
        <w:top w:val="none" w:sz="0" w:space="0" w:color="auto"/>
        <w:left w:val="none" w:sz="0" w:space="0" w:color="auto"/>
        <w:bottom w:val="none" w:sz="0" w:space="0" w:color="auto"/>
        <w:right w:val="none" w:sz="0" w:space="0" w:color="auto"/>
      </w:divBdr>
    </w:div>
    <w:div w:id="166210385">
      <w:bodyDiv w:val="1"/>
      <w:marLeft w:val="0"/>
      <w:marRight w:val="0"/>
      <w:marTop w:val="0"/>
      <w:marBottom w:val="0"/>
      <w:divBdr>
        <w:top w:val="none" w:sz="0" w:space="0" w:color="auto"/>
        <w:left w:val="none" w:sz="0" w:space="0" w:color="auto"/>
        <w:bottom w:val="none" w:sz="0" w:space="0" w:color="auto"/>
        <w:right w:val="none" w:sz="0" w:space="0" w:color="auto"/>
      </w:divBdr>
    </w:div>
    <w:div w:id="183055413">
      <w:bodyDiv w:val="1"/>
      <w:marLeft w:val="0"/>
      <w:marRight w:val="0"/>
      <w:marTop w:val="0"/>
      <w:marBottom w:val="0"/>
      <w:divBdr>
        <w:top w:val="none" w:sz="0" w:space="0" w:color="auto"/>
        <w:left w:val="none" w:sz="0" w:space="0" w:color="auto"/>
        <w:bottom w:val="none" w:sz="0" w:space="0" w:color="auto"/>
        <w:right w:val="none" w:sz="0" w:space="0" w:color="auto"/>
      </w:divBdr>
    </w:div>
    <w:div w:id="185143405">
      <w:bodyDiv w:val="1"/>
      <w:marLeft w:val="0"/>
      <w:marRight w:val="0"/>
      <w:marTop w:val="0"/>
      <w:marBottom w:val="0"/>
      <w:divBdr>
        <w:top w:val="none" w:sz="0" w:space="0" w:color="auto"/>
        <w:left w:val="none" w:sz="0" w:space="0" w:color="auto"/>
        <w:bottom w:val="none" w:sz="0" w:space="0" w:color="auto"/>
        <w:right w:val="none" w:sz="0" w:space="0" w:color="auto"/>
      </w:divBdr>
    </w:div>
    <w:div w:id="195849594">
      <w:bodyDiv w:val="1"/>
      <w:marLeft w:val="0"/>
      <w:marRight w:val="0"/>
      <w:marTop w:val="0"/>
      <w:marBottom w:val="0"/>
      <w:divBdr>
        <w:top w:val="none" w:sz="0" w:space="0" w:color="auto"/>
        <w:left w:val="none" w:sz="0" w:space="0" w:color="auto"/>
        <w:bottom w:val="none" w:sz="0" w:space="0" w:color="auto"/>
        <w:right w:val="none" w:sz="0" w:space="0" w:color="auto"/>
      </w:divBdr>
    </w:div>
    <w:div w:id="222759026">
      <w:bodyDiv w:val="1"/>
      <w:marLeft w:val="0"/>
      <w:marRight w:val="0"/>
      <w:marTop w:val="0"/>
      <w:marBottom w:val="0"/>
      <w:divBdr>
        <w:top w:val="none" w:sz="0" w:space="0" w:color="auto"/>
        <w:left w:val="none" w:sz="0" w:space="0" w:color="auto"/>
        <w:bottom w:val="none" w:sz="0" w:space="0" w:color="auto"/>
        <w:right w:val="none" w:sz="0" w:space="0" w:color="auto"/>
      </w:divBdr>
    </w:div>
    <w:div w:id="257253161">
      <w:bodyDiv w:val="1"/>
      <w:marLeft w:val="0"/>
      <w:marRight w:val="0"/>
      <w:marTop w:val="0"/>
      <w:marBottom w:val="0"/>
      <w:divBdr>
        <w:top w:val="none" w:sz="0" w:space="0" w:color="auto"/>
        <w:left w:val="none" w:sz="0" w:space="0" w:color="auto"/>
        <w:bottom w:val="none" w:sz="0" w:space="0" w:color="auto"/>
        <w:right w:val="none" w:sz="0" w:space="0" w:color="auto"/>
      </w:divBdr>
    </w:div>
    <w:div w:id="292714558">
      <w:bodyDiv w:val="1"/>
      <w:marLeft w:val="0"/>
      <w:marRight w:val="0"/>
      <w:marTop w:val="0"/>
      <w:marBottom w:val="0"/>
      <w:divBdr>
        <w:top w:val="none" w:sz="0" w:space="0" w:color="auto"/>
        <w:left w:val="none" w:sz="0" w:space="0" w:color="auto"/>
        <w:bottom w:val="none" w:sz="0" w:space="0" w:color="auto"/>
        <w:right w:val="none" w:sz="0" w:space="0" w:color="auto"/>
      </w:divBdr>
    </w:div>
    <w:div w:id="306738355">
      <w:bodyDiv w:val="1"/>
      <w:marLeft w:val="0"/>
      <w:marRight w:val="0"/>
      <w:marTop w:val="0"/>
      <w:marBottom w:val="0"/>
      <w:divBdr>
        <w:top w:val="none" w:sz="0" w:space="0" w:color="auto"/>
        <w:left w:val="none" w:sz="0" w:space="0" w:color="auto"/>
        <w:bottom w:val="none" w:sz="0" w:space="0" w:color="auto"/>
        <w:right w:val="none" w:sz="0" w:space="0" w:color="auto"/>
      </w:divBdr>
    </w:div>
    <w:div w:id="307632041">
      <w:bodyDiv w:val="1"/>
      <w:marLeft w:val="0"/>
      <w:marRight w:val="0"/>
      <w:marTop w:val="0"/>
      <w:marBottom w:val="0"/>
      <w:divBdr>
        <w:top w:val="none" w:sz="0" w:space="0" w:color="auto"/>
        <w:left w:val="none" w:sz="0" w:space="0" w:color="auto"/>
        <w:bottom w:val="none" w:sz="0" w:space="0" w:color="auto"/>
        <w:right w:val="none" w:sz="0" w:space="0" w:color="auto"/>
      </w:divBdr>
    </w:div>
    <w:div w:id="326441250">
      <w:bodyDiv w:val="1"/>
      <w:marLeft w:val="0"/>
      <w:marRight w:val="0"/>
      <w:marTop w:val="0"/>
      <w:marBottom w:val="0"/>
      <w:divBdr>
        <w:top w:val="none" w:sz="0" w:space="0" w:color="auto"/>
        <w:left w:val="none" w:sz="0" w:space="0" w:color="auto"/>
        <w:bottom w:val="none" w:sz="0" w:space="0" w:color="auto"/>
        <w:right w:val="none" w:sz="0" w:space="0" w:color="auto"/>
      </w:divBdr>
    </w:div>
    <w:div w:id="350834721">
      <w:bodyDiv w:val="1"/>
      <w:marLeft w:val="0"/>
      <w:marRight w:val="0"/>
      <w:marTop w:val="0"/>
      <w:marBottom w:val="0"/>
      <w:divBdr>
        <w:top w:val="none" w:sz="0" w:space="0" w:color="auto"/>
        <w:left w:val="none" w:sz="0" w:space="0" w:color="auto"/>
        <w:bottom w:val="none" w:sz="0" w:space="0" w:color="auto"/>
        <w:right w:val="none" w:sz="0" w:space="0" w:color="auto"/>
      </w:divBdr>
    </w:div>
    <w:div w:id="371156595">
      <w:bodyDiv w:val="1"/>
      <w:marLeft w:val="0"/>
      <w:marRight w:val="0"/>
      <w:marTop w:val="0"/>
      <w:marBottom w:val="0"/>
      <w:divBdr>
        <w:top w:val="none" w:sz="0" w:space="0" w:color="auto"/>
        <w:left w:val="none" w:sz="0" w:space="0" w:color="auto"/>
        <w:bottom w:val="none" w:sz="0" w:space="0" w:color="auto"/>
        <w:right w:val="none" w:sz="0" w:space="0" w:color="auto"/>
      </w:divBdr>
    </w:div>
    <w:div w:id="376583808">
      <w:bodyDiv w:val="1"/>
      <w:marLeft w:val="0"/>
      <w:marRight w:val="0"/>
      <w:marTop w:val="0"/>
      <w:marBottom w:val="0"/>
      <w:divBdr>
        <w:top w:val="none" w:sz="0" w:space="0" w:color="auto"/>
        <w:left w:val="none" w:sz="0" w:space="0" w:color="auto"/>
        <w:bottom w:val="none" w:sz="0" w:space="0" w:color="auto"/>
        <w:right w:val="none" w:sz="0" w:space="0" w:color="auto"/>
      </w:divBdr>
    </w:div>
    <w:div w:id="376664478">
      <w:bodyDiv w:val="1"/>
      <w:marLeft w:val="0"/>
      <w:marRight w:val="0"/>
      <w:marTop w:val="0"/>
      <w:marBottom w:val="0"/>
      <w:divBdr>
        <w:top w:val="none" w:sz="0" w:space="0" w:color="auto"/>
        <w:left w:val="none" w:sz="0" w:space="0" w:color="auto"/>
        <w:bottom w:val="none" w:sz="0" w:space="0" w:color="auto"/>
        <w:right w:val="none" w:sz="0" w:space="0" w:color="auto"/>
      </w:divBdr>
    </w:div>
    <w:div w:id="382413745">
      <w:bodyDiv w:val="1"/>
      <w:marLeft w:val="0"/>
      <w:marRight w:val="0"/>
      <w:marTop w:val="0"/>
      <w:marBottom w:val="0"/>
      <w:divBdr>
        <w:top w:val="none" w:sz="0" w:space="0" w:color="auto"/>
        <w:left w:val="none" w:sz="0" w:space="0" w:color="auto"/>
        <w:bottom w:val="none" w:sz="0" w:space="0" w:color="auto"/>
        <w:right w:val="none" w:sz="0" w:space="0" w:color="auto"/>
      </w:divBdr>
    </w:div>
    <w:div w:id="396321092">
      <w:bodyDiv w:val="1"/>
      <w:marLeft w:val="0"/>
      <w:marRight w:val="0"/>
      <w:marTop w:val="0"/>
      <w:marBottom w:val="0"/>
      <w:divBdr>
        <w:top w:val="none" w:sz="0" w:space="0" w:color="auto"/>
        <w:left w:val="none" w:sz="0" w:space="0" w:color="auto"/>
        <w:bottom w:val="none" w:sz="0" w:space="0" w:color="auto"/>
        <w:right w:val="none" w:sz="0" w:space="0" w:color="auto"/>
      </w:divBdr>
    </w:div>
    <w:div w:id="446386089">
      <w:bodyDiv w:val="1"/>
      <w:marLeft w:val="0"/>
      <w:marRight w:val="0"/>
      <w:marTop w:val="0"/>
      <w:marBottom w:val="0"/>
      <w:divBdr>
        <w:top w:val="none" w:sz="0" w:space="0" w:color="auto"/>
        <w:left w:val="none" w:sz="0" w:space="0" w:color="auto"/>
        <w:bottom w:val="none" w:sz="0" w:space="0" w:color="auto"/>
        <w:right w:val="none" w:sz="0" w:space="0" w:color="auto"/>
      </w:divBdr>
    </w:div>
    <w:div w:id="460074664">
      <w:bodyDiv w:val="1"/>
      <w:marLeft w:val="0"/>
      <w:marRight w:val="0"/>
      <w:marTop w:val="0"/>
      <w:marBottom w:val="0"/>
      <w:divBdr>
        <w:top w:val="none" w:sz="0" w:space="0" w:color="auto"/>
        <w:left w:val="none" w:sz="0" w:space="0" w:color="auto"/>
        <w:bottom w:val="none" w:sz="0" w:space="0" w:color="auto"/>
        <w:right w:val="none" w:sz="0" w:space="0" w:color="auto"/>
      </w:divBdr>
    </w:div>
    <w:div w:id="460652769">
      <w:bodyDiv w:val="1"/>
      <w:marLeft w:val="0"/>
      <w:marRight w:val="0"/>
      <w:marTop w:val="0"/>
      <w:marBottom w:val="0"/>
      <w:divBdr>
        <w:top w:val="none" w:sz="0" w:space="0" w:color="auto"/>
        <w:left w:val="none" w:sz="0" w:space="0" w:color="auto"/>
        <w:bottom w:val="none" w:sz="0" w:space="0" w:color="auto"/>
        <w:right w:val="none" w:sz="0" w:space="0" w:color="auto"/>
      </w:divBdr>
    </w:div>
    <w:div w:id="464665086">
      <w:bodyDiv w:val="1"/>
      <w:marLeft w:val="0"/>
      <w:marRight w:val="0"/>
      <w:marTop w:val="0"/>
      <w:marBottom w:val="0"/>
      <w:divBdr>
        <w:top w:val="none" w:sz="0" w:space="0" w:color="auto"/>
        <w:left w:val="none" w:sz="0" w:space="0" w:color="auto"/>
        <w:bottom w:val="none" w:sz="0" w:space="0" w:color="auto"/>
        <w:right w:val="none" w:sz="0" w:space="0" w:color="auto"/>
      </w:divBdr>
    </w:div>
    <w:div w:id="479809722">
      <w:bodyDiv w:val="1"/>
      <w:marLeft w:val="0"/>
      <w:marRight w:val="0"/>
      <w:marTop w:val="0"/>
      <w:marBottom w:val="0"/>
      <w:divBdr>
        <w:top w:val="none" w:sz="0" w:space="0" w:color="auto"/>
        <w:left w:val="none" w:sz="0" w:space="0" w:color="auto"/>
        <w:bottom w:val="none" w:sz="0" w:space="0" w:color="auto"/>
        <w:right w:val="none" w:sz="0" w:space="0" w:color="auto"/>
      </w:divBdr>
    </w:div>
    <w:div w:id="482159377">
      <w:bodyDiv w:val="1"/>
      <w:marLeft w:val="0"/>
      <w:marRight w:val="0"/>
      <w:marTop w:val="0"/>
      <w:marBottom w:val="0"/>
      <w:divBdr>
        <w:top w:val="none" w:sz="0" w:space="0" w:color="auto"/>
        <w:left w:val="none" w:sz="0" w:space="0" w:color="auto"/>
        <w:bottom w:val="none" w:sz="0" w:space="0" w:color="auto"/>
        <w:right w:val="none" w:sz="0" w:space="0" w:color="auto"/>
      </w:divBdr>
    </w:div>
    <w:div w:id="489712758">
      <w:bodyDiv w:val="1"/>
      <w:marLeft w:val="0"/>
      <w:marRight w:val="0"/>
      <w:marTop w:val="0"/>
      <w:marBottom w:val="0"/>
      <w:divBdr>
        <w:top w:val="none" w:sz="0" w:space="0" w:color="auto"/>
        <w:left w:val="none" w:sz="0" w:space="0" w:color="auto"/>
        <w:bottom w:val="none" w:sz="0" w:space="0" w:color="auto"/>
        <w:right w:val="none" w:sz="0" w:space="0" w:color="auto"/>
      </w:divBdr>
    </w:div>
    <w:div w:id="503979708">
      <w:bodyDiv w:val="1"/>
      <w:marLeft w:val="0"/>
      <w:marRight w:val="0"/>
      <w:marTop w:val="0"/>
      <w:marBottom w:val="0"/>
      <w:divBdr>
        <w:top w:val="none" w:sz="0" w:space="0" w:color="auto"/>
        <w:left w:val="none" w:sz="0" w:space="0" w:color="auto"/>
        <w:bottom w:val="none" w:sz="0" w:space="0" w:color="auto"/>
        <w:right w:val="none" w:sz="0" w:space="0" w:color="auto"/>
      </w:divBdr>
    </w:div>
    <w:div w:id="517543681">
      <w:bodyDiv w:val="1"/>
      <w:marLeft w:val="0"/>
      <w:marRight w:val="0"/>
      <w:marTop w:val="0"/>
      <w:marBottom w:val="0"/>
      <w:divBdr>
        <w:top w:val="none" w:sz="0" w:space="0" w:color="auto"/>
        <w:left w:val="none" w:sz="0" w:space="0" w:color="auto"/>
        <w:bottom w:val="none" w:sz="0" w:space="0" w:color="auto"/>
        <w:right w:val="none" w:sz="0" w:space="0" w:color="auto"/>
      </w:divBdr>
    </w:div>
    <w:div w:id="523329712">
      <w:bodyDiv w:val="1"/>
      <w:marLeft w:val="0"/>
      <w:marRight w:val="0"/>
      <w:marTop w:val="0"/>
      <w:marBottom w:val="0"/>
      <w:divBdr>
        <w:top w:val="none" w:sz="0" w:space="0" w:color="auto"/>
        <w:left w:val="none" w:sz="0" w:space="0" w:color="auto"/>
        <w:bottom w:val="none" w:sz="0" w:space="0" w:color="auto"/>
        <w:right w:val="none" w:sz="0" w:space="0" w:color="auto"/>
      </w:divBdr>
    </w:div>
    <w:div w:id="528690511">
      <w:bodyDiv w:val="1"/>
      <w:marLeft w:val="0"/>
      <w:marRight w:val="0"/>
      <w:marTop w:val="0"/>
      <w:marBottom w:val="0"/>
      <w:divBdr>
        <w:top w:val="none" w:sz="0" w:space="0" w:color="auto"/>
        <w:left w:val="none" w:sz="0" w:space="0" w:color="auto"/>
        <w:bottom w:val="none" w:sz="0" w:space="0" w:color="auto"/>
        <w:right w:val="none" w:sz="0" w:space="0" w:color="auto"/>
      </w:divBdr>
    </w:div>
    <w:div w:id="579170406">
      <w:bodyDiv w:val="1"/>
      <w:marLeft w:val="0"/>
      <w:marRight w:val="0"/>
      <w:marTop w:val="0"/>
      <w:marBottom w:val="0"/>
      <w:divBdr>
        <w:top w:val="none" w:sz="0" w:space="0" w:color="auto"/>
        <w:left w:val="none" w:sz="0" w:space="0" w:color="auto"/>
        <w:bottom w:val="none" w:sz="0" w:space="0" w:color="auto"/>
        <w:right w:val="none" w:sz="0" w:space="0" w:color="auto"/>
      </w:divBdr>
    </w:div>
    <w:div w:id="593586118">
      <w:bodyDiv w:val="1"/>
      <w:marLeft w:val="0"/>
      <w:marRight w:val="0"/>
      <w:marTop w:val="0"/>
      <w:marBottom w:val="0"/>
      <w:divBdr>
        <w:top w:val="none" w:sz="0" w:space="0" w:color="auto"/>
        <w:left w:val="none" w:sz="0" w:space="0" w:color="auto"/>
        <w:bottom w:val="none" w:sz="0" w:space="0" w:color="auto"/>
        <w:right w:val="none" w:sz="0" w:space="0" w:color="auto"/>
      </w:divBdr>
    </w:div>
    <w:div w:id="606499821">
      <w:bodyDiv w:val="1"/>
      <w:marLeft w:val="0"/>
      <w:marRight w:val="0"/>
      <w:marTop w:val="0"/>
      <w:marBottom w:val="0"/>
      <w:divBdr>
        <w:top w:val="none" w:sz="0" w:space="0" w:color="auto"/>
        <w:left w:val="none" w:sz="0" w:space="0" w:color="auto"/>
        <w:bottom w:val="none" w:sz="0" w:space="0" w:color="auto"/>
        <w:right w:val="none" w:sz="0" w:space="0" w:color="auto"/>
      </w:divBdr>
    </w:div>
    <w:div w:id="614990943">
      <w:bodyDiv w:val="1"/>
      <w:marLeft w:val="0"/>
      <w:marRight w:val="0"/>
      <w:marTop w:val="0"/>
      <w:marBottom w:val="0"/>
      <w:divBdr>
        <w:top w:val="none" w:sz="0" w:space="0" w:color="auto"/>
        <w:left w:val="none" w:sz="0" w:space="0" w:color="auto"/>
        <w:bottom w:val="none" w:sz="0" w:space="0" w:color="auto"/>
        <w:right w:val="none" w:sz="0" w:space="0" w:color="auto"/>
      </w:divBdr>
    </w:div>
    <w:div w:id="619263237">
      <w:bodyDiv w:val="1"/>
      <w:marLeft w:val="0"/>
      <w:marRight w:val="0"/>
      <w:marTop w:val="0"/>
      <w:marBottom w:val="0"/>
      <w:divBdr>
        <w:top w:val="none" w:sz="0" w:space="0" w:color="auto"/>
        <w:left w:val="none" w:sz="0" w:space="0" w:color="auto"/>
        <w:bottom w:val="none" w:sz="0" w:space="0" w:color="auto"/>
        <w:right w:val="none" w:sz="0" w:space="0" w:color="auto"/>
      </w:divBdr>
    </w:div>
    <w:div w:id="621155978">
      <w:bodyDiv w:val="1"/>
      <w:marLeft w:val="0"/>
      <w:marRight w:val="0"/>
      <w:marTop w:val="0"/>
      <w:marBottom w:val="0"/>
      <w:divBdr>
        <w:top w:val="none" w:sz="0" w:space="0" w:color="auto"/>
        <w:left w:val="none" w:sz="0" w:space="0" w:color="auto"/>
        <w:bottom w:val="none" w:sz="0" w:space="0" w:color="auto"/>
        <w:right w:val="none" w:sz="0" w:space="0" w:color="auto"/>
      </w:divBdr>
    </w:div>
    <w:div w:id="623776839">
      <w:bodyDiv w:val="1"/>
      <w:marLeft w:val="0"/>
      <w:marRight w:val="0"/>
      <w:marTop w:val="0"/>
      <w:marBottom w:val="0"/>
      <w:divBdr>
        <w:top w:val="none" w:sz="0" w:space="0" w:color="auto"/>
        <w:left w:val="none" w:sz="0" w:space="0" w:color="auto"/>
        <w:bottom w:val="none" w:sz="0" w:space="0" w:color="auto"/>
        <w:right w:val="none" w:sz="0" w:space="0" w:color="auto"/>
      </w:divBdr>
    </w:div>
    <w:div w:id="626621644">
      <w:bodyDiv w:val="1"/>
      <w:marLeft w:val="0"/>
      <w:marRight w:val="0"/>
      <w:marTop w:val="0"/>
      <w:marBottom w:val="0"/>
      <w:divBdr>
        <w:top w:val="none" w:sz="0" w:space="0" w:color="auto"/>
        <w:left w:val="none" w:sz="0" w:space="0" w:color="auto"/>
        <w:bottom w:val="none" w:sz="0" w:space="0" w:color="auto"/>
        <w:right w:val="none" w:sz="0" w:space="0" w:color="auto"/>
      </w:divBdr>
    </w:div>
    <w:div w:id="654533879">
      <w:bodyDiv w:val="1"/>
      <w:marLeft w:val="0"/>
      <w:marRight w:val="0"/>
      <w:marTop w:val="0"/>
      <w:marBottom w:val="0"/>
      <w:divBdr>
        <w:top w:val="none" w:sz="0" w:space="0" w:color="auto"/>
        <w:left w:val="none" w:sz="0" w:space="0" w:color="auto"/>
        <w:bottom w:val="none" w:sz="0" w:space="0" w:color="auto"/>
        <w:right w:val="none" w:sz="0" w:space="0" w:color="auto"/>
      </w:divBdr>
    </w:div>
    <w:div w:id="660623771">
      <w:bodyDiv w:val="1"/>
      <w:marLeft w:val="0"/>
      <w:marRight w:val="0"/>
      <w:marTop w:val="0"/>
      <w:marBottom w:val="0"/>
      <w:divBdr>
        <w:top w:val="none" w:sz="0" w:space="0" w:color="auto"/>
        <w:left w:val="none" w:sz="0" w:space="0" w:color="auto"/>
        <w:bottom w:val="none" w:sz="0" w:space="0" w:color="auto"/>
        <w:right w:val="none" w:sz="0" w:space="0" w:color="auto"/>
      </w:divBdr>
    </w:div>
    <w:div w:id="662507229">
      <w:bodyDiv w:val="1"/>
      <w:marLeft w:val="0"/>
      <w:marRight w:val="0"/>
      <w:marTop w:val="0"/>
      <w:marBottom w:val="0"/>
      <w:divBdr>
        <w:top w:val="none" w:sz="0" w:space="0" w:color="auto"/>
        <w:left w:val="none" w:sz="0" w:space="0" w:color="auto"/>
        <w:bottom w:val="none" w:sz="0" w:space="0" w:color="auto"/>
        <w:right w:val="none" w:sz="0" w:space="0" w:color="auto"/>
      </w:divBdr>
    </w:div>
    <w:div w:id="670181538">
      <w:bodyDiv w:val="1"/>
      <w:marLeft w:val="0"/>
      <w:marRight w:val="0"/>
      <w:marTop w:val="0"/>
      <w:marBottom w:val="0"/>
      <w:divBdr>
        <w:top w:val="none" w:sz="0" w:space="0" w:color="auto"/>
        <w:left w:val="none" w:sz="0" w:space="0" w:color="auto"/>
        <w:bottom w:val="none" w:sz="0" w:space="0" w:color="auto"/>
        <w:right w:val="none" w:sz="0" w:space="0" w:color="auto"/>
      </w:divBdr>
    </w:div>
    <w:div w:id="674115503">
      <w:bodyDiv w:val="1"/>
      <w:marLeft w:val="0"/>
      <w:marRight w:val="0"/>
      <w:marTop w:val="0"/>
      <w:marBottom w:val="0"/>
      <w:divBdr>
        <w:top w:val="none" w:sz="0" w:space="0" w:color="auto"/>
        <w:left w:val="none" w:sz="0" w:space="0" w:color="auto"/>
        <w:bottom w:val="none" w:sz="0" w:space="0" w:color="auto"/>
        <w:right w:val="none" w:sz="0" w:space="0" w:color="auto"/>
      </w:divBdr>
    </w:div>
    <w:div w:id="675807773">
      <w:bodyDiv w:val="1"/>
      <w:marLeft w:val="0"/>
      <w:marRight w:val="0"/>
      <w:marTop w:val="0"/>
      <w:marBottom w:val="0"/>
      <w:divBdr>
        <w:top w:val="none" w:sz="0" w:space="0" w:color="auto"/>
        <w:left w:val="none" w:sz="0" w:space="0" w:color="auto"/>
        <w:bottom w:val="none" w:sz="0" w:space="0" w:color="auto"/>
        <w:right w:val="none" w:sz="0" w:space="0" w:color="auto"/>
      </w:divBdr>
    </w:div>
    <w:div w:id="698624204">
      <w:bodyDiv w:val="1"/>
      <w:marLeft w:val="0"/>
      <w:marRight w:val="0"/>
      <w:marTop w:val="0"/>
      <w:marBottom w:val="0"/>
      <w:divBdr>
        <w:top w:val="none" w:sz="0" w:space="0" w:color="auto"/>
        <w:left w:val="none" w:sz="0" w:space="0" w:color="auto"/>
        <w:bottom w:val="none" w:sz="0" w:space="0" w:color="auto"/>
        <w:right w:val="none" w:sz="0" w:space="0" w:color="auto"/>
      </w:divBdr>
    </w:div>
    <w:div w:id="757097153">
      <w:bodyDiv w:val="1"/>
      <w:marLeft w:val="0"/>
      <w:marRight w:val="0"/>
      <w:marTop w:val="0"/>
      <w:marBottom w:val="0"/>
      <w:divBdr>
        <w:top w:val="none" w:sz="0" w:space="0" w:color="auto"/>
        <w:left w:val="none" w:sz="0" w:space="0" w:color="auto"/>
        <w:bottom w:val="none" w:sz="0" w:space="0" w:color="auto"/>
        <w:right w:val="none" w:sz="0" w:space="0" w:color="auto"/>
      </w:divBdr>
    </w:div>
    <w:div w:id="760487343">
      <w:bodyDiv w:val="1"/>
      <w:marLeft w:val="0"/>
      <w:marRight w:val="0"/>
      <w:marTop w:val="0"/>
      <w:marBottom w:val="0"/>
      <w:divBdr>
        <w:top w:val="none" w:sz="0" w:space="0" w:color="auto"/>
        <w:left w:val="none" w:sz="0" w:space="0" w:color="auto"/>
        <w:bottom w:val="none" w:sz="0" w:space="0" w:color="auto"/>
        <w:right w:val="none" w:sz="0" w:space="0" w:color="auto"/>
      </w:divBdr>
    </w:div>
    <w:div w:id="761071438">
      <w:bodyDiv w:val="1"/>
      <w:marLeft w:val="0"/>
      <w:marRight w:val="0"/>
      <w:marTop w:val="0"/>
      <w:marBottom w:val="0"/>
      <w:divBdr>
        <w:top w:val="none" w:sz="0" w:space="0" w:color="auto"/>
        <w:left w:val="none" w:sz="0" w:space="0" w:color="auto"/>
        <w:bottom w:val="none" w:sz="0" w:space="0" w:color="auto"/>
        <w:right w:val="none" w:sz="0" w:space="0" w:color="auto"/>
      </w:divBdr>
    </w:div>
    <w:div w:id="784154391">
      <w:bodyDiv w:val="1"/>
      <w:marLeft w:val="0"/>
      <w:marRight w:val="0"/>
      <w:marTop w:val="0"/>
      <w:marBottom w:val="0"/>
      <w:divBdr>
        <w:top w:val="none" w:sz="0" w:space="0" w:color="auto"/>
        <w:left w:val="none" w:sz="0" w:space="0" w:color="auto"/>
        <w:bottom w:val="none" w:sz="0" w:space="0" w:color="auto"/>
        <w:right w:val="none" w:sz="0" w:space="0" w:color="auto"/>
      </w:divBdr>
    </w:div>
    <w:div w:id="790517867">
      <w:bodyDiv w:val="1"/>
      <w:marLeft w:val="0"/>
      <w:marRight w:val="0"/>
      <w:marTop w:val="0"/>
      <w:marBottom w:val="0"/>
      <w:divBdr>
        <w:top w:val="none" w:sz="0" w:space="0" w:color="auto"/>
        <w:left w:val="none" w:sz="0" w:space="0" w:color="auto"/>
        <w:bottom w:val="none" w:sz="0" w:space="0" w:color="auto"/>
        <w:right w:val="none" w:sz="0" w:space="0" w:color="auto"/>
      </w:divBdr>
    </w:div>
    <w:div w:id="799154824">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6434361">
      <w:bodyDiv w:val="1"/>
      <w:marLeft w:val="0"/>
      <w:marRight w:val="0"/>
      <w:marTop w:val="0"/>
      <w:marBottom w:val="0"/>
      <w:divBdr>
        <w:top w:val="none" w:sz="0" w:space="0" w:color="auto"/>
        <w:left w:val="none" w:sz="0" w:space="0" w:color="auto"/>
        <w:bottom w:val="none" w:sz="0" w:space="0" w:color="auto"/>
        <w:right w:val="none" w:sz="0" w:space="0" w:color="auto"/>
      </w:divBdr>
    </w:div>
    <w:div w:id="806971198">
      <w:bodyDiv w:val="1"/>
      <w:marLeft w:val="0"/>
      <w:marRight w:val="0"/>
      <w:marTop w:val="0"/>
      <w:marBottom w:val="0"/>
      <w:divBdr>
        <w:top w:val="none" w:sz="0" w:space="0" w:color="auto"/>
        <w:left w:val="none" w:sz="0" w:space="0" w:color="auto"/>
        <w:bottom w:val="none" w:sz="0" w:space="0" w:color="auto"/>
        <w:right w:val="none" w:sz="0" w:space="0" w:color="auto"/>
      </w:divBdr>
    </w:div>
    <w:div w:id="812064133">
      <w:bodyDiv w:val="1"/>
      <w:marLeft w:val="0"/>
      <w:marRight w:val="0"/>
      <w:marTop w:val="0"/>
      <w:marBottom w:val="0"/>
      <w:divBdr>
        <w:top w:val="none" w:sz="0" w:space="0" w:color="auto"/>
        <w:left w:val="none" w:sz="0" w:space="0" w:color="auto"/>
        <w:bottom w:val="none" w:sz="0" w:space="0" w:color="auto"/>
        <w:right w:val="none" w:sz="0" w:space="0" w:color="auto"/>
      </w:divBdr>
    </w:div>
    <w:div w:id="813255050">
      <w:bodyDiv w:val="1"/>
      <w:marLeft w:val="0"/>
      <w:marRight w:val="0"/>
      <w:marTop w:val="0"/>
      <w:marBottom w:val="0"/>
      <w:divBdr>
        <w:top w:val="none" w:sz="0" w:space="0" w:color="auto"/>
        <w:left w:val="none" w:sz="0" w:space="0" w:color="auto"/>
        <w:bottom w:val="none" w:sz="0" w:space="0" w:color="auto"/>
        <w:right w:val="none" w:sz="0" w:space="0" w:color="auto"/>
      </w:divBdr>
    </w:div>
    <w:div w:id="817115257">
      <w:bodyDiv w:val="1"/>
      <w:marLeft w:val="0"/>
      <w:marRight w:val="0"/>
      <w:marTop w:val="0"/>
      <w:marBottom w:val="0"/>
      <w:divBdr>
        <w:top w:val="none" w:sz="0" w:space="0" w:color="auto"/>
        <w:left w:val="none" w:sz="0" w:space="0" w:color="auto"/>
        <w:bottom w:val="none" w:sz="0" w:space="0" w:color="auto"/>
        <w:right w:val="none" w:sz="0" w:space="0" w:color="auto"/>
      </w:divBdr>
    </w:div>
    <w:div w:id="818696513">
      <w:bodyDiv w:val="1"/>
      <w:marLeft w:val="0"/>
      <w:marRight w:val="0"/>
      <w:marTop w:val="0"/>
      <w:marBottom w:val="0"/>
      <w:divBdr>
        <w:top w:val="none" w:sz="0" w:space="0" w:color="auto"/>
        <w:left w:val="none" w:sz="0" w:space="0" w:color="auto"/>
        <w:bottom w:val="none" w:sz="0" w:space="0" w:color="auto"/>
        <w:right w:val="none" w:sz="0" w:space="0" w:color="auto"/>
      </w:divBdr>
    </w:div>
    <w:div w:id="821234156">
      <w:bodyDiv w:val="1"/>
      <w:marLeft w:val="0"/>
      <w:marRight w:val="0"/>
      <w:marTop w:val="0"/>
      <w:marBottom w:val="0"/>
      <w:divBdr>
        <w:top w:val="none" w:sz="0" w:space="0" w:color="auto"/>
        <w:left w:val="none" w:sz="0" w:space="0" w:color="auto"/>
        <w:bottom w:val="none" w:sz="0" w:space="0" w:color="auto"/>
        <w:right w:val="none" w:sz="0" w:space="0" w:color="auto"/>
      </w:divBdr>
    </w:div>
    <w:div w:id="824197788">
      <w:bodyDiv w:val="1"/>
      <w:marLeft w:val="0"/>
      <w:marRight w:val="0"/>
      <w:marTop w:val="0"/>
      <w:marBottom w:val="0"/>
      <w:divBdr>
        <w:top w:val="none" w:sz="0" w:space="0" w:color="auto"/>
        <w:left w:val="none" w:sz="0" w:space="0" w:color="auto"/>
        <w:bottom w:val="none" w:sz="0" w:space="0" w:color="auto"/>
        <w:right w:val="none" w:sz="0" w:space="0" w:color="auto"/>
      </w:divBdr>
    </w:div>
    <w:div w:id="825315227">
      <w:bodyDiv w:val="1"/>
      <w:marLeft w:val="0"/>
      <w:marRight w:val="0"/>
      <w:marTop w:val="0"/>
      <w:marBottom w:val="0"/>
      <w:divBdr>
        <w:top w:val="none" w:sz="0" w:space="0" w:color="auto"/>
        <w:left w:val="none" w:sz="0" w:space="0" w:color="auto"/>
        <w:bottom w:val="none" w:sz="0" w:space="0" w:color="auto"/>
        <w:right w:val="none" w:sz="0" w:space="0" w:color="auto"/>
      </w:divBdr>
    </w:div>
    <w:div w:id="827555461">
      <w:bodyDiv w:val="1"/>
      <w:marLeft w:val="0"/>
      <w:marRight w:val="0"/>
      <w:marTop w:val="0"/>
      <w:marBottom w:val="0"/>
      <w:divBdr>
        <w:top w:val="none" w:sz="0" w:space="0" w:color="auto"/>
        <w:left w:val="none" w:sz="0" w:space="0" w:color="auto"/>
        <w:bottom w:val="none" w:sz="0" w:space="0" w:color="auto"/>
        <w:right w:val="none" w:sz="0" w:space="0" w:color="auto"/>
      </w:divBdr>
    </w:div>
    <w:div w:id="834420075">
      <w:bodyDiv w:val="1"/>
      <w:marLeft w:val="0"/>
      <w:marRight w:val="0"/>
      <w:marTop w:val="0"/>
      <w:marBottom w:val="0"/>
      <w:divBdr>
        <w:top w:val="none" w:sz="0" w:space="0" w:color="auto"/>
        <w:left w:val="none" w:sz="0" w:space="0" w:color="auto"/>
        <w:bottom w:val="none" w:sz="0" w:space="0" w:color="auto"/>
        <w:right w:val="none" w:sz="0" w:space="0" w:color="auto"/>
      </w:divBdr>
    </w:div>
    <w:div w:id="841315430">
      <w:bodyDiv w:val="1"/>
      <w:marLeft w:val="0"/>
      <w:marRight w:val="0"/>
      <w:marTop w:val="0"/>
      <w:marBottom w:val="0"/>
      <w:divBdr>
        <w:top w:val="none" w:sz="0" w:space="0" w:color="auto"/>
        <w:left w:val="none" w:sz="0" w:space="0" w:color="auto"/>
        <w:bottom w:val="none" w:sz="0" w:space="0" w:color="auto"/>
        <w:right w:val="none" w:sz="0" w:space="0" w:color="auto"/>
      </w:divBdr>
    </w:div>
    <w:div w:id="864750922">
      <w:bodyDiv w:val="1"/>
      <w:marLeft w:val="0"/>
      <w:marRight w:val="0"/>
      <w:marTop w:val="0"/>
      <w:marBottom w:val="0"/>
      <w:divBdr>
        <w:top w:val="none" w:sz="0" w:space="0" w:color="auto"/>
        <w:left w:val="none" w:sz="0" w:space="0" w:color="auto"/>
        <w:bottom w:val="none" w:sz="0" w:space="0" w:color="auto"/>
        <w:right w:val="none" w:sz="0" w:space="0" w:color="auto"/>
      </w:divBdr>
    </w:div>
    <w:div w:id="880627532">
      <w:bodyDiv w:val="1"/>
      <w:marLeft w:val="0"/>
      <w:marRight w:val="0"/>
      <w:marTop w:val="0"/>
      <w:marBottom w:val="0"/>
      <w:divBdr>
        <w:top w:val="none" w:sz="0" w:space="0" w:color="auto"/>
        <w:left w:val="none" w:sz="0" w:space="0" w:color="auto"/>
        <w:bottom w:val="none" w:sz="0" w:space="0" w:color="auto"/>
        <w:right w:val="none" w:sz="0" w:space="0" w:color="auto"/>
      </w:divBdr>
    </w:div>
    <w:div w:id="885290526">
      <w:bodyDiv w:val="1"/>
      <w:marLeft w:val="0"/>
      <w:marRight w:val="0"/>
      <w:marTop w:val="0"/>
      <w:marBottom w:val="0"/>
      <w:divBdr>
        <w:top w:val="none" w:sz="0" w:space="0" w:color="auto"/>
        <w:left w:val="none" w:sz="0" w:space="0" w:color="auto"/>
        <w:bottom w:val="none" w:sz="0" w:space="0" w:color="auto"/>
        <w:right w:val="none" w:sz="0" w:space="0" w:color="auto"/>
      </w:divBdr>
    </w:div>
    <w:div w:id="891041851">
      <w:bodyDiv w:val="1"/>
      <w:marLeft w:val="0"/>
      <w:marRight w:val="0"/>
      <w:marTop w:val="0"/>
      <w:marBottom w:val="0"/>
      <w:divBdr>
        <w:top w:val="none" w:sz="0" w:space="0" w:color="auto"/>
        <w:left w:val="none" w:sz="0" w:space="0" w:color="auto"/>
        <w:bottom w:val="none" w:sz="0" w:space="0" w:color="auto"/>
        <w:right w:val="none" w:sz="0" w:space="0" w:color="auto"/>
      </w:divBdr>
    </w:div>
    <w:div w:id="930965953">
      <w:bodyDiv w:val="1"/>
      <w:marLeft w:val="0"/>
      <w:marRight w:val="0"/>
      <w:marTop w:val="0"/>
      <w:marBottom w:val="0"/>
      <w:divBdr>
        <w:top w:val="none" w:sz="0" w:space="0" w:color="auto"/>
        <w:left w:val="none" w:sz="0" w:space="0" w:color="auto"/>
        <w:bottom w:val="none" w:sz="0" w:space="0" w:color="auto"/>
        <w:right w:val="none" w:sz="0" w:space="0" w:color="auto"/>
      </w:divBdr>
    </w:div>
    <w:div w:id="933173229">
      <w:bodyDiv w:val="1"/>
      <w:marLeft w:val="0"/>
      <w:marRight w:val="0"/>
      <w:marTop w:val="0"/>
      <w:marBottom w:val="0"/>
      <w:divBdr>
        <w:top w:val="none" w:sz="0" w:space="0" w:color="auto"/>
        <w:left w:val="none" w:sz="0" w:space="0" w:color="auto"/>
        <w:bottom w:val="none" w:sz="0" w:space="0" w:color="auto"/>
        <w:right w:val="none" w:sz="0" w:space="0" w:color="auto"/>
      </w:divBdr>
    </w:div>
    <w:div w:id="950555542">
      <w:bodyDiv w:val="1"/>
      <w:marLeft w:val="0"/>
      <w:marRight w:val="0"/>
      <w:marTop w:val="0"/>
      <w:marBottom w:val="0"/>
      <w:divBdr>
        <w:top w:val="none" w:sz="0" w:space="0" w:color="auto"/>
        <w:left w:val="none" w:sz="0" w:space="0" w:color="auto"/>
        <w:bottom w:val="none" w:sz="0" w:space="0" w:color="auto"/>
        <w:right w:val="none" w:sz="0" w:space="0" w:color="auto"/>
      </w:divBdr>
    </w:div>
    <w:div w:id="951018475">
      <w:bodyDiv w:val="1"/>
      <w:marLeft w:val="0"/>
      <w:marRight w:val="0"/>
      <w:marTop w:val="0"/>
      <w:marBottom w:val="0"/>
      <w:divBdr>
        <w:top w:val="none" w:sz="0" w:space="0" w:color="auto"/>
        <w:left w:val="none" w:sz="0" w:space="0" w:color="auto"/>
        <w:bottom w:val="none" w:sz="0" w:space="0" w:color="auto"/>
        <w:right w:val="none" w:sz="0" w:space="0" w:color="auto"/>
      </w:divBdr>
    </w:div>
    <w:div w:id="961763155">
      <w:bodyDiv w:val="1"/>
      <w:marLeft w:val="0"/>
      <w:marRight w:val="0"/>
      <w:marTop w:val="0"/>
      <w:marBottom w:val="0"/>
      <w:divBdr>
        <w:top w:val="none" w:sz="0" w:space="0" w:color="auto"/>
        <w:left w:val="none" w:sz="0" w:space="0" w:color="auto"/>
        <w:bottom w:val="none" w:sz="0" w:space="0" w:color="auto"/>
        <w:right w:val="none" w:sz="0" w:space="0" w:color="auto"/>
      </w:divBdr>
    </w:div>
    <w:div w:id="963729413">
      <w:bodyDiv w:val="1"/>
      <w:marLeft w:val="0"/>
      <w:marRight w:val="0"/>
      <w:marTop w:val="0"/>
      <w:marBottom w:val="0"/>
      <w:divBdr>
        <w:top w:val="none" w:sz="0" w:space="0" w:color="auto"/>
        <w:left w:val="none" w:sz="0" w:space="0" w:color="auto"/>
        <w:bottom w:val="none" w:sz="0" w:space="0" w:color="auto"/>
        <w:right w:val="none" w:sz="0" w:space="0" w:color="auto"/>
      </w:divBdr>
    </w:div>
    <w:div w:id="966819575">
      <w:bodyDiv w:val="1"/>
      <w:marLeft w:val="0"/>
      <w:marRight w:val="0"/>
      <w:marTop w:val="0"/>
      <w:marBottom w:val="0"/>
      <w:divBdr>
        <w:top w:val="none" w:sz="0" w:space="0" w:color="auto"/>
        <w:left w:val="none" w:sz="0" w:space="0" w:color="auto"/>
        <w:bottom w:val="none" w:sz="0" w:space="0" w:color="auto"/>
        <w:right w:val="none" w:sz="0" w:space="0" w:color="auto"/>
      </w:divBdr>
    </w:div>
    <w:div w:id="972442935">
      <w:bodyDiv w:val="1"/>
      <w:marLeft w:val="0"/>
      <w:marRight w:val="0"/>
      <w:marTop w:val="0"/>
      <w:marBottom w:val="0"/>
      <w:divBdr>
        <w:top w:val="none" w:sz="0" w:space="0" w:color="auto"/>
        <w:left w:val="none" w:sz="0" w:space="0" w:color="auto"/>
        <w:bottom w:val="none" w:sz="0" w:space="0" w:color="auto"/>
        <w:right w:val="none" w:sz="0" w:space="0" w:color="auto"/>
      </w:divBdr>
    </w:div>
    <w:div w:id="973172687">
      <w:bodyDiv w:val="1"/>
      <w:marLeft w:val="0"/>
      <w:marRight w:val="0"/>
      <w:marTop w:val="0"/>
      <w:marBottom w:val="0"/>
      <w:divBdr>
        <w:top w:val="none" w:sz="0" w:space="0" w:color="auto"/>
        <w:left w:val="none" w:sz="0" w:space="0" w:color="auto"/>
        <w:bottom w:val="none" w:sz="0" w:space="0" w:color="auto"/>
        <w:right w:val="none" w:sz="0" w:space="0" w:color="auto"/>
      </w:divBdr>
    </w:div>
    <w:div w:id="985627025">
      <w:bodyDiv w:val="1"/>
      <w:marLeft w:val="0"/>
      <w:marRight w:val="0"/>
      <w:marTop w:val="0"/>
      <w:marBottom w:val="0"/>
      <w:divBdr>
        <w:top w:val="none" w:sz="0" w:space="0" w:color="auto"/>
        <w:left w:val="none" w:sz="0" w:space="0" w:color="auto"/>
        <w:bottom w:val="none" w:sz="0" w:space="0" w:color="auto"/>
        <w:right w:val="none" w:sz="0" w:space="0" w:color="auto"/>
      </w:divBdr>
    </w:div>
    <w:div w:id="989794644">
      <w:bodyDiv w:val="1"/>
      <w:marLeft w:val="0"/>
      <w:marRight w:val="0"/>
      <w:marTop w:val="0"/>
      <w:marBottom w:val="0"/>
      <w:divBdr>
        <w:top w:val="none" w:sz="0" w:space="0" w:color="auto"/>
        <w:left w:val="none" w:sz="0" w:space="0" w:color="auto"/>
        <w:bottom w:val="none" w:sz="0" w:space="0" w:color="auto"/>
        <w:right w:val="none" w:sz="0" w:space="0" w:color="auto"/>
      </w:divBdr>
    </w:div>
    <w:div w:id="995643157">
      <w:bodyDiv w:val="1"/>
      <w:marLeft w:val="0"/>
      <w:marRight w:val="0"/>
      <w:marTop w:val="0"/>
      <w:marBottom w:val="0"/>
      <w:divBdr>
        <w:top w:val="none" w:sz="0" w:space="0" w:color="auto"/>
        <w:left w:val="none" w:sz="0" w:space="0" w:color="auto"/>
        <w:bottom w:val="none" w:sz="0" w:space="0" w:color="auto"/>
        <w:right w:val="none" w:sz="0" w:space="0" w:color="auto"/>
      </w:divBdr>
    </w:div>
    <w:div w:id="1018316042">
      <w:bodyDiv w:val="1"/>
      <w:marLeft w:val="0"/>
      <w:marRight w:val="0"/>
      <w:marTop w:val="0"/>
      <w:marBottom w:val="0"/>
      <w:divBdr>
        <w:top w:val="none" w:sz="0" w:space="0" w:color="auto"/>
        <w:left w:val="none" w:sz="0" w:space="0" w:color="auto"/>
        <w:bottom w:val="none" w:sz="0" w:space="0" w:color="auto"/>
        <w:right w:val="none" w:sz="0" w:space="0" w:color="auto"/>
      </w:divBdr>
    </w:div>
    <w:div w:id="1034109955">
      <w:bodyDiv w:val="1"/>
      <w:marLeft w:val="0"/>
      <w:marRight w:val="0"/>
      <w:marTop w:val="0"/>
      <w:marBottom w:val="0"/>
      <w:divBdr>
        <w:top w:val="none" w:sz="0" w:space="0" w:color="auto"/>
        <w:left w:val="none" w:sz="0" w:space="0" w:color="auto"/>
        <w:bottom w:val="none" w:sz="0" w:space="0" w:color="auto"/>
        <w:right w:val="none" w:sz="0" w:space="0" w:color="auto"/>
      </w:divBdr>
    </w:div>
    <w:div w:id="1053625634">
      <w:bodyDiv w:val="1"/>
      <w:marLeft w:val="0"/>
      <w:marRight w:val="0"/>
      <w:marTop w:val="0"/>
      <w:marBottom w:val="0"/>
      <w:divBdr>
        <w:top w:val="none" w:sz="0" w:space="0" w:color="auto"/>
        <w:left w:val="none" w:sz="0" w:space="0" w:color="auto"/>
        <w:bottom w:val="none" w:sz="0" w:space="0" w:color="auto"/>
        <w:right w:val="none" w:sz="0" w:space="0" w:color="auto"/>
      </w:divBdr>
    </w:div>
    <w:div w:id="1069964595">
      <w:bodyDiv w:val="1"/>
      <w:marLeft w:val="0"/>
      <w:marRight w:val="0"/>
      <w:marTop w:val="0"/>
      <w:marBottom w:val="0"/>
      <w:divBdr>
        <w:top w:val="none" w:sz="0" w:space="0" w:color="auto"/>
        <w:left w:val="none" w:sz="0" w:space="0" w:color="auto"/>
        <w:bottom w:val="none" w:sz="0" w:space="0" w:color="auto"/>
        <w:right w:val="none" w:sz="0" w:space="0" w:color="auto"/>
      </w:divBdr>
    </w:div>
    <w:div w:id="1078478777">
      <w:bodyDiv w:val="1"/>
      <w:marLeft w:val="0"/>
      <w:marRight w:val="0"/>
      <w:marTop w:val="0"/>
      <w:marBottom w:val="0"/>
      <w:divBdr>
        <w:top w:val="none" w:sz="0" w:space="0" w:color="auto"/>
        <w:left w:val="none" w:sz="0" w:space="0" w:color="auto"/>
        <w:bottom w:val="none" w:sz="0" w:space="0" w:color="auto"/>
        <w:right w:val="none" w:sz="0" w:space="0" w:color="auto"/>
      </w:divBdr>
    </w:div>
    <w:div w:id="1080255382">
      <w:bodyDiv w:val="1"/>
      <w:marLeft w:val="0"/>
      <w:marRight w:val="0"/>
      <w:marTop w:val="0"/>
      <w:marBottom w:val="0"/>
      <w:divBdr>
        <w:top w:val="none" w:sz="0" w:space="0" w:color="auto"/>
        <w:left w:val="none" w:sz="0" w:space="0" w:color="auto"/>
        <w:bottom w:val="none" w:sz="0" w:space="0" w:color="auto"/>
        <w:right w:val="none" w:sz="0" w:space="0" w:color="auto"/>
      </w:divBdr>
    </w:div>
    <w:div w:id="1091243982">
      <w:bodyDiv w:val="1"/>
      <w:marLeft w:val="0"/>
      <w:marRight w:val="0"/>
      <w:marTop w:val="0"/>
      <w:marBottom w:val="0"/>
      <w:divBdr>
        <w:top w:val="none" w:sz="0" w:space="0" w:color="auto"/>
        <w:left w:val="none" w:sz="0" w:space="0" w:color="auto"/>
        <w:bottom w:val="none" w:sz="0" w:space="0" w:color="auto"/>
        <w:right w:val="none" w:sz="0" w:space="0" w:color="auto"/>
      </w:divBdr>
    </w:div>
    <w:div w:id="1098984780">
      <w:bodyDiv w:val="1"/>
      <w:marLeft w:val="0"/>
      <w:marRight w:val="0"/>
      <w:marTop w:val="0"/>
      <w:marBottom w:val="0"/>
      <w:divBdr>
        <w:top w:val="none" w:sz="0" w:space="0" w:color="auto"/>
        <w:left w:val="none" w:sz="0" w:space="0" w:color="auto"/>
        <w:bottom w:val="none" w:sz="0" w:space="0" w:color="auto"/>
        <w:right w:val="none" w:sz="0" w:space="0" w:color="auto"/>
      </w:divBdr>
    </w:div>
    <w:div w:id="1101491005">
      <w:bodyDiv w:val="1"/>
      <w:marLeft w:val="0"/>
      <w:marRight w:val="0"/>
      <w:marTop w:val="0"/>
      <w:marBottom w:val="0"/>
      <w:divBdr>
        <w:top w:val="none" w:sz="0" w:space="0" w:color="auto"/>
        <w:left w:val="none" w:sz="0" w:space="0" w:color="auto"/>
        <w:bottom w:val="none" w:sz="0" w:space="0" w:color="auto"/>
        <w:right w:val="none" w:sz="0" w:space="0" w:color="auto"/>
      </w:divBdr>
    </w:div>
    <w:div w:id="1115978579">
      <w:bodyDiv w:val="1"/>
      <w:marLeft w:val="0"/>
      <w:marRight w:val="0"/>
      <w:marTop w:val="0"/>
      <w:marBottom w:val="0"/>
      <w:divBdr>
        <w:top w:val="none" w:sz="0" w:space="0" w:color="auto"/>
        <w:left w:val="none" w:sz="0" w:space="0" w:color="auto"/>
        <w:bottom w:val="none" w:sz="0" w:space="0" w:color="auto"/>
        <w:right w:val="none" w:sz="0" w:space="0" w:color="auto"/>
      </w:divBdr>
    </w:div>
    <w:div w:id="1128282801">
      <w:bodyDiv w:val="1"/>
      <w:marLeft w:val="0"/>
      <w:marRight w:val="0"/>
      <w:marTop w:val="0"/>
      <w:marBottom w:val="0"/>
      <w:divBdr>
        <w:top w:val="none" w:sz="0" w:space="0" w:color="auto"/>
        <w:left w:val="none" w:sz="0" w:space="0" w:color="auto"/>
        <w:bottom w:val="none" w:sz="0" w:space="0" w:color="auto"/>
        <w:right w:val="none" w:sz="0" w:space="0" w:color="auto"/>
      </w:divBdr>
    </w:div>
    <w:div w:id="1132986857">
      <w:bodyDiv w:val="1"/>
      <w:marLeft w:val="0"/>
      <w:marRight w:val="0"/>
      <w:marTop w:val="0"/>
      <w:marBottom w:val="0"/>
      <w:divBdr>
        <w:top w:val="none" w:sz="0" w:space="0" w:color="auto"/>
        <w:left w:val="none" w:sz="0" w:space="0" w:color="auto"/>
        <w:bottom w:val="none" w:sz="0" w:space="0" w:color="auto"/>
        <w:right w:val="none" w:sz="0" w:space="0" w:color="auto"/>
      </w:divBdr>
    </w:div>
    <w:div w:id="1152867526">
      <w:bodyDiv w:val="1"/>
      <w:marLeft w:val="0"/>
      <w:marRight w:val="0"/>
      <w:marTop w:val="0"/>
      <w:marBottom w:val="0"/>
      <w:divBdr>
        <w:top w:val="none" w:sz="0" w:space="0" w:color="auto"/>
        <w:left w:val="none" w:sz="0" w:space="0" w:color="auto"/>
        <w:bottom w:val="none" w:sz="0" w:space="0" w:color="auto"/>
        <w:right w:val="none" w:sz="0" w:space="0" w:color="auto"/>
      </w:divBdr>
    </w:div>
    <w:div w:id="1169827383">
      <w:bodyDiv w:val="1"/>
      <w:marLeft w:val="0"/>
      <w:marRight w:val="0"/>
      <w:marTop w:val="0"/>
      <w:marBottom w:val="0"/>
      <w:divBdr>
        <w:top w:val="none" w:sz="0" w:space="0" w:color="auto"/>
        <w:left w:val="none" w:sz="0" w:space="0" w:color="auto"/>
        <w:bottom w:val="none" w:sz="0" w:space="0" w:color="auto"/>
        <w:right w:val="none" w:sz="0" w:space="0" w:color="auto"/>
      </w:divBdr>
    </w:div>
    <w:div w:id="1182471686">
      <w:bodyDiv w:val="1"/>
      <w:marLeft w:val="0"/>
      <w:marRight w:val="0"/>
      <w:marTop w:val="0"/>
      <w:marBottom w:val="0"/>
      <w:divBdr>
        <w:top w:val="none" w:sz="0" w:space="0" w:color="auto"/>
        <w:left w:val="none" w:sz="0" w:space="0" w:color="auto"/>
        <w:bottom w:val="none" w:sz="0" w:space="0" w:color="auto"/>
        <w:right w:val="none" w:sz="0" w:space="0" w:color="auto"/>
      </w:divBdr>
    </w:div>
    <w:div w:id="1194466815">
      <w:bodyDiv w:val="1"/>
      <w:marLeft w:val="0"/>
      <w:marRight w:val="0"/>
      <w:marTop w:val="0"/>
      <w:marBottom w:val="0"/>
      <w:divBdr>
        <w:top w:val="none" w:sz="0" w:space="0" w:color="auto"/>
        <w:left w:val="none" w:sz="0" w:space="0" w:color="auto"/>
        <w:bottom w:val="none" w:sz="0" w:space="0" w:color="auto"/>
        <w:right w:val="none" w:sz="0" w:space="0" w:color="auto"/>
      </w:divBdr>
    </w:div>
    <w:div w:id="1202205431">
      <w:bodyDiv w:val="1"/>
      <w:marLeft w:val="0"/>
      <w:marRight w:val="0"/>
      <w:marTop w:val="0"/>
      <w:marBottom w:val="0"/>
      <w:divBdr>
        <w:top w:val="none" w:sz="0" w:space="0" w:color="auto"/>
        <w:left w:val="none" w:sz="0" w:space="0" w:color="auto"/>
        <w:bottom w:val="none" w:sz="0" w:space="0" w:color="auto"/>
        <w:right w:val="none" w:sz="0" w:space="0" w:color="auto"/>
      </w:divBdr>
    </w:div>
    <w:div w:id="1211528641">
      <w:bodyDiv w:val="1"/>
      <w:marLeft w:val="0"/>
      <w:marRight w:val="0"/>
      <w:marTop w:val="0"/>
      <w:marBottom w:val="0"/>
      <w:divBdr>
        <w:top w:val="none" w:sz="0" w:space="0" w:color="auto"/>
        <w:left w:val="none" w:sz="0" w:space="0" w:color="auto"/>
        <w:bottom w:val="none" w:sz="0" w:space="0" w:color="auto"/>
        <w:right w:val="none" w:sz="0" w:space="0" w:color="auto"/>
      </w:divBdr>
    </w:div>
    <w:div w:id="1224222923">
      <w:bodyDiv w:val="1"/>
      <w:marLeft w:val="0"/>
      <w:marRight w:val="0"/>
      <w:marTop w:val="0"/>
      <w:marBottom w:val="0"/>
      <w:divBdr>
        <w:top w:val="none" w:sz="0" w:space="0" w:color="auto"/>
        <w:left w:val="none" w:sz="0" w:space="0" w:color="auto"/>
        <w:bottom w:val="none" w:sz="0" w:space="0" w:color="auto"/>
        <w:right w:val="none" w:sz="0" w:space="0" w:color="auto"/>
      </w:divBdr>
    </w:div>
    <w:div w:id="1225918057">
      <w:bodyDiv w:val="1"/>
      <w:marLeft w:val="0"/>
      <w:marRight w:val="0"/>
      <w:marTop w:val="0"/>
      <w:marBottom w:val="0"/>
      <w:divBdr>
        <w:top w:val="none" w:sz="0" w:space="0" w:color="auto"/>
        <w:left w:val="none" w:sz="0" w:space="0" w:color="auto"/>
        <w:bottom w:val="none" w:sz="0" w:space="0" w:color="auto"/>
        <w:right w:val="none" w:sz="0" w:space="0" w:color="auto"/>
      </w:divBdr>
    </w:div>
    <w:div w:id="1229921739">
      <w:bodyDiv w:val="1"/>
      <w:marLeft w:val="0"/>
      <w:marRight w:val="0"/>
      <w:marTop w:val="0"/>
      <w:marBottom w:val="0"/>
      <w:divBdr>
        <w:top w:val="none" w:sz="0" w:space="0" w:color="auto"/>
        <w:left w:val="none" w:sz="0" w:space="0" w:color="auto"/>
        <w:bottom w:val="none" w:sz="0" w:space="0" w:color="auto"/>
        <w:right w:val="none" w:sz="0" w:space="0" w:color="auto"/>
      </w:divBdr>
    </w:div>
    <w:div w:id="1233201249">
      <w:bodyDiv w:val="1"/>
      <w:marLeft w:val="0"/>
      <w:marRight w:val="0"/>
      <w:marTop w:val="0"/>
      <w:marBottom w:val="0"/>
      <w:divBdr>
        <w:top w:val="none" w:sz="0" w:space="0" w:color="auto"/>
        <w:left w:val="none" w:sz="0" w:space="0" w:color="auto"/>
        <w:bottom w:val="none" w:sz="0" w:space="0" w:color="auto"/>
        <w:right w:val="none" w:sz="0" w:space="0" w:color="auto"/>
      </w:divBdr>
    </w:div>
    <w:div w:id="1238394727">
      <w:bodyDiv w:val="1"/>
      <w:marLeft w:val="0"/>
      <w:marRight w:val="0"/>
      <w:marTop w:val="0"/>
      <w:marBottom w:val="0"/>
      <w:divBdr>
        <w:top w:val="none" w:sz="0" w:space="0" w:color="auto"/>
        <w:left w:val="none" w:sz="0" w:space="0" w:color="auto"/>
        <w:bottom w:val="none" w:sz="0" w:space="0" w:color="auto"/>
        <w:right w:val="none" w:sz="0" w:space="0" w:color="auto"/>
      </w:divBdr>
    </w:div>
    <w:div w:id="1244801623">
      <w:bodyDiv w:val="1"/>
      <w:marLeft w:val="0"/>
      <w:marRight w:val="0"/>
      <w:marTop w:val="0"/>
      <w:marBottom w:val="0"/>
      <w:divBdr>
        <w:top w:val="none" w:sz="0" w:space="0" w:color="auto"/>
        <w:left w:val="none" w:sz="0" w:space="0" w:color="auto"/>
        <w:bottom w:val="none" w:sz="0" w:space="0" w:color="auto"/>
        <w:right w:val="none" w:sz="0" w:space="0" w:color="auto"/>
      </w:divBdr>
    </w:div>
    <w:div w:id="1246496865">
      <w:bodyDiv w:val="1"/>
      <w:marLeft w:val="0"/>
      <w:marRight w:val="0"/>
      <w:marTop w:val="0"/>
      <w:marBottom w:val="0"/>
      <w:divBdr>
        <w:top w:val="none" w:sz="0" w:space="0" w:color="auto"/>
        <w:left w:val="none" w:sz="0" w:space="0" w:color="auto"/>
        <w:bottom w:val="none" w:sz="0" w:space="0" w:color="auto"/>
        <w:right w:val="none" w:sz="0" w:space="0" w:color="auto"/>
      </w:divBdr>
    </w:div>
    <w:div w:id="1256402171">
      <w:bodyDiv w:val="1"/>
      <w:marLeft w:val="0"/>
      <w:marRight w:val="0"/>
      <w:marTop w:val="0"/>
      <w:marBottom w:val="0"/>
      <w:divBdr>
        <w:top w:val="none" w:sz="0" w:space="0" w:color="auto"/>
        <w:left w:val="none" w:sz="0" w:space="0" w:color="auto"/>
        <w:bottom w:val="none" w:sz="0" w:space="0" w:color="auto"/>
        <w:right w:val="none" w:sz="0" w:space="0" w:color="auto"/>
      </w:divBdr>
    </w:div>
    <w:div w:id="1264609096">
      <w:bodyDiv w:val="1"/>
      <w:marLeft w:val="0"/>
      <w:marRight w:val="0"/>
      <w:marTop w:val="0"/>
      <w:marBottom w:val="0"/>
      <w:divBdr>
        <w:top w:val="none" w:sz="0" w:space="0" w:color="auto"/>
        <w:left w:val="none" w:sz="0" w:space="0" w:color="auto"/>
        <w:bottom w:val="none" w:sz="0" w:space="0" w:color="auto"/>
        <w:right w:val="none" w:sz="0" w:space="0" w:color="auto"/>
      </w:divBdr>
    </w:div>
    <w:div w:id="1268193578">
      <w:bodyDiv w:val="1"/>
      <w:marLeft w:val="0"/>
      <w:marRight w:val="0"/>
      <w:marTop w:val="0"/>
      <w:marBottom w:val="0"/>
      <w:divBdr>
        <w:top w:val="none" w:sz="0" w:space="0" w:color="auto"/>
        <w:left w:val="none" w:sz="0" w:space="0" w:color="auto"/>
        <w:bottom w:val="none" w:sz="0" w:space="0" w:color="auto"/>
        <w:right w:val="none" w:sz="0" w:space="0" w:color="auto"/>
      </w:divBdr>
    </w:div>
    <w:div w:id="1277131708">
      <w:bodyDiv w:val="1"/>
      <w:marLeft w:val="0"/>
      <w:marRight w:val="0"/>
      <w:marTop w:val="0"/>
      <w:marBottom w:val="0"/>
      <w:divBdr>
        <w:top w:val="none" w:sz="0" w:space="0" w:color="auto"/>
        <w:left w:val="none" w:sz="0" w:space="0" w:color="auto"/>
        <w:bottom w:val="none" w:sz="0" w:space="0" w:color="auto"/>
        <w:right w:val="none" w:sz="0" w:space="0" w:color="auto"/>
      </w:divBdr>
    </w:div>
    <w:div w:id="1303458330">
      <w:bodyDiv w:val="1"/>
      <w:marLeft w:val="0"/>
      <w:marRight w:val="0"/>
      <w:marTop w:val="0"/>
      <w:marBottom w:val="0"/>
      <w:divBdr>
        <w:top w:val="none" w:sz="0" w:space="0" w:color="auto"/>
        <w:left w:val="none" w:sz="0" w:space="0" w:color="auto"/>
        <w:bottom w:val="none" w:sz="0" w:space="0" w:color="auto"/>
        <w:right w:val="none" w:sz="0" w:space="0" w:color="auto"/>
      </w:divBdr>
    </w:div>
    <w:div w:id="1322930769">
      <w:bodyDiv w:val="1"/>
      <w:marLeft w:val="0"/>
      <w:marRight w:val="0"/>
      <w:marTop w:val="0"/>
      <w:marBottom w:val="0"/>
      <w:divBdr>
        <w:top w:val="none" w:sz="0" w:space="0" w:color="auto"/>
        <w:left w:val="none" w:sz="0" w:space="0" w:color="auto"/>
        <w:bottom w:val="none" w:sz="0" w:space="0" w:color="auto"/>
        <w:right w:val="none" w:sz="0" w:space="0" w:color="auto"/>
      </w:divBdr>
    </w:div>
    <w:div w:id="1324813534">
      <w:bodyDiv w:val="1"/>
      <w:marLeft w:val="0"/>
      <w:marRight w:val="0"/>
      <w:marTop w:val="0"/>
      <w:marBottom w:val="0"/>
      <w:divBdr>
        <w:top w:val="none" w:sz="0" w:space="0" w:color="auto"/>
        <w:left w:val="none" w:sz="0" w:space="0" w:color="auto"/>
        <w:bottom w:val="none" w:sz="0" w:space="0" w:color="auto"/>
        <w:right w:val="none" w:sz="0" w:space="0" w:color="auto"/>
      </w:divBdr>
    </w:div>
    <w:div w:id="1346636433">
      <w:bodyDiv w:val="1"/>
      <w:marLeft w:val="0"/>
      <w:marRight w:val="0"/>
      <w:marTop w:val="0"/>
      <w:marBottom w:val="0"/>
      <w:divBdr>
        <w:top w:val="none" w:sz="0" w:space="0" w:color="auto"/>
        <w:left w:val="none" w:sz="0" w:space="0" w:color="auto"/>
        <w:bottom w:val="none" w:sz="0" w:space="0" w:color="auto"/>
        <w:right w:val="none" w:sz="0" w:space="0" w:color="auto"/>
      </w:divBdr>
    </w:div>
    <w:div w:id="1350065654">
      <w:bodyDiv w:val="1"/>
      <w:marLeft w:val="0"/>
      <w:marRight w:val="0"/>
      <w:marTop w:val="0"/>
      <w:marBottom w:val="0"/>
      <w:divBdr>
        <w:top w:val="none" w:sz="0" w:space="0" w:color="auto"/>
        <w:left w:val="none" w:sz="0" w:space="0" w:color="auto"/>
        <w:bottom w:val="none" w:sz="0" w:space="0" w:color="auto"/>
        <w:right w:val="none" w:sz="0" w:space="0" w:color="auto"/>
      </w:divBdr>
    </w:div>
    <w:div w:id="1369796372">
      <w:bodyDiv w:val="1"/>
      <w:marLeft w:val="0"/>
      <w:marRight w:val="0"/>
      <w:marTop w:val="0"/>
      <w:marBottom w:val="0"/>
      <w:divBdr>
        <w:top w:val="none" w:sz="0" w:space="0" w:color="auto"/>
        <w:left w:val="none" w:sz="0" w:space="0" w:color="auto"/>
        <w:bottom w:val="none" w:sz="0" w:space="0" w:color="auto"/>
        <w:right w:val="none" w:sz="0" w:space="0" w:color="auto"/>
      </w:divBdr>
    </w:div>
    <w:div w:id="1384064556">
      <w:bodyDiv w:val="1"/>
      <w:marLeft w:val="0"/>
      <w:marRight w:val="0"/>
      <w:marTop w:val="0"/>
      <w:marBottom w:val="0"/>
      <w:divBdr>
        <w:top w:val="none" w:sz="0" w:space="0" w:color="auto"/>
        <w:left w:val="none" w:sz="0" w:space="0" w:color="auto"/>
        <w:bottom w:val="none" w:sz="0" w:space="0" w:color="auto"/>
        <w:right w:val="none" w:sz="0" w:space="0" w:color="auto"/>
      </w:divBdr>
    </w:div>
    <w:div w:id="1400320137">
      <w:bodyDiv w:val="1"/>
      <w:marLeft w:val="0"/>
      <w:marRight w:val="0"/>
      <w:marTop w:val="0"/>
      <w:marBottom w:val="0"/>
      <w:divBdr>
        <w:top w:val="none" w:sz="0" w:space="0" w:color="auto"/>
        <w:left w:val="none" w:sz="0" w:space="0" w:color="auto"/>
        <w:bottom w:val="none" w:sz="0" w:space="0" w:color="auto"/>
        <w:right w:val="none" w:sz="0" w:space="0" w:color="auto"/>
      </w:divBdr>
    </w:div>
    <w:div w:id="1410227693">
      <w:bodyDiv w:val="1"/>
      <w:marLeft w:val="0"/>
      <w:marRight w:val="0"/>
      <w:marTop w:val="0"/>
      <w:marBottom w:val="0"/>
      <w:divBdr>
        <w:top w:val="none" w:sz="0" w:space="0" w:color="auto"/>
        <w:left w:val="none" w:sz="0" w:space="0" w:color="auto"/>
        <w:bottom w:val="none" w:sz="0" w:space="0" w:color="auto"/>
        <w:right w:val="none" w:sz="0" w:space="0" w:color="auto"/>
      </w:divBdr>
    </w:div>
    <w:div w:id="1422991576">
      <w:bodyDiv w:val="1"/>
      <w:marLeft w:val="0"/>
      <w:marRight w:val="0"/>
      <w:marTop w:val="0"/>
      <w:marBottom w:val="0"/>
      <w:divBdr>
        <w:top w:val="none" w:sz="0" w:space="0" w:color="auto"/>
        <w:left w:val="none" w:sz="0" w:space="0" w:color="auto"/>
        <w:bottom w:val="none" w:sz="0" w:space="0" w:color="auto"/>
        <w:right w:val="none" w:sz="0" w:space="0" w:color="auto"/>
      </w:divBdr>
    </w:div>
    <w:div w:id="1425028933">
      <w:bodyDiv w:val="1"/>
      <w:marLeft w:val="0"/>
      <w:marRight w:val="0"/>
      <w:marTop w:val="0"/>
      <w:marBottom w:val="0"/>
      <w:divBdr>
        <w:top w:val="none" w:sz="0" w:space="0" w:color="auto"/>
        <w:left w:val="none" w:sz="0" w:space="0" w:color="auto"/>
        <w:bottom w:val="none" w:sz="0" w:space="0" w:color="auto"/>
        <w:right w:val="none" w:sz="0" w:space="0" w:color="auto"/>
      </w:divBdr>
    </w:div>
    <w:div w:id="1429349784">
      <w:bodyDiv w:val="1"/>
      <w:marLeft w:val="0"/>
      <w:marRight w:val="0"/>
      <w:marTop w:val="0"/>
      <w:marBottom w:val="0"/>
      <w:divBdr>
        <w:top w:val="none" w:sz="0" w:space="0" w:color="auto"/>
        <w:left w:val="none" w:sz="0" w:space="0" w:color="auto"/>
        <w:bottom w:val="none" w:sz="0" w:space="0" w:color="auto"/>
        <w:right w:val="none" w:sz="0" w:space="0" w:color="auto"/>
      </w:divBdr>
    </w:div>
    <w:div w:id="1434939210">
      <w:bodyDiv w:val="1"/>
      <w:marLeft w:val="0"/>
      <w:marRight w:val="0"/>
      <w:marTop w:val="0"/>
      <w:marBottom w:val="0"/>
      <w:divBdr>
        <w:top w:val="none" w:sz="0" w:space="0" w:color="auto"/>
        <w:left w:val="none" w:sz="0" w:space="0" w:color="auto"/>
        <w:bottom w:val="none" w:sz="0" w:space="0" w:color="auto"/>
        <w:right w:val="none" w:sz="0" w:space="0" w:color="auto"/>
      </w:divBdr>
    </w:div>
    <w:div w:id="1455099273">
      <w:bodyDiv w:val="1"/>
      <w:marLeft w:val="0"/>
      <w:marRight w:val="0"/>
      <w:marTop w:val="0"/>
      <w:marBottom w:val="0"/>
      <w:divBdr>
        <w:top w:val="none" w:sz="0" w:space="0" w:color="auto"/>
        <w:left w:val="none" w:sz="0" w:space="0" w:color="auto"/>
        <w:bottom w:val="none" w:sz="0" w:space="0" w:color="auto"/>
        <w:right w:val="none" w:sz="0" w:space="0" w:color="auto"/>
      </w:divBdr>
    </w:div>
    <w:div w:id="1465853012">
      <w:bodyDiv w:val="1"/>
      <w:marLeft w:val="0"/>
      <w:marRight w:val="0"/>
      <w:marTop w:val="0"/>
      <w:marBottom w:val="0"/>
      <w:divBdr>
        <w:top w:val="none" w:sz="0" w:space="0" w:color="auto"/>
        <w:left w:val="none" w:sz="0" w:space="0" w:color="auto"/>
        <w:bottom w:val="none" w:sz="0" w:space="0" w:color="auto"/>
        <w:right w:val="none" w:sz="0" w:space="0" w:color="auto"/>
      </w:divBdr>
    </w:div>
    <w:div w:id="1475290074">
      <w:bodyDiv w:val="1"/>
      <w:marLeft w:val="0"/>
      <w:marRight w:val="0"/>
      <w:marTop w:val="0"/>
      <w:marBottom w:val="0"/>
      <w:divBdr>
        <w:top w:val="none" w:sz="0" w:space="0" w:color="auto"/>
        <w:left w:val="none" w:sz="0" w:space="0" w:color="auto"/>
        <w:bottom w:val="none" w:sz="0" w:space="0" w:color="auto"/>
        <w:right w:val="none" w:sz="0" w:space="0" w:color="auto"/>
      </w:divBdr>
    </w:div>
    <w:div w:id="1480657452">
      <w:bodyDiv w:val="1"/>
      <w:marLeft w:val="0"/>
      <w:marRight w:val="0"/>
      <w:marTop w:val="0"/>
      <w:marBottom w:val="0"/>
      <w:divBdr>
        <w:top w:val="none" w:sz="0" w:space="0" w:color="auto"/>
        <w:left w:val="none" w:sz="0" w:space="0" w:color="auto"/>
        <w:bottom w:val="none" w:sz="0" w:space="0" w:color="auto"/>
        <w:right w:val="none" w:sz="0" w:space="0" w:color="auto"/>
      </w:divBdr>
    </w:div>
    <w:div w:id="1481658029">
      <w:bodyDiv w:val="1"/>
      <w:marLeft w:val="0"/>
      <w:marRight w:val="0"/>
      <w:marTop w:val="0"/>
      <w:marBottom w:val="0"/>
      <w:divBdr>
        <w:top w:val="none" w:sz="0" w:space="0" w:color="auto"/>
        <w:left w:val="none" w:sz="0" w:space="0" w:color="auto"/>
        <w:bottom w:val="none" w:sz="0" w:space="0" w:color="auto"/>
        <w:right w:val="none" w:sz="0" w:space="0" w:color="auto"/>
      </w:divBdr>
    </w:div>
    <w:div w:id="1483156820">
      <w:bodyDiv w:val="1"/>
      <w:marLeft w:val="0"/>
      <w:marRight w:val="0"/>
      <w:marTop w:val="0"/>
      <w:marBottom w:val="0"/>
      <w:divBdr>
        <w:top w:val="none" w:sz="0" w:space="0" w:color="auto"/>
        <w:left w:val="none" w:sz="0" w:space="0" w:color="auto"/>
        <w:bottom w:val="none" w:sz="0" w:space="0" w:color="auto"/>
        <w:right w:val="none" w:sz="0" w:space="0" w:color="auto"/>
      </w:divBdr>
    </w:div>
    <w:div w:id="1484003852">
      <w:bodyDiv w:val="1"/>
      <w:marLeft w:val="0"/>
      <w:marRight w:val="0"/>
      <w:marTop w:val="0"/>
      <w:marBottom w:val="0"/>
      <w:divBdr>
        <w:top w:val="none" w:sz="0" w:space="0" w:color="auto"/>
        <w:left w:val="none" w:sz="0" w:space="0" w:color="auto"/>
        <w:bottom w:val="none" w:sz="0" w:space="0" w:color="auto"/>
        <w:right w:val="none" w:sz="0" w:space="0" w:color="auto"/>
      </w:divBdr>
    </w:div>
    <w:div w:id="1488470805">
      <w:bodyDiv w:val="1"/>
      <w:marLeft w:val="0"/>
      <w:marRight w:val="0"/>
      <w:marTop w:val="0"/>
      <w:marBottom w:val="0"/>
      <w:divBdr>
        <w:top w:val="none" w:sz="0" w:space="0" w:color="auto"/>
        <w:left w:val="none" w:sz="0" w:space="0" w:color="auto"/>
        <w:bottom w:val="none" w:sz="0" w:space="0" w:color="auto"/>
        <w:right w:val="none" w:sz="0" w:space="0" w:color="auto"/>
      </w:divBdr>
    </w:div>
    <w:div w:id="1493788646">
      <w:bodyDiv w:val="1"/>
      <w:marLeft w:val="0"/>
      <w:marRight w:val="0"/>
      <w:marTop w:val="0"/>
      <w:marBottom w:val="0"/>
      <w:divBdr>
        <w:top w:val="none" w:sz="0" w:space="0" w:color="auto"/>
        <w:left w:val="none" w:sz="0" w:space="0" w:color="auto"/>
        <w:bottom w:val="none" w:sz="0" w:space="0" w:color="auto"/>
        <w:right w:val="none" w:sz="0" w:space="0" w:color="auto"/>
      </w:divBdr>
    </w:div>
    <w:div w:id="1497112717">
      <w:bodyDiv w:val="1"/>
      <w:marLeft w:val="0"/>
      <w:marRight w:val="0"/>
      <w:marTop w:val="0"/>
      <w:marBottom w:val="0"/>
      <w:divBdr>
        <w:top w:val="none" w:sz="0" w:space="0" w:color="auto"/>
        <w:left w:val="none" w:sz="0" w:space="0" w:color="auto"/>
        <w:bottom w:val="none" w:sz="0" w:space="0" w:color="auto"/>
        <w:right w:val="none" w:sz="0" w:space="0" w:color="auto"/>
      </w:divBdr>
    </w:div>
    <w:div w:id="1504128332">
      <w:bodyDiv w:val="1"/>
      <w:marLeft w:val="0"/>
      <w:marRight w:val="0"/>
      <w:marTop w:val="0"/>
      <w:marBottom w:val="0"/>
      <w:divBdr>
        <w:top w:val="none" w:sz="0" w:space="0" w:color="auto"/>
        <w:left w:val="none" w:sz="0" w:space="0" w:color="auto"/>
        <w:bottom w:val="none" w:sz="0" w:space="0" w:color="auto"/>
        <w:right w:val="none" w:sz="0" w:space="0" w:color="auto"/>
      </w:divBdr>
    </w:div>
    <w:div w:id="1505632466">
      <w:bodyDiv w:val="1"/>
      <w:marLeft w:val="0"/>
      <w:marRight w:val="0"/>
      <w:marTop w:val="0"/>
      <w:marBottom w:val="0"/>
      <w:divBdr>
        <w:top w:val="none" w:sz="0" w:space="0" w:color="auto"/>
        <w:left w:val="none" w:sz="0" w:space="0" w:color="auto"/>
        <w:bottom w:val="none" w:sz="0" w:space="0" w:color="auto"/>
        <w:right w:val="none" w:sz="0" w:space="0" w:color="auto"/>
      </w:divBdr>
    </w:div>
    <w:div w:id="1513185330">
      <w:bodyDiv w:val="1"/>
      <w:marLeft w:val="0"/>
      <w:marRight w:val="0"/>
      <w:marTop w:val="0"/>
      <w:marBottom w:val="0"/>
      <w:divBdr>
        <w:top w:val="none" w:sz="0" w:space="0" w:color="auto"/>
        <w:left w:val="none" w:sz="0" w:space="0" w:color="auto"/>
        <w:bottom w:val="none" w:sz="0" w:space="0" w:color="auto"/>
        <w:right w:val="none" w:sz="0" w:space="0" w:color="auto"/>
      </w:divBdr>
    </w:div>
    <w:div w:id="1513257230">
      <w:bodyDiv w:val="1"/>
      <w:marLeft w:val="0"/>
      <w:marRight w:val="0"/>
      <w:marTop w:val="0"/>
      <w:marBottom w:val="0"/>
      <w:divBdr>
        <w:top w:val="none" w:sz="0" w:space="0" w:color="auto"/>
        <w:left w:val="none" w:sz="0" w:space="0" w:color="auto"/>
        <w:bottom w:val="none" w:sz="0" w:space="0" w:color="auto"/>
        <w:right w:val="none" w:sz="0" w:space="0" w:color="auto"/>
      </w:divBdr>
    </w:div>
    <w:div w:id="1519079927">
      <w:bodyDiv w:val="1"/>
      <w:marLeft w:val="0"/>
      <w:marRight w:val="0"/>
      <w:marTop w:val="0"/>
      <w:marBottom w:val="0"/>
      <w:divBdr>
        <w:top w:val="none" w:sz="0" w:space="0" w:color="auto"/>
        <w:left w:val="none" w:sz="0" w:space="0" w:color="auto"/>
        <w:bottom w:val="none" w:sz="0" w:space="0" w:color="auto"/>
        <w:right w:val="none" w:sz="0" w:space="0" w:color="auto"/>
      </w:divBdr>
    </w:div>
    <w:div w:id="1554468580">
      <w:bodyDiv w:val="1"/>
      <w:marLeft w:val="0"/>
      <w:marRight w:val="0"/>
      <w:marTop w:val="0"/>
      <w:marBottom w:val="0"/>
      <w:divBdr>
        <w:top w:val="none" w:sz="0" w:space="0" w:color="auto"/>
        <w:left w:val="none" w:sz="0" w:space="0" w:color="auto"/>
        <w:bottom w:val="none" w:sz="0" w:space="0" w:color="auto"/>
        <w:right w:val="none" w:sz="0" w:space="0" w:color="auto"/>
      </w:divBdr>
    </w:div>
    <w:div w:id="1557739512">
      <w:bodyDiv w:val="1"/>
      <w:marLeft w:val="0"/>
      <w:marRight w:val="0"/>
      <w:marTop w:val="0"/>
      <w:marBottom w:val="0"/>
      <w:divBdr>
        <w:top w:val="none" w:sz="0" w:space="0" w:color="auto"/>
        <w:left w:val="none" w:sz="0" w:space="0" w:color="auto"/>
        <w:bottom w:val="none" w:sz="0" w:space="0" w:color="auto"/>
        <w:right w:val="none" w:sz="0" w:space="0" w:color="auto"/>
      </w:divBdr>
    </w:div>
    <w:div w:id="1563754807">
      <w:bodyDiv w:val="1"/>
      <w:marLeft w:val="0"/>
      <w:marRight w:val="0"/>
      <w:marTop w:val="0"/>
      <w:marBottom w:val="0"/>
      <w:divBdr>
        <w:top w:val="none" w:sz="0" w:space="0" w:color="auto"/>
        <w:left w:val="none" w:sz="0" w:space="0" w:color="auto"/>
        <w:bottom w:val="none" w:sz="0" w:space="0" w:color="auto"/>
        <w:right w:val="none" w:sz="0" w:space="0" w:color="auto"/>
      </w:divBdr>
    </w:div>
    <w:div w:id="1570650016">
      <w:bodyDiv w:val="1"/>
      <w:marLeft w:val="0"/>
      <w:marRight w:val="0"/>
      <w:marTop w:val="0"/>
      <w:marBottom w:val="0"/>
      <w:divBdr>
        <w:top w:val="none" w:sz="0" w:space="0" w:color="auto"/>
        <w:left w:val="none" w:sz="0" w:space="0" w:color="auto"/>
        <w:bottom w:val="none" w:sz="0" w:space="0" w:color="auto"/>
        <w:right w:val="none" w:sz="0" w:space="0" w:color="auto"/>
      </w:divBdr>
    </w:div>
    <w:div w:id="1582251313">
      <w:bodyDiv w:val="1"/>
      <w:marLeft w:val="0"/>
      <w:marRight w:val="0"/>
      <w:marTop w:val="0"/>
      <w:marBottom w:val="0"/>
      <w:divBdr>
        <w:top w:val="none" w:sz="0" w:space="0" w:color="auto"/>
        <w:left w:val="none" w:sz="0" w:space="0" w:color="auto"/>
        <w:bottom w:val="none" w:sz="0" w:space="0" w:color="auto"/>
        <w:right w:val="none" w:sz="0" w:space="0" w:color="auto"/>
      </w:divBdr>
    </w:div>
    <w:div w:id="1595044073">
      <w:bodyDiv w:val="1"/>
      <w:marLeft w:val="0"/>
      <w:marRight w:val="0"/>
      <w:marTop w:val="0"/>
      <w:marBottom w:val="0"/>
      <w:divBdr>
        <w:top w:val="none" w:sz="0" w:space="0" w:color="auto"/>
        <w:left w:val="none" w:sz="0" w:space="0" w:color="auto"/>
        <w:bottom w:val="none" w:sz="0" w:space="0" w:color="auto"/>
        <w:right w:val="none" w:sz="0" w:space="0" w:color="auto"/>
      </w:divBdr>
    </w:div>
    <w:div w:id="1610621502">
      <w:bodyDiv w:val="1"/>
      <w:marLeft w:val="0"/>
      <w:marRight w:val="0"/>
      <w:marTop w:val="0"/>
      <w:marBottom w:val="0"/>
      <w:divBdr>
        <w:top w:val="none" w:sz="0" w:space="0" w:color="auto"/>
        <w:left w:val="none" w:sz="0" w:space="0" w:color="auto"/>
        <w:bottom w:val="none" w:sz="0" w:space="0" w:color="auto"/>
        <w:right w:val="none" w:sz="0" w:space="0" w:color="auto"/>
      </w:divBdr>
    </w:div>
    <w:div w:id="1612856609">
      <w:bodyDiv w:val="1"/>
      <w:marLeft w:val="0"/>
      <w:marRight w:val="0"/>
      <w:marTop w:val="0"/>
      <w:marBottom w:val="0"/>
      <w:divBdr>
        <w:top w:val="none" w:sz="0" w:space="0" w:color="auto"/>
        <w:left w:val="none" w:sz="0" w:space="0" w:color="auto"/>
        <w:bottom w:val="none" w:sz="0" w:space="0" w:color="auto"/>
        <w:right w:val="none" w:sz="0" w:space="0" w:color="auto"/>
      </w:divBdr>
    </w:div>
    <w:div w:id="1616473784">
      <w:bodyDiv w:val="1"/>
      <w:marLeft w:val="0"/>
      <w:marRight w:val="0"/>
      <w:marTop w:val="0"/>
      <w:marBottom w:val="0"/>
      <w:divBdr>
        <w:top w:val="none" w:sz="0" w:space="0" w:color="auto"/>
        <w:left w:val="none" w:sz="0" w:space="0" w:color="auto"/>
        <w:bottom w:val="none" w:sz="0" w:space="0" w:color="auto"/>
        <w:right w:val="none" w:sz="0" w:space="0" w:color="auto"/>
      </w:divBdr>
    </w:div>
    <w:div w:id="1618295187">
      <w:bodyDiv w:val="1"/>
      <w:marLeft w:val="0"/>
      <w:marRight w:val="0"/>
      <w:marTop w:val="0"/>
      <w:marBottom w:val="0"/>
      <w:divBdr>
        <w:top w:val="none" w:sz="0" w:space="0" w:color="auto"/>
        <w:left w:val="none" w:sz="0" w:space="0" w:color="auto"/>
        <w:bottom w:val="none" w:sz="0" w:space="0" w:color="auto"/>
        <w:right w:val="none" w:sz="0" w:space="0" w:color="auto"/>
      </w:divBdr>
    </w:div>
    <w:div w:id="1637837568">
      <w:bodyDiv w:val="1"/>
      <w:marLeft w:val="0"/>
      <w:marRight w:val="0"/>
      <w:marTop w:val="0"/>
      <w:marBottom w:val="0"/>
      <w:divBdr>
        <w:top w:val="none" w:sz="0" w:space="0" w:color="auto"/>
        <w:left w:val="none" w:sz="0" w:space="0" w:color="auto"/>
        <w:bottom w:val="none" w:sz="0" w:space="0" w:color="auto"/>
        <w:right w:val="none" w:sz="0" w:space="0" w:color="auto"/>
      </w:divBdr>
    </w:div>
    <w:div w:id="1657029131">
      <w:bodyDiv w:val="1"/>
      <w:marLeft w:val="0"/>
      <w:marRight w:val="0"/>
      <w:marTop w:val="0"/>
      <w:marBottom w:val="0"/>
      <w:divBdr>
        <w:top w:val="none" w:sz="0" w:space="0" w:color="auto"/>
        <w:left w:val="none" w:sz="0" w:space="0" w:color="auto"/>
        <w:bottom w:val="none" w:sz="0" w:space="0" w:color="auto"/>
        <w:right w:val="none" w:sz="0" w:space="0" w:color="auto"/>
      </w:divBdr>
    </w:div>
    <w:div w:id="1657340122">
      <w:bodyDiv w:val="1"/>
      <w:marLeft w:val="0"/>
      <w:marRight w:val="0"/>
      <w:marTop w:val="0"/>
      <w:marBottom w:val="0"/>
      <w:divBdr>
        <w:top w:val="none" w:sz="0" w:space="0" w:color="auto"/>
        <w:left w:val="none" w:sz="0" w:space="0" w:color="auto"/>
        <w:bottom w:val="none" w:sz="0" w:space="0" w:color="auto"/>
        <w:right w:val="none" w:sz="0" w:space="0" w:color="auto"/>
      </w:divBdr>
    </w:div>
    <w:div w:id="1660230106">
      <w:bodyDiv w:val="1"/>
      <w:marLeft w:val="0"/>
      <w:marRight w:val="0"/>
      <w:marTop w:val="0"/>
      <w:marBottom w:val="0"/>
      <w:divBdr>
        <w:top w:val="none" w:sz="0" w:space="0" w:color="auto"/>
        <w:left w:val="none" w:sz="0" w:space="0" w:color="auto"/>
        <w:bottom w:val="none" w:sz="0" w:space="0" w:color="auto"/>
        <w:right w:val="none" w:sz="0" w:space="0" w:color="auto"/>
      </w:divBdr>
    </w:div>
    <w:div w:id="1661811734">
      <w:bodyDiv w:val="1"/>
      <w:marLeft w:val="0"/>
      <w:marRight w:val="0"/>
      <w:marTop w:val="0"/>
      <w:marBottom w:val="0"/>
      <w:divBdr>
        <w:top w:val="none" w:sz="0" w:space="0" w:color="auto"/>
        <w:left w:val="none" w:sz="0" w:space="0" w:color="auto"/>
        <w:bottom w:val="none" w:sz="0" w:space="0" w:color="auto"/>
        <w:right w:val="none" w:sz="0" w:space="0" w:color="auto"/>
      </w:divBdr>
    </w:div>
    <w:div w:id="1666321295">
      <w:bodyDiv w:val="1"/>
      <w:marLeft w:val="0"/>
      <w:marRight w:val="0"/>
      <w:marTop w:val="0"/>
      <w:marBottom w:val="0"/>
      <w:divBdr>
        <w:top w:val="none" w:sz="0" w:space="0" w:color="auto"/>
        <w:left w:val="none" w:sz="0" w:space="0" w:color="auto"/>
        <w:bottom w:val="none" w:sz="0" w:space="0" w:color="auto"/>
        <w:right w:val="none" w:sz="0" w:space="0" w:color="auto"/>
      </w:divBdr>
    </w:div>
    <w:div w:id="1672292855">
      <w:bodyDiv w:val="1"/>
      <w:marLeft w:val="0"/>
      <w:marRight w:val="0"/>
      <w:marTop w:val="0"/>
      <w:marBottom w:val="0"/>
      <w:divBdr>
        <w:top w:val="none" w:sz="0" w:space="0" w:color="auto"/>
        <w:left w:val="none" w:sz="0" w:space="0" w:color="auto"/>
        <w:bottom w:val="none" w:sz="0" w:space="0" w:color="auto"/>
        <w:right w:val="none" w:sz="0" w:space="0" w:color="auto"/>
      </w:divBdr>
    </w:div>
    <w:div w:id="1685395913">
      <w:bodyDiv w:val="1"/>
      <w:marLeft w:val="0"/>
      <w:marRight w:val="0"/>
      <w:marTop w:val="0"/>
      <w:marBottom w:val="0"/>
      <w:divBdr>
        <w:top w:val="none" w:sz="0" w:space="0" w:color="auto"/>
        <w:left w:val="none" w:sz="0" w:space="0" w:color="auto"/>
        <w:bottom w:val="none" w:sz="0" w:space="0" w:color="auto"/>
        <w:right w:val="none" w:sz="0" w:space="0" w:color="auto"/>
      </w:divBdr>
    </w:div>
    <w:div w:id="1686204654">
      <w:bodyDiv w:val="1"/>
      <w:marLeft w:val="0"/>
      <w:marRight w:val="0"/>
      <w:marTop w:val="0"/>
      <w:marBottom w:val="0"/>
      <w:divBdr>
        <w:top w:val="none" w:sz="0" w:space="0" w:color="auto"/>
        <w:left w:val="none" w:sz="0" w:space="0" w:color="auto"/>
        <w:bottom w:val="none" w:sz="0" w:space="0" w:color="auto"/>
        <w:right w:val="none" w:sz="0" w:space="0" w:color="auto"/>
      </w:divBdr>
    </w:div>
    <w:div w:id="1688869279">
      <w:bodyDiv w:val="1"/>
      <w:marLeft w:val="0"/>
      <w:marRight w:val="0"/>
      <w:marTop w:val="0"/>
      <w:marBottom w:val="0"/>
      <w:divBdr>
        <w:top w:val="none" w:sz="0" w:space="0" w:color="auto"/>
        <w:left w:val="none" w:sz="0" w:space="0" w:color="auto"/>
        <w:bottom w:val="none" w:sz="0" w:space="0" w:color="auto"/>
        <w:right w:val="none" w:sz="0" w:space="0" w:color="auto"/>
      </w:divBdr>
    </w:div>
    <w:div w:id="1717854723">
      <w:bodyDiv w:val="1"/>
      <w:marLeft w:val="0"/>
      <w:marRight w:val="0"/>
      <w:marTop w:val="0"/>
      <w:marBottom w:val="0"/>
      <w:divBdr>
        <w:top w:val="none" w:sz="0" w:space="0" w:color="auto"/>
        <w:left w:val="none" w:sz="0" w:space="0" w:color="auto"/>
        <w:bottom w:val="none" w:sz="0" w:space="0" w:color="auto"/>
        <w:right w:val="none" w:sz="0" w:space="0" w:color="auto"/>
      </w:divBdr>
    </w:div>
    <w:div w:id="1753234166">
      <w:bodyDiv w:val="1"/>
      <w:marLeft w:val="0"/>
      <w:marRight w:val="0"/>
      <w:marTop w:val="0"/>
      <w:marBottom w:val="0"/>
      <w:divBdr>
        <w:top w:val="none" w:sz="0" w:space="0" w:color="auto"/>
        <w:left w:val="none" w:sz="0" w:space="0" w:color="auto"/>
        <w:bottom w:val="none" w:sz="0" w:space="0" w:color="auto"/>
        <w:right w:val="none" w:sz="0" w:space="0" w:color="auto"/>
      </w:divBdr>
    </w:div>
    <w:div w:id="1760523010">
      <w:bodyDiv w:val="1"/>
      <w:marLeft w:val="0"/>
      <w:marRight w:val="0"/>
      <w:marTop w:val="0"/>
      <w:marBottom w:val="0"/>
      <w:divBdr>
        <w:top w:val="none" w:sz="0" w:space="0" w:color="auto"/>
        <w:left w:val="none" w:sz="0" w:space="0" w:color="auto"/>
        <w:bottom w:val="none" w:sz="0" w:space="0" w:color="auto"/>
        <w:right w:val="none" w:sz="0" w:space="0" w:color="auto"/>
      </w:divBdr>
    </w:div>
    <w:div w:id="1765609006">
      <w:bodyDiv w:val="1"/>
      <w:marLeft w:val="0"/>
      <w:marRight w:val="0"/>
      <w:marTop w:val="0"/>
      <w:marBottom w:val="0"/>
      <w:divBdr>
        <w:top w:val="none" w:sz="0" w:space="0" w:color="auto"/>
        <w:left w:val="none" w:sz="0" w:space="0" w:color="auto"/>
        <w:bottom w:val="none" w:sz="0" w:space="0" w:color="auto"/>
        <w:right w:val="none" w:sz="0" w:space="0" w:color="auto"/>
      </w:divBdr>
    </w:div>
    <w:div w:id="1767581555">
      <w:bodyDiv w:val="1"/>
      <w:marLeft w:val="0"/>
      <w:marRight w:val="0"/>
      <w:marTop w:val="0"/>
      <w:marBottom w:val="0"/>
      <w:divBdr>
        <w:top w:val="none" w:sz="0" w:space="0" w:color="auto"/>
        <w:left w:val="none" w:sz="0" w:space="0" w:color="auto"/>
        <w:bottom w:val="none" w:sz="0" w:space="0" w:color="auto"/>
        <w:right w:val="none" w:sz="0" w:space="0" w:color="auto"/>
      </w:divBdr>
    </w:div>
    <w:div w:id="1769350148">
      <w:bodyDiv w:val="1"/>
      <w:marLeft w:val="0"/>
      <w:marRight w:val="0"/>
      <w:marTop w:val="0"/>
      <w:marBottom w:val="0"/>
      <w:divBdr>
        <w:top w:val="none" w:sz="0" w:space="0" w:color="auto"/>
        <w:left w:val="none" w:sz="0" w:space="0" w:color="auto"/>
        <w:bottom w:val="none" w:sz="0" w:space="0" w:color="auto"/>
        <w:right w:val="none" w:sz="0" w:space="0" w:color="auto"/>
      </w:divBdr>
    </w:div>
    <w:div w:id="1771588918">
      <w:bodyDiv w:val="1"/>
      <w:marLeft w:val="0"/>
      <w:marRight w:val="0"/>
      <w:marTop w:val="0"/>
      <w:marBottom w:val="0"/>
      <w:divBdr>
        <w:top w:val="none" w:sz="0" w:space="0" w:color="auto"/>
        <w:left w:val="none" w:sz="0" w:space="0" w:color="auto"/>
        <w:bottom w:val="none" w:sz="0" w:space="0" w:color="auto"/>
        <w:right w:val="none" w:sz="0" w:space="0" w:color="auto"/>
      </w:divBdr>
    </w:div>
    <w:div w:id="1771660116">
      <w:bodyDiv w:val="1"/>
      <w:marLeft w:val="0"/>
      <w:marRight w:val="0"/>
      <w:marTop w:val="0"/>
      <w:marBottom w:val="0"/>
      <w:divBdr>
        <w:top w:val="none" w:sz="0" w:space="0" w:color="auto"/>
        <w:left w:val="none" w:sz="0" w:space="0" w:color="auto"/>
        <w:bottom w:val="none" w:sz="0" w:space="0" w:color="auto"/>
        <w:right w:val="none" w:sz="0" w:space="0" w:color="auto"/>
      </w:divBdr>
    </w:div>
    <w:div w:id="1778408575">
      <w:bodyDiv w:val="1"/>
      <w:marLeft w:val="0"/>
      <w:marRight w:val="0"/>
      <w:marTop w:val="0"/>
      <w:marBottom w:val="0"/>
      <w:divBdr>
        <w:top w:val="none" w:sz="0" w:space="0" w:color="auto"/>
        <w:left w:val="none" w:sz="0" w:space="0" w:color="auto"/>
        <w:bottom w:val="none" w:sz="0" w:space="0" w:color="auto"/>
        <w:right w:val="none" w:sz="0" w:space="0" w:color="auto"/>
      </w:divBdr>
    </w:div>
    <w:div w:id="1797066281">
      <w:bodyDiv w:val="1"/>
      <w:marLeft w:val="0"/>
      <w:marRight w:val="0"/>
      <w:marTop w:val="0"/>
      <w:marBottom w:val="0"/>
      <w:divBdr>
        <w:top w:val="none" w:sz="0" w:space="0" w:color="auto"/>
        <w:left w:val="none" w:sz="0" w:space="0" w:color="auto"/>
        <w:bottom w:val="none" w:sz="0" w:space="0" w:color="auto"/>
        <w:right w:val="none" w:sz="0" w:space="0" w:color="auto"/>
      </w:divBdr>
    </w:div>
    <w:div w:id="1806728288">
      <w:bodyDiv w:val="1"/>
      <w:marLeft w:val="0"/>
      <w:marRight w:val="0"/>
      <w:marTop w:val="0"/>
      <w:marBottom w:val="0"/>
      <w:divBdr>
        <w:top w:val="none" w:sz="0" w:space="0" w:color="auto"/>
        <w:left w:val="none" w:sz="0" w:space="0" w:color="auto"/>
        <w:bottom w:val="none" w:sz="0" w:space="0" w:color="auto"/>
        <w:right w:val="none" w:sz="0" w:space="0" w:color="auto"/>
      </w:divBdr>
    </w:div>
    <w:div w:id="1815442558">
      <w:bodyDiv w:val="1"/>
      <w:marLeft w:val="0"/>
      <w:marRight w:val="0"/>
      <w:marTop w:val="0"/>
      <w:marBottom w:val="0"/>
      <w:divBdr>
        <w:top w:val="none" w:sz="0" w:space="0" w:color="auto"/>
        <w:left w:val="none" w:sz="0" w:space="0" w:color="auto"/>
        <w:bottom w:val="none" w:sz="0" w:space="0" w:color="auto"/>
        <w:right w:val="none" w:sz="0" w:space="0" w:color="auto"/>
      </w:divBdr>
    </w:div>
    <w:div w:id="1835216286">
      <w:bodyDiv w:val="1"/>
      <w:marLeft w:val="0"/>
      <w:marRight w:val="0"/>
      <w:marTop w:val="0"/>
      <w:marBottom w:val="0"/>
      <w:divBdr>
        <w:top w:val="none" w:sz="0" w:space="0" w:color="auto"/>
        <w:left w:val="none" w:sz="0" w:space="0" w:color="auto"/>
        <w:bottom w:val="none" w:sz="0" w:space="0" w:color="auto"/>
        <w:right w:val="none" w:sz="0" w:space="0" w:color="auto"/>
      </w:divBdr>
    </w:div>
    <w:div w:id="1855609981">
      <w:bodyDiv w:val="1"/>
      <w:marLeft w:val="0"/>
      <w:marRight w:val="0"/>
      <w:marTop w:val="0"/>
      <w:marBottom w:val="0"/>
      <w:divBdr>
        <w:top w:val="none" w:sz="0" w:space="0" w:color="auto"/>
        <w:left w:val="none" w:sz="0" w:space="0" w:color="auto"/>
        <w:bottom w:val="none" w:sz="0" w:space="0" w:color="auto"/>
        <w:right w:val="none" w:sz="0" w:space="0" w:color="auto"/>
      </w:divBdr>
    </w:div>
    <w:div w:id="1858960958">
      <w:bodyDiv w:val="1"/>
      <w:marLeft w:val="0"/>
      <w:marRight w:val="0"/>
      <w:marTop w:val="0"/>
      <w:marBottom w:val="0"/>
      <w:divBdr>
        <w:top w:val="none" w:sz="0" w:space="0" w:color="auto"/>
        <w:left w:val="none" w:sz="0" w:space="0" w:color="auto"/>
        <w:bottom w:val="none" w:sz="0" w:space="0" w:color="auto"/>
        <w:right w:val="none" w:sz="0" w:space="0" w:color="auto"/>
      </w:divBdr>
    </w:div>
    <w:div w:id="1861431886">
      <w:bodyDiv w:val="1"/>
      <w:marLeft w:val="0"/>
      <w:marRight w:val="0"/>
      <w:marTop w:val="0"/>
      <w:marBottom w:val="0"/>
      <w:divBdr>
        <w:top w:val="none" w:sz="0" w:space="0" w:color="auto"/>
        <w:left w:val="none" w:sz="0" w:space="0" w:color="auto"/>
        <w:bottom w:val="none" w:sz="0" w:space="0" w:color="auto"/>
        <w:right w:val="none" w:sz="0" w:space="0" w:color="auto"/>
      </w:divBdr>
    </w:div>
    <w:div w:id="1874414169">
      <w:bodyDiv w:val="1"/>
      <w:marLeft w:val="0"/>
      <w:marRight w:val="0"/>
      <w:marTop w:val="0"/>
      <w:marBottom w:val="0"/>
      <w:divBdr>
        <w:top w:val="none" w:sz="0" w:space="0" w:color="auto"/>
        <w:left w:val="none" w:sz="0" w:space="0" w:color="auto"/>
        <w:bottom w:val="none" w:sz="0" w:space="0" w:color="auto"/>
        <w:right w:val="none" w:sz="0" w:space="0" w:color="auto"/>
      </w:divBdr>
    </w:div>
    <w:div w:id="1877039968">
      <w:bodyDiv w:val="1"/>
      <w:marLeft w:val="0"/>
      <w:marRight w:val="0"/>
      <w:marTop w:val="0"/>
      <w:marBottom w:val="0"/>
      <w:divBdr>
        <w:top w:val="none" w:sz="0" w:space="0" w:color="auto"/>
        <w:left w:val="none" w:sz="0" w:space="0" w:color="auto"/>
        <w:bottom w:val="none" w:sz="0" w:space="0" w:color="auto"/>
        <w:right w:val="none" w:sz="0" w:space="0" w:color="auto"/>
      </w:divBdr>
    </w:div>
    <w:div w:id="1880238502">
      <w:bodyDiv w:val="1"/>
      <w:marLeft w:val="0"/>
      <w:marRight w:val="0"/>
      <w:marTop w:val="0"/>
      <w:marBottom w:val="0"/>
      <w:divBdr>
        <w:top w:val="none" w:sz="0" w:space="0" w:color="auto"/>
        <w:left w:val="none" w:sz="0" w:space="0" w:color="auto"/>
        <w:bottom w:val="none" w:sz="0" w:space="0" w:color="auto"/>
        <w:right w:val="none" w:sz="0" w:space="0" w:color="auto"/>
      </w:divBdr>
    </w:div>
    <w:div w:id="1886522748">
      <w:bodyDiv w:val="1"/>
      <w:marLeft w:val="0"/>
      <w:marRight w:val="0"/>
      <w:marTop w:val="0"/>
      <w:marBottom w:val="0"/>
      <w:divBdr>
        <w:top w:val="none" w:sz="0" w:space="0" w:color="auto"/>
        <w:left w:val="none" w:sz="0" w:space="0" w:color="auto"/>
        <w:bottom w:val="none" w:sz="0" w:space="0" w:color="auto"/>
        <w:right w:val="none" w:sz="0" w:space="0" w:color="auto"/>
      </w:divBdr>
    </w:div>
    <w:div w:id="1903827364">
      <w:bodyDiv w:val="1"/>
      <w:marLeft w:val="0"/>
      <w:marRight w:val="0"/>
      <w:marTop w:val="0"/>
      <w:marBottom w:val="0"/>
      <w:divBdr>
        <w:top w:val="none" w:sz="0" w:space="0" w:color="auto"/>
        <w:left w:val="none" w:sz="0" w:space="0" w:color="auto"/>
        <w:bottom w:val="none" w:sz="0" w:space="0" w:color="auto"/>
        <w:right w:val="none" w:sz="0" w:space="0" w:color="auto"/>
      </w:divBdr>
    </w:div>
    <w:div w:id="1906180767">
      <w:bodyDiv w:val="1"/>
      <w:marLeft w:val="0"/>
      <w:marRight w:val="0"/>
      <w:marTop w:val="0"/>
      <w:marBottom w:val="0"/>
      <w:divBdr>
        <w:top w:val="none" w:sz="0" w:space="0" w:color="auto"/>
        <w:left w:val="none" w:sz="0" w:space="0" w:color="auto"/>
        <w:bottom w:val="none" w:sz="0" w:space="0" w:color="auto"/>
        <w:right w:val="none" w:sz="0" w:space="0" w:color="auto"/>
      </w:divBdr>
    </w:div>
    <w:div w:id="1907062010">
      <w:bodyDiv w:val="1"/>
      <w:marLeft w:val="0"/>
      <w:marRight w:val="0"/>
      <w:marTop w:val="0"/>
      <w:marBottom w:val="0"/>
      <w:divBdr>
        <w:top w:val="none" w:sz="0" w:space="0" w:color="auto"/>
        <w:left w:val="none" w:sz="0" w:space="0" w:color="auto"/>
        <w:bottom w:val="none" w:sz="0" w:space="0" w:color="auto"/>
        <w:right w:val="none" w:sz="0" w:space="0" w:color="auto"/>
      </w:divBdr>
    </w:div>
    <w:div w:id="1907765952">
      <w:bodyDiv w:val="1"/>
      <w:marLeft w:val="0"/>
      <w:marRight w:val="0"/>
      <w:marTop w:val="0"/>
      <w:marBottom w:val="0"/>
      <w:divBdr>
        <w:top w:val="none" w:sz="0" w:space="0" w:color="auto"/>
        <w:left w:val="none" w:sz="0" w:space="0" w:color="auto"/>
        <w:bottom w:val="none" w:sz="0" w:space="0" w:color="auto"/>
        <w:right w:val="none" w:sz="0" w:space="0" w:color="auto"/>
      </w:divBdr>
    </w:div>
    <w:div w:id="1913655235">
      <w:bodyDiv w:val="1"/>
      <w:marLeft w:val="0"/>
      <w:marRight w:val="0"/>
      <w:marTop w:val="0"/>
      <w:marBottom w:val="0"/>
      <w:divBdr>
        <w:top w:val="none" w:sz="0" w:space="0" w:color="auto"/>
        <w:left w:val="none" w:sz="0" w:space="0" w:color="auto"/>
        <w:bottom w:val="none" w:sz="0" w:space="0" w:color="auto"/>
        <w:right w:val="none" w:sz="0" w:space="0" w:color="auto"/>
      </w:divBdr>
    </w:div>
    <w:div w:id="1927492646">
      <w:bodyDiv w:val="1"/>
      <w:marLeft w:val="0"/>
      <w:marRight w:val="0"/>
      <w:marTop w:val="0"/>
      <w:marBottom w:val="0"/>
      <w:divBdr>
        <w:top w:val="none" w:sz="0" w:space="0" w:color="auto"/>
        <w:left w:val="none" w:sz="0" w:space="0" w:color="auto"/>
        <w:bottom w:val="none" w:sz="0" w:space="0" w:color="auto"/>
        <w:right w:val="none" w:sz="0" w:space="0" w:color="auto"/>
      </w:divBdr>
    </w:div>
    <w:div w:id="1931965111">
      <w:bodyDiv w:val="1"/>
      <w:marLeft w:val="0"/>
      <w:marRight w:val="0"/>
      <w:marTop w:val="0"/>
      <w:marBottom w:val="0"/>
      <w:divBdr>
        <w:top w:val="none" w:sz="0" w:space="0" w:color="auto"/>
        <w:left w:val="none" w:sz="0" w:space="0" w:color="auto"/>
        <w:bottom w:val="none" w:sz="0" w:space="0" w:color="auto"/>
        <w:right w:val="none" w:sz="0" w:space="0" w:color="auto"/>
      </w:divBdr>
    </w:div>
    <w:div w:id="1968899615">
      <w:bodyDiv w:val="1"/>
      <w:marLeft w:val="0"/>
      <w:marRight w:val="0"/>
      <w:marTop w:val="0"/>
      <w:marBottom w:val="0"/>
      <w:divBdr>
        <w:top w:val="none" w:sz="0" w:space="0" w:color="auto"/>
        <w:left w:val="none" w:sz="0" w:space="0" w:color="auto"/>
        <w:bottom w:val="none" w:sz="0" w:space="0" w:color="auto"/>
        <w:right w:val="none" w:sz="0" w:space="0" w:color="auto"/>
      </w:divBdr>
    </w:div>
    <w:div w:id="2005664542">
      <w:bodyDiv w:val="1"/>
      <w:marLeft w:val="0"/>
      <w:marRight w:val="0"/>
      <w:marTop w:val="0"/>
      <w:marBottom w:val="0"/>
      <w:divBdr>
        <w:top w:val="none" w:sz="0" w:space="0" w:color="auto"/>
        <w:left w:val="none" w:sz="0" w:space="0" w:color="auto"/>
        <w:bottom w:val="none" w:sz="0" w:space="0" w:color="auto"/>
        <w:right w:val="none" w:sz="0" w:space="0" w:color="auto"/>
      </w:divBdr>
    </w:div>
    <w:div w:id="2006739018">
      <w:bodyDiv w:val="1"/>
      <w:marLeft w:val="0"/>
      <w:marRight w:val="0"/>
      <w:marTop w:val="0"/>
      <w:marBottom w:val="0"/>
      <w:divBdr>
        <w:top w:val="none" w:sz="0" w:space="0" w:color="auto"/>
        <w:left w:val="none" w:sz="0" w:space="0" w:color="auto"/>
        <w:bottom w:val="none" w:sz="0" w:space="0" w:color="auto"/>
        <w:right w:val="none" w:sz="0" w:space="0" w:color="auto"/>
      </w:divBdr>
    </w:div>
    <w:div w:id="2008708702">
      <w:bodyDiv w:val="1"/>
      <w:marLeft w:val="0"/>
      <w:marRight w:val="0"/>
      <w:marTop w:val="0"/>
      <w:marBottom w:val="0"/>
      <w:divBdr>
        <w:top w:val="none" w:sz="0" w:space="0" w:color="auto"/>
        <w:left w:val="none" w:sz="0" w:space="0" w:color="auto"/>
        <w:bottom w:val="none" w:sz="0" w:space="0" w:color="auto"/>
        <w:right w:val="none" w:sz="0" w:space="0" w:color="auto"/>
      </w:divBdr>
    </w:div>
    <w:div w:id="2011445764">
      <w:bodyDiv w:val="1"/>
      <w:marLeft w:val="0"/>
      <w:marRight w:val="0"/>
      <w:marTop w:val="0"/>
      <w:marBottom w:val="0"/>
      <w:divBdr>
        <w:top w:val="none" w:sz="0" w:space="0" w:color="auto"/>
        <w:left w:val="none" w:sz="0" w:space="0" w:color="auto"/>
        <w:bottom w:val="none" w:sz="0" w:space="0" w:color="auto"/>
        <w:right w:val="none" w:sz="0" w:space="0" w:color="auto"/>
      </w:divBdr>
    </w:div>
    <w:div w:id="2013874058">
      <w:bodyDiv w:val="1"/>
      <w:marLeft w:val="0"/>
      <w:marRight w:val="0"/>
      <w:marTop w:val="0"/>
      <w:marBottom w:val="0"/>
      <w:divBdr>
        <w:top w:val="none" w:sz="0" w:space="0" w:color="auto"/>
        <w:left w:val="none" w:sz="0" w:space="0" w:color="auto"/>
        <w:bottom w:val="none" w:sz="0" w:space="0" w:color="auto"/>
        <w:right w:val="none" w:sz="0" w:space="0" w:color="auto"/>
      </w:divBdr>
    </w:div>
    <w:div w:id="2026705841">
      <w:bodyDiv w:val="1"/>
      <w:marLeft w:val="0"/>
      <w:marRight w:val="0"/>
      <w:marTop w:val="0"/>
      <w:marBottom w:val="0"/>
      <w:divBdr>
        <w:top w:val="none" w:sz="0" w:space="0" w:color="auto"/>
        <w:left w:val="none" w:sz="0" w:space="0" w:color="auto"/>
        <w:bottom w:val="none" w:sz="0" w:space="0" w:color="auto"/>
        <w:right w:val="none" w:sz="0" w:space="0" w:color="auto"/>
      </w:divBdr>
    </w:div>
    <w:div w:id="2039774681">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63168686">
      <w:bodyDiv w:val="1"/>
      <w:marLeft w:val="0"/>
      <w:marRight w:val="0"/>
      <w:marTop w:val="0"/>
      <w:marBottom w:val="0"/>
      <w:divBdr>
        <w:top w:val="none" w:sz="0" w:space="0" w:color="auto"/>
        <w:left w:val="none" w:sz="0" w:space="0" w:color="auto"/>
        <w:bottom w:val="none" w:sz="0" w:space="0" w:color="auto"/>
        <w:right w:val="none" w:sz="0" w:space="0" w:color="auto"/>
      </w:divBdr>
    </w:div>
    <w:div w:id="2066370109">
      <w:bodyDiv w:val="1"/>
      <w:marLeft w:val="0"/>
      <w:marRight w:val="0"/>
      <w:marTop w:val="0"/>
      <w:marBottom w:val="0"/>
      <w:divBdr>
        <w:top w:val="none" w:sz="0" w:space="0" w:color="auto"/>
        <w:left w:val="none" w:sz="0" w:space="0" w:color="auto"/>
        <w:bottom w:val="none" w:sz="0" w:space="0" w:color="auto"/>
        <w:right w:val="none" w:sz="0" w:space="0" w:color="auto"/>
      </w:divBdr>
    </w:div>
    <w:div w:id="2067950748">
      <w:bodyDiv w:val="1"/>
      <w:marLeft w:val="0"/>
      <w:marRight w:val="0"/>
      <w:marTop w:val="0"/>
      <w:marBottom w:val="0"/>
      <w:divBdr>
        <w:top w:val="none" w:sz="0" w:space="0" w:color="auto"/>
        <w:left w:val="none" w:sz="0" w:space="0" w:color="auto"/>
        <w:bottom w:val="none" w:sz="0" w:space="0" w:color="auto"/>
        <w:right w:val="none" w:sz="0" w:space="0" w:color="auto"/>
      </w:divBdr>
    </w:div>
    <w:div w:id="2073044629">
      <w:bodyDiv w:val="1"/>
      <w:marLeft w:val="0"/>
      <w:marRight w:val="0"/>
      <w:marTop w:val="0"/>
      <w:marBottom w:val="0"/>
      <w:divBdr>
        <w:top w:val="none" w:sz="0" w:space="0" w:color="auto"/>
        <w:left w:val="none" w:sz="0" w:space="0" w:color="auto"/>
        <w:bottom w:val="none" w:sz="0" w:space="0" w:color="auto"/>
        <w:right w:val="none" w:sz="0" w:space="0" w:color="auto"/>
      </w:divBdr>
    </w:div>
    <w:div w:id="2086757224">
      <w:bodyDiv w:val="1"/>
      <w:marLeft w:val="0"/>
      <w:marRight w:val="0"/>
      <w:marTop w:val="0"/>
      <w:marBottom w:val="0"/>
      <w:divBdr>
        <w:top w:val="none" w:sz="0" w:space="0" w:color="auto"/>
        <w:left w:val="none" w:sz="0" w:space="0" w:color="auto"/>
        <w:bottom w:val="none" w:sz="0" w:space="0" w:color="auto"/>
        <w:right w:val="none" w:sz="0" w:space="0" w:color="auto"/>
      </w:divBdr>
    </w:div>
    <w:div w:id="2094281543">
      <w:bodyDiv w:val="1"/>
      <w:marLeft w:val="0"/>
      <w:marRight w:val="0"/>
      <w:marTop w:val="0"/>
      <w:marBottom w:val="0"/>
      <w:divBdr>
        <w:top w:val="none" w:sz="0" w:space="0" w:color="auto"/>
        <w:left w:val="none" w:sz="0" w:space="0" w:color="auto"/>
        <w:bottom w:val="none" w:sz="0" w:space="0" w:color="auto"/>
        <w:right w:val="none" w:sz="0" w:space="0" w:color="auto"/>
      </w:divBdr>
    </w:div>
    <w:div w:id="2094423649">
      <w:bodyDiv w:val="1"/>
      <w:marLeft w:val="0"/>
      <w:marRight w:val="0"/>
      <w:marTop w:val="0"/>
      <w:marBottom w:val="0"/>
      <w:divBdr>
        <w:top w:val="none" w:sz="0" w:space="0" w:color="auto"/>
        <w:left w:val="none" w:sz="0" w:space="0" w:color="auto"/>
        <w:bottom w:val="none" w:sz="0" w:space="0" w:color="auto"/>
        <w:right w:val="none" w:sz="0" w:space="0" w:color="auto"/>
      </w:divBdr>
    </w:div>
    <w:div w:id="2113474117">
      <w:bodyDiv w:val="1"/>
      <w:marLeft w:val="0"/>
      <w:marRight w:val="0"/>
      <w:marTop w:val="0"/>
      <w:marBottom w:val="0"/>
      <w:divBdr>
        <w:top w:val="none" w:sz="0" w:space="0" w:color="auto"/>
        <w:left w:val="none" w:sz="0" w:space="0" w:color="auto"/>
        <w:bottom w:val="none" w:sz="0" w:space="0" w:color="auto"/>
        <w:right w:val="none" w:sz="0" w:space="0" w:color="auto"/>
      </w:divBdr>
    </w:div>
    <w:div w:id="2134519530">
      <w:bodyDiv w:val="1"/>
      <w:marLeft w:val="0"/>
      <w:marRight w:val="0"/>
      <w:marTop w:val="0"/>
      <w:marBottom w:val="0"/>
      <w:divBdr>
        <w:top w:val="none" w:sz="0" w:space="0" w:color="auto"/>
        <w:left w:val="none" w:sz="0" w:space="0" w:color="auto"/>
        <w:bottom w:val="none" w:sz="0" w:space="0" w:color="auto"/>
        <w:right w:val="none" w:sz="0" w:space="0" w:color="auto"/>
      </w:divBdr>
    </w:div>
    <w:div w:id="21406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8CDD-1B06-44DA-8317-A50367FE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Hemler, Elena Cori</dc:creator>
  <cp:keywords/>
  <dc:description/>
  <cp:lastModifiedBy>Hemler, Elena</cp:lastModifiedBy>
  <cp:revision>6</cp:revision>
  <dcterms:created xsi:type="dcterms:W3CDTF">2022-04-11T16:38:00Z</dcterms:created>
  <dcterms:modified xsi:type="dcterms:W3CDTF">2022-05-11T01:11:00Z</dcterms:modified>
</cp:coreProperties>
</file>