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E826" w14:textId="3F6D19D3" w:rsidR="00EB4C69" w:rsidRPr="0049487E" w:rsidRDefault="00EB4C69" w:rsidP="00EB4C69">
      <w:pPr>
        <w:pStyle w:val="NormalWeb"/>
        <w:spacing w:before="0" w:beforeAutospacing="0" w:after="0" w:afterAutospacing="0" w:line="360" w:lineRule="auto"/>
      </w:pPr>
      <w:r w:rsidRPr="0049487E">
        <w:t xml:space="preserve">Supplementary Table 1. </w:t>
      </w:r>
      <w:r w:rsidR="00333538" w:rsidRPr="0049487E">
        <w:t>Biomarkers of nutrient intakes</w:t>
      </w:r>
      <w:r w:rsidRPr="0049487E">
        <w:t xml:space="preserve"> (estimated marginal mean (95% CI)) of short, </w:t>
      </w:r>
      <w:proofErr w:type="gramStart"/>
      <w:r w:rsidRPr="0049487E">
        <w:t>adequate</w:t>
      </w:r>
      <w:proofErr w:type="gramEnd"/>
      <w:r w:rsidRPr="0049487E">
        <w:t xml:space="preserve"> and long sleepers in the UK adult population (19-64 y) based on NDNS 2008–2019 (n=5,015).</w:t>
      </w:r>
    </w:p>
    <w:tbl>
      <w:tblPr>
        <w:tblW w:w="14584" w:type="dxa"/>
        <w:tblLook w:val="04A0" w:firstRow="1" w:lastRow="0" w:firstColumn="1" w:lastColumn="0" w:noHBand="0" w:noVBand="1"/>
      </w:tblPr>
      <w:tblGrid>
        <w:gridCol w:w="2754"/>
        <w:gridCol w:w="2066"/>
        <w:gridCol w:w="1967"/>
        <w:gridCol w:w="1036"/>
        <w:gridCol w:w="2063"/>
        <w:gridCol w:w="2021"/>
        <w:gridCol w:w="1959"/>
        <w:gridCol w:w="718"/>
      </w:tblGrid>
      <w:tr w:rsidR="0049487E" w:rsidRPr="0049487E" w14:paraId="2E28874E" w14:textId="77777777" w:rsidTr="00FD6DB0">
        <w:trPr>
          <w:tblHeader/>
        </w:trPr>
        <w:tc>
          <w:tcPr>
            <w:tcW w:w="0" w:type="auto"/>
            <w:tcBorders>
              <w:top w:val="single" w:sz="4" w:space="0" w:color="auto"/>
              <w:bottom w:val="single" w:sz="4" w:space="0" w:color="auto"/>
            </w:tcBorders>
          </w:tcPr>
          <w:p w14:paraId="0463C4E3" w14:textId="77777777" w:rsidR="00EB4C69" w:rsidRPr="0049487E" w:rsidRDefault="00EB4C69" w:rsidP="00F603C9">
            <w:pPr>
              <w:spacing w:line="360" w:lineRule="auto"/>
              <w:rPr>
                <w:rFonts w:ascii="Times New Roman" w:hAnsi="Times New Roman" w:cs="Times New Roman"/>
                <w:b/>
                <w:bCs/>
                <w:lang w:eastAsia="en-GB"/>
              </w:rPr>
            </w:pPr>
          </w:p>
        </w:tc>
        <w:tc>
          <w:tcPr>
            <w:tcW w:w="2066" w:type="dxa"/>
            <w:tcBorders>
              <w:top w:val="single" w:sz="4" w:space="0" w:color="auto"/>
              <w:bottom w:val="single" w:sz="4" w:space="0" w:color="auto"/>
            </w:tcBorders>
          </w:tcPr>
          <w:p w14:paraId="0284EC18" w14:textId="6CEA8F49" w:rsidR="00EB4C69" w:rsidRPr="0049487E" w:rsidRDefault="00EB4C69" w:rsidP="00F603C9">
            <w:pPr>
              <w:spacing w:line="360" w:lineRule="auto"/>
              <w:rPr>
                <w:rFonts w:ascii="Times New Roman" w:hAnsi="Times New Roman" w:cs="Times New Roman"/>
                <w:b/>
                <w:bCs/>
                <w:lang w:eastAsia="en-GB"/>
              </w:rPr>
            </w:pPr>
            <w:r w:rsidRPr="0049487E">
              <w:rPr>
                <w:rFonts w:ascii="Times New Roman" w:hAnsi="Times New Roman" w:cs="Times New Roman"/>
                <w:b/>
                <w:bCs/>
                <w:lang w:eastAsia="en-GB"/>
              </w:rPr>
              <w:t xml:space="preserve">Short sleep, &lt;7 h </w:t>
            </w:r>
          </w:p>
        </w:tc>
        <w:tc>
          <w:tcPr>
            <w:tcW w:w="1967" w:type="dxa"/>
            <w:tcBorders>
              <w:top w:val="single" w:sz="4" w:space="0" w:color="auto"/>
              <w:bottom w:val="single" w:sz="4" w:space="0" w:color="auto"/>
            </w:tcBorders>
          </w:tcPr>
          <w:p w14:paraId="40620DF7" w14:textId="77777777" w:rsidR="00EB4C69" w:rsidRPr="0049487E" w:rsidRDefault="00EB4C69" w:rsidP="00F603C9">
            <w:pPr>
              <w:spacing w:line="360" w:lineRule="auto"/>
              <w:rPr>
                <w:rFonts w:ascii="Times New Roman" w:hAnsi="Times New Roman" w:cs="Times New Roman"/>
                <w:b/>
                <w:bCs/>
                <w:lang w:eastAsia="en-GB"/>
              </w:rPr>
            </w:pPr>
            <w:r w:rsidRPr="0049487E">
              <w:rPr>
                <w:rFonts w:ascii="Times New Roman" w:hAnsi="Times New Roman" w:cs="Times New Roman"/>
                <w:b/>
                <w:bCs/>
                <w:i/>
                <w:iCs/>
              </w:rPr>
              <w:t>P</w:t>
            </w:r>
            <w:r w:rsidRPr="0049487E">
              <w:rPr>
                <w:rFonts w:ascii="Times New Roman" w:hAnsi="Times New Roman" w:cs="Times New Roman"/>
                <w:b/>
                <w:bCs/>
              </w:rPr>
              <w:t xml:space="preserve"> value (short vs adequate sleep)</w:t>
            </w:r>
          </w:p>
        </w:tc>
        <w:tc>
          <w:tcPr>
            <w:tcW w:w="0" w:type="auto"/>
            <w:tcBorders>
              <w:top w:val="single" w:sz="4" w:space="0" w:color="auto"/>
              <w:bottom w:val="single" w:sz="4" w:space="0" w:color="auto"/>
            </w:tcBorders>
          </w:tcPr>
          <w:p w14:paraId="0CBE8DE2" w14:textId="77777777" w:rsidR="00EB4C69" w:rsidRPr="0049487E" w:rsidRDefault="00EB4C69" w:rsidP="00F603C9">
            <w:pPr>
              <w:spacing w:line="360" w:lineRule="auto"/>
              <w:rPr>
                <w:rFonts w:ascii="Times New Roman" w:hAnsi="Times New Roman" w:cs="Times New Roman"/>
                <w:b/>
                <w:bCs/>
                <w:lang w:eastAsia="en-GB"/>
              </w:rPr>
            </w:pPr>
            <w:r w:rsidRPr="0049487E">
              <w:rPr>
                <w:rFonts w:ascii="Times New Roman" w:hAnsi="Times New Roman" w:cs="Times New Roman"/>
                <w:b/>
                <w:bCs/>
                <w:lang w:eastAsia="en-GB"/>
              </w:rPr>
              <w:t>FDR value</w:t>
            </w:r>
          </w:p>
        </w:tc>
        <w:tc>
          <w:tcPr>
            <w:tcW w:w="0" w:type="auto"/>
            <w:tcBorders>
              <w:top w:val="single" w:sz="4" w:space="0" w:color="auto"/>
              <w:bottom w:val="single" w:sz="4" w:space="0" w:color="auto"/>
            </w:tcBorders>
          </w:tcPr>
          <w:p w14:paraId="0555D6B8" w14:textId="2A3990F3" w:rsidR="00EB4C69" w:rsidRPr="0049487E" w:rsidRDefault="00EB4C69" w:rsidP="00F603C9">
            <w:pPr>
              <w:spacing w:line="360" w:lineRule="auto"/>
              <w:rPr>
                <w:rFonts w:ascii="Times New Roman" w:eastAsia="Times New Roman" w:hAnsi="Times New Roman" w:cs="Times New Roman"/>
                <w:b/>
                <w:bCs/>
                <w:lang w:eastAsia="en-GB"/>
              </w:rPr>
            </w:pPr>
            <w:r w:rsidRPr="0049487E">
              <w:rPr>
                <w:rFonts w:ascii="Times New Roman" w:hAnsi="Times New Roman" w:cs="Times New Roman"/>
                <w:b/>
                <w:bCs/>
                <w:lang w:eastAsia="en-GB"/>
              </w:rPr>
              <w:t xml:space="preserve">Adequate sleep, </w:t>
            </w:r>
            <m:oMath>
              <m:r>
                <m:rPr>
                  <m:sty m:val="bi"/>
                </m:rPr>
                <w:rPr>
                  <w:rFonts w:ascii="Cambria Math" w:hAnsi="Cambria Math" w:cs="Times New Roman"/>
                </w:rPr>
                <m:t>≥</m:t>
              </m:r>
            </m:oMath>
            <w:r w:rsidRPr="0049487E">
              <w:rPr>
                <w:rFonts w:ascii="Times New Roman" w:hAnsi="Times New Roman" w:cs="Times New Roman"/>
                <w:b/>
                <w:bCs/>
                <w:lang w:eastAsia="en-GB"/>
              </w:rPr>
              <w:t xml:space="preserve">7 </w:t>
            </w:r>
            <w:r w:rsidRPr="0049487E">
              <w:rPr>
                <w:rFonts w:ascii="Times New Roman" w:eastAsiaTheme="minorEastAsia" w:hAnsi="Times New Roman" w:cs="Times New Roman"/>
                <w:b/>
                <w:bCs/>
                <w:lang w:eastAsia="en-GB"/>
              </w:rPr>
              <w:t xml:space="preserve">- &lt;9 h </w:t>
            </w:r>
          </w:p>
        </w:tc>
        <w:tc>
          <w:tcPr>
            <w:tcW w:w="2021" w:type="dxa"/>
            <w:tcBorders>
              <w:top w:val="single" w:sz="4" w:space="0" w:color="auto"/>
              <w:bottom w:val="single" w:sz="4" w:space="0" w:color="auto"/>
            </w:tcBorders>
          </w:tcPr>
          <w:p w14:paraId="491B0C7D" w14:textId="01702311" w:rsidR="00EB4C69" w:rsidRPr="0049487E" w:rsidRDefault="00EB4C69" w:rsidP="00F603C9">
            <w:pPr>
              <w:spacing w:line="360" w:lineRule="auto"/>
              <w:rPr>
                <w:rFonts w:ascii="Times New Roman" w:eastAsiaTheme="minorEastAsia" w:hAnsi="Times New Roman" w:cs="Times New Roman"/>
                <w:b/>
                <w:bCs/>
                <w:lang w:eastAsia="en-GB"/>
              </w:rPr>
            </w:pPr>
            <w:r w:rsidRPr="0049487E">
              <w:rPr>
                <w:rFonts w:ascii="Times New Roman" w:hAnsi="Times New Roman" w:cs="Times New Roman"/>
                <w:b/>
                <w:bCs/>
                <w:lang w:eastAsia="en-GB"/>
              </w:rPr>
              <w:t xml:space="preserve">Long sleep, </w:t>
            </w:r>
            <m:oMath>
              <m:r>
                <m:rPr>
                  <m:sty m:val="bi"/>
                </m:rPr>
                <w:rPr>
                  <w:rFonts w:ascii="Cambria Math" w:hAnsi="Cambria Math" w:cs="Times New Roman"/>
                  <w:lang w:eastAsia="en-GB"/>
                </w:rPr>
                <m:t>≥</m:t>
              </m:r>
            </m:oMath>
            <w:r w:rsidRPr="0049487E">
              <w:rPr>
                <w:rFonts w:ascii="Times New Roman" w:eastAsiaTheme="minorEastAsia" w:hAnsi="Times New Roman" w:cs="Times New Roman"/>
                <w:b/>
                <w:bCs/>
                <w:lang w:eastAsia="en-GB"/>
              </w:rPr>
              <w:t xml:space="preserve">9h </w:t>
            </w:r>
          </w:p>
        </w:tc>
        <w:tc>
          <w:tcPr>
            <w:tcW w:w="1959" w:type="dxa"/>
            <w:tcBorders>
              <w:top w:val="single" w:sz="4" w:space="0" w:color="auto"/>
              <w:bottom w:val="single" w:sz="4" w:space="0" w:color="auto"/>
            </w:tcBorders>
          </w:tcPr>
          <w:p w14:paraId="2DBAE15E" w14:textId="77777777" w:rsidR="00EB4C69" w:rsidRPr="0049487E" w:rsidRDefault="00EB4C69" w:rsidP="00F603C9">
            <w:pPr>
              <w:spacing w:line="360" w:lineRule="auto"/>
              <w:rPr>
                <w:rFonts w:ascii="Times New Roman" w:hAnsi="Times New Roman" w:cs="Times New Roman"/>
                <w:b/>
                <w:bCs/>
                <w:lang w:eastAsia="en-GB"/>
              </w:rPr>
            </w:pPr>
            <w:r w:rsidRPr="0049487E">
              <w:rPr>
                <w:rFonts w:ascii="Times New Roman" w:hAnsi="Times New Roman" w:cs="Times New Roman"/>
                <w:b/>
                <w:bCs/>
                <w:i/>
                <w:iCs/>
              </w:rPr>
              <w:t xml:space="preserve">P </w:t>
            </w:r>
            <w:r w:rsidRPr="0049487E">
              <w:rPr>
                <w:rFonts w:ascii="Times New Roman" w:hAnsi="Times New Roman" w:cs="Times New Roman"/>
                <w:b/>
                <w:bCs/>
              </w:rPr>
              <w:t>value (long vs adequate sleep)</w:t>
            </w:r>
          </w:p>
        </w:tc>
        <w:tc>
          <w:tcPr>
            <w:tcW w:w="718" w:type="dxa"/>
            <w:tcBorders>
              <w:top w:val="single" w:sz="4" w:space="0" w:color="auto"/>
              <w:bottom w:val="single" w:sz="4" w:space="0" w:color="auto"/>
            </w:tcBorders>
          </w:tcPr>
          <w:p w14:paraId="75649156" w14:textId="77777777" w:rsidR="00EB4C69" w:rsidRPr="0049487E" w:rsidRDefault="00EB4C69" w:rsidP="00F603C9">
            <w:pPr>
              <w:spacing w:line="360" w:lineRule="auto"/>
              <w:rPr>
                <w:rFonts w:ascii="Times New Roman" w:hAnsi="Times New Roman" w:cs="Times New Roman"/>
                <w:b/>
                <w:bCs/>
              </w:rPr>
            </w:pPr>
            <w:r w:rsidRPr="0049487E">
              <w:rPr>
                <w:rFonts w:ascii="Times New Roman" w:hAnsi="Times New Roman" w:cs="Times New Roman"/>
                <w:b/>
                <w:bCs/>
              </w:rPr>
              <w:t>FDR value</w:t>
            </w:r>
          </w:p>
        </w:tc>
      </w:tr>
      <w:tr w:rsidR="0049487E" w:rsidRPr="0049487E" w14:paraId="66C0B76B" w14:textId="77777777" w:rsidTr="00FD6DB0">
        <w:tc>
          <w:tcPr>
            <w:tcW w:w="0" w:type="auto"/>
          </w:tcPr>
          <w:p w14:paraId="2A135A4B" w14:textId="63A93A8F"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Vitamin B</w:t>
            </w:r>
            <w:r w:rsidRPr="0049487E">
              <w:rPr>
                <w:rFonts w:ascii="Times New Roman" w:hAnsi="Times New Roman" w:cs="Times New Roman"/>
                <w:vertAlign w:val="subscript"/>
              </w:rPr>
              <w:t xml:space="preserve">12 </w:t>
            </w:r>
            <w:r w:rsidRPr="0049487E">
              <w:rPr>
                <w:rFonts w:ascii="Times New Roman" w:hAnsi="Times New Roman" w:cs="Times New Roman"/>
              </w:rPr>
              <w:t>(</w:t>
            </w:r>
            <w:proofErr w:type="spellStart"/>
            <w:r w:rsidRPr="0049487E">
              <w:rPr>
                <w:rFonts w:ascii="Times New Roman" w:hAnsi="Times New Roman" w:cs="Times New Roman"/>
              </w:rPr>
              <w:t>pmol</w:t>
            </w:r>
            <w:proofErr w:type="spellEnd"/>
            <w:r w:rsidRPr="0049487E">
              <w:rPr>
                <w:rFonts w:ascii="Times New Roman" w:hAnsi="Times New Roman" w:cs="Times New Roman"/>
              </w:rPr>
              <w:t>/l)</w:t>
            </w:r>
            <w:r w:rsidR="000E79CE" w:rsidRPr="0049487E">
              <w:rPr>
                <w:rFonts w:ascii="Times New Roman" w:hAnsi="Times New Roman" w:cs="Times New Roman"/>
                <w:vertAlign w:val="superscript"/>
              </w:rPr>
              <w:t>1</w:t>
            </w:r>
          </w:p>
        </w:tc>
        <w:tc>
          <w:tcPr>
            <w:tcW w:w="2066" w:type="dxa"/>
          </w:tcPr>
          <w:p w14:paraId="437BBB99"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266.4 (242.7, 292.7)</w:t>
            </w:r>
          </w:p>
        </w:tc>
        <w:tc>
          <w:tcPr>
            <w:tcW w:w="1967" w:type="dxa"/>
          </w:tcPr>
          <w:p w14:paraId="7CD8B9F0"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0" w:type="auto"/>
          </w:tcPr>
          <w:p w14:paraId="216238D5"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c>
          <w:tcPr>
            <w:tcW w:w="0" w:type="auto"/>
          </w:tcPr>
          <w:p w14:paraId="502AF49B"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262.7 (239.4, 288.3)</w:t>
            </w:r>
          </w:p>
        </w:tc>
        <w:tc>
          <w:tcPr>
            <w:tcW w:w="2021" w:type="dxa"/>
          </w:tcPr>
          <w:p w14:paraId="1AF6C51D"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269.3 (241.5, 300.4)</w:t>
            </w:r>
          </w:p>
        </w:tc>
        <w:tc>
          <w:tcPr>
            <w:tcW w:w="1959" w:type="dxa"/>
          </w:tcPr>
          <w:p w14:paraId="07F4A51B"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lang w:eastAsia="en-GB"/>
              </w:rPr>
              <w:t>1.000</w:t>
            </w:r>
          </w:p>
        </w:tc>
        <w:tc>
          <w:tcPr>
            <w:tcW w:w="718" w:type="dxa"/>
          </w:tcPr>
          <w:p w14:paraId="4F6EBFCB"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r>
      <w:tr w:rsidR="0049487E" w:rsidRPr="0049487E" w14:paraId="19F67C5F" w14:textId="77777777" w:rsidTr="00FD6DB0">
        <w:tc>
          <w:tcPr>
            <w:tcW w:w="0" w:type="auto"/>
          </w:tcPr>
          <w:p w14:paraId="0675A994" w14:textId="3F686779"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Vitamin C (</w:t>
            </w:r>
            <w:proofErr w:type="spellStart"/>
            <w:r w:rsidRPr="0049487E">
              <w:rPr>
                <w:rFonts w:ascii="Times New Roman" w:eastAsia="Times New Roman" w:hAnsi="Times New Roman" w:cs="Times New Roman"/>
                <w:lang w:eastAsia="en-GB"/>
              </w:rPr>
              <w:t>μmol</w:t>
            </w:r>
            <w:proofErr w:type="spellEnd"/>
            <w:r w:rsidRPr="0049487E">
              <w:rPr>
                <w:rFonts w:ascii="Times New Roman" w:eastAsia="Times New Roman" w:hAnsi="Times New Roman" w:cs="Times New Roman"/>
                <w:lang w:eastAsia="en-GB"/>
              </w:rPr>
              <w:t>/l)</w:t>
            </w:r>
          </w:p>
        </w:tc>
        <w:tc>
          <w:tcPr>
            <w:tcW w:w="2066" w:type="dxa"/>
          </w:tcPr>
          <w:p w14:paraId="6AF757D9"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64.3 (51.0, 77.6)</w:t>
            </w:r>
          </w:p>
        </w:tc>
        <w:tc>
          <w:tcPr>
            <w:tcW w:w="1967" w:type="dxa"/>
          </w:tcPr>
          <w:p w14:paraId="2DF20BCE"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0.562</w:t>
            </w:r>
          </w:p>
        </w:tc>
        <w:tc>
          <w:tcPr>
            <w:tcW w:w="0" w:type="auto"/>
          </w:tcPr>
          <w:p w14:paraId="39BBADEF"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0.969</w:t>
            </w:r>
          </w:p>
        </w:tc>
        <w:tc>
          <w:tcPr>
            <w:tcW w:w="0" w:type="auto"/>
          </w:tcPr>
          <w:p w14:paraId="700C8A54"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61.9 (48.7, 75.0)</w:t>
            </w:r>
          </w:p>
        </w:tc>
        <w:tc>
          <w:tcPr>
            <w:tcW w:w="2021" w:type="dxa"/>
          </w:tcPr>
          <w:p w14:paraId="2C23B6EC"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58.9 (48.7, 74.3)</w:t>
            </w:r>
          </w:p>
        </w:tc>
        <w:tc>
          <w:tcPr>
            <w:tcW w:w="1959" w:type="dxa"/>
          </w:tcPr>
          <w:p w14:paraId="712D3FB1"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718" w:type="dxa"/>
          </w:tcPr>
          <w:p w14:paraId="6FF15FD6"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0EEB6A4A" w14:textId="77777777" w:rsidTr="00FD6DB0">
        <w:tc>
          <w:tcPr>
            <w:tcW w:w="0" w:type="auto"/>
          </w:tcPr>
          <w:p w14:paraId="45E388FB"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Haemoglobin (g/dl)</w:t>
            </w:r>
          </w:p>
        </w:tc>
        <w:tc>
          <w:tcPr>
            <w:tcW w:w="2066" w:type="dxa"/>
          </w:tcPr>
          <w:p w14:paraId="450AE577"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13.8 (13.5, 14.1)</w:t>
            </w:r>
          </w:p>
        </w:tc>
        <w:tc>
          <w:tcPr>
            <w:tcW w:w="1967" w:type="dxa"/>
          </w:tcPr>
          <w:p w14:paraId="4E11EFBB"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0" w:type="auto"/>
          </w:tcPr>
          <w:p w14:paraId="2126A92F"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c>
          <w:tcPr>
            <w:tcW w:w="0" w:type="auto"/>
          </w:tcPr>
          <w:p w14:paraId="63353827"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13.8 (13.6, 14.1)</w:t>
            </w:r>
          </w:p>
        </w:tc>
        <w:tc>
          <w:tcPr>
            <w:tcW w:w="2021" w:type="dxa"/>
          </w:tcPr>
          <w:p w14:paraId="0BB82655"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13.7 (13.4, 14.0)</w:t>
            </w:r>
          </w:p>
        </w:tc>
        <w:tc>
          <w:tcPr>
            <w:tcW w:w="1959" w:type="dxa"/>
          </w:tcPr>
          <w:p w14:paraId="32A34F84"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0.926</w:t>
            </w:r>
          </w:p>
        </w:tc>
        <w:tc>
          <w:tcPr>
            <w:tcW w:w="718" w:type="dxa"/>
          </w:tcPr>
          <w:p w14:paraId="3E2E3D1E"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6A46F0A8" w14:textId="77777777" w:rsidTr="00FD6DB0">
        <w:tc>
          <w:tcPr>
            <w:tcW w:w="0" w:type="auto"/>
          </w:tcPr>
          <w:p w14:paraId="785949CF" w14:textId="35865AEB"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Serum ferritin (</w:t>
            </w:r>
            <w:proofErr w:type="spellStart"/>
            <w:r w:rsidRPr="0049487E">
              <w:rPr>
                <w:rFonts w:ascii="Times New Roman" w:eastAsia="Times New Roman" w:hAnsi="Times New Roman" w:cs="Times New Roman"/>
                <w:lang w:eastAsia="en-GB"/>
              </w:rPr>
              <w:t>μg</w:t>
            </w:r>
            <w:proofErr w:type="spellEnd"/>
            <w:r w:rsidRPr="0049487E">
              <w:rPr>
                <w:rFonts w:ascii="Times New Roman" w:eastAsia="Times New Roman" w:hAnsi="Times New Roman" w:cs="Times New Roman"/>
                <w:lang w:eastAsia="en-GB"/>
              </w:rPr>
              <w:t>/l)</w:t>
            </w:r>
            <w:r w:rsidR="000E79CE" w:rsidRPr="0049487E">
              <w:rPr>
                <w:rFonts w:ascii="Times New Roman" w:hAnsi="Times New Roman" w:cs="Times New Roman"/>
                <w:vertAlign w:val="superscript"/>
              </w:rPr>
              <w:t>1</w:t>
            </w:r>
          </w:p>
        </w:tc>
        <w:tc>
          <w:tcPr>
            <w:tcW w:w="2066" w:type="dxa"/>
          </w:tcPr>
          <w:p w14:paraId="14717B7E"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63.8 (46.4, 87.7)</w:t>
            </w:r>
          </w:p>
        </w:tc>
        <w:tc>
          <w:tcPr>
            <w:tcW w:w="1967" w:type="dxa"/>
          </w:tcPr>
          <w:p w14:paraId="609B5CD3"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0.226</w:t>
            </w:r>
          </w:p>
        </w:tc>
        <w:tc>
          <w:tcPr>
            <w:tcW w:w="0" w:type="auto"/>
          </w:tcPr>
          <w:p w14:paraId="4344F281"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0.471</w:t>
            </w:r>
          </w:p>
        </w:tc>
        <w:tc>
          <w:tcPr>
            <w:tcW w:w="0" w:type="auto"/>
          </w:tcPr>
          <w:p w14:paraId="47180F43"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68.2 (49.7, 93.7)</w:t>
            </w:r>
          </w:p>
        </w:tc>
        <w:tc>
          <w:tcPr>
            <w:tcW w:w="2021" w:type="dxa"/>
          </w:tcPr>
          <w:p w14:paraId="010E535D"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66.4 (46.9, 93.9)</w:t>
            </w:r>
          </w:p>
        </w:tc>
        <w:tc>
          <w:tcPr>
            <w:tcW w:w="1959" w:type="dxa"/>
          </w:tcPr>
          <w:p w14:paraId="1DA0B7FB"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718" w:type="dxa"/>
          </w:tcPr>
          <w:p w14:paraId="39BEDD92"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46DC168C" w14:textId="77777777" w:rsidTr="00FD6DB0">
        <w:tc>
          <w:tcPr>
            <w:tcW w:w="0" w:type="auto"/>
          </w:tcPr>
          <w:p w14:paraId="5EA7E98F"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Urinary Na</w:t>
            </w:r>
            <w:r w:rsidRPr="0049487E">
              <w:rPr>
                <w:rFonts w:ascii="Times New Roman" w:hAnsi="Times New Roman" w:cs="Times New Roman"/>
                <w:vertAlign w:val="superscript"/>
              </w:rPr>
              <w:t>+1</w:t>
            </w:r>
            <w:r w:rsidRPr="0049487E">
              <w:rPr>
                <w:rFonts w:ascii="Times New Roman" w:hAnsi="Times New Roman" w:cs="Times New Roman"/>
              </w:rPr>
              <w:t xml:space="preserve"> excretion (mmol/24hrs)</w:t>
            </w:r>
          </w:p>
        </w:tc>
        <w:tc>
          <w:tcPr>
            <w:tcW w:w="2066" w:type="dxa"/>
          </w:tcPr>
          <w:p w14:paraId="6AB807E9"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114.5 (97.9, 131.0)</w:t>
            </w:r>
          </w:p>
        </w:tc>
        <w:tc>
          <w:tcPr>
            <w:tcW w:w="1967" w:type="dxa"/>
          </w:tcPr>
          <w:p w14:paraId="3114643D"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0" w:type="auto"/>
          </w:tcPr>
          <w:p w14:paraId="765655E4"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c>
          <w:tcPr>
            <w:tcW w:w="0" w:type="auto"/>
          </w:tcPr>
          <w:p w14:paraId="692A14F2"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117.1 (100.5, 133.6)</w:t>
            </w:r>
          </w:p>
        </w:tc>
        <w:tc>
          <w:tcPr>
            <w:tcW w:w="2021" w:type="dxa"/>
          </w:tcPr>
          <w:p w14:paraId="0E727157"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111.3 (91.2, 131.5)</w:t>
            </w:r>
          </w:p>
        </w:tc>
        <w:tc>
          <w:tcPr>
            <w:tcW w:w="1959" w:type="dxa"/>
          </w:tcPr>
          <w:p w14:paraId="5772DFE2"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718" w:type="dxa"/>
          </w:tcPr>
          <w:p w14:paraId="6D03D3AA"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5EC8BD11" w14:textId="77777777" w:rsidTr="00FD6DB0">
        <w:tc>
          <w:tcPr>
            <w:tcW w:w="0" w:type="auto"/>
          </w:tcPr>
          <w:p w14:paraId="0459C105" w14:textId="2C87C43D"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Urinary K</w:t>
            </w:r>
            <w:r w:rsidRPr="0049487E">
              <w:rPr>
                <w:rFonts w:ascii="Times New Roman" w:hAnsi="Times New Roman" w:cs="Times New Roman"/>
                <w:vertAlign w:val="superscript"/>
              </w:rPr>
              <w:t>+</w:t>
            </w:r>
            <w:r w:rsidRPr="0049487E">
              <w:rPr>
                <w:rFonts w:ascii="Times New Roman" w:hAnsi="Times New Roman" w:cs="Times New Roman"/>
              </w:rPr>
              <w:t xml:space="preserve"> excretion (mmol/24hrs)</w:t>
            </w:r>
            <w:r w:rsidR="000E79CE" w:rsidRPr="0049487E">
              <w:rPr>
                <w:rFonts w:ascii="Times New Roman" w:hAnsi="Times New Roman" w:cs="Times New Roman"/>
                <w:vertAlign w:val="superscript"/>
              </w:rPr>
              <w:t>1</w:t>
            </w:r>
          </w:p>
        </w:tc>
        <w:tc>
          <w:tcPr>
            <w:tcW w:w="2066" w:type="dxa"/>
          </w:tcPr>
          <w:p w14:paraId="024E8D39"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58.9 (52.6, 65.9)</w:t>
            </w:r>
          </w:p>
        </w:tc>
        <w:tc>
          <w:tcPr>
            <w:tcW w:w="1967" w:type="dxa"/>
          </w:tcPr>
          <w:p w14:paraId="1A8C8439"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0" w:type="auto"/>
          </w:tcPr>
          <w:p w14:paraId="1BB94140"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c>
          <w:tcPr>
            <w:tcW w:w="0" w:type="auto"/>
          </w:tcPr>
          <w:p w14:paraId="2D08E3C2"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59.9 (53.6, 67.1)</w:t>
            </w:r>
          </w:p>
        </w:tc>
        <w:tc>
          <w:tcPr>
            <w:tcW w:w="2021" w:type="dxa"/>
          </w:tcPr>
          <w:p w14:paraId="49164319"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59.4 (51.8, 68.1)</w:t>
            </w:r>
          </w:p>
        </w:tc>
        <w:tc>
          <w:tcPr>
            <w:tcW w:w="1959" w:type="dxa"/>
          </w:tcPr>
          <w:p w14:paraId="7618E3B4"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1.000</w:t>
            </w:r>
          </w:p>
        </w:tc>
        <w:tc>
          <w:tcPr>
            <w:tcW w:w="718" w:type="dxa"/>
          </w:tcPr>
          <w:p w14:paraId="33E4777D"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1BF33560" w14:textId="77777777" w:rsidTr="00FD6DB0">
        <w:tc>
          <w:tcPr>
            <w:tcW w:w="0" w:type="auto"/>
            <w:tcBorders>
              <w:bottom w:val="single" w:sz="4" w:space="0" w:color="auto"/>
            </w:tcBorders>
          </w:tcPr>
          <w:p w14:paraId="560A1A07"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Urinary N</w:t>
            </w:r>
            <w:r w:rsidRPr="0049487E">
              <w:rPr>
                <w:rFonts w:ascii="Times New Roman" w:hAnsi="Times New Roman" w:cs="Times New Roman"/>
                <w:vertAlign w:val="superscript"/>
              </w:rPr>
              <w:t>3-</w:t>
            </w:r>
            <w:r w:rsidRPr="0049487E">
              <w:rPr>
                <w:rFonts w:ascii="Times New Roman" w:hAnsi="Times New Roman" w:cs="Times New Roman"/>
              </w:rPr>
              <w:t xml:space="preserve"> excretion (g/24hrs)</w:t>
            </w:r>
            <w:r w:rsidRPr="0049487E">
              <w:rPr>
                <w:rFonts w:ascii="Times New Roman" w:hAnsi="Times New Roman" w:cs="Times New Roman"/>
                <w:vertAlign w:val="superscript"/>
              </w:rPr>
              <w:t>2</w:t>
            </w:r>
          </w:p>
        </w:tc>
        <w:tc>
          <w:tcPr>
            <w:tcW w:w="2066" w:type="dxa"/>
            <w:tcBorders>
              <w:bottom w:val="single" w:sz="4" w:space="0" w:color="auto"/>
            </w:tcBorders>
          </w:tcPr>
          <w:p w14:paraId="5C956B1D"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10.6 (9.7, 11.7)</w:t>
            </w:r>
          </w:p>
        </w:tc>
        <w:tc>
          <w:tcPr>
            <w:tcW w:w="1967" w:type="dxa"/>
            <w:tcBorders>
              <w:bottom w:val="single" w:sz="4" w:space="0" w:color="auto"/>
            </w:tcBorders>
          </w:tcPr>
          <w:p w14:paraId="6B3B18F1"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0.498</w:t>
            </w:r>
          </w:p>
        </w:tc>
        <w:tc>
          <w:tcPr>
            <w:tcW w:w="0" w:type="auto"/>
            <w:tcBorders>
              <w:bottom w:val="single" w:sz="4" w:space="0" w:color="auto"/>
            </w:tcBorders>
          </w:tcPr>
          <w:p w14:paraId="5538B47C"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0.889</w:t>
            </w:r>
          </w:p>
        </w:tc>
        <w:tc>
          <w:tcPr>
            <w:tcW w:w="0" w:type="auto"/>
            <w:tcBorders>
              <w:bottom w:val="single" w:sz="4" w:space="0" w:color="auto"/>
            </w:tcBorders>
          </w:tcPr>
          <w:p w14:paraId="7B70D847"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10.9 (10.0, 12.0)</w:t>
            </w:r>
          </w:p>
        </w:tc>
        <w:tc>
          <w:tcPr>
            <w:tcW w:w="2021" w:type="dxa"/>
            <w:tcBorders>
              <w:bottom w:val="single" w:sz="4" w:space="0" w:color="auto"/>
            </w:tcBorders>
          </w:tcPr>
          <w:p w14:paraId="332616D4"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10.3 (9.2, 11.5)</w:t>
            </w:r>
          </w:p>
        </w:tc>
        <w:tc>
          <w:tcPr>
            <w:tcW w:w="1959" w:type="dxa"/>
            <w:tcBorders>
              <w:bottom w:val="single" w:sz="4" w:space="0" w:color="auto"/>
            </w:tcBorders>
          </w:tcPr>
          <w:p w14:paraId="57468061" w14:textId="77777777" w:rsidR="00EB4C69" w:rsidRPr="0049487E" w:rsidRDefault="00EB4C69" w:rsidP="00F603C9">
            <w:pPr>
              <w:spacing w:line="360" w:lineRule="auto"/>
              <w:rPr>
                <w:rFonts w:ascii="Times New Roman" w:hAnsi="Times New Roman" w:cs="Times New Roman"/>
                <w:lang w:eastAsia="en-GB"/>
              </w:rPr>
            </w:pPr>
            <w:r w:rsidRPr="0049487E">
              <w:rPr>
                <w:rFonts w:ascii="Times New Roman" w:hAnsi="Times New Roman" w:cs="Times New Roman"/>
              </w:rPr>
              <w:t>0.227</w:t>
            </w:r>
          </w:p>
        </w:tc>
        <w:tc>
          <w:tcPr>
            <w:tcW w:w="718" w:type="dxa"/>
            <w:tcBorders>
              <w:bottom w:val="single" w:sz="4" w:space="0" w:color="auto"/>
            </w:tcBorders>
          </w:tcPr>
          <w:p w14:paraId="46B80060" w14:textId="77777777" w:rsidR="00EB4C69" w:rsidRPr="0049487E" w:rsidRDefault="00EB4C69" w:rsidP="00F603C9">
            <w:pPr>
              <w:spacing w:line="360" w:lineRule="auto"/>
              <w:rPr>
                <w:rFonts w:ascii="Times New Roman" w:hAnsi="Times New Roman" w:cs="Times New Roman"/>
              </w:rPr>
            </w:pPr>
            <w:r w:rsidRPr="0049487E">
              <w:rPr>
                <w:rFonts w:ascii="Times New Roman" w:hAnsi="Times New Roman" w:cs="Times New Roman"/>
              </w:rPr>
              <w:t>1.000</w:t>
            </w:r>
          </w:p>
        </w:tc>
      </w:tr>
    </w:tbl>
    <w:p w14:paraId="23206EF5" w14:textId="5C23B883" w:rsidR="00EB4C69" w:rsidRPr="0049487E" w:rsidRDefault="00EB4C69" w:rsidP="00EB4C69">
      <w:pPr>
        <w:spacing w:line="360" w:lineRule="auto"/>
        <w:jc w:val="both"/>
        <w:rPr>
          <w:rFonts w:ascii="Times New Roman" w:eastAsia="Times New Roman" w:hAnsi="Times New Roman" w:cs="Times New Roman"/>
          <w:sz w:val="24"/>
          <w:szCs w:val="24"/>
          <w:lang w:eastAsia="en-GB"/>
        </w:rPr>
      </w:pPr>
      <w:r w:rsidRPr="0049487E">
        <w:rPr>
          <w:rFonts w:ascii="Times New Roman" w:hAnsi="Times New Roman" w:cs="Times New Roman"/>
          <w:sz w:val="24"/>
          <w:szCs w:val="24"/>
        </w:rPr>
        <w:t>Vitamin B</w:t>
      </w:r>
      <w:r w:rsidRPr="0049487E">
        <w:rPr>
          <w:rFonts w:ascii="Times New Roman" w:hAnsi="Times New Roman" w:cs="Times New Roman"/>
          <w:sz w:val="24"/>
          <w:szCs w:val="24"/>
          <w:vertAlign w:val="subscript"/>
        </w:rPr>
        <w:t xml:space="preserve">12 </w:t>
      </w:r>
      <w:r w:rsidRPr="0049487E">
        <w:rPr>
          <w:rFonts w:ascii="Times New Roman" w:hAnsi="Times New Roman" w:cs="Times New Roman"/>
          <w:sz w:val="24"/>
          <w:szCs w:val="24"/>
        </w:rPr>
        <w:t>(</w:t>
      </w:r>
      <w:proofErr w:type="spellStart"/>
      <w:r w:rsidRPr="0049487E">
        <w:rPr>
          <w:rFonts w:ascii="Times New Roman" w:hAnsi="Times New Roman" w:cs="Times New Roman"/>
          <w:sz w:val="24"/>
          <w:szCs w:val="24"/>
        </w:rPr>
        <w:t>pmol</w:t>
      </w:r>
      <w:proofErr w:type="spellEnd"/>
      <w:r w:rsidRPr="0049487E">
        <w:rPr>
          <w:rFonts w:ascii="Times New Roman" w:hAnsi="Times New Roman" w:cs="Times New Roman"/>
          <w:sz w:val="24"/>
          <w:szCs w:val="24"/>
        </w:rPr>
        <w:t>/l)</w:t>
      </w:r>
      <w:r w:rsidRPr="0049487E">
        <w:rPr>
          <w:rFonts w:ascii="Times New Roman" w:eastAsia="Times New Roman" w:hAnsi="Times New Roman" w:cs="Times New Roman"/>
          <w:sz w:val="24"/>
          <w:szCs w:val="24"/>
          <w:lang w:eastAsia="en-GB"/>
        </w:rPr>
        <w:t>: short-, adequate- and long-sleepers</w:t>
      </w:r>
      <w:r w:rsidR="00FD2F56" w:rsidRPr="0049487E">
        <w:rPr>
          <w:rFonts w:ascii="Times New Roman" w:eastAsia="Times New Roman" w:hAnsi="Times New Roman" w:cs="Times New Roman"/>
          <w:sz w:val="24"/>
          <w:szCs w:val="24"/>
          <w:lang w:eastAsia="en-GB"/>
        </w:rPr>
        <w:t xml:space="preserve"> n</w:t>
      </w:r>
      <w:r w:rsidRPr="0049487E">
        <w:rPr>
          <w:rFonts w:ascii="Times New Roman" w:eastAsia="Times New Roman" w:hAnsi="Times New Roman" w:cs="Times New Roman"/>
          <w:sz w:val="24"/>
          <w:szCs w:val="24"/>
          <w:lang w:eastAsia="en-GB"/>
        </w:rPr>
        <w:t>=740, 1314, 129</w:t>
      </w:r>
      <w:r w:rsidR="00FD2F56" w:rsidRPr="0049487E">
        <w:rPr>
          <w:rFonts w:ascii="Times New Roman" w:eastAsia="Times New Roman" w:hAnsi="Times New Roman" w:cs="Times New Roman"/>
          <w:sz w:val="24"/>
          <w:szCs w:val="24"/>
          <w:lang w:eastAsia="en-GB"/>
        </w:rPr>
        <w:t xml:space="preserve"> respectively</w:t>
      </w:r>
      <w:r w:rsidR="00F8529B" w:rsidRPr="0049487E">
        <w:rPr>
          <w:rFonts w:ascii="Times New Roman" w:eastAsia="Times New Roman" w:hAnsi="Times New Roman" w:cs="Times New Roman"/>
          <w:sz w:val="24"/>
          <w:szCs w:val="24"/>
          <w:lang w:eastAsia="en-GB"/>
        </w:rPr>
        <w:t xml:space="preserve">; </w:t>
      </w:r>
      <w:r w:rsidRPr="0049487E">
        <w:rPr>
          <w:rFonts w:ascii="Times New Roman" w:eastAsia="Times New Roman" w:hAnsi="Times New Roman" w:cs="Times New Roman"/>
          <w:sz w:val="24"/>
          <w:szCs w:val="24"/>
          <w:lang w:eastAsia="en-GB"/>
        </w:rPr>
        <w:t xml:space="preserve">Vitamin C </w:t>
      </w:r>
      <w:r w:rsidRPr="0049487E">
        <w:rPr>
          <w:rFonts w:ascii="Times New Roman" w:hAnsi="Times New Roman" w:cs="Times New Roman"/>
          <w:sz w:val="24"/>
          <w:szCs w:val="24"/>
        </w:rPr>
        <w:t>(</w:t>
      </w:r>
      <w:proofErr w:type="spellStart"/>
      <w:r w:rsidRPr="0049487E">
        <w:rPr>
          <w:rFonts w:ascii="Times New Roman" w:eastAsia="Times New Roman" w:hAnsi="Times New Roman" w:cs="Times New Roman"/>
          <w:sz w:val="24"/>
          <w:szCs w:val="24"/>
          <w:lang w:eastAsia="en-GB"/>
        </w:rPr>
        <w:t>μmol</w:t>
      </w:r>
      <w:proofErr w:type="spellEnd"/>
      <w:r w:rsidRPr="0049487E">
        <w:rPr>
          <w:rFonts w:ascii="Times New Roman" w:eastAsia="Times New Roman" w:hAnsi="Times New Roman" w:cs="Times New Roman"/>
          <w:sz w:val="24"/>
          <w:szCs w:val="24"/>
          <w:lang w:eastAsia="en-GB"/>
        </w:rPr>
        <w:t>/l): short-, adequate- and long-sleepers</w:t>
      </w:r>
      <w:r w:rsidR="00F8529B" w:rsidRPr="0049487E">
        <w:rPr>
          <w:rFonts w:ascii="Times New Roman" w:eastAsia="Times New Roman" w:hAnsi="Times New Roman" w:cs="Times New Roman"/>
          <w:sz w:val="24"/>
          <w:szCs w:val="24"/>
          <w:lang w:eastAsia="en-GB"/>
        </w:rPr>
        <w:t xml:space="preserve"> n</w:t>
      </w:r>
      <w:r w:rsidRPr="0049487E">
        <w:rPr>
          <w:rFonts w:ascii="Times New Roman" w:eastAsia="Times New Roman" w:hAnsi="Times New Roman" w:cs="Times New Roman"/>
          <w:sz w:val="24"/>
          <w:szCs w:val="24"/>
          <w:lang w:eastAsia="en-GB"/>
        </w:rPr>
        <w:t>=276, 492, 42</w:t>
      </w:r>
      <w:r w:rsidR="00C22F29" w:rsidRPr="0049487E">
        <w:rPr>
          <w:rFonts w:ascii="Times New Roman" w:eastAsia="Times New Roman" w:hAnsi="Times New Roman" w:cs="Times New Roman"/>
          <w:sz w:val="24"/>
          <w:szCs w:val="24"/>
          <w:lang w:eastAsia="en-GB"/>
        </w:rPr>
        <w:t xml:space="preserve">; </w:t>
      </w:r>
      <w:proofErr w:type="spellStart"/>
      <w:r w:rsidRPr="0049487E">
        <w:rPr>
          <w:rFonts w:ascii="Times New Roman" w:eastAsia="Times New Roman" w:hAnsi="Times New Roman" w:cs="Times New Roman"/>
          <w:sz w:val="24"/>
          <w:szCs w:val="24"/>
          <w:lang w:eastAsia="en-GB"/>
        </w:rPr>
        <w:t>Haemogloblin</w:t>
      </w:r>
      <w:proofErr w:type="spellEnd"/>
      <w:r w:rsidRPr="0049487E">
        <w:rPr>
          <w:rFonts w:ascii="Times New Roman" w:eastAsia="Times New Roman" w:hAnsi="Times New Roman" w:cs="Times New Roman"/>
          <w:sz w:val="24"/>
          <w:szCs w:val="24"/>
          <w:lang w:eastAsia="en-GB"/>
        </w:rPr>
        <w:t>: short-, adequate- and long-sleepers</w:t>
      </w:r>
      <w:r w:rsidR="00862C20" w:rsidRPr="0049487E">
        <w:rPr>
          <w:rFonts w:ascii="Times New Roman" w:eastAsia="Times New Roman" w:hAnsi="Times New Roman" w:cs="Times New Roman"/>
          <w:sz w:val="24"/>
          <w:szCs w:val="24"/>
          <w:lang w:eastAsia="en-GB"/>
        </w:rPr>
        <w:t xml:space="preserve"> n</w:t>
      </w:r>
      <w:r w:rsidRPr="0049487E">
        <w:rPr>
          <w:rFonts w:ascii="Times New Roman" w:eastAsia="Times New Roman" w:hAnsi="Times New Roman" w:cs="Times New Roman"/>
          <w:sz w:val="24"/>
          <w:szCs w:val="24"/>
          <w:lang w:eastAsia="en-GB"/>
        </w:rPr>
        <w:t>=725, 1750, 194</w:t>
      </w:r>
      <w:r w:rsidR="00862C20" w:rsidRPr="0049487E">
        <w:rPr>
          <w:rFonts w:ascii="Times New Roman" w:eastAsia="Times New Roman" w:hAnsi="Times New Roman" w:cs="Times New Roman"/>
          <w:sz w:val="24"/>
          <w:szCs w:val="24"/>
          <w:lang w:eastAsia="en-GB"/>
        </w:rPr>
        <w:t xml:space="preserve">; </w:t>
      </w:r>
      <w:r w:rsidRPr="0049487E">
        <w:rPr>
          <w:rFonts w:ascii="Times New Roman" w:eastAsia="Times New Roman" w:hAnsi="Times New Roman" w:cs="Times New Roman"/>
          <w:sz w:val="24"/>
          <w:szCs w:val="24"/>
          <w:lang w:eastAsia="en-GB"/>
        </w:rPr>
        <w:t>Serum ferritin: short-, adequate- and long-sleepers</w:t>
      </w:r>
      <w:r w:rsidR="00862C20" w:rsidRPr="0049487E">
        <w:rPr>
          <w:rFonts w:ascii="Times New Roman" w:eastAsia="Times New Roman" w:hAnsi="Times New Roman" w:cs="Times New Roman"/>
          <w:sz w:val="24"/>
          <w:szCs w:val="24"/>
          <w:lang w:eastAsia="en-GB"/>
        </w:rPr>
        <w:t xml:space="preserve"> n</w:t>
      </w:r>
      <w:r w:rsidRPr="0049487E">
        <w:rPr>
          <w:rFonts w:ascii="Times New Roman" w:eastAsia="Times New Roman" w:hAnsi="Times New Roman" w:cs="Times New Roman"/>
          <w:sz w:val="24"/>
          <w:szCs w:val="24"/>
          <w:lang w:eastAsia="en-GB"/>
        </w:rPr>
        <w:t>=737, 1319, 133</w:t>
      </w:r>
      <w:r w:rsidR="00862C20" w:rsidRPr="0049487E">
        <w:rPr>
          <w:rFonts w:ascii="Times New Roman" w:eastAsia="Times New Roman" w:hAnsi="Times New Roman" w:cs="Times New Roman"/>
          <w:sz w:val="24"/>
          <w:szCs w:val="24"/>
          <w:lang w:eastAsia="en-GB"/>
        </w:rPr>
        <w:t xml:space="preserve">; </w:t>
      </w:r>
      <w:r w:rsidRPr="0049487E">
        <w:rPr>
          <w:rFonts w:ascii="Times New Roman" w:eastAsia="Times New Roman" w:hAnsi="Times New Roman" w:cs="Times New Roman"/>
          <w:sz w:val="24"/>
          <w:szCs w:val="24"/>
          <w:lang w:eastAsia="en-GB"/>
        </w:rPr>
        <w:t>Urinary K</w:t>
      </w:r>
      <w:r w:rsidR="00D24F49" w:rsidRPr="0049487E">
        <w:rPr>
          <w:rFonts w:ascii="Times New Roman" w:hAnsi="Times New Roman" w:cs="Times New Roman"/>
          <w:vertAlign w:val="superscript"/>
        </w:rPr>
        <w:t>+</w:t>
      </w:r>
      <w:r w:rsidRPr="0049487E">
        <w:rPr>
          <w:rFonts w:ascii="Times New Roman" w:eastAsia="Times New Roman" w:hAnsi="Times New Roman" w:cs="Times New Roman"/>
          <w:sz w:val="24"/>
          <w:szCs w:val="24"/>
          <w:lang w:eastAsia="en-GB"/>
        </w:rPr>
        <w:t>, N</w:t>
      </w:r>
      <w:r w:rsidR="00D24F49" w:rsidRPr="0049487E">
        <w:rPr>
          <w:rFonts w:ascii="Times New Roman" w:hAnsi="Times New Roman" w:cs="Times New Roman"/>
          <w:vertAlign w:val="superscript"/>
        </w:rPr>
        <w:t>3</w:t>
      </w:r>
      <w:r w:rsidRPr="0049487E">
        <w:rPr>
          <w:rFonts w:ascii="Times New Roman" w:eastAsia="Times New Roman" w:hAnsi="Times New Roman" w:cs="Times New Roman"/>
          <w:sz w:val="24"/>
          <w:szCs w:val="24"/>
          <w:lang w:eastAsia="en-GB"/>
        </w:rPr>
        <w:t xml:space="preserve"> and Na</w:t>
      </w:r>
      <w:r w:rsidR="00D24F49" w:rsidRPr="0049487E">
        <w:rPr>
          <w:rFonts w:ascii="Times New Roman" w:hAnsi="Times New Roman" w:cs="Times New Roman"/>
          <w:vertAlign w:val="superscript"/>
        </w:rPr>
        <w:t>+1</w:t>
      </w:r>
      <w:r w:rsidRPr="0049487E">
        <w:rPr>
          <w:rFonts w:ascii="Times New Roman" w:eastAsia="Times New Roman" w:hAnsi="Times New Roman" w:cs="Times New Roman"/>
          <w:sz w:val="24"/>
          <w:szCs w:val="24"/>
          <w:lang w:eastAsia="en-GB"/>
        </w:rPr>
        <w:t>: short-, adequate- and long-sleepers</w:t>
      </w:r>
      <w:r w:rsidR="00DC1005" w:rsidRPr="0049487E">
        <w:rPr>
          <w:rFonts w:ascii="Times New Roman" w:eastAsia="Times New Roman" w:hAnsi="Times New Roman" w:cs="Times New Roman"/>
          <w:sz w:val="24"/>
          <w:szCs w:val="24"/>
          <w:lang w:eastAsia="en-GB"/>
        </w:rPr>
        <w:t xml:space="preserve"> n</w:t>
      </w:r>
      <w:r w:rsidRPr="0049487E">
        <w:rPr>
          <w:rFonts w:ascii="Times New Roman" w:eastAsia="Times New Roman" w:hAnsi="Times New Roman" w:cs="Times New Roman"/>
          <w:sz w:val="24"/>
          <w:szCs w:val="24"/>
          <w:lang w:eastAsia="en-GB"/>
        </w:rPr>
        <w:t>=376, 714, 75</w:t>
      </w:r>
      <w:r w:rsidR="00D24F49" w:rsidRPr="0049487E">
        <w:rPr>
          <w:rFonts w:ascii="Times New Roman" w:eastAsia="Times New Roman" w:hAnsi="Times New Roman" w:cs="Times New Roman"/>
          <w:sz w:val="24"/>
          <w:szCs w:val="24"/>
          <w:lang w:eastAsia="en-GB"/>
        </w:rPr>
        <w:t>.</w:t>
      </w:r>
    </w:p>
    <w:p w14:paraId="2E4D6354" w14:textId="0525B265" w:rsidR="00EB4C69" w:rsidRPr="0049487E" w:rsidRDefault="00EB4C69" w:rsidP="00EB4C69">
      <w:pPr>
        <w:spacing w:line="360" w:lineRule="auto"/>
        <w:jc w:val="both"/>
        <w:rPr>
          <w:rFonts w:ascii="Times New Roman" w:hAnsi="Times New Roman" w:cs="Times New Roman"/>
          <w:sz w:val="24"/>
          <w:szCs w:val="24"/>
        </w:rPr>
      </w:pPr>
      <w:r w:rsidRPr="0049487E">
        <w:rPr>
          <w:rFonts w:ascii="Times New Roman" w:hAnsi="Times New Roman" w:cs="Times New Roman"/>
          <w:sz w:val="24"/>
          <w:szCs w:val="24"/>
        </w:rPr>
        <w:t xml:space="preserve">ANCOVA was used adjusted for </w:t>
      </w:r>
      <w:r w:rsidRPr="0049487E">
        <w:rPr>
          <w:rFonts w:ascii="Times New Roman" w:eastAsia="Times New Roman" w:hAnsi="Times New Roman" w:cs="Times New Roman"/>
          <w:sz w:val="24"/>
          <w:szCs w:val="24"/>
          <w:lang w:eastAsia="en-GB"/>
        </w:rPr>
        <w:t xml:space="preserve">age, sex, body mass index (BMI), ethnicity, economic status, smoking status, alcohol intake, number of children below 4 years, and </w:t>
      </w:r>
      <w:proofErr w:type="gramStart"/>
      <w:r w:rsidRPr="0049487E">
        <w:rPr>
          <w:rFonts w:ascii="Times New Roman" w:eastAsia="Times New Roman" w:hAnsi="Times New Roman" w:cs="Times New Roman"/>
          <w:sz w:val="24"/>
          <w:szCs w:val="24"/>
          <w:lang w:eastAsia="en-GB"/>
        </w:rPr>
        <w:t>long standing</w:t>
      </w:r>
      <w:proofErr w:type="gramEnd"/>
      <w:r w:rsidRPr="0049487E">
        <w:rPr>
          <w:rFonts w:ascii="Times New Roman" w:eastAsia="Times New Roman" w:hAnsi="Times New Roman" w:cs="Times New Roman"/>
          <w:sz w:val="24"/>
          <w:szCs w:val="24"/>
          <w:lang w:eastAsia="en-GB"/>
        </w:rPr>
        <w:t xml:space="preserve"> illness. </w:t>
      </w:r>
    </w:p>
    <w:p w14:paraId="16BE25E3" w14:textId="11E9EBD1" w:rsidR="00CF6469" w:rsidRPr="0049487E" w:rsidRDefault="000E79CE" w:rsidP="00EA7DC2">
      <w:pPr>
        <w:spacing w:line="360" w:lineRule="auto"/>
        <w:jc w:val="both"/>
        <w:rPr>
          <w:rFonts w:ascii="Times New Roman" w:eastAsia="Times New Roman" w:hAnsi="Times New Roman" w:cs="Times New Roman"/>
          <w:sz w:val="24"/>
          <w:szCs w:val="24"/>
          <w:lang w:eastAsia="en-GB"/>
        </w:rPr>
      </w:pPr>
      <w:r w:rsidRPr="0049487E">
        <w:rPr>
          <w:rFonts w:ascii="Times New Roman" w:hAnsi="Times New Roman" w:cs="Times New Roman"/>
          <w:sz w:val="24"/>
          <w:szCs w:val="24"/>
          <w:vertAlign w:val="superscript"/>
        </w:rPr>
        <w:lastRenderedPageBreak/>
        <w:t>1</w:t>
      </w:r>
      <w:r w:rsidR="00EB4C69" w:rsidRPr="0049487E">
        <w:rPr>
          <w:rFonts w:ascii="Times New Roman" w:hAnsi="Times New Roman" w:cs="Times New Roman"/>
          <w:sz w:val="24"/>
          <w:szCs w:val="24"/>
        </w:rPr>
        <w:t>Residual data are non-normally distributed</w:t>
      </w:r>
      <w:r w:rsidR="00EB4C69" w:rsidRPr="0049487E">
        <w:rPr>
          <w:rFonts w:ascii="Times New Roman" w:eastAsia="Times New Roman" w:hAnsi="Times New Roman" w:cs="Times New Roman"/>
          <w:sz w:val="24"/>
          <w:szCs w:val="24"/>
          <w:lang w:eastAsia="en-GB"/>
        </w:rPr>
        <w:t>. The values presented from these variables are geometric (back log transformed) means with 95% CI.</w:t>
      </w:r>
    </w:p>
    <w:p w14:paraId="200BCC09" w14:textId="77777777" w:rsidR="00A5777D" w:rsidRPr="0049487E" w:rsidRDefault="00A5777D" w:rsidP="0097109F">
      <w:pPr>
        <w:pStyle w:val="NormalWeb"/>
        <w:spacing w:before="0" w:beforeAutospacing="0" w:after="0" w:afterAutospacing="0" w:line="360" w:lineRule="auto"/>
        <w:sectPr w:rsidR="00A5777D" w:rsidRPr="0049487E" w:rsidSect="00DA7CBC">
          <w:headerReference w:type="default" r:id="rId11"/>
          <w:footerReference w:type="default" r:id="rId12"/>
          <w:type w:val="continuous"/>
          <w:pgSz w:w="16838" w:h="11906" w:orient="landscape"/>
          <w:pgMar w:top="1134" w:right="1134" w:bottom="1134" w:left="1134" w:header="709" w:footer="709" w:gutter="0"/>
          <w:cols w:space="708"/>
          <w:docGrid w:linePitch="360"/>
        </w:sectPr>
      </w:pPr>
    </w:p>
    <w:p w14:paraId="10F9C9A6" w14:textId="25213650" w:rsidR="00285E64" w:rsidRPr="0049487E" w:rsidRDefault="00285E64" w:rsidP="0097109F">
      <w:pPr>
        <w:pStyle w:val="NormalWeb"/>
        <w:spacing w:before="0" w:beforeAutospacing="0" w:after="0" w:afterAutospacing="0" w:line="360" w:lineRule="auto"/>
      </w:pPr>
      <w:r w:rsidRPr="0049487E">
        <w:lastRenderedPageBreak/>
        <w:t xml:space="preserve">Supplementary Table </w:t>
      </w:r>
      <w:r w:rsidR="00F66127" w:rsidRPr="0049487E">
        <w:t>2</w:t>
      </w:r>
      <w:r w:rsidRPr="0049487E">
        <w:t xml:space="preserve">. Daily energy, macro- and micronutrient intake (estimated marginal mean (95% CI)) of short, </w:t>
      </w:r>
      <w:r w:rsidR="007B2602" w:rsidRPr="0049487E">
        <w:t>adequate,</w:t>
      </w:r>
      <w:r w:rsidRPr="0049487E">
        <w:t xml:space="preserve"> and long sleepers who were plausible reporters, in the UK adult population (19-64 y) based on NDNS 2008–2019 (n</w:t>
      </w:r>
      <w:r w:rsidR="00AA0179" w:rsidRPr="0049487E">
        <w:t xml:space="preserve"> </w:t>
      </w:r>
      <w:r w:rsidRPr="0049487E">
        <w:t>=</w:t>
      </w:r>
      <w:r w:rsidR="00AA0179" w:rsidRPr="0049487E">
        <w:t xml:space="preserve"> </w:t>
      </w:r>
      <w:r w:rsidR="00350DE6" w:rsidRPr="0049487E">
        <w:t>4</w:t>
      </w:r>
      <w:r w:rsidRPr="0049487E">
        <w:t>,</w:t>
      </w:r>
      <w:r w:rsidR="00350DE6" w:rsidRPr="0049487E">
        <w:t>274</w:t>
      </w:r>
      <w:r w:rsidRPr="0049487E">
        <w:t>).</w:t>
      </w:r>
    </w:p>
    <w:tbl>
      <w:tblPr>
        <w:tblW w:w="14570" w:type="dxa"/>
        <w:tblLook w:val="04A0" w:firstRow="1" w:lastRow="0" w:firstColumn="1" w:lastColumn="0" w:noHBand="0" w:noVBand="1"/>
      </w:tblPr>
      <w:tblGrid>
        <w:gridCol w:w="2251"/>
        <w:gridCol w:w="1455"/>
        <w:gridCol w:w="2108"/>
        <w:gridCol w:w="1127"/>
        <w:gridCol w:w="1771"/>
        <w:gridCol w:w="2072"/>
        <w:gridCol w:w="2015"/>
        <w:gridCol w:w="922"/>
        <w:gridCol w:w="849"/>
      </w:tblGrid>
      <w:tr w:rsidR="0049487E" w:rsidRPr="0049487E" w14:paraId="524CDBED" w14:textId="27A535FE" w:rsidTr="00CF6469">
        <w:trPr>
          <w:tblHeader/>
        </w:trPr>
        <w:tc>
          <w:tcPr>
            <w:tcW w:w="2251" w:type="dxa"/>
            <w:tcBorders>
              <w:top w:val="single" w:sz="4" w:space="0" w:color="auto"/>
              <w:bottom w:val="single" w:sz="4" w:space="0" w:color="auto"/>
            </w:tcBorders>
          </w:tcPr>
          <w:p w14:paraId="59B9994E" w14:textId="77777777" w:rsidR="00CF6469" w:rsidRPr="0049487E" w:rsidRDefault="00CF6469" w:rsidP="0097109F">
            <w:pPr>
              <w:spacing w:line="360" w:lineRule="auto"/>
              <w:rPr>
                <w:rFonts w:ascii="Times New Roman" w:hAnsi="Times New Roman" w:cs="Times New Roman"/>
                <w:b/>
                <w:bCs/>
                <w:lang w:eastAsia="en-GB"/>
              </w:rPr>
            </w:pPr>
            <w:r w:rsidRPr="0049487E">
              <w:rPr>
                <w:rFonts w:ascii="Times New Roman" w:hAnsi="Times New Roman" w:cs="Times New Roman"/>
                <w:b/>
                <w:bCs/>
                <w:lang w:eastAsia="en-GB"/>
              </w:rPr>
              <w:t>Dietary intake</w:t>
            </w:r>
          </w:p>
        </w:tc>
        <w:tc>
          <w:tcPr>
            <w:tcW w:w="1455" w:type="dxa"/>
            <w:tcBorders>
              <w:top w:val="single" w:sz="4" w:space="0" w:color="auto"/>
              <w:bottom w:val="single" w:sz="4" w:space="0" w:color="auto"/>
            </w:tcBorders>
          </w:tcPr>
          <w:p w14:paraId="403B216C" w14:textId="0C4D9291" w:rsidR="00CF6469" w:rsidRPr="0049487E" w:rsidRDefault="00CF6469" w:rsidP="0097109F">
            <w:pPr>
              <w:spacing w:line="360" w:lineRule="auto"/>
              <w:rPr>
                <w:rFonts w:ascii="Times New Roman" w:hAnsi="Times New Roman" w:cs="Times New Roman"/>
                <w:b/>
                <w:bCs/>
                <w:lang w:eastAsia="en-GB"/>
              </w:rPr>
            </w:pPr>
            <w:r w:rsidRPr="0049487E">
              <w:rPr>
                <w:rFonts w:ascii="Times New Roman" w:hAnsi="Times New Roman" w:cs="Times New Roman"/>
                <w:b/>
                <w:bCs/>
                <w:lang w:eastAsia="en-GB"/>
              </w:rPr>
              <w:t>All (</w:t>
            </w:r>
            <w:proofErr w:type="spellStart"/>
            <w:r w:rsidRPr="0049487E">
              <w:rPr>
                <w:rFonts w:ascii="Times New Roman" w:hAnsi="Times New Roman" w:cs="Times New Roman"/>
                <w:b/>
                <w:bCs/>
                <w:lang w:eastAsia="en-GB"/>
              </w:rPr>
              <w:t>n</w:t>
            </w:r>
            <w:r w:rsidRPr="0049487E">
              <w:rPr>
                <w:rFonts w:ascii="Times New Roman" w:hAnsi="Times New Roman" w:cs="Times New Roman"/>
                <w:b/>
                <w:bCs/>
                <w:vertAlign w:val="subscript"/>
                <w:lang w:eastAsia="en-GB"/>
              </w:rPr>
              <w:t>max</w:t>
            </w:r>
            <w:proofErr w:type="spellEnd"/>
            <w:r w:rsidRPr="0049487E">
              <w:rPr>
                <w:rFonts w:ascii="Times New Roman" w:hAnsi="Times New Roman" w:cs="Times New Roman"/>
                <w:b/>
                <w:bCs/>
                <w:vertAlign w:val="subscript"/>
                <w:lang w:eastAsia="en-GB"/>
              </w:rPr>
              <w:t xml:space="preserve"> </w:t>
            </w:r>
            <w:r w:rsidRPr="0049487E">
              <w:rPr>
                <w:rFonts w:ascii="Times New Roman" w:hAnsi="Times New Roman" w:cs="Times New Roman"/>
                <w:b/>
                <w:bCs/>
                <w:lang w:eastAsia="en-GB"/>
              </w:rPr>
              <w:t>= 4,274)</w:t>
            </w:r>
          </w:p>
        </w:tc>
        <w:tc>
          <w:tcPr>
            <w:tcW w:w="2108" w:type="dxa"/>
            <w:tcBorders>
              <w:top w:val="single" w:sz="4" w:space="0" w:color="auto"/>
              <w:bottom w:val="single" w:sz="4" w:space="0" w:color="auto"/>
            </w:tcBorders>
          </w:tcPr>
          <w:p w14:paraId="377E0F24" w14:textId="7D61EDF0" w:rsidR="00CF6469" w:rsidRPr="0049487E" w:rsidRDefault="00CF6469" w:rsidP="0097109F">
            <w:pPr>
              <w:spacing w:line="360" w:lineRule="auto"/>
              <w:rPr>
                <w:rFonts w:ascii="Times New Roman" w:hAnsi="Times New Roman" w:cs="Times New Roman"/>
                <w:b/>
                <w:bCs/>
                <w:lang w:eastAsia="en-GB"/>
              </w:rPr>
            </w:pPr>
            <w:r w:rsidRPr="0049487E">
              <w:rPr>
                <w:rFonts w:ascii="Times New Roman" w:hAnsi="Times New Roman" w:cs="Times New Roman"/>
                <w:b/>
                <w:bCs/>
                <w:lang w:eastAsia="en-GB"/>
              </w:rPr>
              <w:t>Short sleep, &lt;7 h (n = 1,430)</w:t>
            </w:r>
          </w:p>
        </w:tc>
        <w:tc>
          <w:tcPr>
            <w:tcW w:w="1127" w:type="dxa"/>
            <w:tcBorders>
              <w:top w:val="single" w:sz="4" w:space="0" w:color="auto"/>
              <w:bottom w:val="single" w:sz="4" w:space="0" w:color="auto"/>
            </w:tcBorders>
          </w:tcPr>
          <w:p w14:paraId="7A17A8EC" w14:textId="4FD2E8A5" w:rsidR="00CF6469" w:rsidRPr="0049487E" w:rsidRDefault="00CF6469" w:rsidP="0097109F">
            <w:pPr>
              <w:spacing w:line="360" w:lineRule="auto"/>
              <w:rPr>
                <w:rFonts w:ascii="Times New Roman" w:hAnsi="Times New Roman" w:cs="Times New Roman"/>
                <w:b/>
                <w:bCs/>
                <w:lang w:eastAsia="en-GB"/>
              </w:rPr>
            </w:pPr>
            <w:r w:rsidRPr="0049487E">
              <w:rPr>
                <w:rFonts w:ascii="Times New Roman" w:hAnsi="Times New Roman" w:cs="Times New Roman"/>
                <w:b/>
                <w:bCs/>
                <w:i/>
                <w:iCs/>
              </w:rPr>
              <w:t>P</w:t>
            </w:r>
            <w:r w:rsidRPr="0049487E">
              <w:rPr>
                <w:rFonts w:ascii="Times New Roman" w:hAnsi="Times New Roman" w:cs="Times New Roman"/>
                <w:b/>
                <w:bCs/>
              </w:rPr>
              <w:t xml:space="preserve"> value</w:t>
            </w:r>
          </w:p>
        </w:tc>
        <w:tc>
          <w:tcPr>
            <w:tcW w:w="1771" w:type="dxa"/>
            <w:tcBorders>
              <w:top w:val="single" w:sz="4" w:space="0" w:color="auto"/>
              <w:bottom w:val="single" w:sz="4" w:space="0" w:color="auto"/>
            </w:tcBorders>
          </w:tcPr>
          <w:p w14:paraId="72C99BB7" w14:textId="76788703" w:rsidR="00CF6469" w:rsidRPr="0049487E" w:rsidRDefault="00CF6469" w:rsidP="0097109F">
            <w:pPr>
              <w:spacing w:line="360" w:lineRule="auto"/>
              <w:rPr>
                <w:rFonts w:ascii="Times New Roman" w:eastAsiaTheme="minorEastAsia" w:hAnsi="Times New Roman" w:cs="Times New Roman"/>
                <w:b/>
              </w:rPr>
            </w:pPr>
            <w:r w:rsidRPr="0049487E">
              <w:rPr>
                <w:rFonts w:ascii="Times New Roman" w:eastAsiaTheme="minorEastAsia" w:hAnsi="Times New Roman" w:cs="Times New Roman"/>
                <w:b/>
              </w:rPr>
              <w:t>FDR value</w:t>
            </w:r>
          </w:p>
        </w:tc>
        <w:tc>
          <w:tcPr>
            <w:tcW w:w="2072" w:type="dxa"/>
            <w:tcBorders>
              <w:top w:val="single" w:sz="4" w:space="0" w:color="auto"/>
              <w:bottom w:val="single" w:sz="4" w:space="0" w:color="auto"/>
            </w:tcBorders>
          </w:tcPr>
          <w:p w14:paraId="78B8658F" w14:textId="1AD4DA5B" w:rsidR="00CF6469" w:rsidRPr="0049487E" w:rsidRDefault="00CF6469" w:rsidP="0097109F">
            <w:pPr>
              <w:spacing w:line="360" w:lineRule="auto"/>
              <w:rPr>
                <w:rFonts w:ascii="Times New Roman" w:eastAsia="Times New Roman" w:hAnsi="Times New Roman" w:cs="Times New Roman"/>
                <w:b/>
                <w:bCs/>
                <w:lang w:eastAsia="en-GB"/>
              </w:rPr>
            </w:pPr>
            <w:r w:rsidRPr="0049487E">
              <w:rPr>
                <w:rFonts w:ascii="Times New Roman" w:eastAsiaTheme="minorEastAsia" w:hAnsi="Times New Roman" w:cs="Times New Roman"/>
                <w:b/>
              </w:rPr>
              <w:t xml:space="preserve">Adequate sleep, </w:t>
            </w:r>
            <m:oMath>
              <m:r>
                <m:rPr>
                  <m:sty m:val="bi"/>
                </m:rPr>
                <w:rPr>
                  <w:rFonts w:ascii="Cambria Math" w:hAnsi="Cambria Math" w:cs="Times New Roman"/>
                </w:rPr>
                <m:t>≥</m:t>
              </m:r>
            </m:oMath>
            <w:r w:rsidRPr="0049487E">
              <w:rPr>
                <w:rFonts w:ascii="Times New Roman" w:hAnsi="Times New Roman" w:cs="Times New Roman"/>
                <w:b/>
                <w:bCs/>
                <w:lang w:eastAsia="en-GB"/>
              </w:rPr>
              <w:t xml:space="preserve">7 </w:t>
            </w:r>
            <w:r w:rsidRPr="0049487E">
              <w:rPr>
                <w:rFonts w:ascii="Times New Roman" w:eastAsiaTheme="minorEastAsia" w:hAnsi="Times New Roman" w:cs="Times New Roman"/>
                <w:b/>
                <w:bCs/>
                <w:lang w:eastAsia="en-GB"/>
              </w:rPr>
              <w:t>- &lt;9 h (n = 2,537)</w:t>
            </w:r>
          </w:p>
        </w:tc>
        <w:tc>
          <w:tcPr>
            <w:tcW w:w="2015" w:type="dxa"/>
            <w:tcBorders>
              <w:top w:val="single" w:sz="4" w:space="0" w:color="auto"/>
              <w:bottom w:val="single" w:sz="4" w:space="0" w:color="auto"/>
            </w:tcBorders>
          </w:tcPr>
          <w:p w14:paraId="551D1AA8" w14:textId="1734B007" w:rsidR="00CF6469" w:rsidRPr="0049487E" w:rsidRDefault="00CF6469" w:rsidP="0097109F">
            <w:pPr>
              <w:spacing w:line="360" w:lineRule="auto"/>
              <w:rPr>
                <w:rFonts w:ascii="Times New Roman" w:eastAsiaTheme="minorEastAsia" w:hAnsi="Times New Roman" w:cs="Times New Roman"/>
                <w:b/>
                <w:bCs/>
                <w:lang w:eastAsia="en-GB"/>
              </w:rPr>
            </w:pPr>
            <w:r w:rsidRPr="0049487E">
              <w:rPr>
                <w:rFonts w:ascii="Times New Roman" w:eastAsia="Times New Roman" w:hAnsi="Times New Roman" w:cs="Times New Roman"/>
                <w:b/>
                <w:lang w:eastAsia="en-GB"/>
              </w:rPr>
              <w:t xml:space="preserve">Long sleep, </w:t>
            </w:r>
            <m:oMath>
              <m:r>
                <m:rPr>
                  <m:sty m:val="bi"/>
                </m:rPr>
                <w:rPr>
                  <w:rFonts w:ascii="Cambria Math" w:hAnsi="Cambria Math" w:cs="Times New Roman"/>
                  <w:lang w:eastAsia="en-GB"/>
                </w:rPr>
                <m:t>≥</m:t>
              </m:r>
            </m:oMath>
            <w:r w:rsidRPr="0049487E">
              <w:rPr>
                <w:rFonts w:ascii="Times New Roman" w:eastAsiaTheme="minorEastAsia" w:hAnsi="Times New Roman" w:cs="Times New Roman"/>
                <w:b/>
                <w:lang w:eastAsia="en-GB"/>
              </w:rPr>
              <w:t xml:space="preserve"> </w:t>
            </w:r>
            <w:r w:rsidRPr="0049487E">
              <w:rPr>
                <w:rFonts w:ascii="Times New Roman" w:eastAsiaTheme="minorEastAsia" w:hAnsi="Times New Roman" w:cs="Times New Roman"/>
                <w:b/>
                <w:bCs/>
                <w:lang w:eastAsia="en-GB"/>
              </w:rPr>
              <w:t>9 h (n = 307)</w:t>
            </w:r>
          </w:p>
        </w:tc>
        <w:tc>
          <w:tcPr>
            <w:tcW w:w="922" w:type="dxa"/>
            <w:tcBorders>
              <w:top w:val="single" w:sz="4" w:space="0" w:color="auto"/>
              <w:bottom w:val="single" w:sz="4" w:space="0" w:color="auto"/>
            </w:tcBorders>
          </w:tcPr>
          <w:p w14:paraId="589474AC" w14:textId="6933ED76" w:rsidR="00CF6469" w:rsidRPr="0049487E" w:rsidRDefault="00CF6469" w:rsidP="0097109F">
            <w:pPr>
              <w:spacing w:line="360" w:lineRule="auto"/>
              <w:rPr>
                <w:rFonts w:ascii="Times New Roman" w:hAnsi="Times New Roman" w:cs="Times New Roman"/>
                <w:b/>
                <w:bCs/>
                <w:lang w:eastAsia="en-GB"/>
              </w:rPr>
            </w:pPr>
            <w:r w:rsidRPr="0049487E">
              <w:rPr>
                <w:rFonts w:ascii="Times New Roman" w:hAnsi="Times New Roman" w:cs="Times New Roman"/>
                <w:b/>
                <w:bCs/>
                <w:i/>
                <w:iCs/>
              </w:rPr>
              <w:t>P</w:t>
            </w:r>
            <w:r w:rsidRPr="0049487E">
              <w:rPr>
                <w:rFonts w:ascii="Times New Roman" w:hAnsi="Times New Roman" w:cs="Times New Roman"/>
                <w:b/>
                <w:bCs/>
              </w:rPr>
              <w:t xml:space="preserve"> value</w:t>
            </w:r>
          </w:p>
        </w:tc>
        <w:tc>
          <w:tcPr>
            <w:tcW w:w="849" w:type="dxa"/>
            <w:tcBorders>
              <w:top w:val="single" w:sz="4" w:space="0" w:color="auto"/>
              <w:bottom w:val="single" w:sz="4" w:space="0" w:color="auto"/>
            </w:tcBorders>
          </w:tcPr>
          <w:p w14:paraId="08152186" w14:textId="60D62682" w:rsidR="00CF6469" w:rsidRPr="0049487E" w:rsidRDefault="00CF6469" w:rsidP="0097109F">
            <w:pPr>
              <w:spacing w:line="360" w:lineRule="auto"/>
              <w:rPr>
                <w:rFonts w:ascii="Times New Roman" w:hAnsi="Times New Roman" w:cs="Times New Roman"/>
                <w:b/>
                <w:bCs/>
              </w:rPr>
            </w:pPr>
            <w:r w:rsidRPr="0049487E">
              <w:rPr>
                <w:rFonts w:ascii="Times New Roman" w:hAnsi="Times New Roman" w:cs="Times New Roman"/>
                <w:b/>
                <w:bCs/>
              </w:rPr>
              <w:t>FDR value</w:t>
            </w:r>
          </w:p>
        </w:tc>
      </w:tr>
      <w:tr w:rsidR="0049487E" w:rsidRPr="0049487E" w14:paraId="3E2206F1" w14:textId="4704A136" w:rsidTr="00CF6469">
        <w:tc>
          <w:tcPr>
            <w:tcW w:w="2251" w:type="dxa"/>
            <w:tcBorders>
              <w:top w:val="single" w:sz="4" w:space="0" w:color="auto"/>
            </w:tcBorders>
          </w:tcPr>
          <w:p w14:paraId="699DED1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Total energy (kcal)</w:t>
            </w:r>
          </w:p>
        </w:tc>
        <w:tc>
          <w:tcPr>
            <w:tcW w:w="1455" w:type="dxa"/>
            <w:tcBorders>
              <w:top w:val="single" w:sz="4" w:space="0" w:color="auto"/>
            </w:tcBorders>
          </w:tcPr>
          <w:p w14:paraId="6A9D449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 xml:space="preserve">1784 </w:t>
            </w:r>
            <w:r w:rsidRPr="0049487E">
              <w:rPr>
                <w:rFonts w:ascii="Times New Roman" w:hAnsi="Times New Roman" w:cs="Times New Roman"/>
                <w:lang w:eastAsia="en-GB"/>
              </w:rPr>
              <w:t>± 568</w:t>
            </w:r>
          </w:p>
        </w:tc>
        <w:tc>
          <w:tcPr>
            <w:tcW w:w="2108" w:type="dxa"/>
            <w:tcBorders>
              <w:top w:val="single" w:sz="4" w:space="0" w:color="auto"/>
            </w:tcBorders>
          </w:tcPr>
          <w:p w14:paraId="2E5D991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1768.2 (1675.7, 1860.7)</w:t>
            </w:r>
          </w:p>
        </w:tc>
        <w:tc>
          <w:tcPr>
            <w:tcW w:w="1127" w:type="dxa"/>
            <w:tcBorders>
              <w:top w:val="single" w:sz="4" w:space="0" w:color="auto"/>
            </w:tcBorders>
          </w:tcPr>
          <w:p w14:paraId="57C6FCB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0.022</w:t>
            </w:r>
            <w:r w:rsidRPr="0049487E">
              <w:rPr>
                <w:rFonts w:ascii="Times New Roman" w:hAnsi="Times New Roman" w:cs="Times New Roman"/>
                <w:vertAlign w:val="superscript"/>
              </w:rPr>
              <w:t>2</w:t>
            </w:r>
          </w:p>
        </w:tc>
        <w:tc>
          <w:tcPr>
            <w:tcW w:w="1771" w:type="dxa"/>
            <w:tcBorders>
              <w:top w:val="single" w:sz="4" w:space="0" w:color="auto"/>
            </w:tcBorders>
          </w:tcPr>
          <w:p w14:paraId="1E0DDC27" w14:textId="180469FD" w:rsidR="00CF6469" w:rsidRPr="0049487E" w:rsidRDefault="00F55E27" w:rsidP="0097109F">
            <w:pPr>
              <w:spacing w:line="360" w:lineRule="auto"/>
              <w:rPr>
                <w:rFonts w:ascii="Times New Roman" w:hAnsi="Times New Roman" w:cs="Times New Roman"/>
              </w:rPr>
            </w:pPr>
            <w:r w:rsidRPr="0049487E">
              <w:rPr>
                <w:rFonts w:ascii="Times New Roman" w:hAnsi="Times New Roman" w:cs="Times New Roman"/>
              </w:rPr>
              <w:t>0.049</w:t>
            </w:r>
            <w:r w:rsidR="005B1363" w:rsidRPr="0049487E">
              <w:rPr>
                <w:rFonts w:ascii="Times New Roman" w:hAnsi="Times New Roman" w:cs="Times New Roman"/>
                <w:sz w:val="24"/>
                <w:szCs w:val="24"/>
                <w:vertAlign w:val="superscript"/>
              </w:rPr>
              <w:t>3</w:t>
            </w:r>
          </w:p>
        </w:tc>
        <w:tc>
          <w:tcPr>
            <w:tcW w:w="2072" w:type="dxa"/>
            <w:tcBorders>
              <w:top w:val="single" w:sz="4" w:space="0" w:color="auto"/>
            </w:tcBorders>
          </w:tcPr>
          <w:p w14:paraId="07D8FD61" w14:textId="0676FE7E"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1818.3 (1725.6, 1911.0)</w:t>
            </w:r>
          </w:p>
        </w:tc>
        <w:tc>
          <w:tcPr>
            <w:tcW w:w="2015" w:type="dxa"/>
            <w:tcBorders>
              <w:top w:val="single" w:sz="4" w:space="0" w:color="auto"/>
            </w:tcBorders>
          </w:tcPr>
          <w:p w14:paraId="2A7D150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1703.3 (1594.8, 1811.7)</w:t>
            </w:r>
          </w:p>
        </w:tc>
        <w:tc>
          <w:tcPr>
            <w:tcW w:w="922" w:type="dxa"/>
            <w:tcBorders>
              <w:top w:val="single" w:sz="4" w:space="0" w:color="auto"/>
            </w:tcBorders>
          </w:tcPr>
          <w:p w14:paraId="1B9BABF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0.002</w:t>
            </w:r>
            <w:r w:rsidRPr="0049487E">
              <w:rPr>
                <w:rFonts w:ascii="Times New Roman" w:hAnsi="Times New Roman" w:cs="Times New Roman"/>
                <w:vertAlign w:val="superscript"/>
              </w:rPr>
              <w:t>2</w:t>
            </w:r>
          </w:p>
        </w:tc>
        <w:tc>
          <w:tcPr>
            <w:tcW w:w="849" w:type="dxa"/>
            <w:tcBorders>
              <w:top w:val="single" w:sz="4" w:space="0" w:color="auto"/>
            </w:tcBorders>
          </w:tcPr>
          <w:p w14:paraId="17A97D25" w14:textId="7B5BFC95" w:rsidR="00CF6469" w:rsidRPr="0049487E" w:rsidRDefault="00F55E27" w:rsidP="0097109F">
            <w:pPr>
              <w:spacing w:line="360" w:lineRule="auto"/>
              <w:rPr>
                <w:rFonts w:ascii="Times New Roman" w:hAnsi="Times New Roman" w:cs="Times New Roman"/>
              </w:rPr>
            </w:pPr>
            <w:r w:rsidRPr="0049487E">
              <w:rPr>
                <w:rFonts w:ascii="Times New Roman" w:hAnsi="Times New Roman" w:cs="Times New Roman"/>
              </w:rPr>
              <w:t>0.034</w:t>
            </w:r>
            <w:r w:rsidR="005B1363" w:rsidRPr="0049487E">
              <w:rPr>
                <w:rFonts w:ascii="Times New Roman" w:hAnsi="Times New Roman" w:cs="Times New Roman"/>
                <w:sz w:val="24"/>
                <w:szCs w:val="24"/>
                <w:vertAlign w:val="superscript"/>
              </w:rPr>
              <w:t>3</w:t>
            </w:r>
          </w:p>
        </w:tc>
      </w:tr>
      <w:tr w:rsidR="0049487E" w:rsidRPr="0049487E" w14:paraId="24B1EF87" w14:textId="37A433A1" w:rsidTr="00CF6469">
        <w:tc>
          <w:tcPr>
            <w:tcW w:w="2251" w:type="dxa"/>
          </w:tcPr>
          <w:p w14:paraId="3A7112F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Total energy (kJ)</w:t>
            </w:r>
          </w:p>
        </w:tc>
        <w:tc>
          <w:tcPr>
            <w:tcW w:w="1455" w:type="dxa"/>
          </w:tcPr>
          <w:p w14:paraId="1EF11ED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 xml:space="preserve">7500 </w:t>
            </w:r>
            <w:r w:rsidRPr="0049487E">
              <w:rPr>
                <w:rFonts w:ascii="Times New Roman" w:hAnsi="Times New Roman" w:cs="Times New Roman"/>
                <w:lang w:eastAsia="en-GB"/>
              </w:rPr>
              <w:t>± 2381</w:t>
            </w:r>
          </w:p>
        </w:tc>
        <w:tc>
          <w:tcPr>
            <w:tcW w:w="2108" w:type="dxa"/>
          </w:tcPr>
          <w:p w14:paraId="2337FB4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7437.6 (7049.5, 7825.6)</w:t>
            </w:r>
          </w:p>
        </w:tc>
        <w:tc>
          <w:tcPr>
            <w:tcW w:w="1127" w:type="dxa"/>
          </w:tcPr>
          <w:p w14:paraId="35B004A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0.022</w:t>
            </w:r>
            <w:r w:rsidRPr="0049487E">
              <w:rPr>
                <w:rFonts w:ascii="Times New Roman" w:hAnsi="Times New Roman" w:cs="Times New Roman"/>
                <w:vertAlign w:val="superscript"/>
              </w:rPr>
              <w:t>2</w:t>
            </w:r>
          </w:p>
        </w:tc>
        <w:tc>
          <w:tcPr>
            <w:tcW w:w="1771" w:type="dxa"/>
          </w:tcPr>
          <w:p w14:paraId="14652661" w14:textId="5137E416" w:rsidR="00CF6469" w:rsidRPr="0049487E" w:rsidRDefault="00F55E27" w:rsidP="0097109F">
            <w:pPr>
              <w:spacing w:line="360" w:lineRule="auto"/>
              <w:rPr>
                <w:rFonts w:ascii="Times New Roman" w:hAnsi="Times New Roman" w:cs="Times New Roman"/>
              </w:rPr>
            </w:pPr>
            <w:r w:rsidRPr="0049487E">
              <w:rPr>
                <w:rFonts w:ascii="Times New Roman" w:hAnsi="Times New Roman" w:cs="Times New Roman"/>
              </w:rPr>
              <w:t>0.049</w:t>
            </w:r>
            <w:r w:rsidR="005B1363" w:rsidRPr="0049487E">
              <w:rPr>
                <w:rFonts w:ascii="Times New Roman" w:hAnsi="Times New Roman" w:cs="Times New Roman"/>
                <w:sz w:val="24"/>
                <w:szCs w:val="24"/>
                <w:vertAlign w:val="superscript"/>
              </w:rPr>
              <w:t>3</w:t>
            </w:r>
          </w:p>
        </w:tc>
        <w:tc>
          <w:tcPr>
            <w:tcW w:w="2072" w:type="dxa"/>
          </w:tcPr>
          <w:p w14:paraId="3CB01C91" w14:textId="1D104649"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7646.9 (7258.1, 8035.7)</w:t>
            </w:r>
          </w:p>
        </w:tc>
        <w:tc>
          <w:tcPr>
            <w:tcW w:w="2015" w:type="dxa"/>
          </w:tcPr>
          <w:p w14:paraId="4B44B79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7166.2 (6711.3, 7621.1)</w:t>
            </w:r>
          </w:p>
        </w:tc>
        <w:tc>
          <w:tcPr>
            <w:tcW w:w="922" w:type="dxa"/>
          </w:tcPr>
          <w:p w14:paraId="2644490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0.002</w:t>
            </w:r>
            <w:r w:rsidRPr="0049487E">
              <w:rPr>
                <w:rFonts w:ascii="Times New Roman" w:hAnsi="Times New Roman" w:cs="Times New Roman"/>
                <w:vertAlign w:val="superscript"/>
              </w:rPr>
              <w:t>2</w:t>
            </w:r>
          </w:p>
        </w:tc>
        <w:tc>
          <w:tcPr>
            <w:tcW w:w="849" w:type="dxa"/>
          </w:tcPr>
          <w:p w14:paraId="315D738B" w14:textId="4994D694" w:rsidR="00CF6469" w:rsidRPr="0049487E" w:rsidRDefault="00F55E27" w:rsidP="0097109F">
            <w:pPr>
              <w:spacing w:line="360" w:lineRule="auto"/>
              <w:rPr>
                <w:rFonts w:ascii="Times New Roman" w:hAnsi="Times New Roman" w:cs="Times New Roman"/>
              </w:rPr>
            </w:pPr>
            <w:r w:rsidRPr="0049487E">
              <w:rPr>
                <w:rFonts w:ascii="Times New Roman" w:hAnsi="Times New Roman" w:cs="Times New Roman"/>
              </w:rPr>
              <w:t>0.034</w:t>
            </w:r>
            <w:r w:rsidR="005B1363" w:rsidRPr="0049487E">
              <w:rPr>
                <w:rFonts w:ascii="Times New Roman" w:hAnsi="Times New Roman" w:cs="Times New Roman"/>
                <w:sz w:val="24"/>
                <w:szCs w:val="24"/>
                <w:vertAlign w:val="superscript"/>
              </w:rPr>
              <w:t>3</w:t>
            </w:r>
          </w:p>
        </w:tc>
      </w:tr>
      <w:tr w:rsidR="0049487E" w:rsidRPr="0049487E" w14:paraId="70152D3E" w14:textId="036CBCF0" w:rsidTr="00CF6469">
        <w:tc>
          <w:tcPr>
            <w:tcW w:w="2251" w:type="dxa"/>
          </w:tcPr>
          <w:p w14:paraId="593ED60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Protein (g)</w:t>
            </w:r>
            <w:r w:rsidRPr="0049487E">
              <w:rPr>
                <w:rFonts w:ascii="Times New Roman" w:hAnsi="Times New Roman" w:cs="Times New Roman"/>
                <w:vertAlign w:val="superscript"/>
              </w:rPr>
              <w:t>1</w:t>
            </w:r>
          </w:p>
        </w:tc>
        <w:tc>
          <w:tcPr>
            <w:tcW w:w="1455" w:type="dxa"/>
          </w:tcPr>
          <w:p w14:paraId="5AA6798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70.0 (29.6)</w:t>
            </w:r>
          </w:p>
        </w:tc>
        <w:tc>
          <w:tcPr>
            <w:tcW w:w="2108" w:type="dxa"/>
          </w:tcPr>
          <w:p w14:paraId="3F92055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68.7 (66.1, 71.5)</w:t>
            </w:r>
          </w:p>
        </w:tc>
        <w:tc>
          <w:tcPr>
            <w:tcW w:w="1127" w:type="dxa"/>
          </w:tcPr>
          <w:p w14:paraId="5FE3C2C1" w14:textId="77504EC6" w:rsidR="00CF6469" w:rsidRPr="0049487E" w:rsidRDefault="00CD7F8E" w:rsidP="0097109F">
            <w:pPr>
              <w:spacing w:line="360" w:lineRule="auto"/>
              <w:rPr>
                <w:rFonts w:ascii="Times New Roman" w:hAnsi="Times New Roman" w:cs="Times New Roman"/>
                <w:lang w:eastAsia="en-GB"/>
              </w:rPr>
            </w:pPr>
            <w:r w:rsidRPr="0049487E">
              <w:rPr>
                <w:rFonts w:ascii="Times New Roman" w:hAnsi="Times New Roman" w:cs="Times New Roman"/>
                <w:lang w:eastAsia="en-GB"/>
              </w:rPr>
              <w:t>&lt;0.001</w:t>
            </w:r>
            <w:r w:rsidR="00CF6469" w:rsidRPr="0049487E">
              <w:rPr>
                <w:rFonts w:ascii="Times New Roman" w:hAnsi="Times New Roman" w:cs="Times New Roman"/>
                <w:vertAlign w:val="superscript"/>
              </w:rPr>
              <w:t>2</w:t>
            </w:r>
          </w:p>
        </w:tc>
        <w:tc>
          <w:tcPr>
            <w:tcW w:w="1771" w:type="dxa"/>
          </w:tcPr>
          <w:p w14:paraId="235A6D40" w14:textId="4B170D50"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0.002</w:t>
            </w:r>
            <w:r w:rsidR="005B1363" w:rsidRPr="0049487E">
              <w:rPr>
                <w:rFonts w:ascii="Times New Roman" w:hAnsi="Times New Roman" w:cs="Times New Roman"/>
                <w:sz w:val="24"/>
                <w:szCs w:val="24"/>
                <w:vertAlign w:val="superscript"/>
              </w:rPr>
              <w:t>3</w:t>
            </w:r>
          </w:p>
        </w:tc>
        <w:tc>
          <w:tcPr>
            <w:tcW w:w="2072" w:type="dxa"/>
          </w:tcPr>
          <w:p w14:paraId="3FB35263" w14:textId="7C7804BB"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71.0 (68.2, 73.8)</w:t>
            </w:r>
          </w:p>
        </w:tc>
        <w:tc>
          <w:tcPr>
            <w:tcW w:w="2015" w:type="dxa"/>
          </w:tcPr>
          <w:p w14:paraId="5D6C657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70.4 (67.2, 73.7)</w:t>
            </w:r>
          </w:p>
        </w:tc>
        <w:tc>
          <w:tcPr>
            <w:tcW w:w="922" w:type="dxa"/>
          </w:tcPr>
          <w:p w14:paraId="227EA88F" w14:textId="77777777" w:rsidR="00CF6469" w:rsidRPr="0049487E" w:rsidRDefault="00CF6469" w:rsidP="0097109F">
            <w:pPr>
              <w:spacing w:line="360" w:lineRule="auto"/>
              <w:rPr>
                <w:rFonts w:ascii="Times New Roman" w:hAnsi="Times New Roman" w:cs="Times New Roman"/>
                <w:lang w:eastAsia="en-GB"/>
              </w:rPr>
            </w:pPr>
            <w:r w:rsidRPr="0049487E">
              <w:rPr>
                <w:rFonts w:ascii="Times New Roman" w:hAnsi="Times New Roman" w:cs="Times New Roman"/>
                <w:lang w:eastAsia="en-GB"/>
              </w:rPr>
              <w:t>1.000</w:t>
            </w:r>
          </w:p>
        </w:tc>
        <w:tc>
          <w:tcPr>
            <w:tcW w:w="849" w:type="dxa"/>
          </w:tcPr>
          <w:p w14:paraId="7D98E461" w14:textId="64B50BA3" w:rsidR="00CF6469" w:rsidRPr="0049487E" w:rsidRDefault="00CD7F8E" w:rsidP="0097109F">
            <w:pPr>
              <w:spacing w:line="360" w:lineRule="auto"/>
              <w:rPr>
                <w:rFonts w:ascii="Times New Roman" w:hAnsi="Times New Roman" w:cs="Times New Roman"/>
                <w:lang w:eastAsia="en-GB"/>
              </w:rPr>
            </w:pPr>
            <w:r w:rsidRPr="0049487E">
              <w:rPr>
                <w:rFonts w:ascii="Times New Roman" w:hAnsi="Times New Roman" w:cs="Times New Roman"/>
                <w:lang w:eastAsia="en-GB"/>
              </w:rPr>
              <w:t>1.000</w:t>
            </w:r>
          </w:p>
        </w:tc>
      </w:tr>
      <w:tr w:rsidR="0049487E" w:rsidRPr="0049487E" w14:paraId="0B8F3499" w14:textId="6C462B42" w:rsidTr="00CF6469">
        <w:tc>
          <w:tcPr>
            <w:tcW w:w="2251" w:type="dxa"/>
          </w:tcPr>
          <w:p w14:paraId="7775A5A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Protein (%EI)</w:t>
            </w:r>
            <w:r w:rsidRPr="0049487E">
              <w:rPr>
                <w:rFonts w:ascii="Times New Roman" w:hAnsi="Times New Roman" w:cs="Times New Roman"/>
                <w:vertAlign w:val="superscript"/>
              </w:rPr>
              <w:t>1</w:t>
            </w:r>
          </w:p>
        </w:tc>
        <w:tc>
          <w:tcPr>
            <w:tcW w:w="1455" w:type="dxa"/>
          </w:tcPr>
          <w:p w14:paraId="7761A4F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16.9 (4.8)</w:t>
            </w:r>
          </w:p>
        </w:tc>
        <w:tc>
          <w:tcPr>
            <w:tcW w:w="2108" w:type="dxa"/>
          </w:tcPr>
          <w:p w14:paraId="78020D03"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16.7 (16.1, 17.3)</w:t>
            </w:r>
          </w:p>
        </w:tc>
        <w:tc>
          <w:tcPr>
            <w:tcW w:w="1127" w:type="dxa"/>
          </w:tcPr>
          <w:p w14:paraId="01BA2D5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lang w:eastAsia="en-GB"/>
              </w:rPr>
              <w:t>0.006</w:t>
            </w:r>
            <w:r w:rsidRPr="0049487E">
              <w:rPr>
                <w:rFonts w:ascii="Times New Roman" w:hAnsi="Times New Roman" w:cs="Times New Roman"/>
                <w:vertAlign w:val="superscript"/>
              </w:rPr>
              <w:t>2</w:t>
            </w:r>
          </w:p>
        </w:tc>
        <w:tc>
          <w:tcPr>
            <w:tcW w:w="1771" w:type="dxa"/>
          </w:tcPr>
          <w:p w14:paraId="1171B703" w14:textId="4D893B29"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0.021</w:t>
            </w:r>
            <w:r w:rsidR="005B1363" w:rsidRPr="0049487E">
              <w:rPr>
                <w:rFonts w:ascii="Times New Roman" w:hAnsi="Times New Roman" w:cs="Times New Roman"/>
                <w:sz w:val="24"/>
                <w:szCs w:val="24"/>
                <w:vertAlign w:val="superscript"/>
              </w:rPr>
              <w:t>3</w:t>
            </w:r>
          </w:p>
        </w:tc>
        <w:tc>
          <w:tcPr>
            <w:tcW w:w="2072" w:type="dxa"/>
          </w:tcPr>
          <w:p w14:paraId="5E6A492E" w14:textId="3C367D4D"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17.1 (16.5, 17.7)</w:t>
            </w:r>
          </w:p>
        </w:tc>
        <w:tc>
          <w:tcPr>
            <w:tcW w:w="2015" w:type="dxa"/>
          </w:tcPr>
          <w:p w14:paraId="2E865D1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16.9 (16.2, 17.6)</w:t>
            </w:r>
          </w:p>
        </w:tc>
        <w:tc>
          <w:tcPr>
            <w:tcW w:w="922" w:type="dxa"/>
          </w:tcPr>
          <w:p w14:paraId="73AE94C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lang w:eastAsia="en-GB"/>
              </w:rPr>
              <w:t>1.000</w:t>
            </w:r>
          </w:p>
        </w:tc>
        <w:tc>
          <w:tcPr>
            <w:tcW w:w="849" w:type="dxa"/>
          </w:tcPr>
          <w:p w14:paraId="5AF6831A" w14:textId="26806CC8" w:rsidR="00CF6469" w:rsidRPr="0049487E" w:rsidRDefault="00CD7F8E" w:rsidP="0097109F">
            <w:pPr>
              <w:spacing w:line="360" w:lineRule="auto"/>
              <w:rPr>
                <w:rFonts w:ascii="Times New Roman" w:hAnsi="Times New Roman" w:cs="Times New Roman"/>
                <w:lang w:eastAsia="en-GB"/>
              </w:rPr>
            </w:pPr>
            <w:r w:rsidRPr="0049487E">
              <w:rPr>
                <w:rFonts w:ascii="Times New Roman" w:hAnsi="Times New Roman" w:cs="Times New Roman"/>
                <w:lang w:eastAsia="en-GB"/>
              </w:rPr>
              <w:t>1.000</w:t>
            </w:r>
          </w:p>
        </w:tc>
      </w:tr>
      <w:tr w:rsidR="0049487E" w:rsidRPr="0049487E" w14:paraId="4D9748A3" w14:textId="53A43F14" w:rsidTr="00CF6469">
        <w:tc>
          <w:tcPr>
            <w:tcW w:w="2251" w:type="dxa"/>
          </w:tcPr>
          <w:p w14:paraId="0FE1870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Fat (g)</w:t>
            </w:r>
          </w:p>
        </w:tc>
        <w:tc>
          <w:tcPr>
            <w:tcW w:w="1455" w:type="dxa"/>
          </w:tcPr>
          <w:p w14:paraId="5A051EC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64.3 (34.3)</w:t>
            </w:r>
          </w:p>
        </w:tc>
        <w:tc>
          <w:tcPr>
            <w:tcW w:w="2108" w:type="dxa"/>
          </w:tcPr>
          <w:p w14:paraId="1179D9D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69.8 (67.7, 71.9)</w:t>
            </w:r>
          </w:p>
        </w:tc>
        <w:tc>
          <w:tcPr>
            <w:tcW w:w="1127" w:type="dxa"/>
          </w:tcPr>
          <w:p w14:paraId="0AA5B22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20CF6423" w14:textId="3167CAF9"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11B0D88A" w14:textId="651990A8"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70.0 (67.9, 72.1)</w:t>
            </w:r>
          </w:p>
        </w:tc>
        <w:tc>
          <w:tcPr>
            <w:tcW w:w="2015" w:type="dxa"/>
          </w:tcPr>
          <w:p w14:paraId="486FF37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69.1 (66.6, 71.5)</w:t>
            </w:r>
          </w:p>
        </w:tc>
        <w:tc>
          <w:tcPr>
            <w:tcW w:w="922" w:type="dxa"/>
          </w:tcPr>
          <w:p w14:paraId="09DBBAB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0.713</w:t>
            </w:r>
          </w:p>
        </w:tc>
        <w:tc>
          <w:tcPr>
            <w:tcW w:w="849" w:type="dxa"/>
          </w:tcPr>
          <w:p w14:paraId="5F14B24A" w14:textId="2F38CD91" w:rsidR="00CF6469" w:rsidRPr="0049487E" w:rsidRDefault="00A96E10"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4AE592F0" w14:textId="02BDF592" w:rsidTr="00CF6469">
        <w:tc>
          <w:tcPr>
            <w:tcW w:w="2251" w:type="dxa"/>
          </w:tcPr>
          <w:p w14:paraId="3FCA719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Fat (%EI)</w:t>
            </w:r>
          </w:p>
        </w:tc>
        <w:tc>
          <w:tcPr>
            <w:tcW w:w="1455" w:type="dxa"/>
          </w:tcPr>
          <w:p w14:paraId="5474F95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 xml:space="preserve">34.8 </w:t>
            </w:r>
            <w:r w:rsidRPr="0049487E">
              <w:rPr>
                <w:rFonts w:ascii="Times New Roman" w:hAnsi="Times New Roman" w:cs="Times New Roman"/>
                <w:lang w:eastAsia="en-GB"/>
              </w:rPr>
              <w:t>± 6.5</w:t>
            </w:r>
          </w:p>
        </w:tc>
        <w:tc>
          <w:tcPr>
            <w:tcW w:w="2108" w:type="dxa"/>
          </w:tcPr>
          <w:p w14:paraId="268F252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34.9 (33.8, 36.0)</w:t>
            </w:r>
          </w:p>
        </w:tc>
        <w:tc>
          <w:tcPr>
            <w:tcW w:w="1127" w:type="dxa"/>
          </w:tcPr>
          <w:p w14:paraId="5C90FDC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1E22DC12" w14:textId="132384D9"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416435AC" w14:textId="4BA899D8"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35.0 (33.9, 36.1)</w:t>
            </w:r>
          </w:p>
        </w:tc>
        <w:tc>
          <w:tcPr>
            <w:tcW w:w="2015" w:type="dxa"/>
          </w:tcPr>
          <w:p w14:paraId="3C6BEFC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34.5 (33.2, 35.8)</w:t>
            </w:r>
          </w:p>
        </w:tc>
        <w:tc>
          <w:tcPr>
            <w:tcW w:w="922" w:type="dxa"/>
          </w:tcPr>
          <w:p w14:paraId="13DAC5D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0.504</w:t>
            </w:r>
          </w:p>
        </w:tc>
        <w:tc>
          <w:tcPr>
            <w:tcW w:w="849" w:type="dxa"/>
          </w:tcPr>
          <w:p w14:paraId="4C828867" w14:textId="31330AF8" w:rsidR="00CF6469" w:rsidRPr="0049487E" w:rsidRDefault="00A96E10"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3E63706F" w14:textId="079CEBFF" w:rsidTr="00CF6469">
        <w:tc>
          <w:tcPr>
            <w:tcW w:w="2251" w:type="dxa"/>
          </w:tcPr>
          <w:p w14:paraId="6442F15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Monounsaturated fat (g)</w:t>
            </w:r>
          </w:p>
        </w:tc>
        <w:tc>
          <w:tcPr>
            <w:tcW w:w="1455" w:type="dxa"/>
          </w:tcPr>
          <w:p w14:paraId="773206A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23.3 (12.9)</w:t>
            </w:r>
          </w:p>
        </w:tc>
        <w:tc>
          <w:tcPr>
            <w:tcW w:w="2108" w:type="dxa"/>
          </w:tcPr>
          <w:p w14:paraId="5536F3C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25.8 (24.8, 26.8)</w:t>
            </w:r>
          </w:p>
        </w:tc>
        <w:tc>
          <w:tcPr>
            <w:tcW w:w="1127" w:type="dxa"/>
          </w:tcPr>
          <w:p w14:paraId="3833573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0E7E70E4" w14:textId="54AC3825"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24A6843F" w14:textId="1317AE1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25.8 (24.8, 26.8)</w:t>
            </w:r>
          </w:p>
        </w:tc>
        <w:tc>
          <w:tcPr>
            <w:tcW w:w="2015" w:type="dxa"/>
          </w:tcPr>
          <w:p w14:paraId="232C2A7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25.7 (24.5, 26.8)</w:t>
            </w:r>
          </w:p>
        </w:tc>
        <w:tc>
          <w:tcPr>
            <w:tcW w:w="922" w:type="dxa"/>
          </w:tcPr>
          <w:p w14:paraId="70671A2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2A163E53" w14:textId="172004A1"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70AB6063" w14:textId="55B533F8" w:rsidTr="00CF6469">
        <w:tc>
          <w:tcPr>
            <w:tcW w:w="2251" w:type="dxa"/>
          </w:tcPr>
          <w:p w14:paraId="07DD2E9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Monounsaturated fat (%EI)</w:t>
            </w:r>
          </w:p>
        </w:tc>
        <w:tc>
          <w:tcPr>
            <w:tcW w:w="1455" w:type="dxa"/>
          </w:tcPr>
          <w:p w14:paraId="4B5014C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 xml:space="preserve">12.8 </w:t>
            </w:r>
            <w:r w:rsidRPr="0049487E">
              <w:rPr>
                <w:rFonts w:ascii="Times New Roman" w:hAnsi="Times New Roman" w:cs="Times New Roman"/>
                <w:lang w:eastAsia="en-GB"/>
              </w:rPr>
              <w:t>± 4.5</w:t>
            </w:r>
          </w:p>
        </w:tc>
        <w:tc>
          <w:tcPr>
            <w:tcW w:w="2108" w:type="dxa"/>
          </w:tcPr>
          <w:p w14:paraId="5A3A785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12.8 (12.3, 13.4)</w:t>
            </w:r>
          </w:p>
        </w:tc>
        <w:tc>
          <w:tcPr>
            <w:tcW w:w="1127" w:type="dxa"/>
          </w:tcPr>
          <w:p w14:paraId="1027EEE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701C6147" w14:textId="6DF2CFEF"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67052ECB" w14:textId="21B677BD"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12.9 (12.4, 13.4)</w:t>
            </w:r>
          </w:p>
        </w:tc>
        <w:tc>
          <w:tcPr>
            <w:tcW w:w="2015" w:type="dxa"/>
          </w:tcPr>
          <w:p w14:paraId="4CE10CE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12.8 (12.2, 13.4)</w:t>
            </w:r>
          </w:p>
        </w:tc>
        <w:tc>
          <w:tcPr>
            <w:tcW w:w="922" w:type="dxa"/>
          </w:tcPr>
          <w:p w14:paraId="70B87D4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2397853E" w14:textId="425E5141"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319A30D7" w14:textId="2902DADC" w:rsidTr="00CF6469">
        <w:tc>
          <w:tcPr>
            <w:tcW w:w="2251" w:type="dxa"/>
          </w:tcPr>
          <w:p w14:paraId="799DB45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n-3 fatty acids (g)</w:t>
            </w:r>
          </w:p>
        </w:tc>
        <w:tc>
          <w:tcPr>
            <w:tcW w:w="1455" w:type="dxa"/>
          </w:tcPr>
          <w:p w14:paraId="321D647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1.7 (1.2)</w:t>
            </w:r>
          </w:p>
        </w:tc>
        <w:tc>
          <w:tcPr>
            <w:tcW w:w="2108" w:type="dxa"/>
          </w:tcPr>
          <w:p w14:paraId="2CA4463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2.1 (2.0, 2.3)</w:t>
            </w:r>
          </w:p>
        </w:tc>
        <w:tc>
          <w:tcPr>
            <w:tcW w:w="1127" w:type="dxa"/>
          </w:tcPr>
          <w:p w14:paraId="3526275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0.039</w:t>
            </w:r>
            <w:r w:rsidRPr="0049487E">
              <w:rPr>
                <w:rFonts w:ascii="Times New Roman" w:hAnsi="Times New Roman" w:cs="Times New Roman"/>
                <w:vertAlign w:val="superscript"/>
              </w:rPr>
              <w:t>2</w:t>
            </w:r>
          </w:p>
        </w:tc>
        <w:tc>
          <w:tcPr>
            <w:tcW w:w="1771" w:type="dxa"/>
          </w:tcPr>
          <w:p w14:paraId="0D49E477" w14:textId="7DAF8563" w:rsidR="00CF6469" w:rsidRPr="0049487E" w:rsidRDefault="00A96E10" w:rsidP="0097109F">
            <w:pPr>
              <w:spacing w:line="360" w:lineRule="auto"/>
              <w:rPr>
                <w:rFonts w:ascii="Times New Roman" w:hAnsi="Times New Roman" w:cs="Times New Roman"/>
              </w:rPr>
            </w:pPr>
            <w:r w:rsidRPr="0049487E">
              <w:rPr>
                <w:rFonts w:ascii="Times New Roman" w:hAnsi="Times New Roman" w:cs="Times New Roman"/>
              </w:rPr>
              <w:t>0.081</w:t>
            </w:r>
          </w:p>
        </w:tc>
        <w:tc>
          <w:tcPr>
            <w:tcW w:w="2072" w:type="dxa"/>
          </w:tcPr>
          <w:p w14:paraId="13BFDE0B" w14:textId="745C2023"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2.2 (2.1, 2.4)</w:t>
            </w:r>
          </w:p>
        </w:tc>
        <w:tc>
          <w:tcPr>
            <w:tcW w:w="2015" w:type="dxa"/>
          </w:tcPr>
          <w:p w14:paraId="42B610A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2.1 (1.9, 2.3)</w:t>
            </w:r>
          </w:p>
        </w:tc>
        <w:tc>
          <w:tcPr>
            <w:tcW w:w="922" w:type="dxa"/>
          </w:tcPr>
          <w:p w14:paraId="5DA8D903"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0.162</w:t>
            </w:r>
          </w:p>
        </w:tc>
        <w:tc>
          <w:tcPr>
            <w:tcW w:w="849" w:type="dxa"/>
          </w:tcPr>
          <w:p w14:paraId="6D92F4C6" w14:textId="6412FE78" w:rsidR="00CF6469" w:rsidRPr="0049487E" w:rsidRDefault="00A96E10" w:rsidP="0097109F">
            <w:pPr>
              <w:spacing w:line="360" w:lineRule="auto"/>
              <w:rPr>
                <w:rFonts w:ascii="Times New Roman" w:hAnsi="Times New Roman" w:cs="Times New Roman"/>
              </w:rPr>
            </w:pPr>
            <w:r w:rsidRPr="0049487E">
              <w:rPr>
                <w:rFonts w:ascii="Times New Roman" w:hAnsi="Times New Roman" w:cs="Times New Roman"/>
              </w:rPr>
              <w:t>0.628</w:t>
            </w:r>
          </w:p>
        </w:tc>
      </w:tr>
      <w:tr w:rsidR="0049487E" w:rsidRPr="0049487E" w14:paraId="2D71D34E" w14:textId="7F1CBD98" w:rsidTr="00CF6469">
        <w:tc>
          <w:tcPr>
            <w:tcW w:w="2251" w:type="dxa"/>
          </w:tcPr>
          <w:p w14:paraId="03507F6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n-3 fatty acids (%EI)</w:t>
            </w:r>
            <w:r w:rsidRPr="0049487E">
              <w:rPr>
                <w:rFonts w:ascii="Times New Roman" w:hAnsi="Times New Roman" w:cs="Times New Roman"/>
                <w:vertAlign w:val="superscript"/>
              </w:rPr>
              <w:t>1</w:t>
            </w:r>
          </w:p>
        </w:tc>
        <w:tc>
          <w:tcPr>
            <w:tcW w:w="1455" w:type="dxa"/>
          </w:tcPr>
          <w:p w14:paraId="423436F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 (0.5)</w:t>
            </w:r>
          </w:p>
        </w:tc>
        <w:tc>
          <w:tcPr>
            <w:tcW w:w="2108" w:type="dxa"/>
          </w:tcPr>
          <w:p w14:paraId="682E2D9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 (0.9, 1.0)</w:t>
            </w:r>
          </w:p>
        </w:tc>
        <w:tc>
          <w:tcPr>
            <w:tcW w:w="1127" w:type="dxa"/>
          </w:tcPr>
          <w:p w14:paraId="4E98456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0.009</w:t>
            </w:r>
            <w:r w:rsidRPr="0049487E">
              <w:rPr>
                <w:rFonts w:ascii="Times New Roman" w:hAnsi="Times New Roman" w:cs="Times New Roman"/>
                <w:vertAlign w:val="superscript"/>
              </w:rPr>
              <w:t>2</w:t>
            </w:r>
          </w:p>
        </w:tc>
        <w:tc>
          <w:tcPr>
            <w:tcW w:w="1771" w:type="dxa"/>
          </w:tcPr>
          <w:p w14:paraId="7AFE6B0F" w14:textId="16A370E0" w:rsidR="00CF6469" w:rsidRPr="0049487E" w:rsidRDefault="00A96E10" w:rsidP="0097109F">
            <w:pPr>
              <w:spacing w:line="360" w:lineRule="auto"/>
              <w:rPr>
                <w:rFonts w:ascii="Times New Roman" w:hAnsi="Times New Roman" w:cs="Times New Roman"/>
              </w:rPr>
            </w:pPr>
            <w:r w:rsidRPr="0049487E">
              <w:rPr>
                <w:rFonts w:ascii="Times New Roman" w:hAnsi="Times New Roman" w:cs="Times New Roman"/>
              </w:rPr>
              <w:t>0.029</w:t>
            </w:r>
            <w:r w:rsidR="00322E29" w:rsidRPr="0049487E">
              <w:rPr>
                <w:rFonts w:ascii="Times New Roman" w:hAnsi="Times New Roman" w:cs="Times New Roman"/>
                <w:sz w:val="24"/>
                <w:szCs w:val="24"/>
                <w:vertAlign w:val="superscript"/>
              </w:rPr>
              <w:t>3</w:t>
            </w:r>
          </w:p>
        </w:tc>
        <w:tc>
          <w:tcPr>
            <w:tcW w:w="2072" w:type="dxa"/>
          </w:tcPr>
          <w:p w14:paraId="42ACA105" w14:textId="70CCC715"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 (0.9, 1.1)</w:t>
            </w:r>
          </w:p>
        </w:tc>
        <w:tc>
          <w:tcPr>
            <w:tcW w:w="2015" w:type="dxa"/>
          </w:tcPr>
          <w:p w14:paraId="73AA13A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 (0.9, 1.0)</w:t>
            </w:r>
          </w:p>
        </w:tc>
        <w:tc>
          <w:tcPr>
            <w:tcW w:w="922" w:type="dxa"/>
          </w:tcPr>
          <w:p w14:paraId="5EC101E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0.157</w:t>
            </w:r>
          </w:p>
        </w:tc>
        <w:tc>
          <w:tcPr>
            <w:tcW w:w="849" w:type="dxa"/>
          </w:tcPr>
          <w:p w14:paraId="0CA267E2" w14:textId="7B1761CC" w:rsidR="00CF6469" w:rsidRPr="0049487E" w:rsidRDefault="00A96E10" w:rsidP="0097109F">
            <w:pPr>
              <w:spacing w:line="360" w:lineRule="auto"/>
              <w:rPr>
                <w:rFonts w:ascii="Times New Roman" w:hAnsi="Times New Roman" w:cs="Times New Roman"/>
              </w:rPr>
            </w:pPr>
            <w:r w:rsidRPr="0049487E">
              <w:rPr>
                <w:rFonts w:ascii="Times New Roman" w:hAnsi="Times New Roman" w:cs="Times New Roman"/>
              </w:rPr>
              <w:t>0.628</w:t>
            </w:r>
          </w:p>
        </w:tc>
      </w:tr>
      <w:tr w:rsidR="0049487E" w:rsidRPr="0049487E" w14:paraId="503E3760" w14:textId="2C7C807C" w:rsidTr="00CF6469">
        <w:tc>
          <w:tcPr>
            <w:tcW w:w="2251" w:type="dxa"/>
          </w:tcPr>
          <w:p w14:paraId="02C4248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lastRenderedPageBreak/>
              <w:t>n-6 fatty acids (g)</w:t>
            </w:r>
          </w:p>
        </w:tc>
        <w:tc>
          <w:tcPr>
            <w:tcW w:w="1455" w:type="dxa"/>
          </w:tcPr>
          <w:p w14:paraId="39B992E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8.9 (5.4)</w:t>
            </w:r>
          </w:p>
        </w:tc>
        <w:tc>
          <w:tcPr>
            <w:tcW w:w="2108" w:type="dxa"/>
          </w:tcPr>
          <w:p w14:paraId="1F447AB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10.4 (9.9, 11.0)</w:t>
            </w:r>
          </w:p>
        </w:tc>
        <w:tc>
          <w:tcPr>
            <w:tcW w:w="1127" w:type="dxa"/>
          </w:tcPr>
          <w:p w14:paraId="21237E3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5D1262A0" w14:textId="47C97491"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69ADDA5F" w14:textId="5F766BCC"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10.5 (10.0, 11.1)</w:t>
            </w:r>
          </w:p>
        </w:tc>
        <w:tc>
          <w:tcPr>
            <w:tcW w:w="2015" w:type="dxa"/>
          </w:tcPr>
          <w:p w14:paraId="4D9F58E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10.6 (9.9, 11.2)</w:t>
            </w:r>
          </w:p>
        </w:tc>
        <w:tc>
          <w:tcPr>
            <w:tcW w:w="922" w:type="dxa"/>
          </w:tcPr>
          <w:p w14:paraId="7522B9C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3F59F302" w14:textId="3DE86112"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34F5F323" w14:textId="140E7930" w:rsidTr="00CF6469">
        <w:tc>
          <w:tcPr>
            <w:tcW w:w="2251" w:type="dxa"/>
          </w:tcPr>
          <w:p w14:paraId="7DDF325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n-6 fatty acids (%EI)</w:t>
            </w:r>
          </w:p>
        </w:tc>
        <w:tc>
          <w:tcPr>
            <w:tcW w:w="1455" w:type="dxa"/>
          </w:tcPr>
          <w:p w14:paraId="769A427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4.9 (1.9)</w:t>
            </w:r>
          </w:p>
        </w:tc>
        <w:tc>
          <w:tcPr>
            <w:tcW w:w="2108" w:type="dxa"/>
          </w:tcPr>
          <w:p w14:paraId="16F49E9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5.3 (5.0, 5.6)</w:t>
            </w:r>
          </w:p>
        </w:tc>
        <w:tc>
          <w:tcPr>
            <w:tcW w:w="1127" w:type="dxa"/>
          </w:tcPr>
          <w:p w14:paraId="41747B6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0.216</w:t>
            </w:r>
          </w:p>
        </w:tc>
        <w:tc>
          <w:tcPr>
            <w:tcW w:w="1771" w:type="dxa"/>
          </w:tcPr>
          <w:p w14:paraId="46D51CB0" w14:textId="08C4776D" w:rsidR="00CF6469" w:rsidRPr="0049487E" w:rsidRDefault="00322E29" w:rsidP="0097109F">
            <w:pPr>
              <w:spacing w:line="360" w:lineRule="auto"/>
              <w:rPr>
                <w:rFonts w:ascii="Times New Roman" w:hAnsi="Times New Roman" w:cs="Times New Roman"/>
              </w:rPr>
            </w:pPr>
            <w:r w:rsidRPr="0049487E">
              <w:rPr>
                <w:rFonts w:ascii="Times New Roman" w:hAnsi="Times New Roman" w:cs="Times New Roman"/>
              </w:rPr>
              <w:t>0.372</w:t>
            </w:r>
          </w:p>
        </w:tc>
        <w:tc>
          <w:tcPr>
            <w:tcW w:w="2072" w:type="dxa"/>
          </w:tcPr>
          <w:p w14:paraId="2CAE8D30" w14:textId="2E928A6C"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5.4 (5.1, 5.7)</w:t>
            </w:r>
          </w:p>
        </w:tc>
        <w:tc>
          <w:tcPr>
            <w:tcW w:w="2015" w:type="dxa"/>
          </w:tcPr>
          <w:p w14:paraId="3F6B267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5.3 (5.0, 5.7)</w:t>
            </w:r>
          </w:p>
        </w:tc>
        <w:tc>
          <w:tcPr>
            <w:tcW w:w="922" w:type="dxa"/>
          </w:tcPr>
          <w:p w14:paraId="0CAF1CF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0A4BF052" w14:textId="49F91022"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0AC83063" w14:textId="39E6F9CC" w:rsidTr="00CF6469">
        <w:tc>
          <w:tcPr>
            <w:tcW w:w="2251" w:type="dxa"/>
          </w:tcPr>
          <w:p w14:paraId="5A7D584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Saturated fat (g)</w:t>
            </w:r>
          </w:p>
        </w:tc>
        <w:tc>
          <w:tcPr>
            <w:tcW w:w="1455" w:type="dxa"/>
          </w:tcPr>
          <w:p w14:paraId="15B0C8C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23.1 (14.3)</w:t>
            </w:r>
          </w:p>
        </w:tc>
        <w:tc>
          <w:tcPr>
            <w:tcW w:w="2108" w:type="dxa"/>
          </w:tcPr>
          <w:p w14:paraId="3A1449F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25.0 (23.9, 26.1)</w:t>
            </w:r>
          </w:p>
        </w:tc>
        <w:tc>
          <w:tcPr>
            <w:tcW w:w="1127" w:type="dxa"/>
          </w:tcPr>
          <w:p w14:paraId="3766A5B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73F2773B" w14:textId="7F362B3B"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77EFD8D5" w14:textId="2D6AC41E"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24.8 (23.7, 25.9)</w:t>
            </w:r>
          </w:p>
        </w:tc>
        <w:tc>
          <w:tcPr>
            <w:tcW w:w="2015" w:type="dxa"/>
          </w:tcPr>
          <w:p w14:paraId="475E598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24.3 (23.0, 25.5)</w:t>
            </w:r>
          </w:p>
        </w:tc>
        <w:tc>
          <w:tcPr>
            <w:tcW w:w="922" w:type="dxa"/>
          </w:tcPr>
          <w:p w14:paraId="099DEE3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0.429</w:t>
            </w:r>
          </w:p>
        </w:tc>
        <w:tc>
          <w:tcPr>
            <w:tcW w:w="849" w:type="dxa"/>
          </w:tcPr>
          <w:p w14:paraId="6D09E810" w14:textId="6614A425" w:rsidR="00CF6469" w:rsidRPr="0049487E" w:rsidRDefault="00951F1D"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7D53C799" w14:textId="34BA1B7B" w:rsidTr="00CF6469">
        <w:tc>
          <w:tcPr>
            <w:tcW w:w="2251" w:type="dxa"/>
          </w:tcPr>
          <w:p w14:paraId="3CF5043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Saturated fat (%EI)</w:t>
            </w:r>
          </w:p>
        </w:tc>
        <w:tc>
          <w:tcPr>
            <w:tcW w:w="1455" w:type="dxa"/>
          </w:tcPr>
          <w:p w14:paraId="1EB0231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 xml:space="preserve">12.8 </w:t>
            </w:r>
            <w:r w:rsidRPr="0049487E">
              <w:rPr>
                <w:rFonts w:ascii="Times New Roman" w:hAnsi="Times New Roman" w:cs="Times New Roman"/>
                <w:lang w:eastAsia="en-GB"/>
              </w:rPr>
              <w:t>± 3.4</w:t>
            </w:r>
          </w:p>
        </w:tc>
        <w:tc>
          <w:tcPr>
            <w:tcW w:w="2108" w:type="dxa"/>
          </w:tcPr>
          <w:p w14:paraId="663F63D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12.4 (11.9, 13.0)</w:t>
            </w:r>
          </w:p>
        </w:tc>
        <w:tc>
          <w:tcPr>
            <w:tcW w:w="1127" w:type="dxa"/>
          </w:tcPr>
          <w:p w14:paraId="28E6800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0E0E36FE" w14:textId="3CE57237"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2DC99017" w14:textId="411998F8"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12.4 (11.8, 12.9)</w:t>
            </w:r>
          </w:p>
        </w:tc>
        <w:tc>
          <w:tcPr>
            <w:tcW w:w="2015" w:type="dxa"/>
          </w:tcPr>
          <w:p w14:paraId="28A9812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12.1 (11.4, 12.7)</w:t>
            </w:r>
          </w:p>
        </w:tc>
        <w:tc>
          <w:tcPr>
            <w:tcW w:w="922" w:type="dxa"/>
          </w:tcPr>
          <w:p w14:paraId="09CC4A8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0.488</w:t>
            </w:r>
          </w:p>
        </w:tc>
        <w:tc>
          <w:tcPr>
            <w:tcW w:w="849" w:type="dxa"/>
          </w:tcPr>
          <w:p w14:paraId="62BD1007" w14:textId="6B4C4DFB" w:rsidR="00CF6469" w:rsidRPr="0049487E" w:rsidRDefault="00951F1D"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38D40E48" w14:textId="5FE20CF0" w:rsidTr="00CF6469">
        <w:tc>
          <w:tcPr>
            <w:tcW w:w="2251" w:type="dxa"/>
          </w:tcPr>
          <w:p w14:paraId="121D3F6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Trans fat (g)</w:t>
            </w:r>
          </w:p>
        </w:tc>
        <w:tc>
          <w:tcPr>
            <w:tcW w:w="1455" w:type="dxa"/>
          </w:tcPr>
          <w:p w14:paraId="07153D6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 (0.8)</w:t>
            </w:r>
          </w:p>
        </w:tc>
        <w:tc>
          <w:tcPr>
            <w:tcW w:w="2108" w:type="dxa"/>
          </w:tcPr>
          <w:p w14:paraId="54E0CDF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 (1.1, 1.2)</w:t>
            </w:r>
          </w:p>
        </w:tc>
        <w:tc>
          <w:tcPr>
            <w:tcW w:w="1127" w:type="dxa"/>
          </w:tcPr>
          <w:p w14:paraId="4F495B4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707D0DB6" w14:textId="3ADD4047"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4C3EE278" w14:textId="3A086E52"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 (1.1, 1.2)</w:t>
            </w:r>
          </w:p>
        </w:tc>
        <w:tc>
          <w:tcPr>
            <w:tcW w:w="2015" w:type="dxa"/>
          </w:tcPr>
          <w:p w14:paraId="2382FA3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1.1 (1.0, 1.2)</w:t>
            </w:r>
          </w:p>
        </w:tc>
        <w:tc>
          <w:tcPr>
            <w:tcW w:w="922" w:type="dxa"/>
          </w:tcPr>
          <w:p w14:paraId="72C6345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0.129</w:t>
            </w:r>
          </w:p>
        </w:tc>
        <w:tc>
          <w:tcPr>
            <w:tcW w:w="849" w:type="dxa"/>
          </w:tcPr>
          <w:p w14:paraId="7E174C31" w14:textId="07088BFE" w:rsidR="00CF6469" w:rsidRPr="0049487E" w:rsidRDefault="00951F1D" w:rsidP="0097109F">
            <w:pPr>
              <w:spacing w:line="360" w:lineRule="auto"/>
              <w:rPr>
                <w:rFonts w:ascii="Times New Roman" w:hAnsi="Times New Roman" w:cs="Times New Roman"/>
              </w:rPr>
            </w:pPr>
            <w:r w:rsidRPr="0049487E">
              <w:rPr>
                <w:rFonts w:ascii="Times New Roman" w:hAnsi="Times New Roman" w:cs="Times New Roman"/>
              </w:rPr>
              <w:t>0.628</w:t>
            </w:r>
          </w:p>
        </w:tc>
      </w:tr>
      <w:tr w:rsidR="0049487E" w:rsidRPr="0049487E" w14:paraId="18103A94" w14:textId="349BA8D4" w:rsidTr="00CF6469">
        <w:tc>
          <w:tcPr>
            <w:tcW w:w="2251" w:type="dxa"/>
          </w:tcPr>
          <w:p w14:paraId="3A34BE0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Trans fat (%EI)</w:t>
            </w:r>
            <w:r w:rsidRPr="0049487E">
              <w:rPr>
                <w:rFonts w:ascii="Times New Roman" w:hAnsi="Times New Roman" w:cs="Times New Roman"/>
                <w:vertAlign w:val="superscript"/>
              </w:rPr>
              <w:t>1</w:t>
            </w:r>
          </w:p>
        </w:tc>
        <w:tc>
          <w:tcPr>
            <w:tcW w:w="1455" w:type="dxa"/>
          </w:tcPr>
          <w:p w14:paraId="146B765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0.5 (0.3)</w:t>
            </w:r>
          </w:p>
        </w:tc>
        <w:tc>
          <w:tcPr>
            <w:tcW w:w="2108" w:type="dxa"/>
          </w:tcPr>
          <w:p w14:paraId="79A72F2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0.5 (0.5, 0.6)</w:t>
            </w:r>
          </w:p>
        </w:tc>
        <w:tc>
          <w:tcPr>
            <w:tcW w:w="1127" w:type="dxa"/>
          </w:tcPr>
          <w:p w14:paraId="1DCA008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1771" w:type="dxa"/>
          </w:tcPr>
          <w:p w14:paraId="38C6A85C" w14:textId="3CDFBC4B"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69832EF4" w14:textId="63F49360"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0.5 (0.5, 0.6)</w:t>
            </w:r>
          </w:p>
        </w:tc>
        <w:tc>
          <w:tcPr>
            <w:tcW w:w="2015" w:type="dxa"/>
          </w:tcPr>
          <w:p w14:paraId="68AD46C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0.5 (0.5, 0.6)</w:t>
            </w:r>
          </w:p>
        </w:tc>
        <w:tc>
          <w:tcPr>
            <w:tcW w:w="922" w:type="dxa"/>
          </w:tcPr>
          <w:p w14:paraId="5A80BE4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0.133</w:t>
            </w:r>
          </w:p>
        </w:tc>
        <w:tc>
          <w:tcPr>
            <w:tcW w:w="849" w:type="dxa"/>
          </w:tcPr>
          <w:p w14:paraId="52A8AFB2" w14:textId="1C1B453B" w:rsidR="00CF6469" w:rsidRPr="0049487E" w:rsidRDefault="00951F1D" w:rsidP="0097109F">
            <w:pPr>
              <w:spacing w:line="360" w:lineRule="auto"/>
              <w:rPr>
                <w:rFonts w:ascii="Times New Roman" w:hAnsi="Times New Roman" w:cs="Times New Roman"/>
              </w:rPr>
            </w:pPr>
            <w:r w:rsidRPr="0049487E">
              <w:rPr>
                <w:rFonts w:ascii="Times New Roman" w:hAnsi="Times New Roman" w:cs="Times New Roman"/>
              </w:rPr>
              <w:t>0.628</w:t>
            </w:r>
          </w:p>
        </w:tc>
      </w:tr>
      <w:tr w:rsidR="0049487E" w:rsidRPr="0049487E" w14:paraId="1701086D" w14:textId="05818DCF" w:rsidTr="00CF6469">
        <w:tc>
          <w:tcPr>
            <w:tcW w:w="2251" w:type="dxa"/>
          </w:tcPr>
          <w:p w14:paraId="41A40D9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Carbohydrate (g)</w:t>
            </w:r>
          </w:p>
        </w:tc>
        <w:tc>
          <w:tcPr>
            <w:tcW w:w="1455" w:type="dxa"/>
          </w:tcPr>
          <w:p w14:paraId="4DAB35A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207.1 (87.8)</w:t>
            </w:r>
          </w:p>
        </w:tc>
        <w:tc>
          <w:tcPr>
            <w:tcW w:w="2108" w:type="dxa"/>
          </w:tcPr>
          <w:p w14:paraId="3C36E81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220.2 (214.5, 225.9)</w:t>
            </w:r>
          </w:p>
        </w:tc>
        <w:tc>
          <w:tcPr>
            <w:tcW w:w="1127" w:type="dxa"/>
          </w:tcPr>
          <w:p w14:paraId="2171B33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0.207</w:t>
            </w:r>
          </w:p>
        </w:tc>
        <w:tc>
          <w:tcPr>
            <w:tcW w:w="1771" w:type="dxa"/>
          </w:tcPr>
          <w:p w14:paraId="7BB2C120" w14:textId="5ACC324B" w:rsidR="00CF6469" w:rsidRPr="0049487E" w:rsidRDefault="00951F1D" w:rsidP="0097109F">
            <w:pPr>
              <w:spacing w:line="360" w:lineRule="auto"/>
              <w:rPr>
                <w:rFonts w:ascii="Times New Roman" w:hAnsi="Times New Roman" w:cs="Times New Roman"/>
              </w:rPr>
            </w:pPr>
            <w:r w:rsidRPr="0049487E">
              <w:rPr>
                <w:rFonts w:ascii="Times New Roman" w:hAnsi="Times New Roman" w:cs="Times New Roman"/>
              </w:rPr>
              <w:t>0.372</w:t>
            </w:r>
          </w:p>
        </w:tc>
        <w:tc>
          <w:tcPr>
            <w:tcW w:w="2072" w:type="dxa"/>
          </w:tcPr>
          <w:p w14:paraId="21F3F834" w14:textId="7245D2BE"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218.1 (212.4, 223.8)</w:t>
            </w:r>
          </w:p>
        </w:tc>
        <w:tc>
          <w:tcPr>
            <w:tcW w:w="2015" w:type="dxa"/>
          </w:tcPr>
          <w:p w14:paraId="2785AC7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221.4 (214.7, 228.1)</w:t>
            </w:r>
          </w:p>
        </w:tc>
        <w:tc>
          <w:tcPr>
            <w:tcW w:w="922" w:type="dxa"/>
          </w:tcPr>
          <w:p w14:paraId="4E365FA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0.329</w:t>
            </w:r>
          </w:p>
        </w:tc>
        <w:tc>
          <w:tcPr>
            <w:tcW w:w="849" w:type="dxa"/>
          </w:tcPr>
          <w:p w14:paraId="5629EA08" w14:textId="1EC90AFA" w:rsidR="00CF6469" w:rsidRPr="0049487E" w:rsidRDefault="006F791D"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746B2C17" w14:textId="46FD274C" w:rsidTr="00CF6469">
        <w:tc>
          <w:tcPr>
            <w:tcW w:w="2251" w:type="dxa"/>
          </w:tcPr>
          <w:p w14:paraId="1DAD074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Carbohydrate (%EI)</w:t>
            </w:r>
          </w:p>
        </w:tc>
        <w:tc>
          <w:tcPr>
            <w:tcW w:w="1455" w:type="dxa"/>
          </w:tcPr>
          <w:p w14:paraId="11FC114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 xml:space="preserve">47.8 </w:t>
            </w:r>
            <w:r w:rsidRPr="0049487E">
              <w:rPr>
                <w:rFonts w:ascii="Times New Roman" w:hAnsi="Times New Roman" w:cs="Times New Roman"/>
                <w:lang w:eastAsia="en-GB"/>
              </w:rPr>
              <w:t>± 7.1</w:t>
            </w:r>
          </w:p>
        </w:tc>
        <w:tc>
          <w:tcPr>
            <w:tcW w:w="2108" w:type="dxa"/>
          </w:tcPr>
          <w:p w14:paraId="0E304B6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48.2 (47.0, 49.5)</w:t>
            </w:r>
          </w:p>
        </w:tc>
        <w:tc>
          <w:tcPr>
            <w:tcW w:w="1127" w:type="dxa"/>
          </w:tcPr>
          <w:p w14:paraId="6DCA84F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0.090</w:t>
            </w:r>
          </w:p>
        </w:tc>
        <w:tc>
          <w:tcPr>
            <w:tcW w:w="1771" w:type="dxa"/>
          </w:tcPr>
          <w:p w14:paraId="360D32D0" w14:textId="6FDB4FA5" w:rsidR="00CF6469" w:rsidRPr="0049487E" w:rsidRDefault="00951F1D" w:rsidP="0097109F">
            <w:pPr>
              <w:spacing w:line="360" w:lineRule="auto"/>
              <w:rPr>
                <w:rFonts w:ascii="Times New Roman" w:hAnsi="Times New Roman" w:cs="Times New Roman"/>
              </w:rPr>
            </w:pPr>
            <w:r w:rsidRPr="0049487E">
              <w:rPr>
                <w:rFonts w:ascii="Times New Roman" w:hAnsi="Times New Roman" w:cs="Times New Roman"/>
              </w:rPr>
              <w:t>0.174</w:t>
            </w:r>
          </w:p>
        </w:tc>
        <w:tc>
          <w:tcPr>
            <w:tcW w:w="2072" w:type="dxa"/>
          </w:tcPr>
          <w:p w14:paraId="0D5CC970" w14:textId="1BEEDFD2"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47.7 (46.4, 48.9)</w:t>
            </w:r>
          </w:p>
        </w:tc>
        <w:tc>
          <w:tcPr>
            <w:tcW w:w="2015" w:type="dxa"/>
          </w:tcPr>
          <w:p w14:paraId="3BA873F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48.5 (47.0, 49.9)</w:t>
            </w:r>
          </w:p>
        </w:tc>
        <w:tc>
          <w:tcPr>
            <w:tcW w:w="922" w:type="dxa"/>
          </w:tcPr>
          <w:p w14:paraId="487610B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0.224</w:t>
            </w:r>
          </w:p>
        </w:tc>
        <w:tc>
          <w:tcPr>
            <w:tcW w:w="849" w:type="dxa"/>
          </w:tcPr>
          <w:p w14:paraId="78D9684C" w14:textId="5903686D" w:rsidR="00CF6469" w:rsidRPr="0049487E" w:rsidRDefault="006F791D" w:rsidP="0097109F">
            <w:pPr>
              <w:spacing w:line="360" w:lineRule="auto"/>
              <w:rPr>
                <w:rFonts w:ascii="Times New Roman" w:hAnsi="Times New Roman" w:cs="Times New Roman"/>
              </w:rPr>
            </w:pPr>
            <w:r w:rsidRPr="0049487E">
              <w:rPr>
                <w:rFonts w:ascii="Times New Roman" w:hAnsi="Times New Roman" w:cs="Times New Roman"/>
              </w:rPr>
              <w:t>0.772</w:t>
            </w:r>
          </w:p>
        </w:tc>
      </w:tr>
      <w:tr w:rsidR="0049487E" w:rsidRPr="0049487E" w14:paraId="0B00D1DB" w14:textId="00367D72" w:rsidTr="00CF6469">
        <w:tc>
          <w:tcPr>
            <w:tcW w:w="2251" w:type="dxa"/>
          </w:tcPr>
          <w:p w14:paraId="4E876DBC" w14:textId="0829BAD0"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NMES (g)</w:t>
            </w:r>
            <w:r w:rsidRPr="0049487E">
              <w:rPr>
                <w:rFonts w:ascii="Times New Roman" w:hAnsi="Times New Roman" w:cs="Times New Roman"/>
                <w:vertAlign w:val="superscript"/>
              </w:rPr>
              <w:t>1</w:t>
            </w:r>
          </w:p>
        </w:tc>
        <w:tc>
          <w:tcPr>
            <w:tcW w:w="1455" w:type="dxa"/>
          </w:tcPr>
          <w:p w14:paraId="3C89970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45.6 (44.3)</w:t>
            </w:r>
          </w:p>
        </w:tc>
        <w:tc>
          <w:tcPr>
            <w:tcW w:w="2108" w:type="dxa"/>
          </w:tcPr>
          <w:p w14:paraId="0574615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43.6 (39.2, 48.4)</w:t>
            </w:r>
          </w:p>
        </w:tc>
        <w:tc>
          <w:tcPr>
            <w:tcW w:w="1127" w:type="dxa"/>
          </w:tcPr>
          <w:p w14:paraId="5CC7AA2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0.012</w:t>
            </w:r>
            <w:r w:rsidRPr="0049487E">
              <w:rPr>
                <w:rFonts w:ascii="Times New Roman" w:hAnsi="Times New Roman" w:cs="Times New Roman"/>
                <w:vertAlign w:val="superscript"/>
              </w:rPr>
              <w:t>2</w:t>
            </w:r>
          </w:p>
        </w:tc>
        <w:tc>
          <w:tcPr>
            <w:tcW w:w="1771" w:type="dxa"/>
          </w:tcPr>
          <w:p w14:paraId="0F55C6CB" w14:textId="74265933" w:rsidR="00CF6469" w:rsidRPr="0049487E" w:rsidRDefault="006F791D" w:rsidP="0097109F">
            <w:pPr>
              <w:spacing w:line="360" w:lineRule="auto"/>
              <w:rPr>
                <w:rFonts w:ascii="Times New Roman" w:hAnsi="Times New Roman" w:cs="Times New Roman"/>
              </w:rPr>
            </w:pPr>
            <w:r w:rsidRPr="0049487E">
              <w:rPr>
                <w:rFonts w:ascii="Times New Roman" w:hAnsi="Times New Roman" w:cs="Times New Roman"/>
              </w:rPr>
              <w:t>0.034</w:t>
            </w:r>
            <w:r w:rsidR="00322E29" w:rsidRPr="0049487E">
              <w:rPr>
                <w:rFonts w:ascii="Times New Roman" w:hAnsi="Times New Roman" w:cs="Times New Roman"/>
                <w:sz w:val="24"/>
                <w:szCs w:val="24"/>
                <w:vertAlign w:val="superscript"/>
              </w:rPr>
              <w:t>3</w:t>
            </w:r>
          </w:p>
        </w:tc>
        <w:tc>
          <w:tcPr>
            <w:tcW w:w="2072" w:type="dxa"/>
          </w:tcPr>
          <w:p w14:paraId="72D7D962" w14:textId="1E9D3061"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41.0 (36.9, 45.5)</w:t>
            </w:r>
          </w:p>
        </w:tc>
        <w:tc>
          <w:tcPr>
            <w:tcW w:w="2015" w:type="dxa"/>
          </w:tcPr>
          <w:p w14:paraId="5DBB736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41.1 (36.3, 46.5)</w:t>
            </w:r>
          </w:p>
        </w:tc>
        <w:tc>
          <w:tcPr>
            <w:tcW w:w="922" w:type="dxa"/>
          </w:tcPr>
          <w:p w14:paraId="7B47C29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45772AD9" w14:textId="44FBA5CB"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23FFA1BF" w14:textId="6B89C929" w:rsidTr="00CF6469">
        <w:tc>
          <w:tcPr>
            <w:tcW w:w="2251" w:type="dxa"/>
          </w:tcPr>
          <w:p w14:paraId="397F7E9F" w14:textId="43F0631A"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NMES (%EI)</w:t>
            </w:r>
            <w:r w:rsidRPr="0049487E">
              <w:rPr>
                <w:rFonts w:ascii="Times New Roman" w:hAnsi="Times New Roman" w:cs="Times New Roman"/>
                <w:vertAlign w:val="superscript"/>
              </w:rPr>
              <w:t>1</w:t>
            </w:r>
          </w:p>
        </w:tc>
        <w:tc>
          <w:tcPr>
            <w:tcW w:w="1455" w:type="dxa"/>
          </w:tcPr>
          <w:p w14:paraId="6B297F3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10.7 (7.9)</w:t>
            </w:r>
          </w:p>
        </w:tc>
        <w:tc>
          <w:tcPr>
            <w:tcW w:w="2108" w:type="dxa"/>
          </w:tcPr>
          <w:p w14:paraId="32023893"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 (9.1, 11.1)</w:t>
            </w:r>
          </w:p>
        </w:tc>
        <w:tc>
          <w:tcPr>
            <w:tcW w:w="1127" w:type="dxa"/>
          </w:tcPr>
          <w:p w14:paraId="1A411FE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0.002</w:t>
            </w:r>
            <w:r w:rsidRPr="0049487E">
              <w:rPr>
                <w:rFonts w:ascii="Times New Roman" w:hAnsi="Times New Roman" w:cs="Times New Roman"/>
                <w:vertAlign w:val="superscript"/>
              </w:rPr>
              <w:t>2</w:t>
            </w:r>
          </w:p>
        </w:tc>
        <w:tc>
          <w:tcPr>
            <w:tcW w:w="1771" w:type="dxa"/>
          </w:tcPr>
          <w:p w14:paraId="3AC8B583" w14:textId="7E38FA1A" w:rsidR="00CF6469" w:rsidRPr="0049487E" w:rsidRDefault="006F791D" w:rsidP="0097109F">
            <w:pPr>
              <w:spacing w:line="360" w:lineRule="auto"/>
              <w:rPr>
                <w:rFonts w:ascii="Times New Roman" w:hAnsi="Times New Roman" w:cs="Times New Roman"/>
              </w:rPr>
            </w:pPr>
            <w:r w:rsidRPr="0049487E">
              <w:rPr>
                <w:rFonts w:ascii="Times New Roman" w:hAnsi="Times New Roman" w:cs="Times New Roman"/>
              </w:rPr>
              <w:t>0.010</w:t>
            </w:r>
            <w:r w:rsidR="00322E29" w:rsidRPr="0049487E">
              <w:rPr>
                <w:rFonts w:ascii="Times New Roman" w:hAnsi="Times New Roman" w:cs="Times New Roman"/>
                <w:sz w:val="24"/>
                <w:szCs w:val="24"/>
                <w:vertAlign w:val="superscript"/>
              </w:rPr>
              <w:t>3</w:t>
            </w:r>
          </w:p>
        </w:tc>
        <w:tc>
          <w:tcPr>
            <w:tcW w:w="2072" w:type="dxa"/>
          </w:tcPr>
          <w:p w14:paraId="4F723CE8" w14:textId="7C5A99BC"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9.4 (8.5, 10.4)</w:t>
            </w:r>
          </w:p>
        </w:tc>
        <w:tc>
          <w:tcPr>
            <w:tcW w:w="2015" w:type="dxa"/>
          </w:tcPr>
          <w:p w14:paraId="6C97758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9.4 (8.3, 10.6)</w:t>
            </w:r>
          </w:p>
        </w:tc>
        <w:tc>
          <w:tcPr>
            <w:tcW w:w="922" w:type="dxa"/>
          </w:tcPr>
          <w:p w14:paraId="0983E54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1FF71C2A" w14:textId="71684237"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4317E315" w14:textId="6108387C" w:rsidTr="00CF6469">
        <w:tc>
          <w:tcPr>
            <w:tcW w:w="2251" w:type="dxa"/>
          </w:tcPr>
          <w:p w14:paraId="20ECE4C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Alcohol (g)</w:t>
            </w:r>
          </w:p>
        </w:tc>
        <w:tc>
          <w:tcPr>
            <w:tcW w:w="1455" w:type="dxa"/>
          </w:tcPr>
          <w:p w14:paraId="3B111EE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3.0 (18.0)</w:t>
            </w:r>
          </w:p>
        </w:tc>
        <w:tc>
          <w:tcPr>
            <w:tcW w:w="2108" w:type="dxa"/>
          </w:tcPr>
          <w:p w14:paraId="1ADA51E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10.9 (7.4, 14.3)</w:t>
            </w:r>
          </w:p>
        </w:tc>
        <w:tc>
          <w:tcPr>
            <w:tcW w:w="1127" w:type="dxa"/>
          </w:tcPr>
          <w:p w14:paraId="44845B7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0.236</w:t>
            </w:r>
          </w:p>
        </w:tc>
        <w:tc>
          <w:tcPr>
            <w:tcW w:w="1771" w:type="dxa"/>
          </w:tcPr>
          <w:p w14:paraId="32DA7D5D" w14:textId="61D3DEFA" w:rsidR="00CF6469" w:rsidRPr="0049487E" w:rsidRDefault="006F791D" w:rsidP="0097109F">
            <w:pPr>
              <w:spacing w:line="360" w:lineRule="auto"/>
              <w:rPr>
                <w:rFonts w:ascii="Times New Roman" w:hAnsi="Times New Roman" w:cs="Times New Roman"/>
              </w:rPr>
            </w:pPr>
            <w:r w:rsidRPr="0049487E">
              <w:rPr>
                <w:rFonts w:ascii="Times New Roman" w:hAnsi="Times New Roman" w:cs="Times New Roman"/>
              </w:rPr>
              <w:t>0.385</w:t>
            </w:r>
          </w:p>
        </w:tc>
        <w:tc>
          <w:tcPr>
            <w:tcW w:w="2072" w:type="dxa"/>
          </w:tcPr>
          <w:p w14:paraId="24B6A513" w14:textId="2E594C8D"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9.7 (6.2, 13.1)</w:t>
            </w:r>
          </w:p>
        </w:tc>
        <w:tc>
          <w:tcPr>
            <w:tcW w:w="2015" w:type="dxa"/>
          </w:tcPr>
          <w:p w14:paraId="0DE79B8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9.1 (5.0, 13.2)</w:t>
            </w:r>
          </w:p>
        </w:tc>
        <w:tc>
          <w:tcPr>
            <w:tcW w:w="922" w:type="dxa"/>
          </w:tcPr>
          <w:p w14:paraId="09454FE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136BCBE9" w14:textId="47C136FC"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23D28F18" w14:textId="58BB739E" w:rsidTr="00CF6469">
        <w:tc>
          <w:tcPr>
            <w:tcW w:w="2251" w:type="dxa"/>
          </w:tcPr>
          <w:p w14:paraId="066F6803"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Alcohol (%EI)</w:t>
            </w:r>
          </w:p>
        </w:tc>
        <w:tc>
          <w:tcPr>
            <w:tcW w:w="1455" w:type="dxa"/>
          </w:tcPr>
          <w:p w14:paraId="7AF5E43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 (7.0)</w:t>
            </w:r>
          </w:p>
        </w:tc>
        <w:tc>
          <w:tcPr>
            <w:tcW w:w="2108" w:type="dxa"/>
          </w:tcPr>
          <w:p w14:paraId="46415432"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3.4 (2.3, 4.6)</w:t>
            </w:r>
          </w:p>
        </w:tc>
        <w:tc>
          <w:tcPr>
            <w:tcW w:w="1127" w:type="dxa"/>
          </w:tcPr>
          <w:p w14:paraId="5347D4C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0.921</w:t>
            </w:r>
          </w:p>
        </w:tc>
        <w:tc>
          <w:tcPr>
            <w:tcW w:w="1771" w:type="dxa"/>
          </w:tcPr>
          <w:p w14:paraId="20109A33" w14:textId="748B33C6" w:rsidR="00CF6469" w:rsidRPr="0049487E" w:rsidRDefault="006F791D" w:rsidP="0097109F">
            <w:pPr>
              <w:spacing w:line="360" w:lineRule="auto"/>
              <w:rPr>
                <w:rFonts w:ascii="Times New Roman" w:hAnsi="Times New Roman" w:cs="Times New Roman"/>
              </w:rPr>
            </w:pPr>
            <w:r w:rsidRPr="0049487E">
              <w:rPr>
                <w:rFonts w:ascii="Times New Roman" w:hAnsi="Times New Roman" w:cs="Times New Roman"/>
              </w:rPr>
              <w:t>1.000</w:t>
            </w:r>
          </w:p>
        </w:tc>
        <w:tc>
          <w:tcPr>
            <w:tcW w:w="2072" w:type="dxa"/>
          </w:tcPr>
          <w:p w14:paraId="05BBF074" w14:textId="7167395D"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3.2 (2.1, 4.3)</w:t>
            </w:r>
          </w:p>
        </w:tc>
        <w:tc>
          <w:tcPr>
            <w:tcW w:w="2015" w:type="dxa"/>
          </w:tcPr>
          <w:p w14:paraId="1604512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3.0 (1.7, 4.3)</w:t>
            </w:r>
          </w:p>
        </w:tc>
        <w:tc>
          <w:tcPr>
            <w:tcW w:w="922" w:type="dxa"/>
          </w:tcPr>
          <w:p w14:paraId="3EAA3C2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2A4F60BF" w14:textId="5A6736E4"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4F2C5D96" w14:textId="25C1CCE0" w:rsidTr="00CF6469">
        <w:tc>
          <w:tcPr>
            <w:tcW w:w="2251" w:type="dxa"/>
          </w:tcPr>
          <w:p w14:paraId="5FC846E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NSP (g)</w:t>
            </w:r>
            <w:r w:rsidRPr="0049487E">
              <w:rPr>
                <w:rFonts w:ascii="Times New Roman" w:hAnsi="Times New Roman" w:cs="Times New Roman"/>
                <w:vertAlign w:val="superscript"/>
              </w:rPr>
              <w:t>1</w:t>
            </w:r>
          </w:p>
        </w:tc>
        <w:tc>
          <w:tcPr>
            <w:tcW w:w="1455" w:type="dxa"/>
          </w:tcPr>
          <w:p w14:paraId="2155458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13.0 (6.7)</w:t>
            </w:r>
          </w:p>
        </w:tc>
        <w:tc>
          <w:tcPr>
            <w:tcW w:w="2108" w:type="dxa"/>
          </w:tcPr>
          <w:p w14:paraId="5F58AFD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12.4 (11.8, 13.0)</w:t>
            </w:r>
          </w:p>
        </w:tc>
        <w:tc>
          <w:tcPr>
            <w:tcW w:w="1127" w:type="dxa"/>
          </w:tcPr>
          <w:p w14:paraId="685FCC76" w14:textId="5EEAEB34" w:rsidR="00CF6469" w:rsidRPr="0049487E" w:rsidRDefault="00322E29" w:rsidP="0097109F">
            <w:pPr>
              <w:spacing w:line="360" w:lineRule="auto"/>
              <w:rPr>
                <w:rFonts w:ascii="Times New Roman" w:hAnsi="Times New Roman" w:cs="Times New Roman"/>
              </w:rPr>
            </w:pPr>
            <w:r w:rsidRPr="0049487E">
              <w:rPr>
                <w:rFonts w:ascii="Times New Roman" w:hAnsi="Times New Roman" w:cs="Times New Roman"/>
              </w:rPr>
              <w:t>&lt;</w:t>
            </w:r>
            <w:r w:rsidR="00CF6469" w:rsidRPr="0049487E">
              <w:rPr>
                <w:rFonts w:ascii="Times New Roman" w:hAnsi="Times New Roman" w:cs="Times New Roman"/>
              </w:rPr>
              <w:t>0.00</w:t>
            </w:r>
            <w:r w:rsidRPr="0049487E">
              <w:rPr>
                <w:rFonts w:ascii="Times New Roman" w:hAnsi="Times New Roman" w:cs="Times New Roman"/>
              </w:rPr>
              <w:t>1</w:t>
            </w:r>
            <w:r w:rsidR="00CF6469" w:rsidRPr="0049487E">
              <w:rPr>
                <w:rFonts w:ascii="Times New Roman" w:hAnsi="Times New Roman" w:cs="Times New Roman"/>
                <w:vertAlign w:val="superscript"/>
              </w:rPr>
              <w:t>2</w:t>
            </w:r>
          </w:p>
        </w:tc>
        <w:tc>
          <w:tcPr>
            <w:tcW w:w="1771" w:type="dxa"/>
          </w:tcPr>
          <w:p w14:paraId="1F3FF751" w14:textId="6ADFABF5" w:rsidR="00CF6469" w:rsidRPr="0049487E" w:rsidRDefault="009C0C3A" w:rsidP="0097109F">
            <w:pPr>
              <w:spacing w:line="360" w:lineRule="auto"/>
              <w:rPr>
                <w:rFonts w:ascii="Times New Roman" w:hAnsi="Times New Roman" w:cs="Times New Roman"/>
              </w:rPr>
            </w:pPr>
            <w:r w:rsidRPr="0049487E">
              <w:rPr>
                <w:rFonts w:ascii="Times New Roman" w:hAnsi="Times New Roman" w:cs="Times New Roman"/>
              </w:rPr>
              <w:t>0.003</w:t>
            </w:r>
            <w:r w:rsidR="00322E29" w:rsidRPr="0049487E">
              <w:rPr>
                <w:rFonts w:ascii="Times New Roman" w:hAnsi="Times New Roman" w:cs="Times New Roman"/>
                <w:sz w:val="24"/>
                <w:szCs w:val="24"/>
                <w:vertAlign w:val="superscript"/>
              </w:rPr>
              <w:t>3</w:t>
            </w:r>
          </w:p>
        </w:tc>
        <w:tc>
          <w:tcPr>
            <w:tcW w:w="2072" w:type="dxa"/>
          </w:tcPr>
          <w:p w14:paraId="3E33AB86" w14:textId="6346693B"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12.9 (12.2, 13.6)</w:t>
            </w:r>
          </w:p>
        </w:tc>
        <w:tc>
          <w:tcPr>
            <w:tcW w:w="2015" w:type="dxa"/>
          </w:tcPr>
          <w:p w14:paraId="5F4819A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12.9 (12.2, 13.7)</w:t>
            </w:r>
          </w:p>
        </w:tc>
        <w:tc>
          <w:tcPr>
            <w:tcW w:w="922" w:type="dxa"/>
          </w:tcPr>
          <w:p w14:paraId="6C0D2409"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16DD85A5" w14:textId="44B19E65"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089F0503" w14:textId="1B36436B" w:rsidTr="00CF6469">
        <w:tc>
          <w:tcPr>
            <w:tcW w:w="2251" w:type="dxa"/>
          </w:tcPr>
          <w:p w14:paraId="740F281E" w14:textId="77777777" w:rsidR="00CF6469" w:rsidRPr="0049487E" w:rsidRDefault="00CF6469" w:rsidP="0097109F">
            <w:pPr>
              <w:spacing w:line="360" w:lineRule="auto"/>
              <w:rPr>
                <w:rFonts w:ascii="Times New Roman" w:hAnsi="Times New Roman" w:cs="Times New Roman"/>
              </w:rPr>
            </w:pPr>
            <w:proofErr w:type="gramStart"/>
            <w:r w:rsidRPr="0049487E">
              <w:rPr>
                <w:rFonts w:ascii="Times New Roman" w:hAnsi="Times New Roman" w:cs="Times New Roman"/>
              </w:rPr>
              <w:t>Carbohydrate:NSP</w:t>
            </w:r>
            <w:proofErr w:type="gramEnd"/>
            <w:r w:rsidRPr="0049487E">
              <w:rPr>
                <w:rFonts w:ascii="Times New Roman" w:hAnsi="Times New Roman" w:cs="Times New Roman"/>
                <w:vertAlign w:val="superscript"/>
              </w:rPr>
              <w:t>1</w:t>
            </w:r>
          </w:p>
        </w:tc>
        <w:tc>
          <w:tcPr>
            <w:tcW w:w="1455" w:type="dxa"/>
          </w:tcPr>
          <w:p w14:paraId="048304E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16.0 (6.5)</w:t>
            </w:r>
          </w:p>
        </w:tc>
        <w:tc>
          <w:tcPr>
            <w:tcW w:w="2108" w:type="dxa"/>
          </w:tcPr>
          <w:p w14:paraId="3160E60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17.0 (16.1, 18.0)</w:t>
            </w:r>
          </w:p>
        </w:tc>
        <w:tc>
          <w:tcPr>
            <w:tcW w:w="1127" w:type="dxa"/>
          </w:tcPr>
          <w:p w14:paraId="6D651333"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0.001</w:t>
            </w:r>
            <w:r w:rsidRPr="0049487E">
              <w:rPr>
                <w:rFonts w:ascii="Times New Roman" w:hAnsi="Times New Roman" w:cs="Times New Roman"/>
                <w:vertAlign w:val="superscript"/>
              </w:rPr>
              <w:t>2</w:t>
            </w:r>
          </w:p>
        </w:tc>
        <w:tc>
          <w:tcPr>
            <w:tcW w:w="1771" w:type="dxa"/>
          </w:tcPr>
          <w:p w14:paraId="39812951" w14:textId="1D7CBB90" w:rsidR="00CF6469" w:rsidRPr="0049487E" w:rsidRDefault="009C0C3A" w:rsidP="0097109F">
            <w:pPr>
              <w:spacing w:line="360" w:lineRule="auto"/>
              <w:rPr>
                <w:rFonts w:ascii="Times New Roman" w:hAnsi="Times New Roman" w:cs="Times New Roman"/>
              </w:rPr>
            </w:pPr>
            <w:r w:rsidRPr="0049487E">
              <w:rPr>
                <w:rFonts w:ascii="Times New Roman" w:hAnsi="Times New Roman" w:cs="Times New Roman"/>
              </w:rPr>
              <w:t>0.006</w:t>
            </w:r>
            <w:r w:rsidR="00322E29" w:rsidRPr="0049487E">
              <w:rPr>
                <w:rFonts w:ascii="Times New Roman" w:hAnsi="Times New Roman" w:cs="Times New Roman"/>
                <w:sz w:val="24"/>
                <w:szCs w:val="24"/>
                <w:vertAlign w:val="superscript"/>
              </w:rPr>
              <w:t>3</w:t>
            </w:r>
          </w:p>
        </w:tc>
        <w:tc>
          <w:tcPr>
            <w:tcW w:w="2072" w:type="dxa"/>
          </w:tcPr>
          <w:p w14:paraId="599E6D02" w14:textId="63FB4489"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16.3 (15.5, 17.3)</w:t>
            </w:r>
          </w:p>
        </w:tc>
        <w:tc>
          <w:tcPr>
            <w:tcW w:w="2015" w:type="dxa"/>
          </w:tcPr>
          <w:p w14:paraId="2DC8CBB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16.7 (15.6, 17.8)</w:t>
            </w:r>
          </w:p>
        </w:tc>
        <w:tc>
          <w:tcPr>
            <w:tcW w:w="922" w:type="dxa"/>
          </w:tcPr>
          <w:p w14:paraId="0B3B9A6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0.902</w:t>
            </w:r>
          </w:p>
        </w:tc>
        <w:tc>
          <w:tcPr>
            <w:tcW w:w="849" w:type="dxa"/>
          </w:tcPr>
          <w:p w14:paraId="0BC528DB" w14:textId="5DA7EF36" w:rsidR="00CF6469" w:rsidRPr="0049487E" w:rsidRDefault="009C0C3A"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23D7CFBD" w14:textId="590D0E88" w:rsidTr="00CF6469">
        <w:tc>
          <w:tcPr>
            <w:tcW w:w="2251" w:type="dxa"/>
          </w:tcPr>
          <w:p w14:paraId="5790024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Folate(</w:t>
            </w:r>
            <w:proofErr w:type="spellStart"/>
            <w:r w:rsidRPr="0049487E">
              <w:rPr>
                <w:rFonts w:ascii="Times New Roman" w:eastAsia="Times New Roman" w:hAnsi="Times New Roman" w:cs="Times New Roman"/>
                <w:lang w:eastAsia="en-GB"/>
              </w:rPr>
              <w:t>μg</w:t>
            </w:r>
            <w:proofErr w:type="spellEnd"/>
            <w:r w:rsidRPr="0049487E">
              <w:rPr>
                <w:rFonts w:ascii="Times New Roman" w:eastAsia="Times New Roman" w:hAnsi="Times New Roman" w:cs="Times New Roman"/>
                <w:lang w:eastAsia="en-GB"/>
              </w:rPr>
              <w:t>)</w:t>
            </w:r>
            <w:r w:rsidRPr="0049487E">
              <w:rPr>
                <w:rFonts w:ascii="Times New Roman" w:hAnsi="Times New Roman" w:cs="Times New Roman"/>
                <w:vertAlign w:val="superscript"/>
              </w:rPr>
              <w:t>1</w:t>
            </w:r>
          </w:p>
        </w:tc>
        <w:tc>
          <w:tcPr>
            <w:tcW w:w="1455" w:type="dxa"/>
          </w:tcPr>
          <w:p w14:paraId="4AB454D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226.5 (123.1)</w:t>
            </w:r>
          </w:p>
        </w:tc>
        <w:tc>
          <w:tcPr>
            <w:tcW w:w="2108" w:type="dxa"/>
          </w:tcPr>
          <w:p w14:paraId="0328211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225.0 (212.3, 238.7)</w:t>
            </w:r>
          </w:p>
        </w:tc>
        <w:tc>
          <w:tcPr>
            <w:tcW w:w="1127" w:type="dxa"/>
          </w:tcPr>
          <w:p w14:paraId="358A266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0.006</w:t>
            </w:r>
          </w:p>
        </w:tc>
        <w:tc>
          <w:tcPr>
            <w:tcW w:w="1771" w:type="dxa"/>
          </w:tcPr>
          <w:p w14:paraId="7325F91A" w14:textId="536D763C" w:rsidR="00CF6469" w:rsidRPr="0049487E" w:rsidRDefault="00D34C23" w:rsidP="0097109F">
            <w:pPr>
              <w:spacing w:line="360" w:lineRule="auto"/>
              <w:rPr>
                <w:rFonts w:ascii="Times New Roman" w:hAnsi="Times New Roman" w:cs="Times New Roman"/>
              </w:rPr>
            </w:pPr>
            <w:r w:rsidRPr="0049487E">
              <w:rPr>
                <w:rFonts w:ascii="Times New Roman" w:hAnsi="Times New Roman" w:cs="Times New Roman"/>
              </w:rPr>
              <w:t>0.021</w:t>
            </w:r>
            <w:r w:rsidR="00322E29" w:rsidRPr="0049487E">
              <w:rPr>
                <w:rFonts w:ascii="Times New Roman" w:hAnsi="Times New Roman" w:cs="Times New Roman"/>
                <w:sz w:val="24"/>
                <w:szCs w:val="24"/>
                <w:vertAlign w:val="superscript"/>
              </w:rPr>
              <w:t>3</w:t>
            </w:r>
          </w:p>
        </w:tc>
        <w:tc>
          <w:tcPr>
            <w:tcW w:w="2072" w:type="dxa"/>
          </w:tcPr>
          <w:p w14:paraId="0FF110D9" w14:textId="518EECF9"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233.5 (220.1, 247.4)</w:t>
            </w:r>
          </w:p>
        </w:tc>
        <w:tc>
          <w:tcPr>
            <w:tcW w:w="2015" w:type="dxa"/>
          </w:tcPr>
          <w:p w14:paraId="2E2018DE"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243.7 (227.5, 260.9)</w:t>
            </w:r>
          </w:p>
        </w:tc>
        <w:tc>
          <w:tcPr>
            <w:tcW w:w="922" w:type="dxa"/>
          </w:tcPr>
          <w:p w14:paraId="2066D3C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0.122</w:t>
            </w:r>
          </w:p>
        </w:tc>
        <w:tc>
          <w:tcPr>
            <w:tcW w:w="849" w:type="dxa"/>
          </w:tcPr>
          <w:p w14:paraId="64F35C42" w14:textId="6805EBF7" w:rsidR="00CF6469" w:rsidRPr="0049487E" w:rsidRDefault="00D34C23" w:rsidP="0097109F">
            <w:pPr>
              <w:spacing w:line="360" w:lineRule="auto"/>
              <w:rPr>
                <w:rFonts w:ascii="Times New Roman" w:hAnsi="Times New Roman" w:cs="Times New Roman"/>
              </w:rPr>
            </w:pPr>
            <w:r w:rsidRPr="0049487E">
              <w:rPr>
                <w:rFonts w:ascii="Times New Roman" w:hAnsi="Times New Roman" w:cs="Times New Roman"/>
              </w:rPr>
              <w:t>0.628</w:t>
            </w:r>
          </w:p>
        </w:tc>
      </w:tr>
      <w:tr w:rsidR="0049487E" w:rsidRPr="0049487E" w14:paraId="75865DF6" w14:textId="362617A3" w:rsidTr="00CF6469">
        <w:tc>
          <w:tcPr>
            <w:tcW w:w="2251" w:type="dxa"/>
          </w:tcPr>
          <w:p w14:paraId="294959F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lastRenderedPageBreak/>
              <w:t>Vitamin B</w:t>
            </w:r>
            <w:r w:rsidRPr="0049487E">
              <w:rPr>
                <w:rFonts w:ascii="Times New Roman" w:hAnsi="Times New Roman" w:cs="Times New Roman"/>
                <w:vertAlign w:val="subscript"/>
              </w:rPr>
              <w:t xml:space="preserve">12 </w:t>
            </w:r>
            <w:r w:rsidRPr="0049487E">
              <w:rPr>
                <w:rFonts w:ascii="Times New Roman" w:hAnsi="Times New Roman" w:cs="Times New Roman"/>
              </w:rPr>
              <w:t>(</w:t>
            </w:r>
            <w:proofErr w:type="spellStart"/>
            <w:r w:rsidRPr="0049487E">
              <w:rPr>
                <w:rFonts w:ascii="Times New Roman" w:eastAsia="Times New Roman" w:hAnsi="Times New Roman" w:cs="Times New Roman"/>
                <w:lang w:eastAsia="en-GB"/>
              </w:rPr>
              <w:t>μg</w:t>
            </w:r>
            <w:proofErr w:type="spellEnd"/>
            <w:r w:rsidRPr="0049487E">
              <w:rPr>
                <w:rFonts w:ascii="Times New Roman" w:eastAsia="Times New Roman" w:hAnsi="Times New Roman" w:cs="Times New Roman"/>
                <w:lang w:eastAsia="en-GB"/>
              </w:rPr>
              <w:t>)</w:t>
            </w:r>
            <w:r w:rsidRPr="0049487E">
              <w:rPr>
                <w:rFonts w:ascii="Times New Roman" w:hAnsi="Times New Roman" w:cs="Times New Roman"/>
                <w:vertAlign w:val="superscript"/>
              </w:rPr>
              <w:t>1</w:t>
            </w:r>
          </w:p>
        </w:tc>
        <w:tc>
          <w:tcPr>
            <w:tcW w:w="1455" w:type="dxa"/>
          </w:tcPr>
          <w:p w14:paraId="7E0CCCB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4.4 (3.0)</w:t>
            </w:r>
          </w:p>
        </w:tc>
        <w:tc>
          <w:tcPr>
            <w:tcW w:w="2108" w:type="dxa"/>
          </w:tcPr>
          <w:p w14:paraId="4C176C77"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4.3 (3.9, 4.7)</w:t>
            </w:r>
          </w:p>
        </w:tc>
        <w:tc>
          <w:tcPr>
            <w:tcW w:w="1127" w:type="dxa"/>
          </w:tcPr>
          <w:p w14:paraId="39A8EA2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0.017</w:t>
            </w:r>
            <w:r w:rsidRPr="0049487E">
              <w:rPr>
                <w:rFonts w:ascii="Times New Roman" w:hAnsi="Times New Roman" w:cs="Times New Roman"/>
                <w:vertAlign w:val="superscript"/>
              </w:rPr>
              <w:t>2</w:t>
            </w:r>
          </w:p>
        </w:tc>
        <w:tc>
          <w:tcPr>
            <w:tcW w:w="1771" w:type="dxa"/>
          </w:tcPr>
          <w:p w14:paraId="5F677A40" w14:textId="0C361292" w:rsidR="00CF6469" w:rsidRPr="0049487E" w:rsidRDefault="00D34C23" w:rsidP="0097109F">
            <w:pPr>
              <w:spacing w:line="360" w:lineRule="auto"/>
              <w:rPr>
                <w:rFonts w:ascii="Times New Roman" w:hAnsi="Times New Roman" w:cs="Times New Roman"/>
              </w:rPr>
            </w:pPr>
            <w:r w:rsidRPr="0049487E">
              <w:rPr>
                <w:rFonts w:ascii="Times New Roman" w:hAnsi="Times New Roman" w:cs="Times New Roman"/>
              </w:rPr>
              <w:t>0.044</w:t>
            </w:r>
            <w:r w:rsidR="00322E29" w:rsidRPr="0049487E">
              <w:rPr>
                <w:rFonts w:ascii="Times New Roman" w:hAnsi="Times New Roman" w:cs="Times New Roman"/>
                <w:sz w:val="24"/>
                <w:szCs w:val="24"/>
                <w:vertAlign w:val="superscript"/>
              </w:rPr>
              <w:t>3</w:t>
            </w:r>
          </w:p>
        </w:tc>
        <w:tc>
          <w:tcPr>
            <w:tcW w:w="2072" w:type="dxa"/>
          </w:tcPr>
          <w:p w14:paraId="202C64C4" w14:textId="4E4F9DD9"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4.5 (4.1, 4.9)</w:t>
            </w:r>
          </w:p>
        </w:tc>
        <w:tc>
          <w:tcPr>
            <w:tcW w:w="2015" w:type="dxa"/>
          </w:tcPr>
          <w:p w14:paraId="6222715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4.4 (4.0, 4.9)</w:t>
            </w:r>
          </w:p>
        </w:tc>
        <w:tc>
          <w:tcPr>
            <w:tcW w:w="922" w:type="dxa"/>
          </w:tcPr>
          <w:p w14:paraId="5E622084" w14:textId="77777777" w:rsidR="00CF6469" w:rsidRPr="0049487E" w:rsidRDefault="00CF6469" w:rsidP="0097109F">
            <w:pPr>
              <w:spacing w:line="360" w:lineRule="auto"/>
              <w:rPr>
                <w:rFonts w:ascii="Times New Roman" w:hAnsi="Times New Roman" w:cs="Times New Roman"/>
                <w:lang w:eastAsia="en-GB"/>
              </w:rPr>
            </w:pPr>
            <w:r w:rsidRPr="0049487E">
              <w:rPr>
                <w:rFonts w:ascii="Times New Roman" w:hAnsi="Times New Roman" w:cs="Times New Roman"/>
                <w:lang w:eastAsia="en-GB"/>
              </w:rPr>
              <w:t>1.000</w:t>
            </w:r>
          </w:p>
        </w:tc>
        <w:tc>
          <w:tcPr>
            <w:tcW w:w="849" w:type="dxa"/>
          </w:tcPr>
          <w:p w14:paraId="6E65A75F" w14:textId="119FFBFC" w:rsidR="00CF6469" w:rsidRPr="0049487E" w:rsidRDefault="00CD7F8E" w:rsidP="0097109F">
            <w:pPr>
              <w:spacing w:line="360" w:lineRule="auto"/>
              <w:rPr>
                <w:rFonts w:ascii="Times New Roman" w:hAnsi="Times New Roman" w:cs="Times New Roman"/>
                <w:lang w:eastAsia="en-GB"/>
              </w:rPr>
            </w:pPr>
            <w:r w:rsidRPr="0049487E">
              <w:rPr>
                <w:rFonts w:ascii="Times New Roman" w:hAnsi="Times New Roman" w:cs="Times New Roman"/>
              </w:rPr>
              <w:t>1.000</w:t>
            </w:r>
          </w:p>
        </w:tc>
      </w:tr>
      <w:tr w:rsidR="0049487E" w:rsidRPr="0049487E" w14:paraId="522B7163" w14:textId="087B7425" w:rsidTr="00CF6469">
        <w:tc>
          <w:tcPr>
            <w:tcW w:w="2251" w:type="dxa"/>
          </w:tcPr>
          <w:p w14:paraId="3ECFA9CB"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Vitamin C (mg)</w:t>
            </w:r>
            <w:r w:rsidRPr="0049487E">
              <w:rPr>
                <w:rFonts w:ascii="Times New Roman" w:hAnsi="Times New Roman" w:cs="Times New Roman"/>
                <w:vertAlign w:val="superscript"/>
              </w:rPr>
              <w:t>1</w:t>
            </w:r>
          </w:p>
        </w:tc>
        <w:tc>
          <w:tcPr>
            <w:tcW w:w="1455" w:type="dxa"/>
          </w:tcPr>
          <w:p w14:paraId="3FB19B4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67.3 (62.4)</w:t>
            </w:r>
          </w:p>
        </w:tc>
        <w:tc>
          <w:tcPr>
            <w:tcW w:w="2108" w:type="dxa"/>
          </w:tcPr>
          <w:p w14:paraId="1B9FA88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61.6 (60.0, 69.1)</w:t>
            </w:r>
          </w:p>
        </w:tc>
        <w:tc>
          <w:tcPr>
            <w:tcW w:w="1127" w:type="dxa"/>
          </w:tcPr>
          <w:p w14:paraId="5711D8F3" w14:textId="4E22A0E5" w:rsidR="00CF6469" w:rsidRPr="0049487E" w:rsidRDefault="008529E5" w:rsidP="0097109F">
            <w:pPr>
              <w:spacing w:line="360" w:lineRule="auto"/>
              <w:rPr>
                <w:rFonts w:ascii="Times New Roman" w:hAnsi="Times New Roman" w:cs="Times New Roman"/>
              </w:rPr>
            </w:pPr>
            <w:r w:rsidRPr="0049487E">
              <w:rPr>
                <w:rFonts w:ascii="Times New Roman" w:hAnsi="Times New Roman" w:cs="Times New Roman"/>
              </w:rPr>
              <w:t>&lt;</w:t>
            </w:r>
            <w:r w:rsidR="00CF6469" w:rsidRPr="0049487E">
              <w:rPr>
                <w:rFonts w:ascii="Times New Roman" w:hAnsi="Times New Roman" w:cs="Times New Roman"/>
              </w:rPr>
              <w:t>0.</w:t>
            </w:r>
            <w:r w:rsidRPr="0049487E">
              <w:rPr>
                <w:rFonts w:ascii="Times New Roman" w:hAnsi="Times New Roman" w:cs="Times New Roman"/>
              </w:rPr>
              <w:t>001</w:t>
            </w:r>
            <w:r w:rsidRPr="0049487E">
              <w:rPr>
                <w:rFonts w:ascii="Times New Roman" w:hAnsi="Times New Roman" w:cs="Times New Roman"/>
                <w:vertAlign w:val="superscript"/>
              </w:rPr>
              <w:t>2</w:t>
            </w:r>
          </w:p>
        </w:tc>
        <w:tc>
          <w:tcPr>
            <w:tcW w:w="1771" w:type="dxa"/>
          </w:tcPr>
          <w:p w14:paraId="75C6C9A1" w14:textId="07F664AC" w:rsidR="00CF6469" w:rsidRPr="0049487E" w:rsidRDefault="00D34C23" w:rsidP="0097109F">
            <w:pPr>
              <w:spacing w:line="360" w:lineRule="auto"/>
              <w:rPr>
                <w:rFonts w:ascii="Times New Roman" w:hAnsi="Times New Roman" w:cs="Times New Roman"/>
              </w:rPr>
            </w:pPr>
            <w:r w:rsidRPr="0049487E">
              <w:rPr>
                <w:rFonts w:ascii="Times New Roman" w:hAnsi="Times New Roman" w:cs="Times New Roman"/>
              </w:rPr>
              <w:t>0.002</w:t>
            </w:r>
            <w:r w:rsidR="00322E29" w:rsidRPr="0049487E">
              <w:rPr>
                <w:rFonts w:ascii="Times New Roman" w:hAnsi="Times New Roman" w:cs="Times New Roman"/>
                <w:sz w:val="24"/>
                <w:szCs w:val="24"/>
                <w:vertAlign w:val="superscript"/>
              </w:rPr>
              <w:t>3</w:t>
            </w:r>
          </w:p>
        </w:tc>
        <w:tc>
          <w:tcPr>
            <w:tcW w:w="2072" w:type="dxa"/>
          </w:tcPr>
          <w:p w14:paraId="62BCD72A" w14:textId="30E2543F"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67.4 (60.2, 75.6)</w:t>
            </w:r>
          </w:p>
        </w:tc>
        <w:tc>
          <w:tcPr>
            <w:tcW w:w="2015" w:type="dxa"/>
          </w:tcPr>
          <w:p w14:paraId="01974DE3"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69.3 (60.6, 79.2)</w:t>
            </w:r>
          </w:p>
        </w:tc>
        <w:tc>
          <w:tcPr>
            <w:tcW w:w="922" w:type="dxa"/>
          </w:tcPr>
          <w:p w14:paraId="2493B8F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03236339" w14:textId="3314990D"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3E8D4069" w14:textId="24081A02" w:rsidTr="00CF6469">
        <w:tc>
          <w:tcPr>
            <w:tcW w:w="2251" w:type="dxa"/>
          </w:tcPr>
          <w:p w14:paraId="67A9B4E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Potassium (mg)</w:t>
            </w:r>
          </w:p>
        </w:tc>
        <w:tc>
          <w:tcPr>
            <w:tcW w:w="1455" w:type="dxa"/>
          </w:tcPr>
          <w:p w14:paraId="748DBA1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2686.4 (1114.6)</w:t>
            </w:r>
          </w:p>
        </w:tc>
        <w:tc>
          <w:tcPr>
            <w:tcW w:w="2108" w:type="dxa"/>
          </w:tcPr>
          <w:p w14:paraId="7C29CD3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2658.9 (2558.8, 2759.1)</w:t>
            </w:r>
          </w:p>
        </w:tc>
        <w:tc>
          <w:tcPr>
            <w:tcW w:w="1127" w:type="dxa"/>
          </w:tcPr>
          <w:p w14:paraId="6AB2995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0.346</w:t>
            </w:r>
          </w:p>
        </w:tc>
        <w:tc>
          <w:tcPr>
            <w:tcW w:w="1771" w:type="dxa"/>
          </w:tcPr>
          <w:p w14:paraId="02E3893E" w14:textId="1F2675D5" w:rsidR="00CF6469" w:rsidRPr="0049487E" w:rsidRDefault="00D34C23" w:rsidP="0097109F">
            <w:pPr>
              <w:spacing w:line="360" w:lineRule="auto"/>
              <w:rPr>
                <w:rFonts w:ascii="Times New Roman" w:hAnsi="Times New Roman" w:cs="Times New Roman"/>
              </w:rPr>
            </w:pPr>
            <w:r w:rsidRPr="0049487E">
              <w:rPr>
                <w:rFonts w:ascii="Times New Roman" w:hAnsi="Times New Roman" w:cs="Times New Roman"/>
              </w:rPr>
              <w:t>0.511</w:t>
            </w:r>
          </w:p>
        </w:tc>
        <w:tc>
          <w:tcPr>
            <w:tcW w:w="2072" w:type="dxa"/>
          </w:tcPr>
          <w:p w14:paraId="60B24B4A" w14:textId="2F9F0730"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2690.7 (2590.4, 2791.0)</w:t>
            </w:r>
          </w:p>
        </w:tc>
        <w:tc>
          <w:tcPr>
            <w:tcW w:w="2015" w:type="dxa"/>
          </w:tcPr>
          <w:p w14:paraId="32FF532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2688.5 (2571.0, 2806.0)</w:t>
            </w:r>
          </w:p>
        </w:tc>
        <w:tc>
          <w:tcPr>
            <w:tcW w:w="922" w:type="dxa"/>
          </w:tcPr>
          <w:p w14:paraId="082640B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65DA7353" w14:textId="15342DCB"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0451ECA0" w14:textId="3EFEC9A8" w:rsidTr="00CF6469">
        <w:tc>
          <w:tcPr>
            <w:tcW w:w="2251" w:type="dxa"/>
          </w:tcPr>
          <w:p w14:paraId="4BECE21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Calcium (mg)</w:t>
            </w:r>
            <w:r w:rsidRPr="0049487E">
              <w:rPr>
                <w:rFonts w:ascii="Times New Roman" w:hAnsi="Times New Roman" w:cs="Times New Roman"/>
                <w:vertAlign w:val="superscript"/>
              </w:rPr>
              <w:t>1</w:t>
            </w:r>
          </w:p>
        </w:tc>
        <w:tc>
          <w:tcPr>
            <w:tcW w:w="1455" w:type="dxa"/>
          </w:tcPr>
          <w:p w14:paraId="59ABA144"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757.8 (382.1)</w:t>
            </w:r>
          </w:p>
        </w:tc>
        <w:tc>
          <w:tcPr>
            <w:tcW w:w="2108" w:type="dxa"/>
          </w:tcPr>
          <w:p w14:paraId="28569E0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673.8 (641.6, 707.7)</w:t>
            </w:r>
          </w:p>
        </w:tc>
        <w:tc>
          <w:tcPr>
            <w:tcW w:w="1127" w:type="dxa"/>
          </w:tcPr>
          <w:p w14:paraId="1DF90A5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0.280</w:t>
            </w:r>
          </w:p>
        </w:tc>
        <w:tc>
          <w:tcPr>
            <w:tcW w:w="1771" w:type="dxa"/>
          </w:tcPr>
          <w:p w14:paraId="2418A5C2" w14:textId="4599B802" w:rsidR="00CF6469" w:rsidRPr="0049487E" w:rsidRDefault="00D34C23" w:rsidP="0097109F">
            <w:pPr>
              <w:spacing w:line="360" w:lineRule="auto"/>
              <w:rPr>
                <w:rFonts w:ascii="Times New Roman" w:hAnsi="Times New Roman" w:cs="Times New Roman"/>
              </w:rPr>
            </w:pPr>
            <w:r w:rsidRPr="0049487E">
              <w:rPr>
                <w:rFonts w:ascii="Times New Roman" w:hAnsi="Times New Roman" w:cs="Times New Roman"/>
              </w:rPr>
              <w:t>0.434</w:t>
            </w:r>
          </w:p>
        </w:tc>
        <w:tc>
          <w:tcPr>
            <w:tcW w:w="2072" w:type="dxa"/>
          </w:tcPr>
          <w:p w14:paraId="760FAF35" w14:textId="24AD36B6"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662.5 (630.8, 695.9)</w:t>
            </w:r>
          </w:p>
        </w:tc>
        <w:tc>
          <w:tcPr>
            <w:tcW w:w="2015" w:type="dxa"/>
          </w:tcPr>
          <w:p w14:paraId="52C17625"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676.5 (638.4, 716.20)</w:t>
            </w:r>
          </w:p>
        </w:tc>
        <w:tc>
          <w:tcPr>
            <w:tcW w:w="922" w:type="dxa"/>
          </w:tcPr>
          <w:p w14:paraId="62DE46E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0.720</w:t>
            </w:r>
          </w:p>
        </w:tc>
        <w:tc>
          <w:tcPr>
            <w:tcW w:w="849" w:type="dxa"/>
          </w:tcPr>
          <w:p w14:paraId="4F8B15AF" w14:textId="496EFEFE" w:rsidR="00CF6469" w:rsidRPr="0049487E" w:rsidRDefault="005B1363"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07E645A8" w14:textId="7204B984" w:rsidTr="00CF6469">
        <w:tc>
          <w:tcPr>
            <w:tcW w:w="2251" w:type="dxa"/>
          </w:tcPr>
          <w:p w14:paraId="55EF632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Iron (mg)</w:t>
            </w:r>
          </w:p>
        </w:tc>
        <w:tc>
          <w:tcPr>
            <w:tcW w:w="1455" w:type="dxa"/>
          </w:tcPr>
          <w:p w14:paraId="5BBBD5BD"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9.9 (4.6)</w:t>
            </w:r>
          </w:p>
        </w:tc>
        <w:tc>
          <w:tcPr>
            <w:tcW w:w="2108" w:type="dxa"/>
          </w:tcPr>
          <w:p w14:paraId="50039631"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10.4 (9.9, 10.8)</w:t>
            </w:r>
          </w:p>
        </w:tc>
        <w:tc>
          <w:tcPr>
            <w:tcW w:w="1127" w:type="dxa"/>
          </w:tcPr>
          <w:p w14:paraId="34A5AA2C" w14:textId="48579BBF" w:rsidR="00CF6469" w:rsidRPr="0049487E" w:rsidRDefault="008529E5" w:rsidP="0097109F">
            <w:pPr>
              <w:spacing w:line="360" w:lineRule="auto"/>
              <w:rPr>
                <w:rFonts w:ascii="Times New Roman" w:hAnsi="Times New Roman" w:cs="Times New Roman"/>
              </w:rPr>
            </w:pPr>
            <w:r w:rsidRPr="0049487E">
              <w:rPr>
                <w:rFonts w:ascii="Times New Roman" w:hAnsi="Times New Roman" w:cs="Times New Roman"/>
              </w:rPr>
              <w:t>&lt;</w:t>
            </w:r>
            <w:r w:rsidR="00CF6469" w:rsidRPr="0049487E">
              <w:rPr>
                <w:rFonts w:ascii="Times New Roman" w:hAnsi="Times New Roman" w:cs="Times New Roman"/>
              </w:rPr>
              <w:t>0.</w:t>
            </w:r>
            <w:r w:rsidRPr="0049487E">
              <w:rPr>
                <w:rFonts w:ascii="Times New Roman" w:hAnsi="Times New Roman" w:cs="Times New Roman"/>
              </w:rPr>
              <w:t>001</w:t>
            </w:r>
            <w:r w:rsidRPr="0049487E">
              <w:rPr>
                <w:rFonts w:ascii="Times New Roman" w:hAnsi="Times New Roman" w:cs="Times New Roman"/>
                <w:vertAlign w:val="superscript"/>
              </w:rPr>
              <w:t>2</w:t>
            </w:r>
          </w:p>
        </w:tc>
        <w:tc>
          <w:tcPr>
            <w:tcW w:w="1771" w:type="dxa"/>
          </w:tcPr>
          <w:p w14:paraId="61253A88" w14:textId="088384EE" w:rsidR="00CF6469" w:rsidRPr="0049487E" w:rsidRDefault="00D34C23" w:rsidP="0097109F">
            <w:pPr>
              <w:spacing w:line="360" w:lineRule="auto"/>
              <w:rPr>
                <w:rFonts w:ascii="Times New Roman" w:hAnsi="Times New Roman" w:cs="Times New Roman"/>
              </w:rPr>
            </w:pPr>
            <w:r w:rsidRPr="0049487E">
              <w:rPr>
                <w:rFonts w:ascii="Times New Roman" w:hAnsi="Times New Roman" w:cs="Times New Roman"/>
              </w:rPr>
              <w:t>&lt;0.001</w:t>
            </w:r>
            <w:r w:rsidR="00322E29" w:rsidRPr="0049487E">
              <w:rPr>
                <w:rFonts w:ascii="Times New Roman" w:hAnsi="Times New Roman" w:cs="Times New Roman"/>
                <w:sz w:val="24"/>
                <w:szCs w:val="24"/>
                <w:vertAlign w:val="superscript"/>
              </w:rPr>
              <w:t>3</w:t>
            </w:r>
          </w:p>
        </w:tc>
        <w:tc>
          <w:tcPr>
            <w:tcW w:w="2072" w:type="dxa"/>
          </w:tcPr>
          <w:p w14:paraId="527E21B1" w14:textId="42B627E4"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10.7 (10.3, 11.2)</w:t>
            </w:r>
          </w:p>
        </w:tc>
        <w:tc>
          <w:tcPr>
            <w:tcW w:w="2015" w:type="dxa"/>
          </w:tcPr>
          <w:p w14:paraId="4BDF569F"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10.8 (10.3, 11.3)</w:t>
            </w:r>
          </w:p>
        </w:tc>
        <w:tc>
          <w:tcPr>
            <w:tcW w:w="922" w:type="dxa"/>
          </w:tcPr>
          <w:p w14:paraId="520AEB00"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1.000</w:t>
            </w:r>
          </w:p>
        </w:tc>
        <w:tc>
          <w:tcPr>
            <w:tcW w:w="849" w:type="dxa"/>
          </w:tcPr>
          <w:p w14:paraId="3A4DEE18" w14:textId="7C438548" w:rsidR="00CF6469" w:rsidRPr="0049487E" w:rsidRDefault="00CD7F8E" w:rsidP="0097109F">
            <w:pPr>
              <w:spacing w:line="360" w:lineRule="auto"/>
              <w:rPr>
                <w:rFonts w:ascii="Times New Roman" w:hAnsi="Times New Roman" w:cs="Times New Roman"/>
              </w:rPr>
            </w:pPr>
            <w:r w:rsidRPr="0049487E">
              <w:rPr>
                <w:rFonts w:ascii="Times New Roman" w:hAnsi="Times New Roman" w:cs="Times New Roman"/>
              </w:rPr>
              <w:t>1.000</w:t>
            </w:r>
          </w:p>
        </w:tc>
      </w:tr>
      <w:tr w:rsidR="0049487E" w:rsidRPr="0049487E" w14:paraId="3E2F0B79" w14:textId="35144868" w:rsidTr="00CF6469">
        <w:tc>
          <w:tcPr>
            <w:tcW w:w="2251" w:type="dxa"/>
            <w:tcBorders>
              <w:bottom w:val="single" w:sz="4" w:space="0" w:color="auto"/>
            </w:tcBorders>
          </w:tcPr>
          <w:p w14:paraId="280AEBAA"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Fruits &amp; Vegetables (g)</w:t>
            </w:r>
            <w:r w:rsidRPr="0049487E">
              <w:rPr>
                <w:rFonts w:ascii="Times New Roman" w:hAnsi="Times New Roman" w:cs="Times New Roman"/>
                <w:vertAlign w:val="superscript"/>
              </w:rPr>
              <w:t>1</w:t>
            </w:r>
          </w:p>
        </w:tc>
        <w:tc>
          <w:tcPr>
            <w:tcW w:w="1455" w:type="dxa"/>
            <w:tcBorders>
              <w:bottom w:val="single" w:sz="4" w:space="0" w:color="auto"/>
            </w:tcBorders>
          </w:tcPr>
          <w:p w14:paraId="45FFA3F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247.7 (220.7)</w:t>
            </w:r>
          </w:p>
        </w:tc>
        <w:tc>
          <w:tcPr>
            <w:tcW w:w="2108" w:type="dxa"/>
            <w:tcBorders>
              <w:bottom w:val="single" w:sz="4" w:space="0" w:color="auto"/>
            </w:tcBorders>
          </w:tcPr>
          <w:p w14:paraId="7B42E278"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236.2 (209.8, 266.2)</w:t>
            </w:r>
          </w:p>
        </w:tc>
        <w:tc>
          <w:tcPr>
            <w:tcW w:w="1127" w:type="dxa"/>
            <w:tcBorders>
              <w:bottom w:val="single" w:sz="4" w:space="0" w:color="auto"/>
            </w:tcBorders>
          </w:tcPr>
          <w:p w14:paraId="4FF71353" w14:textId="3FC47135" w:rsidR="00CF6469" w:rsidRPr="0049487E" w:rsidRDefault="008529E5" w:rsidP="0097109F">
            <w:pPr>
              <w:spacing w:line="360" w:lineRule="auto"/>
              <w:rPr>
                <w:rFonts w:ascii="Times New Roman" w:hAnsi="Times New Roman" w:cs="Times New Roman"/>
              </w:rPr>
            </w:pPr>
            <w:r w:rsidRPr="0049487E">
              <w:rPr>
                <w:rFonts w:ascii="Times New Roman" w:hAnsi="Times New Roman" w:cs="Times New Roman"/>
              </w:rPr>
              <w:t>&lt;</w:t>
            </w:r>
            <w:r w:rsidR="00CF6469" w:rsidRPr="0049487E">
              <w:rPr>
                <w:rFonts w:ascii="Times New Roman" w:hAnsi="Times New Roman" w:cs="Times New Roman"/>
              </w:rPr>
              <w:t>0.001</w:t>
            </w:r>
            <w:r w:rsidR="00CF6469" w:rsidRPr="0049487E">
              <w:rPr>
                <w:rFonts w:ascii="Times New Roman" w:hAnsi="Times New Roman" w:cs="Times New Roman"/>
                <w:vertAlign w:val="superscript"/>
              </w:rPr>
              <w:t>2</w:t>
            </w:r>
          </w:p>
        </w:tc>
        <w:tc>
          <w:tcPr>
            <w:tcW w:w="1771" w:type="dxa"/>
            <w:tcBorders>
              <w:bottom w:val="single" w:sz="4" w:space="0" w:color="auto"/>
            </w:tcBorders>
          </w:tcPr>
          <w:p w14:paraId="79DDC29F" w14:textId="0032DD90" w:rsidR="00CF6469" w:rsidRPr="0049487E" w:rsidRDefault="005B1363" w:rsidP="0097109F">
            <w:pPr>
              <w:spacing w:line="360" w:lineRule="auto"/>
              <w:rPr>
                <w:rFonts w:ascii="Times New Roman" w:hAnsi="Times New Roman" w:cs="Times New Roman"/>
              </w:rPr>
            </w:pPr>
            <w:r w:rsidRPr="0049487E">
              <w:rPr>
                <w:rFonts w:ascii="Times New Roman" w:hAnsi="Times New Roman" w:cs="Times New Roman"/>
              </w:rPr>
              <w:t>0.002</w:t>
            </w:r>
            <w:r w:rsidR="00322E29" w:rsidRPr="0049487E">
              <w:rPr>
                <w:rFonts w:ascii="Times New Roman" w:hAnsi="Times New Roman" w:cs="Times New Roman"/>
                <w:sz w:val="24"/>
                <w:szCs w:val="24"/>
                <w:vertAlign w:val="superscript"/>
              </w:rPr>
              <w:t>3</w:t>
            </w:r>
          </w:p>
        </w:tc>
        <w:tc>
          <w:tcPr>
            <w:tcW w:w="2072" w:type="dxa"/>
            <w:tcBorders>
              <w:bottom w:val="single" w:sz="4" w:space="0" w:color="auto"/>
            </w:tcBorders>
          </w:tcPr>
          <w:p w14:paraId="54AD2933" w14:textId="754F2F7D"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260.1 (231.1, 293.1)</w:t>
            </w:r>
          </w:p>
        </w:tc>
        <w:tc>
          <w:tcPr>
            <w:tcW w:w="2015" w:type="dxa"/>
            <w:tcBorders>
              <w:bottom w:val="single" w:sz="4" w:space="0" w:color="auto"/>
            </w:tcBorders>
          </w:tcPr>
          <w:p w14:paraId="12125F66"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233.9 (203.6, 268.9)</w:t>
            </w:r>
          </w:p>
        </w:tc>
        <w:tc>
          <w:tcPr>
            <w:tcW w:w="922" w:type="dxa"/>
            <w:tcBorders>
              <w:bottom w:val="single" w:sz="4" w:space="0" w:color="auto"/>
            </w:tcBorders>
          </w:tcPr>
          <w:p w14:paraId="65E285AC" w14:textId="77777777" w:rsidR="00CF6469" w:rsidRPr="0049487E" w:rsidRDefault="00CF6469" w:rsidP="0097109F">
            <w:pPr>
              <w:spacing w:line="360" w:lineRule="auto"/>
              <w:rPr>
                <w:rFonts w:ascii="Times New Roman" w:hAnsi="Times New Roman" w:cs="Times New Roman"/>
              </w:rPr>
            </w:pPr>
            <w:r w:rsidRPr="0049487E">
              <w:rPr>
                <w:rFonts w:ascii="Times New Roman" w:hAnsi="Times New Roman" w:cs="Times New Roman"/>
              </w:rPr>
              <w:t>0.039</w:t>
            </w:r>
            <w:r w:rsidRPr="0049487E">
              <w:rPr>
                <w:rFonts w:ascii="Times New Roman" w:hAnsi="Times New Roman" w:cs="Times New Roman"/>
                <w:vertAlign w:val="superscript"/>
              </w:rPr>
              <w:t>2</w:t>
            </w:r>
          </w:p>
        </w:tc>
        <w:tc>
          <w:tcPr>
            <w:tcW w:w="849" w:type="dxa"/>
            <w:tcBorders>
              <w:bottom w:val="single" w:sz="4" w:space="0" w:color="auto"/>
            </w:tcBorders>
          </w:tcPr>
          <w:p w14:paraId="662A9B97" w14:textId="0D6A0C7E" w:rsidR="00CF6469" w:rsidRPr="0049487E" w:rsidRDefault="005B1363" w:rsidP="0097109F">
            <w:pPr>
              <w:spacing w:line="360" w:lineRule="auto"/>
              <w:rPr>
                <w:rFonts w:ascii="Times New Roman" w:hAnsi="Times New Roman" w:cs="Times New Roman"/>
              </w:rPr>
            </w:pPr>
            <w:r w:rsidRPr="0049487E">
              <w:rPr>
                <w:rFonts w:ascii="Times New Roman" w:hAnsi="Times New Roman" w:cs="Times New Roman"/>
              </w:rPr>
              <w:t>0.405</w:t>
            </w:r>
          </w:p>
        </w:tc>
      </w:tr>
    </w:tbl>
    <w:p w14:paraId="2DD801B1" w14:textId="77777777" w:rsidR="00285E64" w:rsidRPr="0049487E" w:rsidRDefault="00285E64" w:rsidP="0097109F">
      <w:pPr>
        <w:spacing w:line="360" w:lineRule="auto"/>
        <w:jc w:val="both"/>
        <w:rPr>
          <w:rFonts w:ascii="Times New Roman" w:hAnsi="Times New Roman" w:cs="Times New Roman"/>
          <w:sz w:val="24"/>
          <w:szCs w:val="24"/>
        </w:rPr>
      </w:pPr>
      <w:r w:rsidRPr="0049487E">
        <w:rPr>
          <w:rFonts w:ascii="Times New Roman" w:hAnsi="Times New Roman" w:cs="Times New Roman"/>
          <w:sz w:val="24"/>
          <w:szCs w:val="24"/>
        </w:rPr>
        <w:t>Abbreviations: NMES (non-milk extrinsic sugars), %EI (% energy intake), NSP (non-starch polysaccharides)</w:t>
      </w:r>
    </w:p>
    <w:p w14:paraId="041320FE" w14:textId="7816B65B" w:rsidR="00285E64" w:rsidRPr="0049487E" w:rsidRDefault="00285E64" w:rsidP="0097109F">
      <w:pPr>
        <w:spacing w:line="360" w:lineRule="auto"/>
        <w:jc w:val="both"/>
        <w:rPr>
          <w:rFonts w:ascii="Times New Roman" w:eastAsia="Times New Roman" w:hAnsi="Times New Roman" w:cs="Times New Roman"/>
          <w:sz w:val="24"/>
          <w:szCs w:val="24"/>
          <w:lang w:eastAsia="en-GB"/>
        </w:rPr>
      </w:pPr>
      <w:r w:rsidRPr="0049487E">
        <w:rPr>
          <w:rFonts w:ascii="Times New Roman" w:hAnsi="Times New Roman" w:cs="Times New Roman"/>
          <w:sz w:val="24"/>
          <w:szCs w:val="24"/>
        </w:rPr>
        <w:t xml:space="preserve">ANCOVA was used adjusted for </w:t>
      </w:r>
      <w:r w:rsidRPr="0049487E">
        <w:rPr>
          <w:rFonts w:ascii="Times New Roman" w:eastAsia="Times New Roman" w:hAnsi="Times New Roman" w:cs="Times New Roman"/>
          <w:sz w:val="24"/>
          <w:szCs w:val="24"/>
          <w:lang w:eastAsia="en-GB"/>
        </w:rPr>
        <w:t>age, sex, body mass index (BMI), total energy intake (except for when assessing energy intake as the outcome), ethnicity, economic status, smoking status, alcohol intake (except when assessing alcohol as an outcome), number of children below 4 years, and long</w:t>
      </w:r>
      <w:r w:rsidR="00421DF8" w:rsidRPr="0049487E">
        <w:rPr>
          <w:rFonts w:ascii="Times New Roman" w:eastAsia="Times New Roman" w:hAnsi="Times New Roman" w:cs="Times New Roman"/>
          <w:sz w:val="24"/>
          <w:szCs w:val="24"/>
          <w:lang w:eastAsia="en-GB"/>
        </w:rPr>
        <w:t>-</w:t>
      </w:r>
      <w:r w:rsidRPr="0049487E">
        <w:rPr>
          <w:rFonts w:ascii="Times New Roman" w:eastAsia="Times New Roman" w:hAnsi="Times New Roman" w:cs="Times New Roman"/>
          <w:sz w:val="24"/>
          <w:szCs w:val="24"/>
          <w:lang w:eastAsia="en-GB"/>
        </w:rPr>
        <w:t xml:space="preserve">standing illness. </w:t>
      </w:r>
    </w:p>
    <w:p w14:paraId="6CE5543D" w14:textId="77777777" w:rsidR="00285E64" w:rsidRPr="0049487E" w:rsidRDefault="00285E64" w:rsidP="0097109F">
      <w:pPr>
        <w:spacing w:line="360" w:lineRule="auto"/>
        <w:jc w:val="both"/>
        <w:rPr>
          <w:rFonts w:ascii="Times New Roman" w:eastAsia="Times New Roman" w:hAnsi="Times New Roman" w:cs="Times New Roman"/>
          <w:sz w:val="24"/>
          <w:szCs w:val="24"/>
          <w:lang w:eastAsia="en-GB"/>
        </w:rPr>
      </w:pPr>
      <w:r w:rsidRPr="0049487E">
        <w:rPr>
          <w:rFonts w:ascii="Times New Roman" w:hAnsi="Times New Roman" w:cs="Times New Roman"/>
          <w:sz w:val="24"/>
          <w:szCs w:val="24"/>
          <w:vertAlign w:val="superscript"/>
        </w:rPr>
        <w:t>1</w:t>
      </w:r>
      <w:r w:rsidRPr="0049487E">
        <w:rPr>
          <w:rFonts w:ascii="Times New Roman" w:hAnsi="Times New Roman" w:cs="Times New Roman"/>
          <w:sz w:val="24"/>
          <w:szCs w:val="24"/>
        </w:rPr>
        <w:t>Residual data are non-normally distributed</w:t>
      </w:r>
      <w:r w:rsidRPr="0049487E">
        <w:rPr>
          <w:rFonts w:ascii="Times New Roman" w:eastAsia="Times New Roman" w:hAnsi="Times New Roman" w:cs="Times New Roman"/>
          <w:sz w:val="24"/>
          <w:szCs w:val="24"/>
          <w:lang w:eastAsia="en-GB"/>
        </w:rPr>
        <w:t>. The values presented from these variables are geometric (back log transformed) means with 95% CI.</w:t>
      </w:r>
    </w:p>
    <w:p w14:paraId="34DD8931" w14:textId="5F3853C8" w:rsidR="00285E64" w:rsidRPr="0049487E" w:rsidRDefault="00285E64" w:rsidP="0097109F">
      <w:pPr>
        <w:spacing w:line="360" w:lineRule="auto"/>
        <w:jc w:val="both"/>
        <w:rPr>
          <w:rFonts w:ascii="Times New Roman" w:hAnsi="Times New Roman" w:cs="Times New Roman"/>
          <w:sz w:val="24"/>
          <w:szCs w:val="24"/>
        </w:rPr>
      </w:pPr>
      <w:r w:rsidRPr="0049487E">
        <w:rPr>
          <w:rFonts w:ascii="Times New Roman" w:hAnsi="Times New Roman" w:cs="Times New Roman"/>
          <w:sz w:val="24"/>
          <w:szCs w:val="24"/>
          <w:vertAlign w:val="superscript"/>
        </w:rPr>
        <w:t>2</w:t>
      </w:r>
      <w:r w:rsidRPr="0049487E">
        <w:rPr>
          <w:rFonts w:ascii="Times New Roman" w:hAnsi="Times New Roman" w:cs="Times New Roman"/>
          <w:sz w:val="24"/>
          <w:szCs w:val="24"/>
        </w:rPr>
        <w:t xml:space="preserve">Two-sided </w:t>
      </w:r>
      <w:r w:rsidRPr="0049487E">
        <w:rPr>
          <w:rFonts w:ascii="Times New Roman" w:hAnsi="Times New Roman" w:cs="Times New Roman"/>
          <w:i/>
          <w:iCs/>
          <w:sz w:val="24"/>
          <w:szCs w:val="24"/>
        </w:rPr>
        <w:t>P</w:t>
      </w:r>
      <w:r w:rsidRPr="0049487E">
        <w:rPr>
          <w:rFonts w:ascii="Times New Roman" w:hAnsi="Times New Roman" w:cs="Times New Roman"/>
          <w:sz w:val="24"/>
          <w:szCs w:val="24"/>
        </w:rPr>
        <w:t>&lt;0.05 shows a significant difference.</w:t>
      </w:r>
    </w:p>
    <w:p w14:paraId="155D9FAF" w14:textId="0A128BFA" w:rsidR="005B1363" w:rsidRPr="0049487E" w:rsidRDefault="005B1363" w:rsidP="005B1363">
      <w:pPr>
        <w:spacing w:line="360" w:lineRule="auto"/>
        <w:jc w:val="both"/>
        <w:rPr>
          <w:rFonts w:ascii="Times New Roman" w:hAnsi="Times New Roman" w:cs="Times New Roman"/>
          <w:sz w:val="24"/>
          <w:szCs w:val="24"/>
        </w:rPr>
      </w:pPr>
      <w:r w:rsidRPr="0049487E">
        <w:rPr>
          <w:rFonts w:ascii="Times New Roman" w:hAnsi="Times New Roman" w:cs="Times New Roman"/>
          <w:sz w:val="24"/>
          <w:szCs w:val="24"/>
          <w:vertAlign w:val="superscript"/>
        </w:rPr>
        <w:t>3</w:t>
      </w:r>
      <w:r w:rsidRPr="0049487E">
        <w:rPr>
          <w:rFonts w:ascii="Times New Roman" w:hAnsi="Times New Roman" w:cs="Times New Roman"/>
          <w:sz w:val="24"/>
          <w:szCs w:val="24"/>
        </w:rPr>
        <w:t>Significant difference using</w:t>
      </w:r>
      <w:r w:rsidRPr="0049487E">
        <w:rPr>
          <w:rFonts w:ascii="Times New Roman" w:hAnsi="Times New Roman" w:cs="Times New Roman"/>
          <w:sz w:val="24"/>
          <w:szCs w:val="24"/>
          <w:vertAlign w:val="superscript"/>
        </w:rPr>
        <w:t xml:space="preserve"> </w:t>
      </w:r>
      <w:r w:rsidRPr="0049487E">
        <w:rPr>
          <w:rFonts w:ascii="Times New Roman" w:hAnsi="Times New Roman" w:cs="Times New Roman"/>
          <w:sz w:val="24"/>
          <w:szCs w:val="24"/>
        </w:rPr>
        <w:t xml:space="preserve">multiple comparison-adjusted FDR p values using the </w:t>
      </w:r>
      <w:proofErr w:type="spellStart"/>
      <w:r w:rsidRPr="0049487E">
        <w:rPr>
          <w:rFonts w:ascii="Times New Roman" w:hAnsi="Times New Roman" w:cs="Times New Roman"/>
          <w:sz w:val="24"/>
          <w:szCs w:val="24"/>
        </w:rPr>
        <w:t>Benjamini</w:t>
      </w:r>
      <w:proofErr w:type="spellEnd"/>
      <w:r w:rsidRPr="0049487E">
        <w:rPr>
          <w:rFonts w:ascii="Times New Roman" w:hAnsi="Times New Roman" w:cs="Times New Roman"/>
          <w:sz w:val="24"/>
          <w:szCs w:val="24"/>
        </w:rPr>
        <w:t>–Hochberg False Discovery Rate.</w:t>
      </w:r>
    </w:p>
    <w:p w14:paraId="064A7DD0" w14:textId="77777777" w:rsidR="00A5777D" w:rsidRPr="0049487E" w:rsidRDefault="00A5777D" w:rsidP="0097109F">
      <w:pPr>
        <w:spacing w:line="360" w:lineRule="auto"/>
        <w:jc w:val="both"/>
        <w:rPr>
          <w:rFonts w:ascii="Times New Roman" w:hAnsi="Times New Roman" w:cs="Times New Roman"/>
          <w:sz w:val="24"/>
          <w:szCs w:val="24"/>
        </w:rPr>
        <w:sectPr w:rsidR="00A5777D" w:rsidRPr="0049487E" w:rsidSect="00DA7CBC">
          <w:pgSz w:w="16838" w:h="11906" w:orient="landscape"/>
          <w:pgMar w:top="1134" w:right="1134" w:bottom="1134" w:left="1134" w:header="709" w:footer="709" w:gutter="0"/>
          <w:cols w:space="708"/>
          <w:docGrid w:linePitch="360"/>
        </w:sectPr>
      </w:pPr>
    </w:p>
    <w:p w14:paraId="17328CFF" w14:textId="0AB57022" w:rsidR="0061367C" w:rsidRPr="0049487E" w:rsidRDefault="0061367C" w:rsidP="005502C7">
      <w:pPr>
        <w:spacing w:line="360" w:lineRule="auto"/>
      </w:pPr>
      <w:r w:rsidRPr="0049487E">
        <w:rPr>
          <w:rFonts w:ascii="Times New Roman" w:hAnsi="Times New Roman" w:cs="Times New Roman"/>
          <w:sz w:val="24"/>
          <w:szCs w:val="24"/>
        </w:rPr>
        <w:lastRenderedPageBreak/>
        <w:t xml:space="preserve">Supplementary Table </w:t>
      </w:r>
      <w:r w:rsidR="00F66127" w:rsidRPr="0049487E">
        <w:rPr>
          <w:rFonts w:ascii="Times New Roman" w:hAnsi="Times New Roman" w:cs="Times New Roman"/>
          <w:sz w:val="24"/>
          <w:szCs w:val="24"/>
        </w:rPr>
        <w:t>3</w:t>
      </w:r>
      <w:r w:rsidRPr="0049487E">
        <w:rPr>
          <w:rFonts w:ascii="Times New Roman" w:hAnsi="Times New Roman" w:cs="Times New Roman"/>
          <w:sz w:val="24"/>
          <w:szCs w:val="24"/>
        </w:rPr>
        <w:t xml:space="preserve">. </w:t>
      </w:r>
      <w:r w:rsidR="00F05782" w:rsidRPr="0049487E">
        <w:rPr>
          <w:rFonts w:ascii="Times New Roman" w:hAnsi="Times New Roman" w:cs="Times New Roman"/>
          <w:sz w:val="24"/>
          <w:szCs w:val="24"/>
        </w:rPr>
        <w:t>Food group</w:t>
      </w:r>
      <w:r w:rsidRPr="0049487E">
        <w:rPr>
          <w:rFonts w:ascii="Times New Roman" w:hAnsi="Times New Roman" w:cs="Times New Roman"/>
          <w:sz w:val="24"/>
          <w:szCs w:val="24"/>
        </w:rPr>
        <w:t xml:space="preserve"> consumers</w:t>
      </w:r>
      <w:r w:rsidR="00F05782" w:rsidRPr="0049487E">
        <w:rPr>
          <w:rFonts w:ascii="Times New Roman" w:hAnsi="Times New Roman" w:cs="Times New Roman"/>
          <w:sz w:val="24"/>
          <w:szCs w:val="24"/>
        </w:rPr>
        <w:t xml:space="preserve"> </w:t>
      </w:r>
      <w:r w:rsidR="001955BC" w:rsidRPr="0049487E">
        <w:rPr>
          <w:rFonts w:ascii="Times New Roman" w:hAnsi="Times New Roman" w:cs="Times New Roman"/>
          <w:sz w:val="24"/>
          <w:szCs w:val="24"/>
        </w:rPr>
        <w:t>according to sleep duration</w:t>
      </w:r>
      <w:r w:rsidR="00C808E5" w:rsidRPr="0049487E">
        <w:rPr>
          <w:rFonts w:ascii="Times New Roman" w:hAnsi="Times New Roman" w:cs="Times New Roman"/>
          <w:sz w:val="24"/>
          <w:szCs w:val="24"/>
        </w:rPr>
        <w:t xml:space="preserve"> </w:t>
      </w:r>
      <w:r w:rsidRPr="0049487E">
        <w:rPr>
          <w:rFonts w:ascii="Times New Roman" w:hAnsi="Times New Roman" w:cs="Times New Roman"/>
          <w:sz w:val="24"/>
          <w:szCs w:val="24"/>
        </w:rPr>
        <w:t>in UK adult</w:t>
      </w:r>
      <w:r w:rsidR="002A2C6D" w:rsidRPr="0049487E">
        <w:rPr>
          <w:rFonts w:ascii="Times New Roman" w:hAnsi="Times New Roman" w:cs="Times New Roman"/>
          <w:sz w:val="24"/>
          <w:szCs w:val="24"/>
        </w:rPr>
        <w:t>s</w:t>
      </w:r>
      <w:r w:rsidRPr="0049487E">
        <w:rPr>
          <w:rFonts w:ascii="Times New Roman" w:hAnsi="Times New Roman" w:cs="Times New Roman"/>
          <w:sz w:val="24"/>
          <w:szCs w:val="24"/>
        </w:rPr>
        <w:t xml:space="preserve"> (19-64 y) </w:t>
      </w:r>
      <w:r w:rsidR="00794E78" w:rsidRPr="0049487E">
        <w:rPr>
          <w:rFonts w:ascii="Times New Roman" w:hAnsi="Times New Roman" w:cs="Times New Roman"/>
          <w:sz w:val="24"/>
          <w:szCs w:val="24"/>
        </w:rPr>
        <w:t>participating in the</w:t>
      </w:r>
      <w:r w:rsidRPr="0049487E">
        <w:rPr>
          <w:rFonts w:ascii="Times New Roman" w:hAnsi="Times New Roman" w:cs="Times New Roman"/>
          <w:sz w:val="24"/>
          <w:szCs w:val="24"/>
        </w:rPr>
        <w:t xml:space="preserve"> NDNS 2008–2019 (n</w:t>
      </w:r>
      <w:r w:rsidR="00AA0179" w:rsidRPr="0049487E">
        <w:rPr>
          <w:rFonts w:ascii="Times New Roman" w:hAnsi="Times New Roman" w:cs="Times New Roman"/>
          <w:sz w:val="24"/>
          <w:szCs w:val="24"/>
        </w:rPr>
        <w:t xml:space="preserve"> </w:t>
      </w:r>
      <w:r w:rsidRPr="0049487E">
        <w:rPr>
          <w:rFonts w:ascii="Times New Roman" w:hAnsi="Times New Roman" w:cs="Times New Roman"/>
          <w:sz w:val="24"/>
          <w:szCs w:val="24"/>
        </w:rPr>
        <w:t>=</w:t>
      </w:r>
      <w:r w:rsidR="00AA0179" w:rsidRPr="0049487E">
        <w:rPr>
          <w:rFonts w:ascii="Times New Roman" w:hAnsi="Times New Roman" w:cs="Times New Roman"/>
          <w:sz w:val="24"/>
          <w:szCs w:val="24"/>
        </w:rPr>
        <w:t xml:space="preserve"> </w:t>
      </w:r>
      <w:r w:rsidRPr="0049487E">
        <w:rPr>
          <w:rFonts w:ascii="Times New Roman" w:hAnsi="Times New Roman" w:cs="Times New Roman"/>
          <w:sz w:val="24"/>
          <w:szCs w:val="24"/>
        </w:rPr>
        <w:t>5,015).</w:t>
      </w:r>
    </w:p>
    <w:tbl>
      <w:tblPr>
        <w:tblW w:w="5000" w:type="pct"/>
        <w:tblLayout w:type="fixed"/>
        <w:tblLook w:val="04A0" w:firstRow="1" w:lastRow="0" w:firstColumn="1" w:lastColumn="0" w:noHBand="0" w:noVBand="1"/>
      </w:tblPr>
      <w:tblGrid>
        <w:gridCol w:w="4216"/>
        <w:gridCol w:w="2628"/>
        <w:gridCol w:w="3404"/>
        <w:gridCol w:w="2276"/>
        <w:gridCol w:w="1023"/>
        <w:gridCol w:w="1023"/>
      </w:tblGrid>
      <w:tr w:rsidR="0049487E" w:rsidRPr="0049487E" w14:paraId="48E25B41" w14:textId="139EFA17" w:rsidTr="00A564F9">
        <w:trPr>
          <w:trHeight w:val="320"/>
          <w:tblHeader/>
        </w:trPr>
        <w:tc>
          <w:tcPr>
            <w:tcW w:w="1447" w:type="pct"/>
            <w:vMerge w:val="restart"/>
            <w:tcBorders>
              <w:top w:val="single" w:sz="4" w:space="0" w:color="auto"/>
              <w:left w:val="nil"/>
              <w:bottom w:val="single" w:sz="4" w:space="0" w:color="auto"/>
              <w:right w:val="nil"/>
            </w:tcBorders>
            <w:shd w:val="clear" w:color="auto" w:fill="auto"/>
            <w:noWrap/>
            <w:vAlign w:val="bottom"/>
            <w:hideMark/>
          </w:tcPr>
          <w:p w14:paraId="0957BDA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p>
        </w:tc>
        <w:tc>
          <w:tcPr>
            <w:tcW w:w="2851" w:type="pct"/>
            <w:gridSpan w:val="3"/>
            <w:tcBorders>
              <w:top w:val="single" w:sz="4" w:space="0" w:color="auto"/>
              <w:left w:val="nil"/>
              <w:right w:val="nil"/>
            </w:tcBorders>
            <w:shd w:val="clear" w:color="auto" w:fill="auto"/>
            <w:noWrap/>
            <w:vAlign w:val="bottom"/>
            <w:hideMark/>
          </w:tcPr>
          <w:p w14:paraId="061346D3" w14:textId="77777777" w:rsidR="00A564F9" w:rsidRPr="0049487E" w:rsidRDefault="00A564F9" w:rsidP="0097109F">
            <w:pPr>
              <w:spacing w:line="360" w:lineRule="auto"/>
              <w:jc w:val="center"/>
              <w:rPr>
                <w:rFonts w:ascii="Times New Roman" w:eastAsia="Times New Roman" w:hAnsi="Times New Roman" w:cs="Times New Roman"/>
                <w:b/>
                <w:bCs/>
                <w:sz w:val="24"/>
                <w:szCs w:val="24"/>
                <w:lang w:eastAsia="en-GB"/>
              </w:rPr>
            </w:pPr>
            <w:r w:rsidRPr="0049487E">
              <w:rPr>
                <w:rFonts w:ascii="Times New Roman" w:eastAsia="Times New Roman" w:hAnsi="Times New Roman" w:cs="Times New Roman"/>
                <w:b/>
                <w:bCs/>
                <w:sz w:val="24"/>
                <w:szCs w:val="24"/>
                <w:lang w:eastAsia="en-GB"/>
              </w:rPr>
              <w:t>Sleep duration group (N (%))</w:t>
            </w:r>
          </w:p>
        </w:tc>
        <w:tc>
          <w:tcPr>
            <w:tcW w:w="351" w:type="pct"/>
            <w:vMerge w:val="restart"/>
            <w:tcBorders>
              <w:top w:val="single" w:sz="4" w:space="0" w:color="auto"/>
              <w:left w:val="nil"/>
              <w:bottom w:val="single" w:sz="4" w:space="0" w:color="auto"/>
              <w:right w:val="nil"/>
            </w:tcBorders>
            <w:shd w:val="clear" w:color="auto" w:fill="auto"/>
            <w:noWrap/>
            <w:vAlign w:val="center"/>
            <w:hideMark/>
          </w:tcPr>
          <w:p w14:paraId="2C90C500" w14:textId="3FFAFB28" w:rsidR="00A564F9" w:rsidRPr="0049487E" w:rsidRDefault="00A564F9" w:rsidP="0097109F">
            <w:pPr>
              <w:spacing w:line="360" w:lineRule="auto"/>
              <w:jc w:val="center"/>
              <w:rPr>
                <w:rFonts w:ascii="Times New Roman" w:eastAsia="Times New Roman" w:hAnsi="Times New Roman" w:cs="Times New Roman"/>
                <w:b/>
                <w:bCs/>
                <w:sz w:val="24"/>
                <w:szCs w:val="24"/>
                <w:lang w:eastAsia="en-GB"/>
              </w:rPr>
            </w:pPr>
            <w:r w:rsidRPr="0049487E">
              <w:rPr>
                <w:rFonts w:ascii="Times New Roman" w:eastAsia="Times New Roman" w:hAnsi="Times New Roman" w:cs="Times New Roman"/>
                <w:b/>
                <w:bCs/>
                <w:sz w:val="24"/>
                <w:szCs w:val="24"/>
                <w:lang w:eastAsia="en-GB"/>
              </w:rPr>
              <w:t>P value</w:t>
            </w:r>
          </w:p>
        </w:tc>
        <w:tc>
          <w:tcPr>
            <w:tcW w:w="351" w:type="pct"/>
            <w:vMerge w:val="restart"/>
            <w:tcBorders>
              <w:top w:val="single" w:sz="4" w:space="0" w:color="auto"/>
              <w:left w:val="nil"/>
              <w:right w:val="nil"/>
            </w:tcBorders>
            <w:vAlign w:val="center"/>
          </w:tcPr>
          <w:p w14:paraId="54ECFCED" w14:textId="686703B7" w:rsidR="00A564F9" w:rsidRPr="0049487E" w:rsidRDefault="00A564F9" w:rsidP="00A564F9">
            <w:pPr>
              <w:spacing w:line="360" w:lineRule="auto"/>
              <w:jc w:val="center"/>
              <w:rPr>
                <w:rFonts w:ascii="Times New Roman" w:eastAsia="Times New Roman" w:hAnsi="Times New Roman" w:cs="Times New Roman"/>
                <w:b/>
                <w:bCs/>
                <w:sz w:val="24"/>
                <w:szCs w:val="24"/>
                <w:lang w:eastAsia="en-GB"/>
              </w:rPr>
            </w:pPr>
            <w:r w:rsidRPr="0049487E">
              <w:rPr>
                <w:rFonts w:ascii="Times New Roman" w:eastAsia="Times New Roman" w:hAnsi="Times New Roman" w:cs="Times New Roman"/>
                <w:b/>
                <w:bCs/>
                <w:sz w:val="24"/>
                <w:szCs w:val="24"/>
                <w:lang w:eastAsia="en-GB"/>
              </w:rPr>
              <w:t>FDR value</w:t>
            </w:r>
          </w:p>
        </w:tc>
      </w:tr>
      <w:tr w:rsidR="0049487E" w:rsidRPr="0049487E" w14:paraId="1595071E" w14:textId="4140C88C" w:rsidTr="003470BB">
        <w:trPr>
          <w:trHeight w:val="320"/>
          <w:tblHeader/>
        </w:trPr>
        <w:tc>
          <w:tcPr>
            <w:tcW w:w="1447" w:type="pct"/>
            <w:vMerge/>
            <w:noWrap/>
            <w:vAlign w:val="bottom"/>
            <w:hideMark/>
          </w:tcPr>
          <w:p w14:paraId="2ED3A6AE" w14:textId="77777777" w:rsidR="00A564F9" w:rsidRPr="0049487E" w:rsidRDefault="00A564F9" w:rsidP="0097109F">
            <w:pPr>
              <w:spacing w:line="360" w:lineRule="auto"/>
              <w:jc w:val="center"/>
              <w:rPr>
                <w:rFonts w:ascii="Times New Roman" w:eastAsia="Times New Roman" w:hAnsi="Times New Roman" w:cs="Times New Roman"/>
                <w:sz w:val="24"/>
                <w:szCs w:val="24"/>
                <w:lang w:eastAsia="en-GB"/>
              </w:rPr>
            </w:pPr>
          </w:p>
        </w:tc>
        <w:tc>
          <w:tcPr>
            <w:tcW w:w="902" w:type="pct"/>
            <w:tcBorders>
              <w:left w:val="nil"/>
              <w:bottom w:val="single" w:sz="4" w:space="0" w:color="auto"/>
              <w:right w:val="nil"/>
            </w:tcBorders>
            <w:shd w:val="clear" w:color="auto" w:fill="auto"/>
            <w:noWrap/>
            <w:vAlign w:val="center"/>
            <w:hideMark/>
          </w:tcPr>
          <w:p w14:paraId="08AE216E" w14:textId="44660DE3" w:rsidR="00A564F9" w:rsidRPr="0049487E" w:rsidRDefault="00A564F9" w:rsidP="0097109F">
            <w:pPr>
              <w:spacing w:line="360" w:lineRule="auto"/>
              <w:jc w:val="center"/>
              <w:rPr>
                <w:rFonts w:ascii="Times New Roman" w:eastAsia="Times New Roman" w:hAnsi="Times New Roman" w:cs="Times New Roman"/>
                <w:sz w:val="24"/>
                <w:szCs w:val="24"/>
                <w:lang w:eastAsia="en-GB"/>
              </w:rPr>
            </w:pPr>
            <w:r w:rsidRPr="0049487E">
              <w:rPr>
                <w:rFonts w:ascii="Times New Roman" w:hAnsi="Times New Roman" w:cs="Times New Roman"/>
                <w:b/>
                <w:bCs/>
                <w:sz w:val="24"/>
                <w:szCs w:val="24"/>
                <w:lang w:eastAsia="en-GB"/>
              </w:rPr>
              <w:t>Short sleep, &lt;7 h (n = 1,279)</w:t>
            </w:r>
          </w:p>
        </w:tc>
        <w:tc>
          <w:tcPr>
            <w:tcW w:w="1168" w:type="pct"/>
            <w:tcBorders>
              <w:left w:val="nil"/>
              <w:bottom w:val="single" w:sz="4" w:space="0" w:color="auto"/>
              <w:right w:val="nil"/>
            </w:tcBorders>
            <w:shd w:val="clear" w:color="auto" w:fill="auto"/>
            <w:noWrap/>
            <w:vAlign w:val="center"/>
            <w:hideMark/>
          </w:tcPr>
          <w:p w14:paraId="1B451FA0" w14:textId="2C25FB88" w:rsidR="00A564F9" w:rsidRPr="0049487E" w:rsidRDefault="00A564F9" w:rsidP="0097109F">
            <w:pPr>
              <w:spacing w:line="360" w:lineRule="auto"/>
              <w:jc w:val="center"/>
              <w:rPr>
                <w:rFonts w:ascii="Times New Roman" w:eastAsia="Times New Roman" w:hAnsi="Times New Roman" w:cs="Times New Roman"/>
                <w:sz w:val="24"/>
                <w:szCs w:val="24"/>
                <w:lang w:eastAsia="en-GB"/>
              </w:rPr>
            </w:pPr>
            <w:r w:rsidRPr="0049487E">
              <w:rPr>
                <w:rFonts w:ascii="Times New Roman" w:eastAsia="Times New Roman" w:hAnsi="Times New Roman" w:cs="Times New Roman"/>
                <w:b/>
                <w:sz w:val="24"/>
                <w:szCs w:val="24"/>
              </w:rPr>
              <w:t xml:space="preserve">Adequate sleep, </w:t>
            </w:r>
            <m:oMath>
              <m:r>
                <m:rPr>
                  <m:sty m:val="bi"/>
                </m:rPr>
                <w:rPr>
                  <w:rFonts w:ascii="Cambria Math" w:hAnsi="Cambria Math" w:cs="Times New Roman"/>
                  <w:sz w:val="24"/>
                  <w:szCs w:val="24"/>
                </w:rPr>
                <m:t>≥</m:t>
              </m:r>
            </m:oMath>
            <w:r w:rsidRPr="0049487E">
              <w:rPr>
                <w:rFonts w:ascii="Times New Roman" w:hAnsi="Times New Roman" w:cs="Times New Roman"/>
                <w:b/>
                <w:bCs/>
                <w:sz w:val="24"/>
                <w:szCs w:val="24"/>
                <w:lang w:eastAsia="en-GB"/>
              </w:rPr>
              <w:t xml:space="preserve">7 </w:t>
            </w:r>
            <w:r w:rsidRPr="0049487E">
              <w:rPr>
                <w:rFonts w:ascii="Times New Roman" w:eastAsiaTheme="minorEastAsia" w:hAnsi="Times New Roman" w:cs="Times New Roman"/>
                <w:b/>
                <w:bCs/>
                <w:sz w:val="24"/>
                <w:szCs w:val="24"/>
                <w:lang w:eastAsia="en-GB"/>
              </w:rPr>
              <w:t>- &lt;9 h (n = 2,299)</w:t>
            </w:r>
          </w:p>
        </w:tc>
        <w:tc>
          <w:tcPr>
            <w:tcW w:w="781" w:type="pct"/>
            <w:tcBorders>
              <w:left w:val="nil"/>
              <w:bottom w:val="single" w:sz="4" w:space="0" w:color="auto"/>
              <w:right w:val="nil"/>
            </w:tcBorders>
            <w:shd w:val="clear" w:color="auto" w:fill="auto"/>
            <w:noWrap/>
            <w:vAlign w:val="center"/>
            <w:hideMark/>
          </w:tcPr>
          <w:p w14:paraId="45DB0C79" w14:textId="5A403045" w:rsidR="00A564F9" w:rsidRPr="0049487E" w:rsidRDefault="00A564F9" w:rsidP="0097109F">
            <w:pPr>
              <w:spacing w:line="360" w:lineRule="auto"/>
              <w:jc w:val="center"/>
              <w:rPr>
                <w:rFonts w:ascii="Times New Roman" w:eastAsia="Times New Roman" w:hAnsi="Times New Roman" w:cs="Times New Roman"/>
                <w:sz w:val="24"/>
                <w:szCs w:val="24"/>
                <w:lang w:eastAsia="en-GB"/>
              </w:rPr>
            </w:pPr>
            <w:r w:rsidRPr="0049487E">
              <w:rPr>
                <w:rFonts w:ascii="Times New Roman" w:eastAsia="Times New Roman" w:hAnsi="Times New Roman" w:cs="Times New Roman"/>
                <w:b/>
                <w:sz w:val="24"/>
                <w:szCs w:val="24"/>
                <w:lang w:eastAsia="en-GB"/>
              </w:rPr>
              <w:t xml:space="preserve">Long sleep, </w:t>
            </w:r>
            <m:oMath>
              <m:r>
                <m:rPr>
                  <m:sty m:val="bi"/>
                </m:rPr>
                <w:rPr>
                  <w:rFonts w:ascii="Cambria Math" w:hAnsi="Cambria Math" w:cs="Times New Roman"/>
                  <w:sz w:val="24"/>
                  <w:szCs w:val="24"/>
                  <w:lang w:eastAsia="en-GB"/>
                </w:rPr>
                <m:t>≥</m:t>
              </m:r>
            </m:oMath>
            <w:r w:rsidRPr="0049487E">
              <w:rPr>
                <w:rFonts w:ascii="Times New Roman" w:eastAsiaTheme="minorEastAsia" w:hAnsi="Times New Roman" w:cs="Times New Roman"/>
                <w:b/>
                <w:bCs/>
                <w:sz w:val="24"/>
                <w:szCs w:val="24"/>
                <w:lang w:eastAsia="en-GB"/>
              </w:rPr>
              <w:t>9h (n = 272)</w:t>
            </w:r>
          </w:p>
        </w:tc>
        <w:tc>
          <w:tcPr>
            <w:tcW w:w="351" w:type="pct"/>
            <w:vMerge/>
            <w:vAlign w:val="center"/>
            <w:hideMark/>
          </w:tcPr>
          <w:p w14:paraId="7F7A658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p>
        </w:tc>
        <w:tc>
          <w:tcPr>
            <w:tcW w:w="351" w:type="pct"/>
            <w:vMerge/>
          </w:tcPr>
          <w:p w14:paraId="6D5A8BA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p>
        </w:tc>
      </w:tr>
      <w:tr w:rsidR="0049487E" w:rsidRPr="0049487E" w14:paraId="12AC350D" w14:textId="698AEB63" w:rsidTr="00BE4FEE">
        <w:trPr>
          <w:trHeight w:val="320"/>
        </w:trPr>
        <w:tc>
          <w:tcPr>
            <w:tcW w:w="1447" w:type="pct"/>
            <w:tcBorders>
              <w:top w:val="single" w:sz="4" w:space="0" w:color="auto"/>
              <w:left w:val="nil"/>
              <w:bottom w:val="nil"/>
              <w:right w:val="nil"/>
            </w:tcBorders>
            <w:shd w:val="clear" w:color="auto" w:fill="auto"/>
            <w:noWrap/>
            <w:vAlign w:val="bottom"/>
            <w:hideMark/>
          </w:tcPr>
          <w:p w14:paraId="113ECA1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Bacon and ham</w:t>
            </w:r>
          </w:p>
        </w:tc>
        <w:tc>
          <w:tcPr>
            <w:tcW w:w="902" w:type="pct"/>
            <w:tcBorders>
              <w:top w:val="single" w:sz="4" w:space="0" w:color="auto"/>
              <w:left w:val="nil"/>
              <w:bottom w:val="nil"/>
              <w:right w:val="nil"/>
            </w:tcBorders>
            <w:shd w:val="clear" w:color="auto" w:fill="auto"/>
            <w:noWrap/>
            <w:vAlign w:val="bottom"/>
            <w:hideMark/>
          </w:tcPr>
          <w:p w14:paraId="30DC879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998 (58.3%)</w:t>
            </w:r>
          </w:p>
        </w:tc>
        <w:tc>
          <w:tcPr>
            <w:tcW w:w="1168" w:type="pct"/>
            <w:tcBorders>
              <w:top w:val="single" w:sz="4" w:space="0" w:color="auto"/>
              <w:left w:val="nil"/>
              <w:bottom w:val="nil"/>
              <w:right w:val="nil"/>
            </w:tcBorders>
            <w:shd w:val="clear" w:color="auto" w:fill="auto"/>
            <w:noWrap/>
            <w:vAlign w:val="bottom"/>
            <w:hideMark/>
          </w:tcPr>
          <w:p w14:paraId="17496EA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1734 (58.8%)</w:t>
            </w:r>
          </w:p>
        </w:tc>
        <w:tc>
          <w:tcPr>
            <w:tcW w:w="781" w:type="pct"/>
            <w:tcBorders>
              <w:top w:val="single" w:sz="4" w:space="0" w:color="auto"/>
              <w:left w:val="nil"/>
              <w:bottom w:val="nil"/>
              <w:right w:val="nil"/>
            </w:tcBorders>
            <w:shd w:val="clear" w:color="auto" w:fill="auto"/>
            <w:noWrap/>
            <w:vAlign w:val="bottom"/>
            <w:hideMark/>
          </w:tcPr>
          <w:p w14:paraId="772730F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184 (51.5%)</w:t>
            </w:r>
          </w:p>
        </w:tc>
        <w:tc>
          <w:tcPr>
            <w:tcW w:w="351" w:type="pct"/>
            <w:tcBorders>
              <w:top w:val="single" w:sz="4" w:space="0" w:color="auto"/>
              <w:left w:val="nil"/>
              <w:bottom w:val="nil"/>
              <w:right w:val="nil"/>
            </w:tcBorders>
            <w:shd w:val="clear" w:color="auto" w:fill="auto"/>
            <w:noWrap/>
            <w:vAlign w:val="center"/>
            <w:hideMark/>
          </w:tcPr>
          <w:p w14:paraId="358D8ECE" w14:textId="2070D5E5"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0.030</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single" w:sz="4" w:space="0" w:color="auto"/>
              <w:left w:val="nil"/>
              <w:bottom w:val="nil"/>
              <w:right w:val="nil"/>
            </w:tcBorders>
          </w:tcPr>
          <w:p w14:paraId="1175376B" w14:textId="423C548C"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0.078</w:t>
            </w:r>
          </w:p>
        </w:tc>
      </w:tr>
      <w:tr w:rsidR="0049487E" w:rsidRPr="0049487E" w14:paraId="3E4E4C69" w14:textId="78634385" w:rsidTr="00BE4FEE">
        <w:trPr>
          <w:trHeight w:val="320"/>
        </w:trPr>
        <w:tc>
          <w:tcPr>
            <w:tcW w:w="1447" w:type="pct"/>
            <w:tcBorders>
              <w:top w:val="nil"/>
              <w:left w:val="nil"/>
              <w:bottom w:val="nil"/>
              <w:right w:val="nil"/>
            </w:tcBorders>
            <w:shd w:val="clear" w:color="auto" w:fill="auto"/>
            <w:noWrap/>
            <w:vAlign w:val="bottom"/>
            <w:hideMark/>
          </w:tcPr>
          <w:p w14:paraId="737C00B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Beef, </w:t>
            </w:r>
            <w:proofErr w:type="gramStart"/>
            <w:r w:rsidRPr="0049487E">
              <w:rPr>
                <w:rFonts w:ascii="Times New Roman" w:eastAsia="Times New Roman" w:hAnsi="Times New Roman" w:cs="Times New Roman"/>
                <w:sz w:val="24"/>
                <w:szCs w:val="24"/>
                <w:lang w:eastAsia="en-GB"/>
              </w:rPr>
              <w:t>veal</w:t>
            </w:r>
            <w:proofErr w:type="gramEnd"/>
            <w:r w:rsidRPr="0049487E">
              <w:rPr>
                <w:rFonts w:ascii="Times New Roman" w:eastAsia="Times New Roman" w:hAnsi="Times New Roman" w:cs="Times New Roman"/>
                <w:sz w:val="24"/>
                <w:szCs w:val="24"/>
                <w:lang w:eastAsia="en-GB"/>
              </w:rPr>
              <w:t xml:space="preserve"> and dishes</w:t>
            </w:r>
          </w:p>
        </w:tc>
        <w:tc>
          <w:tcPr>
            <w:tcW w:w="902" w:type="pct"/>
            <w:tcBorders>
              <w:top w:val="nil"/>
              <w:left w:val="nil"/>
              <w:bottom w:val="nil"/>
              <w:right w:val="nil"/>
            </w:tcBorders>
            <w:shd w:val="clear" w:color="auto" w:fill="auto"/>
            <w:noWrap/>
            <w:vAlign w:val="bottom"/>
            <w:hideMark/>
          </w:tcPr>
          <w:p w14:paraId="7735951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802 (46.9%)</w:t>
            </w:r>
          </w:p>
        </w:tc>
        <w:tc>
          <w:tcPr>
            <w:tcW w:w="1168" w:type="pct"/>
            <w:tcBorders>
              <w:top w:val="nil"/>
              <w:left w:val="nil"/>
              <w:bottom w:val="nil"/>
              <w:right w:val="nil"/>
            </w:tcBorders>
            <w:shd w:val="clear" w:color="auto" w:fill="auto"/>
            <w:noWrap/>
            <w:vAlign w:val="bottom"/>
            <w:hideMark/>
          </w:tcPr>
          <w:p w14:paraId="5DA5C7B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1469 (49.8%)</w:t>
            </w:r>
          </w:p>
        </w:tc>
        <w:tc>
          <w:tcPr>
            <w:tcW w:w="781" w:type="pct"/>
            <w:tcBorders>
              <w:top w:val="nil"/>
              <w:left w:val="nil"/>
              <w:bottom w:val="nil"/>
              <w:right w:val="nil"/>
            </w:tcBorders>
            <w:shd w:val="clear" w:color="auto" w:fill="auto"/>
            <w:noWrap/>
            <w:vAlign w:val="bottom"/>
            <w:hideMark/>
          </w:tcPr>
          <w:p w14:paraId="3BEB4CB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163 (45.7%)</w:t>
            </w:r>
          </w:p>
        </w:tc>
        <w:tc>
          <w:tcPr>
            <w:tcW w:w="351" w:type="pct"/>
            <w:tcBorders>
              <w:top w:val="nil"/>
              <w:left w:val="nil"/>
              <w:bottom w:val="nil"/>
              <w:right w:val="nil"/>
            </w:tcBorders>
            <w:shd w:val="clear" w:color="auto" w:fill="auto"/>
            <w:noWrap/>
            <w:vAlign w:val="center"/>
            <w:hideMark/>
          </w:tcPr>
          <w:p w14:paraId="4CE9BEE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0.078</w:t>
            </w:r>
          </w:p>
        </w:tc>
        <w:tc>
          <w:tcPr>
            <w:tcW w:w="351" w:type="pct"/>
            <w:tcBorders>
              <w:top w:val="nil"/>
              <w:left w:val="nil"/>
              <w:bottom w:val="nil"/>
              <w:right w:val="nil"/>
            </w:tcBorders>
          </w:tcPr>
          <w:p w14:paraId="132240E1" w14:textId="1CD88AEF" w:rsidR="0003142A"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r>
      <w:tr w:rsidR="0049487E" w:rsidRPr="0049487E" w14:paraId="26EA1A2F" w14:textId="7CEE2FAD" w:rsidTr="00BE4FEE">
        <w:trPr>
          <w:trHeight w:val="320"/>
        </w:trPr>
        <w:tc>
          <w:tcPr>
            <w:tcW w:w="1447" w:type="pct"/>
            <w:tcBorders>
              <w:top w:val="nil"/>
              <w:left w:val="nil"/>
              <w:bottom w:val="nil"/>
              <w:right w:val="nil"/>
            </w:tcBorders>
            <w:shd w:val="clear" w:color="auto" w:fill="auto"/>
            <w:noWrap/>
            <w:vAlign w:val="bottom"/>
            <w:hideMark/>
          </w:tcPr>
          <w:p w14:paraId="5CD6287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Beer, lager, cider and perry</w:t>
            </w:r>
          </w:p>
        </w:tc>
        <w:tc>
          <w:tcPr>
            <w:tcW w:w="902" w:type="pct"/>
            <w:tcBorders>
              <w:top w:val="nil"/>
              <w:left w:val="nil"/>
              <w:bottom w:val="nil"/>
              <w:right w:val="nil"/>
            </w:tcBorders>
            <w:shd w:val="clear" w:color="auto" w:fill="auto"/>
            <w:noWrap/>
            <w:vAlign w:val="bottom"/>
            <w:hideMark/>
          </w:tcPr>
          <w:p w14:paraId="1EDB52A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508 (29.7%)</w:t>
            </w:r>
          </w:p>
        </w:tc>
        <w:tc>
          <w:tcPr>
            <w:tcW w:w="1168" w:type="pct"/>
            <w:tcBorders>
              <w:top w:val="nil"/>
              <w:left w:val="nil"/>
              <w:bottom w:val="nil"/>
              <w:right w:val="nil"/>
            </w:tcBorders>
            <w:shd w:val="clear" w:color="auto" w:fill="auto"/>
            <w:noWrap/>
            <w:vAlign w:val="bottom"/>
            <w:hideMark/>
          </w:tcPr>
          <w:p w14:paraId="5EFE4F9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865 (29.4%)</w:t>
            </w:r>
          </w:p>
        </w:tc>
        <w:tc>
          <w:tcPr>
            <w:tcW w:w="781" w:type="pct"/>
            <w:tcBorders>
              <w:top w:val="nil"/>
              <w:left w:val="nil"/>
              <w:bottom w:val="nil"/>
              <w:right w:val="nil"/>
            </w:tcBorders>
            <w:shd w:val="clear" w:color="auto" w:fill="auto"/>
            <w:noWrap/>
            <w:vAlign w:val="bottom"/>
            <w:hideMark/>
          </w:tcPr>
          <w:p w14:paraId="5D414BC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79 (22.1%)</w:t>
            </w:r>
          </w:p>
        </w:tc>
        <w:tc>
          <w:tcPr>
            <w:tcW w:w="351" w:type="pct"/>
            <w:tcBorders>
              <w:top w:val="nil"/>
              <w:left w:val="nil"/>
              <w:bottom w:val="nil"/>
              <w:right w:val="nil"/>
            </w:tcBorders>
            <w:shd w:val="clear" w:color="auto" w:fill="auto"/>
            <w:noWrap/>
            <w:vAlign w:val="center"/>
            <w:hideMark/>
          </w:tcPr>
          <w:p w14:paraId="2D04A992" w14:textId="3632885A"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0.013</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58A7F9E8" w14:textId="1F845029"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0.043</w:t>
            </w:r>
            <w:r w:rsidR="00742F1D" w:rsidRPr="0049487E">
              <w:rPr>
                <w:rFonts w:ascii="Times New Roman" w:eastAsia="Times New Roman" w:hAnsi="Times New Roman" w:cs="Times New Roman"/>
                <w:sz w:val="24"/>
                <w:szCs w:val="24"/>
                <w:vertAlign w:val="superscript"/>
                <w:lang w:eastAsia="en-GB"/>
              </w:rPr>
              <w:t>2</w:t>
            </w:r>
          </w:p>
        </w:tc>
      </w:tr>
      <w:tr w:rsidR="0049487E" w:rsidRPr="0049487E" w14:paraId="079F39B0" w14:textId="580B1D1E" w:rsidTr="00BE4FEE">
        <w:trPr>
          <w:trHeight w:val="320"/>
        </w:trPr>
        <w:tc>
          <w:tcPr>
            <w:tcW w:w="1447" w:type="pct"/>
            <w:tcBorders>
              <w:top w:val="nil"/>
              <w:left w:val="nil"/>
              <w:bottom w:val="nil"/>
              <w:right w:val="nil"/>
            </w:tcBorders>
            <w:shd w:val="clear" w:color="auto" w:fill="auto"/>
            <w:noWrap/>
            <w:vAlign w:val="bottom"/>
            <w:hideMark/>
          </w:tcPr>
          <w:p w14:paraId="7DFB563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Biscuits</w:t>
            </w:r>
          </w:p>
        </w:tc>
        <w:tc>
          <w:tcPr>
            <w:tcW w:w="902" w:type="pct"/>
            <w:tcBorders>
              <w:top w:val="nil"/>
              <w:left w:val="nil"/>
              <w:bottom w:val="nil"/>
              <w:right w:val="nil"/>
            </w:tcBorders>
            <w:shd w:val="clear" w:color="auto" w:fill="auto"/>
            <w:noWrap/>
            <w:vAlign w:val="bottom"/>
            <w:hideMark/>
          </w:tcPr>
          <w:p w14:paraId="2E2841D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1074 (62.8%)</w:t>
            </w:r>
          </w:p>
        </w:tc>
        <w:tc>
          <w:tcPr>
            <w:tcW w:w="1168" w:type="pct"/>
            <w:tcBorders>
              <w:top w:val="nil"/>
              <w:left w:val="nil"/>
              <w:bottom w:val="nil"/>
              <w:right w:val="nil"/>
            </w:tcBorders>
            <w:shd w:val="clear" w:color="auto" w:fill="auto"/>
            <w:noWrap/>
            <w:vAlign w:val="bottom"/>
            <w:hideMark/>
          </w:tcPr>
          <w:p w14:paraId="5972D3A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1855 (62.9%)</w:t>
            </w:r>
          </w:p>
        </w:tc>
        <w:tc>
          <w:tcPr>
            <w:tcW w:w="781" w:type="pct"/>
            <w:tcBorders>
              <w:top w:val="nil"/>
              <w:left w:val="nil"/>
              <w:bottom w:val="nil"/>
              <w:right w:val="nil"/>
            </w:tcBorders>
            <w:shd w:val="clear" w:color="auto" w:fill="auto"/>
            <w:noWrap/>
            <w:vAlign w:val="bottom"/>
            <w:hideMark/>
          </w:tcPr>
          <w:p w14:paraId="252ECC3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203 (56.9%)</w:t>
            </w:r>
          </w:p>
        </w:tc>
        <w:tc>
          <w:tcPr>
            <w:tcW w:w="351" w:type="pct"/>
            <w:tcBorders>
              <w:top w:val="nil"/>
              <w:left w:val="nil"/>
              <w:bottom w:val="nil"/>
              <w:right w:val="nil"/>
            </w:tcBorders>
            <w:shd w:val="clear" w:color="auto" w:fill="auto"/>
            <w:noWrap/>
            <w:vAlign w:val="center"/>
            <w:hideMark/>
          </w:tcPr>
          <w:p w14:paraId="0F5D414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0.077</w:t>
            </w:r>
          </w:p>
        </w:tc>
        <w:tc>
          <w:tcPr>
            <w:tcW w:w="351" w:type="pct"/>
            <w:tcBorders>
              <w:top w:val="nil"/>
              <w:left w:val="nil"/>
              <w:bottom w:val="nil"/>
              <w:right w:val="nil"/>
            </w:tcBorders>
          </w:tcPr>
          <w:p w14:paraId="3D68E855" w14:textId="06C4F784"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r>
      <w:tr w:rsidR="0049487E" w:rsidRPr="0049487E" w14:paraId="7009CE39" w14:textId="0697DE37" w:rsidTr="00BE4FEE">
        <w:trPr>
          <w:trHeight w:val="320"/>
        </w:trPr>
        <w:tc>
          <w:tcPr>
            <w:tcW w:w="1447" w:type="pct"/>
            <w:tcBorders>
              <w:top w:val="nil"/>
              <w:left w:val="nil"/>
              <w:bottom w:val="nil"/>
              <w:right w:val="nil"/>
            </w:tcBorders>
            <w:shd w:val="clear" w:color="auto" w:fill="auto"/>
            <w:noWrap/>
            <w:vAlign w:val="bottom"/>
            <w:hideMark/>
          </w:tcPr>
          <w:p w14:paraId="0274BB1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Brown granary and wheatgerm bread</w:t>
            </w:r>
          </w:p>
        </w:tc>
        <w:tc>
          <w:tcPr>
            <w:tcW w:w="902" w:type="pct"/>
            <w:tcBorders>
              <w:top w:val="nil"/>
              <w:left w:val="nil"/>
              <w:bottom w:val="nil"/>
              <w:right w:val="nil"/>
            </w:tcBorders>
            <w:shd w:val="clear" w:color="auto" w:fill="auto"/>
            <w:noWrap/>
            <w:vAlign w:val="bottom"/>
            <w:hideMark/>
          </w:tcPr>
          <w:p w14:paraId="5339B33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570 (33.3%)</w:t>
            </w:r>
          </w:p>
        </w:tc>
        <w:tc>
          <w:tcPr>
            <w:tcW w:w="1168" w:type="pct"/>
            <w:tcBorders>
              <w:top w:val="nil"/>
              <w:left w:val="nil"/>
              <w:bottom w:val="nil"/>
              <w:right w:val="nil"/>
            </w:tcBorders>
            <w:shd w:val="clear" w:color="auto" w:fill="auto"/>
            <w:noWrap/>
            <w:vAlign w:val="bottom"/>
            <w:hideMark/>
          </w:tcPr>
          <w:p w14:paraId="679C899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1055 (35.8%)</w:t>
            </w:r>
          </w:p>
        </w:tc>
        <w:tc>
          <w:tcPr>
            <w:tcW w:w="781" w:type="pct"/>
            <w:tcBorders>
              <w:top w:val="nil"/>
              <w:left w:val="nil"/>
              <w:bottom w:val="nil"/>
              <w:right w:val="nil"/>
            </w:tcBorders>
            <w:shd w:val="clear" w:color="auto" w:fill="auto"/>
            <w:noWrap/>
            <w:vAlign w:val="bottom"/>
            <w:hideMark/>
          </w:tcPr>
          <w:p w14:paraId="7B56489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100 (28.0%)</w:t>
            </w:r>
          </w:p>
        </w:tc>
        <w:tc>
          <w:tcPr>
            <w:tcW w:w="351" w:type="pct"/>
            <w:tcBorders>
              <w:top w:val="nil"/>
              <w:left w:val="nil"/>
              <w:bottom w:val="nil"/>
              <w:right w:val="nil"/>
            </w:tcBorders>
            <w:shd w:val="clear" w:color="auto" w:fill="auto"/>
            <w:noWrap/>
            <w:vAlign w:val="center"/>
            <w:hideMark/>
          </w:tcPr>
          <w:p w14:paraId="382B4BDA" w14:textId="3021043A"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0.007</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0B348D58" w14:textId="168ACC58"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0.026</w:t>
            </w:r>
            <w:r w:rsidR="005650E5" w:rsidRPr="0049487E">
              <w:rPr>
                <w:rFonts w:ascii="Times New Roman" w:eastAsia="Times New Roman" w:hAnsi="Times New Roman" w:cs="Times New Roman"/>
                <w:sz w:val="24"/>
                <w:szCs w:val="24"/>
                <w:vertAlign w:val="superscript"/>
                <w:lang w:eastAsia="en-GB"/>
              </w:rPr>
              <w:t>2</w:t>
            </w:r>
          </w:p>
        </w:tc>
      </w:tr>
      <w:tr w:rsidR="0049487E" w:rsidRPr="0049487E" w14:paraId="010340DF" w14:textId="510C9332" w:rsidTr="00BE4FEE">
        <w:trPr>
          <w:trHeight w:val="320"/>
        </w:trPr>
        <w:tc>
          <w:tcPr>
            <w:tcW w:w="1447" w:type="pct"/>
            <w:tcBorders>
              <w:top w:val="nil"/>
              <w:left w:val="nil"/>
              <w:bottom w:val="nil"/>
              <w:right w:val="nil"/>
            </w:tcBorders>
            <w:shd w:val="clear" w:color="auto" w:fill="auto"/>
            <w:noWrap/>
            <w:vAlign w:val="bottom"/>
            <w:hideMark/>
          </w:tcPr>
          <w:p w14:paraId="43394D5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Buns, cakes, </w:t>
            </w:r>
            <w:proofErr w:type="gramStart"/>
            <w:r w:rsidRPr="0049487E">
              <w:rPr>
                <w:rFonts w:ascii="Times New Roman" w:eastAsia="Times New Roman" w:hAnsi="Times New Roman" w:cs="Times New Roman"/>
                <w:sz w:val="24"/>
                <w:szCs w:val="24"/>
                <w:lang w:eastAsia="en-GB"/>
              </w:rPr>
              <w:t>pastries</w:t>
            </w:r>
            <w:proofErr w:type="gramEnd"/>
            <w:r w:rsidRPr="0049487E">
              <w:rPr>
                <w:rFonts w:ascii="Times New Roman" w:eastAsia="Times New Roman" w:hAnsi="Times New Roman" w:cs="Times New Roman"/>
                <w:sz w:val="24"/>
                <w:szCs w:val="24"/>
                <w:lang w:eastAsia="en-GB"/>
              </w:rPr>
              <w:t xml:space="preserve"> and fruit pies</w:t>
            </w:r>
          </w:p>
        </w:tc>
        <w:tc>
          <w:tcPr>
            <w:tcW w:w="902" w:type="pct"/>
            <w:tcBorders>
              <w:top w:val="nil"/>
              <w:left w:val="nil"/>
              <w:bottom w:val="nil"/>
              <w:right w:val="nil"/>
            </w:tcBorders>
            <w:shd w:val="clear" w:color="auto" w:fill="auto"/>
            <w:noWrap/>
            <w:vAlign w:val="bottom"/>
            <w:hideMark/>
          </w:tcPr>
          <w:p w14:paraId="08595E3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807 (47.2%)</w:t>
            </w:r>
          </w:p>
        </w:tc>
        <w:tc>
          <w:tcPr>
            <w:tcW w:w="1168" w:type="pct"/>
            <w:tcBorders>
              <w:top w:val="nil"/>
              <w:left w:val="nil"/>
              <w:bottom w:val="nil"/>
              <w:right w:val="nil"/>
            </w:tcBorders>
            <w:shd w:val="clear" w:color="auto" w:fill="auto"/>
            <w:noWrap/>
            <w:vAlign w:val="bottom"/>
            <w:hideMark/>
          </w:tcPr>
          <w:p w14:paraId="6780731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1500 (50.9%)</w:t>
            </w:r>
          </w:p>
        </w:tc>
        <w:tc>
          <w:tcPr>
            <w:tcW w:w="781" w:type="pct"/>
            <w:tcBorders>
              <w:top w:val="nil"/>
              <w:left w:val="nil"/>
              <w:bottom w:val="nil"/>
              <w:right w:val="nil"/>
            </w:tcBorders>
            <w:shd w:val="clear" w:color="auto" w:fill="auto"/>
            <w:noWrap/>
            <w:vAlign w:val="bottom"/>
            <w:hideMark/>
          </w:tcPr>
          <w:p w14:paraId="45CC370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160 (44.8%)</w:t>
            </w:r>
          </w:p>
        </w:tc>
        <w:tc>
          <w:tcPr>
            <w:tcW w:w="351" w:type="pct"/>
            <w:tcBorders>
              <w:top w:val="nil"/>
              <w:left w:val="nil"/>
              <w:bottom w:val="nil"/>
              <w:right w:val="nil"/>
            </w:tcBorders>
            <w:shd w:val="clear" w:color="auto" w:fill="auto"/>
            <w:noWrap/>
            <w:vAlign w:val="center"/>
            <w:hideMark/>
          </w:tcPr>
          <w:p w14:paraId="46673905" w14:textId="7DABFD7B"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0.011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6A77C5F8" w14:textId="19E820E9"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0.039</w:t>
            </w:r>
            <w:r w:rsidR="005650E5" w:rsidRPr="0049487E">
              <w:rPr>
                <w:rFonts w:ascii="Times New Roman" w:eastAsia="Times New Roman" w:hAnsi="Times New Roman" w:cs="Times New Roman"/>
                <w:sz w:val="24"/>
                <w:szCs w:val="24"/>
                <w:vertAlign w:val="superscript"/>
                <w:lang w:eastAsia="en-GB"/>
              </w:rPr>
              <w:t>2</w:t>
            </w:r>
          </w:p>
        </w:tc>
      </w:tr>
      <w:tr w:rsidR="0049487E" w:rsidRPr="0049487E" w14:paraId="3AA0A9BC" w14:textId="2448E17B" w:rsidTr="00BE4FEE">
        <w:trPr>
          <w:trHeight w:val="320"/>
        </w:trPr>
        <w:tc>
          <w:tcPr>
            <w:tcW w:w="1447" w:type="pct"/>
            <w:tcBorders>
              <w:top w:val="nil"/>
              <w:left w:val="nil"/>
              <w:bottom w:val="nil"/>
              <w:right w:val="nil"/>
            </w:tcBorders>
            <w:shd w:val="clear" w:color="auto" w:fill="auto"/>
            <w:noWrap/>
            <w:vAlign w:val="bottom"/>
            <w:hideMark/>
          </w:tcPr>
          <w:p w14:paraId="74DC6C7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Burgers and kebabs</w:t>
            </w:r>
          </w:p>
        </w:tc>
        <w:tc>
          <w:tcPr>
            <w:tcW w:w="902" w:type="pct"/>
            <w:tcBorders>
              <w:top w:val="nil"/>
              <w:left w:val="nil"/>
              <w:bottom w:val="nil"/>
              <w:right w:val="nil"/>
            </w:tcBorders>
            <w:shd w:val="clear" w:color="auto" w:fill="auto"/>
            <w:noWrap/>
            <w:vAlign w:val="bottom"/>
            <w:hideMark/>
          </w:tcPr>
          <w:p w14:paraId="473B3AE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244 (14.3%)</w:t>
            </w:r>
          </w:p>
        </w:tc>
        <w:tc>
          <w:tcPr>
            <w:tcW w:w="1168" w:type="pct"/>
            <w:tcBorders>
              <w:top w:val="nil"/>
              <w:left w:val="nil"/>
              <w:bottom w:val="nil"/>
              <w:right w:val="nil"/>
            </w:tcBorders>
            <w:shd w:val="clear" w:color="auto" w:fill="auto"/>
            <w:noWrap/>
            <w:vAlign w:val="bottom"/>
            <w:hideMark/>
          </w:tcPr>
          <w:p w14:paraId="464F6B3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379 (12.9%)</w:t>
            </w:r>
          </w:p>
        </w:tc>
        <w:tc>
          <w:tcPr>
            <w:tcW w:w="781" w:type="pct"/>
            <w:tcBorders>
              <w:top w:val="nil"/>
              <w:left w:val="nil"/>
              <w:bottom w:val="nil"/>
              <w:right w:val="nil"/>
            </w:tcBorders>
            <w:shd w:val="clear" w:color="auto" w:fill="auto"/>
            <w:noWrap/>
            <w:vAlign w:val="bottom"/>
            <w:hideMark/>
          </w:tcPr>
          <w:p w14:paraId="6FCFDDE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59 (16.5%)</w:t>
            </w:r>
          </w:p>
        </w:tc>
        <w:tc>
          <w:tcPr>
            <w:tcW w:w="351" w:type="pct"/>
            <w:tcBorders>
              <w:top w:val="nil"/>
              <w:left w:val="nil"/>
              <w:bottom w:val="nil"/>
              <w:right w:val="nil"/>
            </w:tcBorders>
            <w:shd w:val="clear" w:color="auto" w:fill="auto"/>
            <w:noWrap/>
            <w:vAlign w:val="center"/>
            <w:hideMark/>
          </w:tcPr>
          <w:p w14:paraId="14812CC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0.100</w:t>
            </w:r>
          </w:p>
        </w:tc>
        <w:tc>
          <w:tcPr>
            <w:tcW w:w="351" w:type="pct"/>
            <w:tcBorders>
              <w:top w:val="nil"/>
              <w:left w:val="nil"/>
              <w:bottom w:val="nil"/>
              <w:right w:val="nil"/>
            </w:tcBorders>
          </w:tcPr>
          <w:p w14:paraId="1AFEE2E9" w14:textId="34807C20"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0.162</w:t>
            </w:r>
          </w:p>
        </w:tc>
      </w:tr>
      <w:tr w:rsidR="0049487E" w:rsidRPr="0049487E" w14:paraId="005CA699" w14:textId="7B324989" w:rsidTr="00BE4FEE">
        <w:trPr>
          <w:trHeight w:val="320"/>
        </w:trPr>
        <w:tc>
          <w:tcPr>
            <w:tcW w:w="1447" w:type="pct"/>
            <w:tcBorders>
              <w:top w:val="nil"/>
              <w:left w:val="nil"/>
              <w:bottom w:val="nil"/>
              <w:right w:val="nil"/>
            </w:tcBorders>
            <w:shd w:val="clear" w:color="auto" w:fill="auto"/>
            <w:noWrap/>
            <w:vAlign w:val="bottom"/>
            <w:hideMark/>
          </w:tcPr>
          <w:p w14:paraId="409C756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Butter</w:t>
            </w:r>
          </w:p>
        </w:tc>
        <w:tc>
          <w:tcPr>
            <w:tcW w:w="902" w:type="pct"/>
            <w:tcBorders>
              <w:top w:val="nil"/>
              <w:left w:val="nil"/>
              <w:bottom w:val="nil"/>
              <w:right w:val="nil"/>
            </w:tcBorders>
            <w:shd w:val="clear" w:color="auto" w:fill="auto"/>
            <w:noWrap/>
            <w:vAlign w:val="bottom"/>
            <w:hideMark/>
          </w:tcPr>
          <w:p w14:paraId="4D50BDA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597 (34.9%)</w:t>
            </w:r>
          </w:p>
        </w:tc>
        <w:tc>
          <w:tcPr>
            <w:tcW w:w="1168" w:type="pct"/>
            <w:tcBorders>
              <w:top w:val="nil"/>
              <w:left w:val="nil"/>
              <w:bottom w:val="nil"/>
              <w:right w:val="nil"/>
            </w:tcBorders>
            <w:shd w:val="clear" w:color="auto" w:fill="auto"/>
            <w:noWrap/>
            <w:vAlign w:val="bottom"/>
            <w:hideMark/>
          </w:tcPr>
          <w:p w14:paraId="2D892D6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1078 (36.6%)</w:t>
            </w:r>
          </w:p>
        </w:tc>
        <w:tc>
          <w:tcPr>
            <w:tcW w:w="781" w:type="pct"/>
            <w:tcBorders>
              <w:top w:val="nil"/>
              <w:left w:val="nil"/>
              <w:bottom w:val="nil"/>
              <w:right w:val="nil"/>
            </w:tcBorders>
            <w:shd w:val="clear" w:color="auto" w:fill="auto"/>
            <w:noWrap/>
            <w:vAlign w:val="bottom"/>
            <w:hideMark/>
          </w:tcPr>
          <w:p w14:paraId="029E971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122 (34.2%)</w:t>
            </w:r>
          </w:p>
        </w:tc>
        <w:tc>
          <w:tcPr>
            <w:tcW w:w="351" w:type="pct"/>
            <w:tcBorders>
              <w:top w:val="nil"/>
              <w:left w:val="nil"/>
              <w:bottom w:val="nil"/>
              <w:right w:val="nil"/>
            </w:tcBorders>
            <w:shd w:val="clear" w:color="auto" w:fill="auto"/>
            <w:noWrap/>
            <w:vAlign w:val="center"/>
            <w:hideMark/>
          </w:tcPr>
          <w:p w14:paraId="19161CD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0.406</w:t>
            </w:r>
          </w:p>
        </w:tc>
        <w:tc>
          <w:tcPr>
            <w:tcW w:w="351" w:type="pct"/>
            <w:tcBorders>
              <w:top w:val="nil"/>
              <w:left w:val="nil"/>
              <w:bottom w:val="nil"/>
              <w:right w:val="nil"/>
            </w:tcBorders>
          </w:tcPr>
          <w:p w14:paraId="533C0E9F" w14:textId="3EF1820E"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0.530</w:t>
            </w:r>
          </w:p>
        </w:tc>
      </w:tr>
      <w:tr w:rsidR="0049487E" w:rsidRPr="0049487E" w14:paraId="1A1EE016" w14:textId="748C52D0" w:rsidTr="00BE4FEE">
        <w:trPr>
          <w:trHeight w:val="320"/>
        </w:trPr>
        <w:tc>
          <w:tcPr>
            <w:tcW w:w="1447" w:type="pct"/>
            <w:tcBorders>
              <w:top w:val="nil"/>
              <w:left w:val="nil"/>
              <w:bottom w:val="nil"/>
              <w:right w:val="nil"/>
            </w:tcBorders>
            <w:shd w:val="clear" w:color="auto" w:fill="auto"/>
            <w:noWrap/>
            <w:vAlign w:val="bottom"/>
            <w:hideMark/>
          </w:tcPr>
          <w:p w14:paraId="7D6FDAD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Cheese</w:t>
            </w:r>
          </w:p>
        </w:tc>
        <w:tc>
          <w:tcPr>
            <w:tcW w:w="902" w:type="pct"/>
            <w:tcBorders>
              <w:top w:val="nil"/>
              <w:left w:val="nil"/>
              <w:bottom w:val="nil"/>
              <w:right w:val="nil"/>
            </w:tcBorders>
            <w:shd w:val="clear" w:color="auto" w:fill="auto"/>
            <w:noWrap/>
            <w:vAlign w:val="bottom"/>
            <w:hideMark/>
          </w:tcPr>
          <w:p w14:paraId="472AC70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1005 (58.7%)</w:t>
            </w:r>
          </w:p>
        </w:tc>
        <w:tc>
          <w:tcPr>
            <w:tcW w:w="1168" w:type="pct"/>
            <w:tcBorders>
              <w:top w:val="nil"/>
              <w:left w:val="nil"/>
              <w:bottom w:val="nil"/>
              <w:right w:val="nil"/>
            </w:tcBorders>
            <w:shd w:val="clear" w:color="auto" w:fill="auto"/>
            <w:noWrap/>
            <w:vAlign w:val="bottom"/>
            <w:hideMark/>
          </w:tcPr>
          <w:p w14:paraId="4F22B28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1863 (63.2%)</w:t>
            </w:r>
          </w:p>
        </w:tc>
        <w:tc>
          <w:tcPr>
            <w:tcW w:w="781" w:type="pct"/>
            <w:tcBorders>
              <w:top w:val="nil"/>
              <w:left w:val="nil"/>
              <w:bottom w:val="nil"/>
              <w:right w:val="nil"/>
            </w:tcBorders>
            <w:shd w:val="clear" w:color="auto" w:fill="auto"/>
            <w:noWrap/>
            <w:vAlign w:val="bottom"/>
            <w:hideMark/>
          </w:tcPr>
          <w:p w14:paraId="0128EF5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196 (54.9%)</w:t>
            </w:r>
          </w:p>
        </w:tc>
        <w:tc>
          <w:tcPr>
            <w:tcW w:w="351" w:type="pct"/>
            <w:tcBorders>
              <w:top w:val="nil"/>
              <w:left w:val="nil"/>
              <w:bottom w:val="nil"/>
              <w:right w:val="nil"/>
            </w:tcBorders>
            <w:shd w:val="clear" w:color="auto" w:fill="auto"/>
            <w:noWrap/>
            <w:vAlign w:val="center"/>
            <w:hideMark/>
          </w:tcPr>
          <w:p w14:paraId="1A71C853" w14:textId="71132A2B"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4651E74E" w14:textId="7943550C"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0.004</w:t>
            </w:r>
            <w:r w:rsidR="005650E5" w:rsidRPr="0049487E">
              <w:rPr>
                <w:rFonts w:ascii="Times New Roman" w:eastAsia="Times New Roman" w:hAnsi="Times New Roman" w:cs="Times New Roman"/>
                <w:sz w:val="24"/>
                <w:szCs w:val="24"/>
                <w:vertAlign w:val="superscript"/>
                <w:lang w:eastAsia="en-GB"/>
              </w:rPr>
              <w:t>2</w:t>
            </w:r>
          </w:p>
        </w:tc>
      </w:tr>
      <w:tr w:rsidR="0049487E" w:rsidRPr="0049487E" w14:paraId="3681F84B" w14:textId="5E588513" w:rsidTr="00BE4FEE">
        <w:trPr>
          <w:trHeight w:val="320"/>
        </w:trPr>
        <w:tc>
          <w:tcPr>
            <w:tcW w:w="1447" w:type="pct"/>
            <w:tcBorders>
              <w:top w:val="nil"/>
              <w:left w:val="nil"/>
              <w:bottom w:val="nil"/>
              <w:right w:val="nil"/>
            </w:tcBorders>
            <w:shd w:val="clear" w:color="auto" w:fill="auto"/>
            <w:noWrap/>
            <w:vAlign w:val="bottom"/>
            <w:hideMark/>
          </w:tcPr>
          <w:p w14:paraId="2D87795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Chicken and turkey dishes</w:t>
            </w:r>
          </w:p>
        </w:tc>
        <w:tc>
          <w:tcPr>
            <w:tcW w:w="902" w:type="pct"/>
            <w:tcBorders>
              <w:top w:val="nil"/>
              <w:left w:val="nil"/>
              <w:bottom w:val="nil"/>
              <w:right w:val="nil"/>
            </w:tcBorders>
            <w:shd w:val="clear" w:color="auto" w:fill="auto"/>
            <w:noWrap/>
            <w:vAlign w:val="bottom"/>
            <w:hideMark/>
          </w:tcPr>
          <w:p w14:paraId="4147739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1138 (66.5%)</w:t>
            </w:r>
          </w:p>
        </w:tc>
        <w:tc>
          <w:tcPr>
            <w:tcW w:w="1168" w:type="pct"/>
            <w:tcBorders>
              <w:top w:val="nil"/>
              <w:left w:val="nil"/>
              <w:bottom w:val="nil"/>
              <w:right w:val="nil"/>
            </w:tcBorders>
            <w:shd w:val="clear" w:color="auto" w:fill="auto"/>
            <w:noWrap/>
            <w:vAlign w:val="bottom"/>
            <w:hideMark/>
          </w:tcPr>
          <w:p w14:paraId="6D2A035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2020 (68.5%)</w:t>
            </w:r>
          </w:p>
        </w:tc>
        <w:tc>
          <w:tcPr>
            <w:tcW w:w="781" w:type="pct"/>
            <w:tcBorders>
              <w:top w:val="nil"/>
              <w:left w:val="nil"/>
              <w:bottom w:val="nil"/>
              <w:right w:val="nil"/>
            </w:tcBorders>
            <w:shd w:val="clear" w:color="auto" w:fill="auto"/>
            <w:noWrap/>
            <w:vAlign w:val="bottom"/>
            <w:hideMark/>
          </w:tcPr>
          <w:p w14:paraId="7FCE170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232 (65.0%)</w:t>
            </w:r>
          </w:p>
        </w:tc>
        <w:tc>
          <w:tcPr>
            <w:tcW w:w="351" w:type="pct"/>
            <w:tcBorders>
              <w:top w:val="nil"/>
              <w:left w:val="nil"/>
              <w:bottom w:val="nil"/>
              <w:right w:val="nil"/>
            </w:tcBorders>
            <w:shd w:val="clear" w:color="auto" w:fill="auto"/>
            <w:noWrap/>
            <w:vAlign w:val="center"/>
            <w:hideMark/>
          </w:tcPr>
          <w:p w14:paraId="2056A19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0.198</w:t>
            </w:r>
          </w:p>
        </w:tc>
        <w:tc>
          <w:tcPr>
            <w:tcW w:w="351" w:type="pct"/>
            <w:tcBorders>
              <w:top w:val="nil"/>
              <w:left w:val="nil"/>
              <w:bottom w:val="nil"/>
              <w:right w:val="nil"/>
            </w:tcBorders>
          </w:tcPr>
          <w:p w14:paraId="04F611E8" w14:textId="3139EBD7"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0.297</w:t>
            </w:r>
          </w:p>
        </w:tc>
      </w:tr>
      <w:tr w:rsidR="0049487E" w:rsidRPr="0049487E" w14:paraId="77E4D9DC" w14:textId="0ED8F4CA" w:rsidTr="00BE4FEE">
        <w:trPr>
          <w:trHeight w:val="320"/>
        </w:trPr>
        <w:tc>
          <w:tcPr>
            <w:tcW w:w="1447" w:type="pct"/>
            <w:tcBorders>
              <w:top w:val="nil"/>
              <w:left w:val="nil"/>
              <w:bottom w:val="nil"/>
              <w:right w:val="nil"/>
            </w:tcBorders>
            <w:shd w:val="clear" w:color="auto" w:fill="auto"/>
            <w:noWrap/>
            <w:vAlign w:val="bottom"/>
            <w:hideMark/>
          </w:tcPr>
          <w:p w14:paraId="331F384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Chips, fried roast potatoes and potato products</w:t>
            </w:r>
          </w:p>
        </w:tc>
        <w:tc>
          <w:tcPr>
            <w:tcW w:w="902" w:type="pct"/>
            <w:tcBorders>
              <w:top w:val="nil"/>
              <w:left w:val="nil"/>
              <w:bottom w:val="nil"/>
              <w:right w:val="nil"/>
            </w:tcBorders>
            <w:shd w:val="clear" w:color="auto" w:fill="auto"/>
            <w:noWrap/>
            <w:vAlign w:val="bottom"/>
            <w:hideMark/>
          </w:tcPr>
          <w:p w14:paraId="4FBFC0C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1097 (64.1%)</w:t>
            </w:r>
          </w:p>
        </w:tc>
        <w:tc>
          <w:tcPr>
            <w:tcW w:w="1168" w:type="pct"/>
            <w:tcBorders>
              <w:top w:val="nil"/>
              <w:left w:val="nil"/>
              <w:bottom w:val="nil"/>
              <w:right w:val="nil"/>
            </w:tcBorders>
            <w:shd w:val="clear" w:color="auto" w:fill="auto"/>
            <w:noWrap/>
            <w:vAlign w:val="bottom"/>
            <w:hideMark/>
          </w:tcPr>
          <w:p w14:paraId="0A52A3B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1844 (62.6%)</w:t>
            </w:r>
          </w:p>
        </w:tc>
        <w:tc>
          <w:tcPr>
            <w:tcW w:w="781" w:type="pct"/>
            <w:tcBorders>
              <w:top w:val="nil"/>
              <w:left w:val="nil"/>
              <w:bottom w:val="nil"/>
              <w:right w:val="nil"/>
            </w:tcBorders>
            <w:shd w:val="clear" w:color="auto" w:fill="auto"/>
            <w:noWrap/>
            <w:vAlign w:val="bottom"/>
            <w:hideMark/>
          </w:tcPr>
          <w:p w14:paraId="1F5EDFF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228 (63.9%)</w:t>
            </w:r>
          </w:p>
        </w:tc>
        <w:tc>
          <w:tcPr>
            <w:tcW w:w="351" w:type="pct"/>
            <w:tcBorders>
              <w:top w:val="nil"/>
              <w:left w:val="nil"/>
              <w:bottom w:val="nil"/>
              <w:right w:val="nil"/>
            </w:tcBorders>
            <w:shd w:val="clear" w:color="auto" w:fill="auto"/>
            <w:noWrap/>
            <w:vAlign w:val="center"/>
            <w:hideMark/>
          </w:tcPr>
          <w:p w14:paraId="15C3140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0.554</w:t>
            </w:r>
          </w:p>
        </w:tc>
        <w:tc>
          <w:tcPr>
            <w:tcW w:w="351" w:type="pct"/>
            <w:tcBorders>
              <w:top w:val="nil"/>
              <w:left w:val="nil"/>
              <w:bottom w:val="nil"/>
              <w:right w:val="nil"/>
            </w:tcBorders>
          </w:tcPr>
          <w:p w14:paraId="34338F4C" w14:textId="088119A0"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0.665</w:t>
            </w:r>
          </w:p>
        </w:tc>
      </w:tr>
      <w:tr w:rsidR="0049487E" w:rsidRPr="0049487E" w14:paraId="604AB58E" w14:textId="721A7732" w:rsidTr="00BE4FEE">
        <w:trPr>
          <w:trHeight w:val="320"/>
        </w:trPr>
        <w:tc>
          <w:tcPr>
            <w:tcW w:w="1447" w:type="pct"/>
            <w:tcBorders>
              <w:top w:val="nil"/>
              <w:left w:val="nil"/>
              <w:bottom w:val="nil"/>
              <w:right w:val="nil"/>
            </w:tcBorders>
            <w:shd w:val="clear" w:color="auto" w:fill="auto"/>
            <w:noWrap/>
            <w:vAlign w:val="bottom"/>
            <w:hideMark/>
          </w:tcPr>
          <w:p w14:paraId="2186D46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Chocolate confectionery</w:t>
            </w:r>
          </w:p>
        </w:tc>
        <w:tc>
          <w:tcPr>
            <w:tcW w:w="902" w:type="pct"/>
            <w:tcBorders>
              <w:top w:val="nil"/>
              <w:left w:val="nil"/>
              <w:bottom w:val="nil"/>
              <w:right w:val="nil"/>
            </w:tcBorders>
            <w:shd w:val="clear" w:color="auto" w:fill="auto"/>
            <w:noWrap/>
            <w:vAlign w:val="bottom"/>
            <w:hideMark/>
          </w:tcPr>
          <w:p w14:paraId="4C8EE9C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733 (42.8%)</w:t>
            </w:r>
          </w:p>
        </w:tc>
        <w:tc>
          <w:tcPr>
            <w:tcW w:w="1168" w:type="pct"/>
            <w:tcBorders>
              <w:top w:val="nil"/>
              <w:left w:val="nil"/>
              <w:bottom w:val="nil"/>
              <w:right w:val="nil"/>
            </w:tcBorders>
            <w:shd w:val="clear" w:color="auto" w:fill="auto"/>
            <w:noWrap/>
            <w:vAlign w:val="bottom"/>
            <w:hideMark/>
          </w:tcPr>
          <w:p w14:paraId="21AA5A6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1368 (46.4%)</w:t>
            </w:r>
          </w:p>
        </w:tc>
        <w:tc>
          <w:tcPr>
            <w:tcW w:w="781" w:type="pct"/>
            <w:tcBorders>
              <w:top w:val="nil"/>
              <w:left w:val="nil"/>
              <w:bottom w:val="nil"/>
              <w:right w:val="nil"/>
            </w:tcBorders>
            <w:shd w:val="clear" w:color="auto" w:fill="auto"/>
            <w:noWrap/>
            <w:vAlign w:val="bottom"/>
            <w:hideMark/>
          </w:tcPr>
          <w:p w14:paraId="1F5AA0E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140 (39.2%)</w:t>
            </w:r>
          </w:p>
        </w:tc>
        <w:tc>
          <w:tcPr>
            <w:tcW w:w="351" w:type="pct"/>
            <w:tcBorders>
              <w:top w:val="nil"/>
              <w:left w:val="nil"/>
              <w:bottom w:val="nil"/>
              <w:right w:val="nil"/>
            </w:tcBorders>
            <w:shd w:val="clear" w:color="auto" w:fill="auto"/>
            <w:noWrap/>
            <w:vAlign w:val="center"/>
            <w:hideMark/>
          </w:tcPr>
          <w:p w14:paraId="72DB409D" w14:textId="1BC7AF29"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0.006</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7C5B9C84" w14:textId="55CA8840"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0.024</w:t>
            </w:r>
            <w:r w:rsidR="005650E5" w:rsidRPr="0049487E">
              <w:rPr>
                <w:rFonts w:ascii="Times New Roman" w:eastAsia="Times New Roman" w:hAnsi="Times New Roman" w:cs="Times New Roman"/>
                <w:sz w:val="24"/>
                <w:szCs w:val="24"/>
                <w:vertAlign w:val="superscript"/>
                <w:lang w:eastAsia="en-GB"/>
              </w:rPr>
              <w:t>2</w:t>
            </w:r>
          </w:p>
        </w:tc>
      </w:tr>
      <w:tr w:rsidR="0049487E" w:rsidRPr="0049487E" w14:paraId="44F82BBB" w14:textId="040E6007" w:rsidTr="00BE4FEE">
        <w:trPr>
          <w:trHeight w:val="320"/>
        </w:trPr>
        <w:tc>
          <w:tcPr>
            <w:tcW w:w="1447" w:type="pct"/>
            <w:tcBorders>
              <w:top w:val="nil"/>
              <w:left w:val="nil"/>
              <w:bottom w:val="nil"/>
              <w:right w:val="nil"/>
            </w:tcBorders>
            <w:shd w:val="clear" w:color="auto" w:fill="auto"/>
            <w:noWrap/>
            <w:vAlign w:val="bottom"/>
            <w:hideMark/>
          </w:tcPr>
          <w:p w14:paraId="2D23DF6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Coated chicken</w:t>
            </w:r>
          </w:p>
        </w:tc>
        <w:tc>
          <w:tcPr>
            <w:tcW w:w="902" w:type="pct"/>
            <w:tcBorders>
              <w:top w:val="nil"/>
              <w:left w:val="nil"/>
              <w:bottom w:val="nil"/>
              <w:right w:val="nil"/>
            </w:tcBorders>
            <w:shd w:val="clear" w:color="auto" w:fill="auto"/>
            <w:noWrap/>
            <w:vAlign w:val="bottom"/>
            <w:hideMark/>
          </w:tcPr>
          <w:p w14:paraId="543F467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267 (15.6%)</w:t>
            </w:r>
          </w:p>
        </w:tc>
        <w:tc>
          <w:tcPr>
            <w:tcW w:w="1168" w:type="pct"/>
            <w:tcBorders>
              <w:top w:val="nil"/>
              <w:left w:val="nil"/>
              <w:bottom w:val="nil"/>
              <w:right w:val="nil"/>
            </w:tcBorders>
            <w:shd w:val="clear" w:color="auto" w:fill="auto"/>
            <w:noWrap/>
            <w:vAlign w:val="bottom"/>
            <w:hideMark/>
          </w:tcPr>
          <w:p w14:paraId="1A7E41D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474 (16.1%)</w:t>
            </w:r>
          </w:p>
        </w:tc>
        <w:tc>
          <w:tcPr>
            <w:tcW w:w="781" w:type="pct"/>
            <w:tcBorders>
              <w:top w:val="nil"/>
              <w:left w:val="nil"/>
              <w:bottom w:val="nil"/>
              <w:right w:val="nil"/>
            </w:tcBorders>
            <w:shd w:val="clear" w:color="auto" w:fill="auto"/>
            <w:noWrap/>
            <w:vAlign w:val="bottom"/>
            <w:hideMark/>
          </w:tcPr>
          <w:p w14:paraId="78B0479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60 (16.8%)</w:t>
            </w:r>
          </w:p>
        </w:tc>
        <w:tc>
          <w:tcPr>
            <w:tcW w:w="351" w:type="pct"/>
            <w:tcBorders>
              <w:top w:val="nil"/>
              <w:left w:val="nil"/>
              <w:bottom w:val="nil"/>
              <w:right w:val="nil"/>
            </w:tcBorders>
            <w:shd w:val="clear" w:color="auto" w:fill="auto"/>
            <w:noWrap/>
            <w:vAlign w:val="center"/>
            <w:hideMark/>
          </w:tcPr>
          <w:p w14:paraId="1DB85DE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0.825</w:t>
            </w:r>
          </w:p>
        </w:tc>
        <w:tc>
          <w:tcPr>
            <w:tcW w:w="351" w:type="pct"/>
            <w:tcBorders>
              <w:top w:val="nil"/>
              <w:left w:val="nil"/>
              <w:bottom w:val="nil"/>
              <w:right w:val="nil"/>
            </w:tcBorders>
          </w:tcPr>
          <w:p w14:paraId="36869BD3" w14:textId="58170DB1"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0.853</w:t>
            </w:r>
          </w:p>
        </w:tc>
      </w:tr>
      <w:tr w:rsidR="0049487E" w:rsidRPr="0049487E" w14:paraId="4CE9583C" w14:textId="7B3FB857" w:rsidTr="00BE4FEE">
        <w:trPr>
          <w:trHeight w:val="320"/>
        </w:trPr>
        <w:tc>
          <w:tcPr>
            <w:tcW w:w="1447" w:type="pct"/>
            <w:tcBorders>
              <w:top w:val="nil"/>
              <w:left w:val="nil"/>
              <w:bottom w:val="nil"/>
              <w:right w:val="nil"/>
            </w:tcBorders>
            <w:shd w:val="clear" w:color="auto" w:fill="auto"/>
            <w:noWrap/>
            <w:vAlign w:val="bottom"/>
            <w:hideMark/>
          </w:tcPr>
          <w:p w14:paraId="7FB28E9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Crisps and savoury snacks</w:t>
            </w:r>
          </w:p>
        </w:tc>
        <w:tc>
          <w:tcPr>
            <w:tcW w:w="902" w:type="pct"/>
            <w:tcBorders>
              <w:top w:val="nil"/>
              <w:left w:val="nil"/>
              <w:bottom w:val="nil"/>
              <w:right w:val="nil"/>
            </w:tcBorders>
            <w:shd w:val="clear" w:color="auto" w:fill="auto"/>
            <w:noWrap/>
            <w:vAlign w:val="bottom"/>
            <w:hideMark/>
          </w:tcPr>
          <w:p w14:paraId="0014C85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808 (47.2%)</w:t>
            </w:r>
          </w:p>
        </w:tc>
        <w:tc>
          <w:tcPr>
            <w:tcW w:w="1168" w:type="pct"/>
            <w:tcBorders>
              <w:top w:val="nil"/>
              <w:left w:val="nil"/>
              <w:bottom w:val="nil"/>
              <w:right w:val="nil"/>
            </w:tcBorders>
            <w:shd w:val="clear" w:color="auto" w:fill="auto"/>
            <w:noWrap/>
            <w:vAlign w:val="bottom"/>
            <w:hideMark/>
          </w:tcPr>
          <w:p w14:paraId="38558B5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1481 (50.3%)</w:t>
            </w:r>
          </w:p>
        </w:tc>
        <w:tc>
          <w:tcPr>
            <w:tcW w:w="781" w:type="pct"/>
            <w:tcBorders>
              <w:top w:val="nil"/>
              <w:left w:val="nil"/>
              <w:bottom w:val="nil"/>
              <w:right w:val="nil"/>
            </w:tcBorders>
            <w:shd w:val="clear" w:color="auto" w:fill="auto"/>
            <w:noWrap/>
            <w:vAlign w:val="bottom"/>
            <w:hideMark/>
          </w:tcPr>
          <w:p w14:paraId="44CF602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157 (44.0%)</w:t>
            </w:r>
          </w:p>
        </w:tc>
        <w:tc>
          <w:tcPr>
            <w:tcW w:w="351" w:type="pct"/>
            <w:tcBorders>
              <w:top w:val="nil"/>
              <w:left w:val="nil"/>
              <w:bottom w:val="nil"/>
              <w:right w:val="nil"/>
            </w:tcBorders>
            <w:shd w:val="clear" w:color="auto" w:fill="auto"/>
            <w:noWrap/>
            <w:vAlign w:val="center"/>
            <w:hideMark/>
          </w:tcPr>
          <w:p w14:paraId="62A772BB" w14:textId="56977BB4"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0.023</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568FD91D" w14:textId="0C205157"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0.066</w:t>
            </w:r>
          </w:p>
        </w:tc>
      </w:tr>
      <w:tr w:rsidR="0049487E" w:rsidRPr="0049487E" w14:paraId="2336E1A3" w14:textId="30B56F04" w:rsidTr="00BE4FEE">
        <w:trPr>
          <w:trHeight w:val="320"/>
        </w:trPr>
        <w:tc>
          <w:tcPr>
            <w:tcW w:w="1447" w:type="pct"/>
            <w:tcBorders>
              <w:top w:val="nil"/>
              <w:left w:val="nil"/>
              <w:bottom w:val="nil"/>
              <w:right w:val="nil"/>
            </w:tcBorders>
            <w:shd w:val="clear" w:color="auto" w:fill="auto"/>
            <w:noWrap/>
            <w:vAlign w:val="bottom"/>
            <w:hideMark/>
          </w:tcPr>
          <w:p w14:paraId="2EEAC9A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Dry weight beverages</w:t>
            </w:r>
          </w:p>
        </w:tc>
        <w:tc>
          <w:tcPr>
            <w:tcW w:w="902" w:type="pct"/>
            <w:tcBorders>
              <w:top w:val="nil"/>
              <w:left w:val="nil"/>
              <w:bottom w:val="nil"/>
              <w:right w:val="nil"/>
            </w:tcBorders>
            <w:shd w:val="clear" w:color="auto" w:fill="auto"/>
            <w:noWrap/>
            <w:vAlign w:val="bottom"/>
            <w:hideMark/>
          </w:tcPr>
          <w:p w14:paraId="00467C3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312 (18.2%)</w:t>
            </w:r>
          </w:p>
        </w:tc>
        <w:tc>
          <w:tcPr>
            <w:tcW w:w="1168" w:type="pct"/>
            <w:tcBorders>
              <w:top w:val="nil"/>
              <w:left w:val="nil"/>
              <w:bottom w:val="nil"/>
              <w:right w:val="nil"/>
            </w:tcBorders>
            <w:shd w:val="clear" w:color="auto" w:fill="auto"/>
            <w:noWrap/>
            <w:vAlign w:val="bottom"/>
            <w:hideMark/>
          </w:tcPr>
          <w:p w14:paraId="2B18D39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485 (16.5%)</w:t>
            </w:r>
          </w:p>
        </w:tc>
        <w:tc>
          <w:tcPr>
            <w:tcW w:w="781" w:type="pct"/>
            <w:tcBorders>
              <w:top w:val="nil"/>
              <w:left w:val="nil"/>
              <w:bottom w:val="nil"/>
              <w:right w:val="nil"/>
            </w:tcBorders>
            <w:shd w:val="clear" w:color="auto" w:fill="auto"/>
            <w:noWrap/>
            <w:vAlign w:val="bottom"/>
            <w:hideMark/>
          </w:tcPr>
          <w:p w14:paraId="727A919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49 (13.7%)</w:t>
            </w:r>
          </w:p>
        </w:tc>
        <w:tc>
          <w:tcPr>
            <w:tcW w:w="351" w:type="pct"/>
            <w:tcBorders>
              <w:top w:val="nil"/>
              <w:left w:val="nil"/>
              <w:bottom w:val="nil"/>
              <w:right w:val="nil"/>
            </w:tcBorders>
            <w:shd w:val="clear" w:color="auto" w:fill="auto"/>
            <w:noWrap/>
            <w:vAlign w:val="center"/>
            <w:hideMark/>
          </w:tcPr>
          <w:p w14:paraId="632F28A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0.076</w:t>
            </w:r>
          </w:p>
        </w:tc>
        <w:tc>
          <w:tcPr>
            <w:tcW w:w="351" w:type="pct"/>
            <w:tcBorders>
              <w:top w:val="nil"/>
              <w:left w:val="nil"/>
              <w:bottom w:val="nil"/>
              <w:right w:val="nil"/>
            </w:tcBorders>
          </w:tcPr>
          <w:p w14:paraId="3B70AB18" w14:textId="1FDC4D35" w:rsidR="00A564F9" w:rsidRPr="0049487E" w:rsidRDefault="0003142A"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r>
      <w:tr w:rsidR="0049487E" w:rsidRPr="0049487E" w14:paraId="1AC8C6EC" w14:textId="60E6F99C" w:rsidTr="00BE4FEE">
        <w:trPr>
          <w:trHeight w:val="320"/>
        </w:trPr>
        <w:tc>
          <w:tcPr>
            <w:tcW w:w="1447" w:type="pct"/>
            <w:tcBorders>
              <w:top w:val="nil"/>
              <w:left w:val="nil"/>
              <w:bottom w:val="nil"/>
              <w:right w:val="nil"/>
            </w:tcBorders>
            <w:shd w:val="clear" w:color="auto" w:fill="auto"/>
            <w:noWrap/>
            <w:vAlign w:val="bottom"/>
            <w:hideMark/>
          </w:tcPr>
          <w:p w14:paraId="0B7AFDB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Eggs and egg dishes</w:t>
            </w:r>
          </w:p>
        </w:tc>
        <w:tc>
          <w:tcPr>
            <w:tcW w:w="902" w:type="pct"/>
            <w:tcBorders>
              <w:top w:val="nil"/>
              <w:left w:val="nil"/>
              <w:bottom w:val="nil"/>
              <w:right w:val="nil"/>
            </w:tcBorders>
            <w:shd w:val="clear" w:color="auto" w:fill="auto"/>
            <w:noWrap/>
            <w:vAlign w:val="bottom"/>
            <w:hideMark/>
          </w:tcPr>
          <w:p w14:paraId="086309C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840 (49.1%)</w:t>
            </w:r>
          </w:p>
        </w:tc>
        <w:tc>
          <w:tcPr>
            <w:tcW w:w="1168" w:type="pct"/>
            <w:tcBorders>
              <w:top w:val="nil"/>
              <w:left w:val="nil"/>
              <w:bottom w:val="nil"/>
              <w:right w:val="nil"/>
            </w:tcBorders>
            <w:shd w:val="clear" w:color="auto" w:fill="auto"/>
            <w:noWrap/>
            <w:vAlign w:val="bottom"/>
            <w:hideMark/>
          </w:tcPr>
          <w:p w14:paraId="5A79E92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1588 (53.9%)</w:t>
            </w:r>
          </w:p>
        </w:tc>
        <w:tc>
          <w:tcPr>
            <w:tcW w:w="781" w:type="pct"/>
            <w:tcBorders>
              <w:top w:val="nil"/>
              <w:left w:val="nil"/>
              <w:bottom w:val="nil"/>
              <w:right w:val="nil"/>
            </w:tcBorders>
            <w:shd w:val="clear" w:color="auto" w:fill="auto"/>
            <w:noWrap/>
            <w:vAlign w:val="bottom"/>
            <w:hideMark/>
          </w:tcPr>
          <w:p w14:paraId="11F29EA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195 (54.6%)</w:t>
            </w:r>
          </w:p>
        </w:tc>
        <w:tc>
          <w:tcPr>
            <w:tcW w:w="351" w:type="pct"/>
            <w:tcBorders>
              <w:top w:val="nil"/>
              <w:left w:val="nil"/>
              <w:bottom w:val="nil"/>
              <w:right w:val="nil"/>
            </w:tcBorders>
            <w:shd w:val="clear" w:color="auto" w:fill="auto"/>
            <w:noWrap/>
            <w:vAlign w:val="center"/>
            <w:hideMark/>
          </w:tcPr>
          <w:p w14:paraId="23BCBDC4" w14:textId="0C7190FE"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0.005</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1802BBBA" w14:textId="7287F176" w:rsidR="00A564F9" w:rsidRPr="0049487E" w:rsidRDefault="00F82AE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0.021</w:t>
            </w:r>
            <w:r w:rsidR="009A7DC4" w:rsidRPr="0049487E">
              <w:rPr>
                <w:rFonts w:ascii="Times New Roman" w:eastAsia="Times New Roman" w:hAnsi="Times New Roman" w:cs="Times New Roman"/>
                <w:sz w:val="24"/>
                <w:szCs w:val="24"/>
                <w:vertAlign w:val="superscript"/>
                <w:lang w:eastAsia="en-GB"/>
              </w:rPr>
              <w:t>2</w:t>
            </w:r>
          </w:p>
        </w:tc>
      </w:tr>
      <w:tr w:rsidR="0049487E" w:rsidRPr="0049487E" w14:paraId="297C3347" w14:textId="4DE91236" w:rsidTr="00BE4FEE">
        <w:trPr>
          <w:trHeight w:val="320"/>
        </w:trPr>
        <w:tc>
          <w:tcPr>
            <w:tcW w:w="1447" w:type="pct"/>
            <w:tcBorders>
              <w:top w:val="nil"/>
              <w:left w:val="nil"/>
              <w:bottom w:val="nil"/>
              <w:right w:val="nil"/>
            </w:tcBorders>
            <w:shd w:val="clear" w:color="auto" w:fill="auto"/>
            <w:noWrap/>
            <w:vAlign w:val="bottom"/>
            <w:hideMark/>
          </w:tcPr>
          <w:p w14:paraId="2384007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Fruit</w:t>
            </w:r>
          </w:p>
        </w:tc>
        <w:tc>
          <w:tcPr>
            <w:tcW w:w="902" w:type="pct"/>
            <w:tcBorders>
              <w:top w:val="nil"/>
              <w:left w:val="nil"/>
              <w:bottom w:val="nil"/>
              <w:right w:val="nil"/>
            </w:tcBorders>
            <w:shd w:val="clear" w:color="auto" w:fill="auto"/>
            <w:noWrap/>
            <w:vAlign w:val="bottom"/>
            <w:hideMark/>
          </w:tcPr>
          <w:p w14:paraId="1A136A1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1263 (73.8%)</w:t>
            </w:r>
          </w:p>
        </w:tc>
        <w:tc>
          <w:tcPr>
            <w:tcW w:w="1168" w:type="pct"/>
            <w:tcBorders>
              <w:top w:val="nil"/>
              <w:left w:val="nil"/>
              <w:bottom w:val="nil"/>
              <w:right w:val="nil"/>
            </w:tcBorders>
            <w:shd w:val="clear" w:color="auto" w:fill="auto"/>
            <w:noWrap/>
            <w:vAlign w:val="bottom"/>
            <w:hideMark/>
          </w:tcPr>
          <w:p w14:paraId="75D9D46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2283 (77.5%)</w:t>
            </w:r>
          </w:p>
        </w:tc>
        <w:tc>
          <w:tcPr>
            <w:tcW w:w="781" w:type="pct"/>
            <w:tcBorders>
              <w:top w:val="nil"/>
              <w:left w:val="nil"/>
              <w:bottom w:val="nil"/>
              <w:right w:val="nil"/>
            </w:tcBorders>
            <w:shd w:val="clear" w:color="auto" w:fill="auto"/>
            <w:noWrap/>
            <w:vAlign w:val="bottom"/>
            <w:hideMark/>
          </w:tcPr>
          <w:p w14:paraId="40B6BB1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234 (65.5%)</w:t>
            </w:r>
          </w:p>
        </w:tc>
        <w:tc>
          <w:tcPr>
            <w:tcW w:w="351" w:type="pct"/>
            <w:tcBorders>
              <w:top w:val="nil"/>
              <w:left w:val="nil"/>
              <w:bottom w:val="nil"/>
              <w:right w:val="nil"/>
            </w:tcBorders>
            <w:shd w:val="clear" w:color="auto" w:fill="auto"/>
            <w:noWrap/>
            <w:vAlign w:val="center"/>
            <w:hideMark/>
          </w:tcPr>
          <w:p w14:paraId="3D34B122" w14:textId="154DD8A9"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016C6ECC" w14:textId="64473E51" w:rsidR="00A564F9" w:rsidRPr="0049487E" w:rsidRDefault="00F82AE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9A7DC4" w:rsidRPr="0049487E">
              <w:rPr>
                <w:rFonts w:ascii="Times New Roman" w:eastAsia="Times New Roman" w:hAnsi="Times New Roman" w:cs="Times New Roman"/>
                <w:sz w:val="24"/>
                <w:szCs w:val="24"/>
                <w:vertAlign w:val="superscript"/>
                <w:lang w:eastAsia="en-GB"/>
              </w:rPr>
              <w:t>2</w:t>
            </w:r>
          </w:p>
        </w:tc>
      </w:tr>
      <w:tr w:rsidR="0049487E" w:rsidRPr="0049487E" w14:paraId="1ADEAB8D" w14:textId="2DCD2615" w:rsidTr="00BE4FEE">
        <w:trPr>
          <w:trHeight w:val="320"/>
        </w:trPr>
        <w:tc>
          <w:tcPr>
            <w:tcW w:w="1447" w:type="pct"/>
            <w:tcBorders>
              <w:top w:val="nil"/>
              <w:left w:val="nil"/>
              <w:bottom w:val="nil"/>
              <w:right w:val="nil"/>
            </w:tcBorders>
            <w:shd w:val="clear" w:color="auto" w:fill="auto"/>
            <w:noWrap/>
            <w:vAlign w:val="bottom"/>
            <w:hideMark/>
          </w:tcPr>
          <w:p w14:paraId="1CC8010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Fruit juice</w:t>
            </w:r>
          </w:p>
        </w:tc>
        <w:tc>
          <w:tcPr>
            <w:tcW w:w="902" w:type="pct"/>
            <w:tcBorders>
              <w:top w:val="nil"/>
              <w:left w:val="nil"/>
              <w:bottom w:val="nil"/>
              <w:right w:val="nil"/>
            </w:tcBorders>
            <w:shd w:val="clear" w:color="auto" w:fill="auto"/>
            <w:noWrap/>
            <w:vAlign w:val="bottom"/>
            <w:hideMark/>
          </w:tcPr>
          <w:p w14:paraId="3FDC92B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531 (31.0%)</w:t>
            </w:r>
          </w:p>
        </w:tc>
        <w:tc>
          <w:tcPr>
            <w:tcW w:w="1168" w:type="pct"/>
            <w:tcBorders>
              <w:top w:val="nil"/>
              <w:left w:val="nil"/>
              <w:bottom w:val="nil"/>
              <w:right w:val="nil"/>
            </w:tcBorders>
            <w:shd w:val="clear" w:color="auto" w:fill="auto"/>
            <w:noWrap/>
            <w:vAlign w:val="bottom"/>
            <w:hideMark/>
          </w:tcPr>
          <w:p w14:paraId="0BF5EF5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1079 (36.6%)</w:t>
            </w:r>
          </w:p>
        </w:tc>
        <w:tc>
          <w:tcPr>
            <w:tcW w:w="781" w:type="pct"/>
            <w:tcBorders>
              <w:top w:val="nil"/>
              <w:left w:val="nil"/>
              <w:bottom w:val="nil"/>
              <w:right w:val="nil"/>
            </w:tcBorders>
            <w:shd w:val="clear" w:color="auto" w:fill="auto"/>
            <w:noWrap/>
            <w:vAlign w:val="bottom"/>
            <w:hideMark/>
          </w:tcPr>
          <w:p w14:paraId="74EAD90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119 (33.3%)</w:t>
            </w:r>
          </w:p>
        </w:tc>
        <w:tc>
          <w:tcPr>
            <w:tcW w:w="351" w:type="pct"/>
            <w:tcBorders>
              <w:top w:val="nil"/>
              <w:left w:val="nil"/>
              <w:bottom w:val="nil"/>
              <w:right w:val="nil"/>
            </w:tcBorders>
            <w:shd w:val="clear" w:color="auto" w:fill="auto"/>
            <w:noWrap/>
            <w:vAlign w:val="center"/>
            <w:hideMark/>
          </w:tcPr>
          <w:p w14:paraId="7094E33E" w14:textId="667D96D8"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323ACB12" w14:textId="7707D3B8"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0.006</w:t>
            </w:r>
            <w:r w:rsidR="009A7DC4" w:rsidRPr="0049487E">
              <w:rPr>
                <w:rFonts w:ascii="Times New Roman" w:eastAsia="Times New Roman" w:hAnsi="Times New Roman" w:cs="Times New Roman"/>
                <w:sz w:val="24"/>
                <w:szCs w:val="24"/>
                <w:vertAlign w:val="superscript"/>
                <w:lang w:eastAsia="en-GB"/>
              </w:rPr>
              <w:t>2</w:t>
            </w:r>
          </w:p>
        </w:tc>
      </w:tr>
      <w:tr w:rsidR="0049487E" w:rsidRPr="0049487E" w14:paraId="259DC901" w14:textId="5236F874" w:rsidTr="00BE4FEE">
        <w:trPr>
          <w:trHeight w:val="320"/>
        </w:trPr>
        <w:tc>
          <w:tcPr>
            <w:tcW w:w="1447" w:type="pct"/>
            <w:tcBorders>
              <w:top w:val="nil"/>
              <w:left w:val="nil"/>
              <w:bottom w:val="nil"/>
              <w:right w:val="nil"/>
            </w:tcBorders>
            <w:shd w:val="clear" w:color="auto" w:fill="auto"/>
            <w:noWrap/>
            <w:vAlign w:val="bottom"/>
            <w:hideMark/>
          </w:tcPr>
          <w:p w14:paraId="6B67F49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High fibre breakfast cereals</w:t>
            </w:r>
          </w:p>
        </w:tc>
        <w:tc>
          <w:tcPr>
            <w:tcW w:w="902" w:type="pct"/>
            <w:tcBorders>
              <w:top w:val="nil"/>
              <w:left w:val="nil"/>
              <w:bottom w:val="nil"/>
              <w:right w:val="nil"/>
            </w:tcBorders>
            <w:shd w:val="clear" w:color="auto" w:fill="auto"/>
            <w:noWrap/>
            <w:vAlign w:val="bottom"/>
            <w:hideMark/>
          </w:tcPr>
          <w:p w14:paraId="0E1F6A2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774 (45.2%)</w:t>
            </w:r>
          </w:p>
        </w:tc>
        <w:tc>
          <w:tcPr>
            <w:tcW w:w="1168" w:type="pct"/>
            <w:tcBorders>
              <w:top w:val="nil"/>
              <w:left w:val="nil"/>
              <w:bottom w:val="nil"/>
              <w:right w:val="nil"/>
            </w:tcBorders>
            <w:shd w:val="clear" w:color="auto" w:fill="auto"/>
            <w:noWrap/>
            <w:vAlign w:val="bottom"/>
            <w:hideMark/>
          </w:tcPr>
          <w:p w14:paraId="6638024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1328 (45.1%)</w:t>
            </w:r>
          </w:p>
        </w:tc>
        <w:tc>
          <w:tcPr>
            <w:tcW w:w="781" w:type="pct"/>
            <w:tcBorders>
              <w:top w:val="nil"/>
              <w:left w:val="nil"/>
              <w:bottom w:val="nil"/>
              <w:right w:val="nil"/>
            </w:tcBorders>
            <w:shd w:val="clear" w:color="auto" w:fill="auto"/>
            <w:noWrap/>
            <w:vAlign w:val="bottom"/>
            <w:hideMark/>
          </w:tcPr>
          <w:p w14:paraId="0DBB584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127 (35.6%)</w:t>
            </w:r>
          </w:p>
        </w:tc>
        <w:tc>
          <w:tcPr>
            <w:tcW w:w="351" w:type="pct"/>
            <w:tcBorders>
              <w:top w:val="nil"/>
              <w:left w:val="nil"/>
              <w:bottom w:val="nil"/>
              <w:right w:val="nil"/>
            </w:tcBorders>
            <w:shd w:val="clear" w:color="auto" w:fill="auto"/>
            <w:noWrap/>
            <w:vAlign w:val="center"/>
            <w:hideMark/>
          </w:tcPr>
          <w:p w14:paraId="6736350B" w14:textId="7B10D94C"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0.002</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21E669DC" w14:textId="02523CD3"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0.011</w:t>
            </w:r>
            <w:r w:rsidR="009A7DC4" w:rsidRPr="0049487E">
              <w:rPr>
                <w:rFonts w:ascii="Times New Roman" w:eastAsia="Times New Roman" w:hAnsi="Times New Roman" w:cs="Times New Roman"/>
                <w:sz w:val="24"/>
                <w:szCs w:val="24"/>
                <w:vertAlign w:val="superscript"/>
                <w:lang w:eastAsia="en-GB"/>
              </w:rPr>
              <w:t>2</w:t>
            </w:r>
          </w:p>
        </w:tc>
      </w:tr>
      <w:tr w:rsidR="0049487E" w:rsidRPr="0049487E" w14:paraId="23EC8DFB" w14:textId="303572B6" w:rsidTr="00BE4FEE">
        <w:trPr>
          <w:trHeight w:val="320"/>
        </w:trPr>
        <w:tc>
          <w:tcPr>
            <w:tcW w:w="1447" w:type="pct"/>
            <w:tcBorders>
              <w:top w:val="nil"/>
              <w:left w:val="nil"/>
              <w:bottom w:val="nil"/>
              <w:right w:val="nil"/>
            </w:tcBorders>
            <w:shd w:val="clear" w:color="auto" w:fill="auto"/>
            <w:noWrap/>
            <w:vAlign w:val="bottom"/>
            <w:hideMark/>
          </w:tcPr>
          <w:p w14:paraId="3134F55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Ice cream</w:t>
            </w:r>
          </w:p>
        </w:tc>
        <w:tc>
          <w:tcPr>
            <w:tcW w:w="902" w:type="pct"/>
            <w:tcBorders>
              <w:top w:val="nil"/>
              <w:left w:val="nil"/>
              <w:bottom w:val="nil"/>
              <w:right w:val="nil"/>
            </w:tcBorders>
            <w:shd w:val="clear" w:color="auto" w:fill="auto"/>
            <w:noWrap/>
            <w:vAlign w:val="bottom"/>
            <w:hideMark/>
          </w:tcPr>
          <w:p w14:paraId="57B408F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293 (17.1%)</w:t>
            </w:r>
          </w:p>
        </w:tc>
        <w:tc>
          <w:tcPr>
            <w:tcW w:w="1168" w:type="pct"/>
            <w:tcBorders>
              <w:top w:val="nil"/>
              <w:left w:val="nil"/>
              <w:bottom w:val="nil"/>
              <w:right w:val="nil"/>
            </w:tcBorders>
            <w:shd w:val="clear" w:color="auto" w:fill="auto"/>
            <w:noWrap/>
            <w:vAlign w:val="bottom"/>
            <w:hideMark/>
          </w:tcPr>
          <w:p w14:paraId="30C955E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524 (17.8%)</w:t>
            </w:r>
          </w:p>
        </w:tc>
        <w:tc>
          <w:tcPr>
            <w:tcW w:w="781" w:type="pct"/>
            <w:tcBorders>
              <w:top w:val="nil"/>
              <w:left w:val="nil"/>
              <w:bottom w:val="nil"/>
              <w:right w:val="nil"/>
            </w:tcBorders>
            <w:shd w:val="clear" w:color="auto" w:fill="auto"/>
            <w:noWrap/>
            <w:vAlign w:val="bottom"/>
            <w:hideMark/>
          </w:tcPr>
          <w:p w14:paraId="36F08AA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54 (15.1%)</w:t>
            </w:r>
          </w:p>
        </w:tc>
        <w:tc>
          <w:tcPr>
            <w:tcW w:w="351" w:type="pct"/>
            <w:tcBorders>
              <w:top w:val="nil"/>
              <w:left w:val="nil"/>
              <w:bottom w:val="nil"/>
              <w:right w:val="nil"/>
            </w:tcBorders>
            <w:shd w:val="clear" w:color="auto" w:fill="auto"/>
            <w:noWrap/>
            <w:vAlign w:val="center"/>
            <w:hideMark/>
          </w:tcPr>
          <w:p w14:paraId="45031FE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0.434</w:t>
            </w:r>
          </w:p>
        </w:tc>
        <w:tc>
          <w:tcPr>
            <w:tcW w:w="351" w:type="pct"/>
            <w:tcBorders>
              <w:top w:val="nil"/>
              <w:left w:val="nil"/>
              <w:bottom w:val="nil"/>
              <w:right w:val="nil"/>
            </w:tcBorders>
          </w:tcPr>
          <w:p w14:paraId="0D7E835E" w14:textId="62607DD3"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0.554</w:t>
            </w:r>
          </w:p>
        </w:tc>
      </w:tr>
      <w:tr w:rsidR="0049487E" w:rsidRPr="0049487E" w14:paraId="29DFD89B" w14:textId="0420C38C" w:rsidTr="00BE4FEE">
        <w:trPr>
          <w:trHeight w:val="320"/>
        </w:trPr>
        <w:tc>
          <w:tcPr>
            <w:tcW w:w="1447" w:type="pct"/>
            <w:tcBorders>
              <w:top w:val="nil"/>
              <w:left w:val="nil"/>
              <w:bottom w:val="nil"/>
              <w:right w:val="nil"/>
            </w:tcBorders>
            <w:shd w:val="clear" w:color="auto" w:fill="auto"/>
            <w:noWrap/>
            <w:vAlign w:val="bottom"/>
            <w:hideMark/>
          </w:tcPr>
          <w:p w14:paraId="450FA99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Lamb and dishes</w:t>
            </w:r>
          </w:p>
        </w:tc>
        <w:tc>
          <w:tcPr>
            <w:tcW w:w="902" w:type="pct"/>
            <w:tcBorders>
              <w:top w:val="nil"/>
              <w:left w:val="nil"/>
              <w:bottom w:val="nil"/>
              <w:right w:val="nil"/>
            </w:tcBorders>
            <w:shd w:val="clear" w:color="auto" w:fill="auto"/>
            <w:noWrap/>
            <w:vAlign w:val="bottom"/>
            <w:hideMark/>
          </w:tcPr>
          <w:p w14:paraId="04E972F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215 (12.6%)</w:t>
            </w:r>
          </w:p>
        </w:tc>
        <w:tc>
          <w:tcPr>
            <w:tcW w:w="1168" w:type="pct"/>
            <w:tcBorders>
              <w:top w:val="nil"/>
              <w:left w:val="nil"/>
              <w:bottom w:val="nil"/>
              <w:right w:val="nil"/>
            </w:tcBorders>
            <w:shd w:val="clear" w:color="auto" w:fill="auto"/>
            <w:noWrap/>
            <w:vAlign w:val="bottom"/>
            <w:hideMark/>
          </w:tcPr>
          <w:p w14:paraId="0AEC9CF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408 (13.8%)</w:t>
            </w:r>
          </w:p>
        </w:tc>
        <w:tc>
          <w:tcPr>
            <w:tcW w:w="781" w:type="pct"/>
            <w:tcBorders>
              <w:top w:val="nil"/>
              <w:left w:val="nil"/>
              <w:bottom w:val="nil"/>
              <w:right w:val="nil"/>
            </w:tcBorders>
            <w:shd w:val="clear" w:color="auto" w:fill="auto"/>
            <w:noWrap/>
            <w:vAlign w:val="bottom"/>
            <w:hideMark/>
          </w:tcPr>
          <w:p w14:paraId="324F6A4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34 (9.5%)</w:t>
            </w:r>
          </w:p>
        </w:tc>
        <w:tc>
          <w:tcPr>
            <w:tcW w:w="351" w:type="pct"/>
            <w:tcBorders>
              <w:top w:val="nil"/>
              <w:left w:val="nil"/>
              <w:bottom w:val="nil"/>
              <w:right w:val="nil"/>
            </w:tcBorders>
            <w:shd w:val="clear" w:color="auto" w:fill="auto"/>
            <w:noWrap/>
            <w:vAlign w:val="center"/>
            <w:hideMark/>
          </w:tcPr>
          <w:p w14:paraId="2BAD13D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0.053</w:t>
            </w:r>
          </w:p>
        </w:tc>
        <w:tc>
          <w:tcPr>
            <w:tcW w:w="351" w:type="pct"/>
            <w:tcBorders>
              <w:top w:val="nil"/>
              <w:left w:val="nil"/>
              <w:bottom w:val="nil"/>
              <w:right w:val="nil"/>
            </w:tcBorders>
          </w:tcPr>
          <w:p w14:paraId="77FA7A3E" w14:textId="01EBE574"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0.114</w:t>
            </w:r>
          </w:p>
        </w:tc>
      </w:tr>
      <w:tr w:rsidR="0049487E" w:rsidRPr="0049487E" w14:paraId="3F8C84EF" w14:textId="6C066802" w:rsidTr="00BE4FEE">
        <w:trPr>
          <w:trHeight w:val="320"/>
        </w:trPr>
        <w:tc>
          <w:tcPr>
            <w:tcW w:w="1447" w:type="pct"/>
            <w:tcBorders>
              <w:top w:val="nil"/>
              <w:left w:val="nil"/>
              <w:bottom w:val="nil"/>
              <w:right w:val="nil"/>
            </w:tcBorders>
            <w:shd w:val="clear" w:color="auto" w:fill="auto"/>
            <w:noWrap/>
            <w:vAlign w:val="bottom"/>
            <w:hideMark/>
          </w:tcPr>
          <w:p w14:paraId="0B858B8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Liver dishes</w:t>
            </w:r>
          </w:p>
        </w:tc>
        <w:tc>
          <w:tcPr>
            <w:tcW w:w="902" w:type="pct"/>
            <w:tcBorders>
              <w:top w:val="nil"/>
              <w:left w:val="nil"/>
              <w:bottom w:val="nil"/>
              <w:right w:val="nil"/>
            </w:tcBorders>
            <w:shd w:val="clear" w:color="auto" w:fill="auto"/>
            <w:noWrap/>
            <w:vAlign w:val="bottom"/>
            <w:hideMark/>
          </w:tcPr>
          <w:p w14:paraId="1D47608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68 (4.0%)</w:t>
            </w:r>
          </w:p>
        </w:tc>
        <w:tc>
          <w:tcPr>
            <w:tcW w:w="1168" w:type="pct"/>
            <w:tcBorders>
              <w:top w:val="nil"/>
              <w:left w:val="nil"/>
              <w:bottom w:val="nil"/>
              <w:right w:val="nil"/>
            </w:tcBorders>
            <w:shd w:val="clear" w:color="auto" w:fill="auto"/>
            <w:noWrap/>
            <w:vAlign w:val="bottom"/>
            <w:hideMark/>
          </w:tcPr>
          <w:p w14:paraId="564E559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137 (4.6%)</w:t>
            </w:r>
          </w:p>
        </w:tc>
        <w:tc>
          <w:tcPr>
            <w:tcW w:w="781" w:type="pct"/>
            <w:tcBorders>
              <w:top w:val="nil"/>
              <w:left w:val="nil"/>
              <w:bottom w:val="nil"/>
              <w:right w:val="nil"/>
            </w:tcBorders>
            <w:shd w:val="clear" w:color="auto" w:fill="auto"/>
            <w:noWrap/>
            <w:vAlign w:val="bottom"/>
            <w:hideMark/>
          </w:tcPr>
          <w:p w14:paraId="163626B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 (4.2%)</w:t>
            </w:r>
          </w:p>
        </w:tc>
        <w:tc>
          <w:tcPr>
            <w:tcW w:w="351" w:type="pct"/>
            <w:tcBorders>
              <w:top w:val="nil"/>
              <w:left w:val="nil"/>
              <w:bottom w:val="nil"/>
              <w:right w:val="nil"/>
            </w:tcBorders>
            <w:shd w:val="clear" w:color="auto" w:fill="auto"/>
            <w:noWrap/>
            <w:vAlign w:val="center"/>
            <w:hideMark/>
          </w:tcPr>
          <w:p w14:paraId="367848C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0.547</w:t>
            </w:r>
          </w:p>
        </w:tc>
        <w:tc>
          <w:tcPr>
            <w:tcW w:w="351" w:type="pct"/>
            <w:tcBorders>
              <w:top w:val="nil"/>
              <w:left w:val="nil"/>
              <w:bottom w:val="nil"/>
              <w:right w:val="nil"/>
            </w:tcBorders>
          </w:tcPr>
          <w:p w14:paraId="4CD11514" w14:textId="2F9B692F"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0.665</w:t>
            </w:r>
          </w:p>
        </w:tc>
      </w:tr>
      <w:tr w:rsidR="0049487E" w:rsidRPr="0049487E" w14:paraId="69F1BC0B" w14:textId="0BA59E8C" w:rsidTr="00BE4FEE">
        <w:trPr>
          <w:trHeight w:val="320"/>
        </w:trPr>
        <w:tc>
          <w:tcPr>
            <w:tcW w:w="1447" w:type="pct"/>
            <w:tcBorders>
              <w:top w:val="nil"/>
              <w:left w:val="nil"/>
              <w:bottom w:val="nil"/>
              <w:right w:val="nil"/>
            </w:tcBorders>
            <w:shd w:val="clear" w:color="auto" w:fill="auto"/>
            <w:noWrap/>
            <w:vAlign w:val="bottom"/>
            <w:hideMark/>
          </w:tcPr>
          <w:p w14:paraId="0CD496B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Low fat spread polyunsaturated</w:t>
            </w:r>
          </w:p>
        </w:tc>
        <w:tc>
          <w:tcPr>
            <w:tcW w:w="902" w:type="pct"/>
            <w:tcBorders>
              <w:top w:val="nil"/>
              <w:left w:val="nil"/>
              <w:bottom w:val="nil"/>
              <w:right w:val="nil"/>
            </w:tcBorders>
            <w:shd w:val="clear" w:color="auto" w:fill="auto"/>
            <w:noWrap/>
            <w:vAlign w:val="bottom"/>
            <w:hideMark/>
          </w:tcPr>
          <w:p w14:paraId="52A6FF2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174 (10.2%)</w:t>
            </w:r>
          </w:p>
        </w:tc>
        <w:tc>
          <w:tcPr>
            <w:tcW w:w="1168" w:type="pct"/>
            <w:tcBorders>
              <w:top w:val="nil"/>
              <w:left w:val="nil"/>
              <w:bottom w:val="nil"/>
              <w:right w:val="nil"/>
            </w:tcBorders>
            <w:shd w:val="clear" w:color="auto" w:fill="auto"/>
            <w:noWrap/>
            <w:vAlign w:val="bottom"/>
            <w:hideMark/>
          </w:tcPr>
          <w:p w14:paraId="6B96C9F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318 (10.8%)</w:t>
            </w:r>
          </w:p>
        </w:tc>
        <w:tc>
          <w:tcPr>
            <w:tcW w:w="781" w:type="pct"/>
            <w:tcBorders>
              <w:top w:val="nil"/>
              <w:left w:val="nil"/>
              <w:bottom w:val="nil"/>
              <w:right w:val="nil"/>
            </w:tcBorders>
            <w:shd w:val="clear" w:color="auto" w:fill="auto"/>
            <w:noWrap/>
            <w:vAlign w:val="bottom"/>
            <w:hideMark/>
          </w:tcPr>
          <w:p w14:paraId="12CDEF6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42 (11.8%)</w:t>
            </w:r>
          </w:p>
        </w:tc>
        <w:tc>
          <w:tcPr>
            <w:tcW w:w="351" w:type="pct"/>
            <w:tcBorders>
              <w:top w:val="nil"/>
              <w:left w:val="nil"/>
              <w:bottom w:val="nil"/>
              <w:right w:val="nil"/>
            </w:tcBorders>
            <w:shd w:val="clear" w:color="auto" w:fill="auto"/>
            <w:noWrap/>
            <w:vAlign w:val="center"/>
            <w:hideMark/>
          </w:tcPr>
          <w:p w14:paraId="0167108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0.624</w:t>
            </w:r>
          </w:p>
        </w:tc>
        <w:tc>
          <w:tcPr>
            <w:tcW w:w="351" w:type="pct"/>
            <w:tcBorders>
              <w:top w:val="nil"/>
              <w:left w:val="nil"/>
              <w:bottom w:val="nil"/>
              <w:right w:val="nil"/>
            </w:tcBorders>
          </w:tcPr>
          <w:p w14:paraId="6BC025F1" w14:textId="0F76B0D8"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0.720</w:t>
            </w:r>
          </w:p>
        </w:tc>
      </w:tr>
      <w:tr w:rsidR="0049487E" w:rsidRPr="0049487E" w14:paraId="0213F5E0" w14:textId="52C350CD" w:rsidTr="00BE4FEE">
        <w:trPr>
          <w:trHeight w:val="320"/>
        </w:trPr>
        <w:tc>
          <w:tcPr>
            <w:tcW w:w="1447" w:type="pct"/>
            <w:tcBorders>
              <w:top w:val="nil"/>
              <w:left w:val="nil"/>
              <w:bottom w:val="nil"/>
              <w:right w:val="nil"/>
            </w:tcBorders>
            <w:shd w:val="clear" w:color="auto" w:fill="auto"/>
            <w:noWrap/>
            <w:vAlign w:val="bottom"/>
            <w:hideMark/>
          </w:tcPr>
          <w:p w14:paraId="79C7EA4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Low fat spread not polyunsaturated</w:t>
            </w:r>
          </w:p>
        </w:tc>
        <w:tc>
          <w:tcPr>
            <w:tcW w:w="902" w:type="pct"/>
            <w:tcBorders>
              <w:top w:val="nil"/>
              <w:left w:val="nil"/>
              <w:bottom w:val="nil"/>
              <w:right w:val="nil"/>
            </w:tcBorders>
            <w:shd w:val="clear" w:color="auto" w:fill="auto"/>
            <w:noWrap/>
            <w:vAlign w:val="bottom"/>
            <w:hideMark/>
          </w:tcPr>
          <w:p w14:paraId="0572B96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88 (5.1%)</w:t>
            </w:r>
          </w:p>
        </w:tc>
        <w:tc>
          <w:tcPr>
            <w:tcW w:w="1168" w:type="pct"/>
            <w:tcBorders>
              <w:top w:val="nil"/>
              <w:left w:val="nil"/>
              <w:bottom w:val="nil"/>
              <w:right w:val="nil"/>
            </w:tcBorders>
            <w:shd w:val="clear" w:color="auto" w:fill="auto"/>
            <w:noWrap/>
            <w:vAlign w:val="bottom"/>
            <w:hideMark/>
          </w:tcPr>
          <w:p w14:paraId="1D3E51C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121 (4.1%)</w:t>
            </w:r>
          </w:p>
        </w:tc>
        <w:tc>
          <w:tcPr>
            <w:tcW w:w="781" w:type="pct"/>
            <w:tcBorders>
              <w:top w:val="nil"/>
              <w:left w:val="nil"/>
              <w:bottom w:val="nil"/>
              <w:right w:val="nil"/>
            </w:tcBorders>
            <w:shd w:val="clear" w:color="auto" w:fill="auto"/>
            <w:noWrap/>
            <w:vAlign w:val="bottom"/>
            <w:hideMark/>
          </w:tcPr>
          <w:p w14:paraId="7AD4C23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17 (4.8%)</w:t>
            </w:r>
          </w:p>
        </w:tc>
        <w:tc>
          <w:tcPr>
            <w:tcW w:w="351" w:type="pct"/>
            <w:tcBorders>
              <w:top w:val="nil"/>
              <w:left w:val="nil"/>
              <w:bottom w:val="nil"/>
              <w:right w:val="nil"/>
            </w:tcBorders>
            <w:shd w:val="clear" w:color="auto" w:fill="auto"/>
            <w:noWrap/>
            <w:vAlign w:val="center"/>
            <w:hideMark/>
          </w:tcPr>
          <w:p w14:paraId="4F2CBB2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0.251</w:t>
            </w:r>
          </w:p>
        </w:tc>
        <w:tc>
          <w:tcPr>
            <w:tcW w:w="351" w:type="pct"/>
            <w:tcBorders>
              <w:top w:val="nil"/>
              <w:left w:val="nil"/>
              <w:bottom w:val="nil"/>
              <w:right w:val="nil"/>
            </w:tcBorders>
          </w:tcPr>
          <w:p w14:paraId="29FFA084" w14:textId="2A5F36E2"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0.359</w:t>
            </w:r>
          </w:p>
        </w:tc>
      </w:tr>
      <w:tr w:rsidR="0049487E" w:rsidRPr="0049487E" w14:paraId="39CBFB20" w14:textId="17C2624D" w:rsidTr="00BE4FEE">
        <w:trPr>
          <w:trHeight w:val="320"/>
        </w:trPr>
        <w:tc>
          <w:tcPr>
            <w:tcW w:w="1447" w:type="pct"/>
            <w:tcBorders>
              <w:top w:val="nil"/>
              <w:left w:val="nil"/>
              <w:bottom w:val="nil"/>
              <w:right w:val="nil"/>
            </w:tcBorders>
            <w:shd w:val="clear" w:color="auto" w:fill="auto"/>
            <w:noWrap/>
            <w:vAlign w:val="bottom"/>
            <w:hideMark/>
          </w:tcPr>
          <w:p w14:paraId="52CC42C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Meat pies and pastries</w:t>
            </w:r>
          </w:p>
        </w:tc>
        <w:tc>
          <w:tcPr>
            <w:tcW w:w="902" w:type="pct"/>
            <w:tcBorders>
              <w:top w:val="nil"/>
              <w:left w:val="nil"/>
              <w:bottom w:val="nil"/>
              <w:right w:val="nil"/>
            </w:tcBorders>
            <w:shd w:val="clear" w:color="auto" w:fill="auto"/>
            <w:noWrap/>
            <w:vAlign w:val="bottom"/>
            <w:hideMark/>
          </w:tcPr>
          <w:p w14:paraId="012AB32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379 (22.2%)</w:t>
            </w:r>
          </w:p>
        </w:tc>
        <w:tc>
          <w:tcPr>
            <w:tcW w:w="1168" w:type="pct"/>
            <w:tcBorders>
              <w:top w:val="nil"/>
              <w:left w:val="nil"/>
              <w:bottom w:val="nil"/>
              <w:right w:val="nil"/>
            </w:tcBorders>
            <w:shd w:val="clear" w:color="auto" w:fill="auto"/>
            <w:noWrap/>
            <w:vAlign w:val="bottom"/>
            <w:hideMark/>
          </w:tcPr>
          <w:p w14:paraId="5E28788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663 (22.5%)</w:t>
            </w:r>
          </w:p>
        </w:tc>
        <w:tc>
          <w:tcPr>
            <w:tcW w:w="781" w:type="pct"/>
            <w:tcBorders>
              <w:top w:val="nil"/>
              <w:left w:val="nil"/>
              <w:bottom w:val="nil"/>
              <w:right w:val="nil"/>
            </w:tcBorders>
            <w:shd w:val="clear" w:color="auto" w:fill="auto"/>
            <w:noWrap/>
            <w:vAlign w:val="bottom"/>
            <w:hideMark/>
          </w:tcPr>
          <w:p w14:paraId="51A488D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85 (23.8%)</w:t>
            </w:r>
          </w:p>
        </w:tc>
        <w:tc>
          <w:tcPr>
            <w:tcW w:w="351" w:type="pct"/>
            <w:tcBorders>
              <w:top w:val="nil"/>
              <w:left w:val="nil"/>
              <w:bottom w:val="nil"/>
              <w:right w:val="nil"/>
            </w:tcBorders>
            <w:shd w:val="clear" w:color="auto" w:fill="auto"/>
            <w:noWrap/>
            <w:vAlign w:val="center"/>
            <w:hideMark/>
          </w:tcPr>
          <w:p w14:paraId="3022957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0.791</w:t>
            </w:r>
          </w:p>
        </w:tc>
        <w:tc>
          <w:tcPr>
            <w:tcW w:w="351" w:type="pct"/>
            <w:tcBorders>
              <w:top w:val="nil"/>
              <w:left w:val="nil"/>
              <w:bottom w:val="nil"/>
              <w:right w:val="nil"/>
            </w:tcBorders>
          </w:tcPr>
          <w:p w14:paraId="1741D128" w14:textId="71941DF1"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0.837</w:t>
            </w:r>
          </w:p>
        </w:tc>
      </w:tr>
      <w:tr w:rsidR="0049487E" w:rsidRPr="0049487E" w14:paraId="46DEC309" w14:textId="1D86F7D1" w:rsidTr="00BE4FEE">
        <w:trPr>
          <w:trHeight w:val="320"/>
        </w:trPr>
        <w:tc>
          <w:tcPr>
            <w:tcW w:w="1447" w:type="pct"/>
            <w:tcBorders>
              <w:top w:val="nil"/>
              <w:left w:val="nil"/>
              <w:bottom w:val="nil"/>
              <w:right w:val="nil"/>
            </w:tcBorders>
            <w:shd w:val="clear" w:color="auto" w:fill="auto"/>
            <w:noWrap/>
            <w:vAlign w:val="bottom"/>
            <w:hideMark/>
          </w:tcPr>
          <w:p w14:paraId="616DC3C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Nuts and seeds</w:t>
            </w:r>
          </w:p>
        </w:tc>
        <w:tc>
          <w:tcPr>
            <w:tcW w:w="902" w:type="pct"/>
            <w:tcBorders>
              <w:top w:val="nil"/>
              <w:left w:val="nil"/>
              <w:bottom w:val="nil"/>
              <w:right w:val="nil"/>
            </w:tcBorders>
            <w:shd w:val="clear" w:color="auto" w:fill="auto"/>
            <w:noWrap/>
            <w:vAlign w:val="bottom"/>
            <w:hideMark/>
          </w:tcPr>
          <w:p w14:paraId="4AFBA7B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334 (19.5%)</w:t>
            </w:r>
          </w:p>
        </w:tc>
        <w:tc>
          <w:tcPr>
            <w:tcW w:w="1168" w:type="pct"/>
            <w:tcBorders>
              <w:top w:val="nil"/>
              <w:left w:val="nil"/>
              <w:bottom w:val="nil"/>
              <w:right w:val="nil"/>
            </w:tcBorders>
            <w:shd w:val="clear" w:color="auto" w:fill="auto"/>
            <w:noWrap/>
            <w:vAlign w:val="bottom"/>
            <w:hideMark/>
          </w:tcPr>
          <w:p w14:paraId="335EFBB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682 (23.1%)</w:t>
            </w:r>
          </w:p>
        </w:tc>
        <w:tc>
          <w:tcPr>
            <w:tcW w:w="781" w:type="pct"/>
            <w:tcBorders>
              <w:top w:val="nil"/>
              <w:left w:val="nil"/>
              <w:bottom w:val="nil"/>
              <w:right w:val="nil"/>
            </w:tcBorders>
            <w:shd w:val="clear" w:color="auto" w:fill="auto"/>
            <w:noWrap/>
            <w:vAlign w:val="bottom"/>
            <w:hideMark/>
          </w:tcPr>
          <w:p w14:paraId="5DEA7CB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63 (17.6%)</w:t>
            </w:r>
          </w:p>
        </w:tc>
        <w:tc>
          <w:tcPr>
            <w:tcW w:w="351" w:type="pct"/>
            <w:tcBorders>
              <w:top w:val="nil"/>
              <w:left w:val="nil"/>
              <w:bottom w:val="nil"/>
              <w:right w:val="nil"/>
            </w:tcBorders>
            <w:shd w:val="clear" w:color="auto" w:fill="auto"/>
            <w:noWrap/>
            <w:vAlign w:val="center"/>
            <w:hideMark/>
          </w:tcPr>
          <w:p w14:paraId="07BF0991" w14:textId="506D29FA"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0.003</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5DDDCD97" w14:textId="27F40B3F"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0.015</w:t>
            </w:r>
            <w:r w:rsidR="009A7DC4" w:rsidRPr="0049487E">
              <w:rPr>
                <w:rFonts w:ascii="Times New Roman" w:eastAsia="Times New Roman" w:hAnsi="Times New Roman" w:cs="Times New Roman"/>
                <w:sz w:val="24"/>
                <w:szCs w:val="24"/>
                <w:vertAlign w:val="superscript"/>
                <w:lang w:eastAsia="en-GB"/>
              </w:rPr>
              <w:t>2</w:t>
            </w:r>
          </w:p>
        </w:tc>
      </w:tr>
      <w:tr w:rsidR="0049487E" w:rsidRPr="0049487E" w14:paraId="20E0A801" w14:textId="559F95BB" w:rsidTr="00BE4FEE">
        <w:trPr>
          <w:trHeight w:val="320"/>
        </w:trPr>
        <w:tc>
          <w:tcPr>
            <w:tcW w:w="1447" w:type="pct"/>
            <w:tcBorders>
              <w:top w:val="nil"/>
              <w:left w:val="nil"/>
              <w:bottom w:val="nil"/>
              <w:right w:val="nil"/>
            </w:tcBorders>
            <w:shd w:val="clear" w:color="auto" w:fill="auto"/>
            <w:noWrap/>
            <w:vAlign w:val="bottom"/>
            <w:hideMark/>
          </w:tcPr>
          <w:p w14:paraId="6AED156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Oily fish</w:t>
            </w:r>
          </w:p>
        </w:tc>
        <w:tc>
          <w:tcPr>
            <w:tcW w:w="902" w:type="pct"/>
            <w:tcBorders>
              <w:top w:val="nil"/>
              <w:left w:val="nil"/>
              <w:bottom w:val="nil"/>
              <w:right w:val="nil"/>
            </w:tcBorders>
            <w:shd w:val="clear" w:color="auto" w:fill="auto"/>
            <w:noWrap/>
            <w:vAlign w:val="bottom"/>
            <w:hideMark/>
          </w:tcPr>
          <w:p w14:paraId="245BB25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362 (21.2%)</w:t>
            </w:r>
          </w:p>
        </w:tc>
        <w:tc>
          <w:tcPr>
            <w:tcW w:w="1168" w:type="pct"/>
            <w:tcBorders>
              <w:top w:val="nil"/>
              <w:left w:val="nil"/>
              <w:bottom w:val="nil"/>
              <w:right w:val="nil"/>
            </w:tcBorders>
            <w:shd w:val="clear" w:color="auto" w:fill="auto"/>
            <w:noWrap/>
            <w:vAlign w:val="bottom"/>
            <w:hideMark/>
          </w:tcPr>
          <w:p w14:paraId="6CD49E6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675 (22.9%)</w:t>
            </w:r>
          </w:p>
        </w:tc>
        <w:tc>
          <w:tcPr>
            <w:tcW w:w="781" w:type="pct"/>
            <w:tcBorders>
              <w:top w:val="nil"/>
              <w:left w:val="nil"/>
              <w:bottom w:val="nil"/>
              <w:right w:val="nil"/>
            </w:tcBorders>
            <w:shd w:val="clear" w:color="auto" w:fill="auto"/>
            <w:noWrap/>
            <w:vAlign w:val="bottom"/>
            <w:hideMark/>
          </w:tcPr>
          <w:p w14:paraId="33CE7CA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55 (15.4%)</w:t>
            </w:r>
          </w:p>
        </w:tc>
        <w:tc>
          <w:tcPr>
            <w:tcW w:w="351" w:type="pct"/>
            <w:tcBorders>
              <w:top w:val="nil"/>
              <w:left w:val="nil"/>
              <w:bottom w:val="nil"/>
              <w:right w:val="nil"/>
            </w:tcBorders>
            <w:shd w:val="clear" w:color="auto" w:fill="auto"/>
            <w:noWrap/>
            <w:vAlign w:val="center"/>
            <w:hideMark/>
          </w:tcPr>
          <w:p w14:paraId="1390462B" w14:textId="06F02EEB"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0.004</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664012FA" w14:textId="58604A40"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0.018</w:t>
            </w:r>
            <w:r w:rsidR="009A7DC4" w:rsidRPr="0049487E">
              <w:rPr>
                <w:rFonts w:ascii="Times New Roman" w:eastAsia="Times New Roman" w:hAnsi="Times New Roman" w:cs="Times New Roman"/>
                <w:sz w:val="24"/>
                <w:szCs w:val="24"/>
                <w:vertAlign w:val="superscript"/>
                <w:lang w:eastAsia="en-GB"/>
              </w:rPr>
              <w:t>2</w:t>
            </w:r>
          </w:p>
        </w:tc>
      </w:tr>
      <w:tr w:rsidR="0049487E" w:rsidRPr="0049487E" w14:paraId="54E5E085" w14:textId="62AA10BD" w:rsidTr="00BE4FEE">
        <w:trPr>
          <w:trHeight w:val="320"/>
        </w:trPr>
        <w:tc>
          <w:tcPr>
            <w:tcW w:w="1447" w:type="pct"/>
            <w:tcBorders>
              <w:top w:val="nil"/>
              <w:left w:val="nil"/>
              <w:bottom w:val="nil"/>
              <w:right w:val="nil"/>
            </w:tcBorders>
            <w:shd w:val="clear" w:color="auto" w:fill="auto"/>
            <w:noWrap/>
            <w:vAlign w:val="bottom"/>
            <w:hideMark/>
          </w:tcPr>
          <w:p w14:paraId="6599F3A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One percent milk</w:t>
            </w:r>
          </w:p>
        </w:tc>
        <w:tc>
          <w:tcPr>
            <w:tcW w:w="902" w:type="pct"/>
            <w:tcBorders>
              <w:top w:val="nil"/>
              <w:left w:val="nil"/>
              <w:bottom w:val="nil"/>
              <w:right w:val="nil"/>
            </w:tcBorders>
            <w:shd w:val="clear" w:color="auto" w:fill="auto"/>
            <w:noWrap/>
            <w:vAlign w:val="bottom"/>
            <w:hideMark/>
          </w:tcPr>
          <w:p w14:paraId="5E25E7F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47 (2.7%)</w:t>
            </w:r>
          </w:p>
        </w:tc>
        <w:tc>
          <w:tcPr>
            <w:tcW w:w="1168" w:type="pct"/>
            <w:tcBorders>
              <w:top w:val="nil"/>
              <w:left w:val="nil"/>
              <w:bottom w:val="nil"/>
              <w:right w:val="nil"/>
            </w:tcBorders>
            <w:shd w:val="clear" w:color="auto" w:fill="auto"/>
            <w:noWrap/>
            <w:vAlign w:val="bottom"/>
            <w:hideMark/>
          </w:tcPr>
          <w:p w14:paraId="6F420BA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52 (1.8%)</w:t>
            </w:r>
          </w:p>
        </w:tc>
        <w:tc>
          <w:tcPr>
            <w:tcW w:w="781" w:type="pct"/>
            <w:tcBorders>
              <w:top w:val="nil"/>
              <w:left w:val="nil"/>
              <w:bottom w:val="nil"/>
              <w:right w:val="nil"/>
            </w:tcBorders>
            <w:shd w:val="clear" w:color="auto" w:fill="auto"/>
            <w:noWrap/>
            <w:vAlign w:val="bottom"/>
            <w:hideMark/>
          </w:tcPr>
          <w:p w14:paraId="53C62D0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 (2.0%)</w:t>
            </w:r>
          </w:p>
        </w:tc>
        <w:tc>
          <w:tcPr>
            <w:tcW w:w="351" w:type="pct"/>
            <w:tcBorders>
              <w:top w:val="nil"/>
              <w:left w:val="nil"/>
              <w:bottom w:val="nil"/>
              <w:right w:val="nil"/>
            </w:tcBorders>
            <w:shd w:val="clear" w:color="auto" w:fill="auto"/>
            <w:noWrap/>
            <w:vAlign w:val="center"/>
            <w:hideMark/>
          </w:tcPr>
          <w:p w14:paraId="74BB6A3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0.078</w:t>
            </w:r>
          </w:p>
        </w:tc>
        <w:tc>
          <w:tcPr>
            <w:tcW w:w="351" w:type="pct"/>
            <w:tcBorders>
              <w:top w:val="nil"/>
              <w:left w:val="nil"/>
              <w:bottom w:val="nil"/>
              <w:right w:val="nil"/>
            </w:tcBorders>
          </w:tcPr>
          <w:p w14:paraId="31510917" w14:textId="339FA5EC"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r>
      <w:tr w:rsidR="0049487E" w:rsidRPr="0049487E" w14:paraId="2AC4F598" w14:textId="599ACC2A" w:rsidTr="00BE4FEE">
        <w:trPr>
          <w:trHeight w:val="320"/>
        </w:trPr>
        <w:tc>
          <w:tcPr>
            <w:tcW w:w="1447" w:type="pct"/>
            <w:tcBorders>
              <w:top w:val="nil"/>
              <w:left w:val="nil"/>
              <w:bottom w:val="nil"/>
              <w:right w:val="nil"/>
            </w:tcBorders>
            <w:shd w:val="clear" w:color="auto" w:fill="auto"/>
            <w:noWrap/>
            <w:vAlign w:val="bottom"/>
            <w:hideMark/>
          </w:tcPr>
          <w:p w14:paraId="11E33EF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bread</w:t>
            </w:r>
          </w:p>
        </w:tc>
        <w:tc>
          <w:tcPr>
            <w:tcW w:w="902" w:type="pct"/>
            <w:tcBorders>
              <w:top w:val="nil"/>
              <w:left w:val="nil"/>
              <w:bottom w:val="nil"/>
              <w:right w:val="nil"/>
            </w:tcBorders>
            <w:shd w:val="clear" w:color="auto" w:fill="auto"/>
            <w:noWrap/>
            <w:vAlign w:val="bottom"/>
            <w:hideMark/>
          </w:tcPr>
          <w:p w14:paraId="55F230E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170 (9.9%)</w:t>
            </w:r>
          </w:p>
        </w:tc>
        <w:tc>
          <w:tcPr>
            <w:tcW w:w="1168" w:type="pct"/>
            <w:tcBorders>
              <w:top w:val="nil"/>
              <w:left w:val="nil"/>
              <w:bottom w:val="nil"/>
              <w:right w:val="nil"/>
            </w:tcBorders>
            <w:shd w:val="clear" w:color="auto" w:fill="auto"/>
            <w:noWrap/>
            <w:vAlign w:val="bottom"/>
            <w:hideMark/>
          </w:tcPr>
          <w:p w14:paraId="474A5B0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289 (9.8%)</w:t>
            </w:r>
          </w:p>
        </w:tc>
        <w:tc>
          <w:tcPr>
            <w:tcW w:w="781" w:type="pct"/>
            <w:tcBorders>
              <w:top w:val="nil"/>
              <w:left w:val="nil"/>
              <w:bottom w:val="nil"/>
              <w:right w:val="nil"/>
            </w:tcBorders>
            <w:shd w:val="clear" w:color="auto" w:fill="auto"/>
            <w:noWrap/>
            <w:vAlign w:val="bottom"/>
            <w:hideMark/>
          </w:tcPr>
          <w:p w14:paraId="0A93820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31 (8.7%)</w:t>
            </w:r>
          </w:p>
        </w:tc>
        <w:tc>
          <w:tcPr>
            <w:tcW w:w="351" w:type="pct"/>
            <w:tcBorders>
              <w:top w:val="nil"/>
              <w:left w:val="nil"/>
              <w:bottom w:val="nil"/>
              <w:right w:val="nil"/>
            </w:tcBorders>
            <w:shd w:val="clear" w:color="auto" w:fill="auto"/>
            <w:noWrap/>
            <w:vAlign w:val="center"/>
            <w:hideMark/>
          </w:tcPr>
          <w:p w14:paraId="57EFEF8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0.765</w:t>
            </w:r>
          </w:p>
        </w:tc>
        <w:tc>
          <w:tcPr>
            <w:tcW w:w="351" w:type="pct"/>
            <w:tcBorders>
              <w:top w:val="nil"/>
              <w:left w:val="nil"/>
              <w:bottom w:val="nil"/>
              <w:right w:val="nil"/>
            </w:tcBorders>
          </w:tcPr>
          <w:p w14:paraId="22974931" w14:textId="4FEF3DB3"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0.835</w:t>
            </w:r>
          </w:p>
        </w:tc>
      </w:tr>
      <w:tr w:rsidR="0049487E" w:rsidRPr="0049487E" w14:paraId="61B4A994" w14:textId="65C9DEFC" w:rsidTr="00BE4FEE">
        <w:trPr>
          <w:trHeight w:val="320"/>
        </w:trPr>
        <w:tc>
          <w:tcPr>
            <w:tcW w:w="1447" w:type="pct"/>
            <w:tcBorders>
              <w:top w:val="nil"/>
              <w:left w:val="nil"/>
              <w:bottom w:val="nil"/>
              <w:right w:val="nil"/>
            </w:tcBorders>
            <w:shd w:val="clear" w:color="auto" w:fill="auto"/>
            <w:noWrap/>
            <w:vAlign w:val="bottom"/>
            <w:hideMark/>
          </w:tcPr>
          <w:p w14:paraId="610EA31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breakfast cereals</w:t>
            </w:r>
          </w:p>
        </w:tc>
        <w:tc>
          <w:tcPr>
            <w:tcW w:w="902" w:type="pct"/>
            <w:tcBorders>
              <w:top w:val="nil"/>
              <w:left w:val="nil"/>
              <w:bottom w:val="nil"/>
              <w:right w:val="nil"/>
            </w:tcBorders>
            <w:shd w:val="clear" w:color="auto" w:fill="auto"/>
            <w:noWrap/>
            <w:vAlign w:val="bottom"/>
            <w:hideMark/>
          </w:tcPr>
          <w:p w14:paraId="0994295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444 (25.9%)</w:t>
            </w:r>
          </w:p>
        </w:tc>
        <w:tc>
          <w:tcPr>
            <w:tcW w:w="1168" w:type="pct"/>
            <w:tcBorders>
              <w:top w:val="nil"/>
              <w:left w:val="nil"/>
              <w:bottom w:val="nil"/>
              <w:right w:val="nil"/>
            </w:tcBorders>
            <w:shd w:val="clear" w:color="auto" w:fill="auto"/>
            <w:noWrap/>
            <w:vAlign w:val="bottom"/>
            <w:hideMark/>
          </w:tcPr>
          <w:p w14:paraId="1401A82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874 (29.7%)</w:t>
            </w:r>
          </w:p>
        </w:tc>
        <w:tc>
          <w:tcPr>
            <w:tcW w:w="781" w:type="pct"/>
            <w:tcBorders>
              <w:top w:val="nil"/>
              <w:left w:val="nil"/>
              <w:bottom w:val="nil"/>
              <w:right w:val="nil"/>
            </w:tcBorders>
            <w:shd w:val="clear" w:color="auto" w:fill="auto"/>
            <w:noWrap/>
            <w:vAlign w:val="bottom"/>
            <w:hideMark/>
          </w:tcPr>
          <w:p w14:paraId="1E9B80B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96 (26.9%)</w:t>
            </w:r>
          </w:p>
        </w:tc>
        <w:tc>
          <w:tcPr>
            <w:tcW w:w="351" w:type="pct"/>
            <w:tcBorders>
              <w:top w:val="nil"/>
              <w:left w:val="nil"/>
              <w:bottom w:val="nil"/>
              <w:right w:val="nil"/>
            </w:tcBorders>
            <w:shd w:val="clear" w:color="auto" w:fill="auto"/>
            <w:noWrap/>
            <w:vAlign w:val="center"/>
            <w:hideMark/>
          </w:tcPr>
          <w:p w14:paraId="4EA66D1C" w14:textId="4744B1B5"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0.022</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0C7C5EF7" w14:textId="3CCACCC5"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0.066</w:t>
            </w:r>
          </w:p>
        </w:tc>
      </w:tr>
      <w:tr w:rsidR="0049487E" w:rsidRPr="0049487E" w14:paraId="75A2FF5D" w14:textId="158C2F28" w:rsidTr="00BE4FEE">
        <w:trPr>
          <w:trHeight w:val="320"/>
        </w:trPr>
        <w:tc>
          <w:tcPr>
            <w:tcW w:w="1447" w:type="pct"/>
            <w:tcBorders>
              <w:top w:val="nil"/>
              <w:left w:val="nil"/>
              <w:bottom w:val="nil"/>
              <w:right w:val="nil"/>
            </w:tcBorders>
            <w:shd w:val="clear" w:color="auto" w:fill="auto"/>
            <w:noWrap/>
            <w:vAlign w:val="bottom"/>
            <w:hideMark/>
          </w:tcPr>
          <w:p w14:paraId="6ADA8DD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margarine fats and oils</w:t>
            </w:r>
          </w:p>
        </w:tc>
        <w:tc>
          <w:tcPr>
            <w:tcW w:w="902" w:type="pct"/>
            <w:tcBorders>
              <w:top w:val="nil"/>
              <w:left w:val="nil"/>
              <w:bottom w:val="nil"/>
              <w:right w:val="nil"/>
            </w:tcBorders>
            <w:shd w:val="clear" w:color="auto" w:fill="auto"/>
            <w:noWrap/>
            <w:vAlign w:val="bottom"/>
            <w:hideMark/>
          </w:tcPr>
          <w:p w14:paraId="5D818E8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181 (10.6%)</w:t>
            </w:r>
          </w:p>
        </w:tc>
        <w:tc>
          <w:tcPr>
            <w:tcW w:w="1168" w:type="pct"/>
            <w:tcBorders>
              <w:top w:val="nil"/>
              <w:left w:val="nil"/>
              <w:bottom w:val="nil"/>
              <w:right w:val="nil"/>
            </w:tcBorders>
            <w:shd w:val="clear" w:color="auto" w:fill="auto"/>
            <w:noWrap/>
            <w:vAlign w:val="bottom"/>
            <w:hideMark/>
          </w:tcPr>
          <w:p w14:paraId="4E46E92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373 (12.7%)</w:t>
            </w:r>
          </w:p>
        </w:tc>
        <w:tc>
          <w:tcPr>
            <w:tcW w:w="781" w:type="pct"/>
            <w:tcBorders>
              <w:top w:val="nil"/>
              <w:left w:val="nil"/>
              <w:bottom w:val="nil"/>
              <w:right w:val="nil"/>
            </w:tcBorders>
            <w:shd w:val="clear" w:color="auto" w:fill="auto"/>
            <w:noWrap/>
            <w:vAlign w:val="bottom"/>
            <w:hideMark/>
          </w:tcPr>
          <w:p w14:paraId="116C4C6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32 (9.0%)</w:t>
            </w:r>
          </w:p>
        </w:tc>
        <w:tc>
          <w:tcPr>
            <w:tcW w:w="351" w:type="pct"/>
            <w:tcBorders>
              <w:top w:val="nil"/>
              <w:left w:val="nil"/>
              <w:bottom w:val="nil"/>
              <w:right w:val="nil"/>
            </w:tcBorders>
            <w:shd w:val="clear" w:color="auto" w:fill="auto"/>
            <w:noWrap/>
            <w:vAlign w:val="center"/>
            <w:hideMark/>
          </w:tcPr>
          <w:p w14:paraId="02BBB1DC" w14:textId="31623968"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0.026</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3DF9BF50" w14:textId="35BE1E74"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0.071</w:t>
            </w:r>
          </w:p>
        </w:tc>
      </w:tr>
      <w:tr w:rsidR="0049487E" w:rsidRPr="0049487E" w14:paraId="10FA3EDB" w14:textId="2BF5D53B" w:rsidTr="00BE4FEE">
        <w:trPr>
          <w:trHeight w:val="320"/>
        </w:trPr>
        <w:tc>
          <w:tcPr>
            <w:tcW w:w="1447" w:type="pct"/>
            <w:tcBorders>
              <w:top w:val="nil"/>
              <w:left w:val="nil"/>
              <w:bottom w:val="nil"/>
              <w:right w:val="nil"/>
            </w:tcBorders>
            <w:shd w:val="clear" w:color="auto" w:fill="auto"/>
            <w:noWrap/>
            <w:vAlign w:val="bottom"/>
            <w:hideMark/>
          </w:tcPr>
          <w:p w14:paraId="092B86B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meat and meat products</w:t>
            </w:r>
          </w:p>
        </w:tc>
        <w:tc>
          <w:tcPr>
            <w:tcW w:w="902" w:type="pct"/>
            <w:tcBorders>
              <w:top w:val="nil"/>
              <w:left w:val="nil"/>
              <w:bottom w:val="nil"/>
              <w:right w:val="nil"/>
            </w:tcBorders>
            <w:shd w:val="clear" w:color="auto" w:fill="auto"/>
            <w:noWrap/>
            <w:vAlign w:val="bottom"/>
            <w:hideMark/>
          </w:tcPr>
          <w:p w14:paraId="65DB71C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224 (13.1%)</w:t>
            </w:r>
          </w:p>
        </w:tc>
        <w:tc>
          <w:tcPr>
            <w:tcW w:w="1168" w:type="pct"/>
            <w:tcBorders>
              <w:top w:val="nil"/>
              <w:left w:val="nil"/>
              <w:bottom w:val="nil"/>
              <w:right w:val="nil"/>
            </w:tcBorders>
            <w:shd w:val="clear" w:color="auto" w:fill="auto"/>
            <w:noWrap/>
            <w:vAlign w:val="bottom"/>
            <w:hideMark/>
          </w:tcPr>
          <w:p w14:paraId="2EA960B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426 (14.5%)</w:t>
            </w:r>
          </w:p>
        </w:tc>
        <w:tc>
          <w:tcPr>
            <w:tcW w:w="781" w:type="pct"/>
            <w:tcBorders>
              <w:top w:val="nil"/>
              <w:left w:val="nil"/>
              <w:bottom w:val="nil"/>
              <w:right w:val="nil"/>
            </w:tcBorders>
            <w:shd w:val="clear" w:color="auto" w:fill="auto"/>
            <w:noWrap/>
            <w:vAlign w:val="bottom"/>
            <w:hideMark/>
          </w:tcPr>
          <w:p w14:paraId="32F15DB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37 (10.4%)</w:t>
            </w:r>
          </w:p>
        </w:tc>
        <w:tc>
          <w:tcPr>
            <w:tcW w:w="351" w:type="pct"/>
            <w:tcBorders>
              <w:top w:val="nil"/>
              <w:left w:val="nil"/>
              <w:bottom w:val="nil"/>
              <w:right w:val="nil"/>
            </w:tcBorders>
            <w:shd w:val="clear" w:color="auto" w:fill="auto"/>
            <w:noWrap/>
            <w:vAlign w:val="center"/>
            <w:hideMark/>
          </w:tcPr>
          <w:p w14:paraId="70A54FF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w:t>
            </w:r>
          </w:p>
        </w:tc>
        <w:tc>
          <w:tcPr>
            <w:tcW w:w="351" w:type="pct"/>
            <w:tcBorders>
              <w:top w:val="nil"/>
              <w:left w:val="nil"/>
              <w:bottom w:val="nil"/>
              <w:right w:val="nil"/>
            </w:tcBorders>
          </w:tcPr>
          <w:p w14:paraId="1102034A" w14:textId="365BE000"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r>
      <w:tr w:rsidR="0049487E" w:rsidRPr="0049487E" w14:paraId="2472F0AE" w14:textId="0D919E6B" w:rsidTr="00BE4FEE">
        <w:trPr>
          <w:trHeight w:val="320"/>
        </w:trPr>
        <w:tc>
          <w:tcPr>
            <w:tcW w:w="1447" w:type="pct"/>
            <w:tcBorders>
              <w:top w:val="nil"/>
              <w:left w:val="nil"/>
              <w:bottom w:val="nil"/>
              <w:right w:val="nil"/>
            </w:tcBorders>
            <w:shd w:val="clear" w:color="auto" w:fill="auto"/>
            <w:noWrap/>
            <w:vAlign w:val="bottom"/>
            <w:hideMark/>
          </w:tcPr>
          <w:p w14:paraId="6B4A15F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potatoes and potato salads dishes</w:t>
            </w:r>
          </w:p>
        </w:tc>
        <w:tc>
          <w:tcPr>
            <w:tcW w:w="902" w:type="pct"/>
            <w:tcBorders>
              <w:top w:val="nil"/>
              <w:left w:val="nil"/>
              <w:bottom w:val="nil"/>
              <w:right w:val="nil"/>
            </w:tcBorders>
            <w:shd w:val="clear" w:color="auto" w:fill="auto"/>
            <w:noWrap/>
            <w:vAlign w:val="bottom"/>
            <w:hideMark/>
          </w:tcPr>
          <w:p w14:paraId="1439D71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1082 (63.2%)</w:t>
            </w:r>
          </w:p>
        </w:tc>
        <w:tc>
          <w:tcPr>
            <w:tcW w:w="1168" w:type="pct"/>
            <w:tcBorders>
              <w:top w:val="nil"/>
              <w:left w:val="nil"/>
              <w:bottom w:val="nil"/>
              <w:right w:val="nil"/>
            </w:tcBorders>
            <w:shd w:val="clear" w:color="auto" w:fill="auto"/>
            <w:noWrap/>
            <w:vAlign w:val="bottom"/>
            <w:hideMark/>
          </w:tcPr>
          <w:p w14:paraId="09FC3FF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1911 (64.8%)</w:t>
            </w:r>
          </w:p>
        </w:tc>
        <w:tc>
          <w:tcPr>
            <w:tcW w:w="781" w:type="pct"/>
            <w:tcBorders>
              <w:top w:val="nil"/>
              <w:left w:val="nil"/>
              <w:bottom w:val="nil"/>
              <w:right w:val="nil"/>
            </w:tcBorders>
            <w:shd w:val="clear" w:color="auto" w:fill="auto"/>
            <w:noWrap/>
            <w:vAlign w:val="bottom"/>
            <w:hideMark/>
          </w:tcPr>
          <w:p w14:paraId="2D2F386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211 (59.1%)</w:t>
            </w:r>
          </w:p>
        </w:tc>
        <w:tc>
          <w:tcPr>
            <w:tcW w:w="351" w:type="pct"/>
            <w:tcBorders>
              <w:top w:val="nil"/>
              <w:left w:val="nil"/>
              <w:bottom w:val="nil"/>
              <w:right w:val="nil"/>
            </w:tcBorders>
            <w:shd w:val="clear" w:color="auto" w:fill="auto"/>
            <w:noWrap/>
            <w:vAlign w:val="center"/>
            <w:hideMark/>
          </w:tcPr>
          <w:p w14:paraId="0792C3E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0.081</w:t>
            </w:r>
          </w:p>
        </w:tc>
        <w:tc>
          <w:tcPr>
            <w:tcW w:w="351" w:type="pct"/>
            <w:tcBorders>
              <w:top w:val="nil"/>
              <w:left w:val="nil"/>
              <w:bottom w:val="nil"/>
              <w:right w:val="nil"/>
            </w:tcBorders>
          </w:tcPr>
          <w:p w14:paraId="2677220D" w14:textId="10142494"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0.135</w:t>
            </w:r>
          </w:p>
        </w:tc>
      </w:tr>
      <w:tr w:rsidR="0049487E" w:rsidRPr="0049487E" w14:paraId="17EE66FA" w14:textId="17802E88" w:rsidTr="00BE4FEE">
        <w:trPr>
          <w:trHeight w:val="320"/>
        </w:trPr>
        <w:tc>
          <w:tcPr>
            <w:tcW w:w="1447" w:type="pct"/>
            <w:tcBorders>
              <w:top w:val="nil"/>
              <w:left w:val="nil"/>
              <w:bottom w:val="nil"/>
              <w:right w:val="nil"/>
            </w:tcBorders>
            <w:shd w:val="clear" w:color="auto" w:fill="auto"/>
            <w:noWrap/>
            <w:vAlign w:val="bottom"/>
            <w:hideMark/>
          </w:tcPr>
          <w:p w14:paraId="688802A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milk and cream</w:t>
            </w:r>
          </w:p>
        </w:tc>
        <w:tc>
          <w:tcPr>
            <w:tcW w:w="902" w:type="pct"/>
            <w:tcBorders>
              <w:top w:val="nil"/>
              <w:left w:val="nil"/>
              <w:bottom w:val="nil"/>
              <w:right w:val="nil"/>
            </w:tcBorders>
            <w:shd w:val="clear" w:color="auto" w:fill="auto"/>
            <w:noWrap/>
            <w:vAlign w:val="bottom"/>
            <w:hideMark/>
          </w:tcPr>
          <w:p w14:paraId="44DB7AE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358 (20.9%)</w:t>
            </w:r>
          </w:p>
        </w:tc>
        <w:tc>
          <w:tcPr>
            <w:tcW w:w="1168" w:type="pct"/>
            <w:tcBorders>
              <w:top w:val="nil"/>
              <w:left w:val="nil"/>
              <w:bottom w:val="nil"/>
              <w:right w:val="nil"/>
            </w:tcBorders>
            <w:shd w:val="clear" w:color="auto" w:fill="auto"/>
            <w:noWrap/>
            <w:vAlign w:val="bottom"/>
            <w:hideMark/>
          </w:tcPr>
          <w:p w14:paraId="33075B9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628 (21.3%)</w:t>
            </w:r>
          </w:p>
        </w:tc>
        <w:tc>
          <w:tcPr>
            <w:tcW w:w="781" w:type="pct"/>
            <w:tcBorders>
              <w:top w:val="nil"/>
              <w:left w:val="nil"/>
              <w:bottom w:val="nil"/>
              <w:right w:val="nil"/>
            </w:tcBorders>
            <w:shd w:val="clear" w:color="auto" w:fill="auto"/>
            <w:noWrap/>
            <w:vAlign w:val="bottom"/>
            <w:hideMark/>
          </w:tcPr>
          <w:p w14:paraId="3C50AD7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75 (21.0%)</w:t>
            </w:r>
          </w:p>
        </w:tc>
        <w:tc>
          <w:tcPr>
            <w:tcW w:w="351" w:type="pct"/>
            <w:tcBorders>
              <w:top w:val="nil"/>
              <w:left w:val="nil"/>
              <w:bottom w:val="nil"/>
              <w:right w:val="nil"/>
            </w:tcBorders>
            <w:shd w:val="clear" w:color="auto" w:fill="auto"/>
            <w:noWrap/>
            <w:vAlign w:val="center"/>
            <w:hideMark/>
          </w:tcPr>
          <w:p w14:paraId="7E1C1F6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0.95</w:t>
            </w:r>
          </w:p>
        </w:tc>
        <w:tc>
          <w:tcPr>
            <w:tcW w:w="351" w:type="pct"/>
            <w:tcBorders>
              <w:top w:val="nil"/>
              <w:left w:val="nil"/>
              <w:bottom w:val="nil"/>
              <w:right w:val="nil"/>
            </w:tcBorders>
          </w:tcPr>
          <w:p w14:paraId="2B85CAE2" w14:textId="67F9C9CE" w:rsidR="00A564F9" w:rsidRPr="0049487E" w:rsidRDefault="00FB5225"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0.950</w:t>
            </w:r>
          </w:p>
        </w:tc>
      </w:tr>
      <w:tr w:rsidR="0049487E" w:rsidRPr="0049487E" w14:paraId="74ACE35C" w14:textId="0690C205" w:rsidTr="00BE4FEE">
        <w:trPr>
          <w:trHeight w:val="320"/>
        </w:trPr>
        <w:tc>
          <w:tcPr>
            <w:tcW w:w="1447" w:type="pct"/>
            <w:tcBorders>
              <w:top w:val="nil"/>
              <w:left w:val="nil"/>
              <w:bottom w:val="nil"/>
              <w:right w:val="nil"/>
            </w:tcBorders>
            <w:shd w:val="clear" w:color="auto" w:fill="auto"/>
            <w:noWrap/>
            <w:vAlign w:val="bottom"/>
            <w:hideMark/>
          </w:tcPr>
          <w:p w14:paraId="2FF1384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Other white fish, </w:t>
            </w:r>
            <w:proofErr w:type="gramStart"/>
            <w:r w:rsidRPr="0049487E">
              <w:rPr>
                <w:rFonts w:ascii="Times New Roman" w:eastAsia="Times New Roman" w:hAnsi="Times New Roman" w:cs="Times New Roman"/>
                <w:sz w:val="24"/>
                <w:szCs w:val="24"/>
                <w:lang w:eastAsia="en-GB"/>
              </w:rPr>
              <w:t>shellfish</w:t>
            </w:r>
            <w:proofErr w:type="gramEnd"/>
            <w:r w:rsidRPr="0049487E">
              <w:rPr>
                <w:rFonts w:ascii="Times New Roman" w:eastAsia="Times New Roman" w:hAnsi="Times New Roman" w:cs="Times New Roman"/>
                <w:sz w:val="24"/>
                <w:szCs w:val="24"/>
                <w:lang w:eastAsia="en-GB"/>
              </w:rPr>
              <w:t xml:space="preserve"> and fish dishes</w:t>
            </w:r>
          </w:p>
        </w:tc>
        <w:tc>
          <w:tcPr>
            <w:tcW w:w="902" w:type="pct"/>
            <w:tcBorders>
              <w:top w:val="nil"/>
              <w:left w:val="nil"/>
              <w:bottom w:val="nil"/>
              <w:right w:val="nil"/>
            </w:tcBorders>
            <w:shd w:val="clear" w:color="auto" w:fill="auto"/>
            <w:noWrap/>
            <w:vAlign w:val="bottom"/>
            <w:hideMark/>
          </w:tcPr>
          <w:p w14:paraId="54098D4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518 (30.3%)</w:t>
            </w:r>
          </w:p>
        </w:tc>
        <w:tc>
          <w:tcPr>
            <w:tcW w:w="1168" w:type="pct"/>
            <w:tcBorders>
              <w:top w:val="nil"/>
              <w:left w:val="nil"/>
              <w:bottom w:val="nil"/>
              <w:right w:val="nil"/>
            </w:tcBorders>
            <w:shd w:val="clear" w:color="auto" w:fill="auto"/>
            <w:noWrap/>
            <w:vAlign w:val="bottom"/>
            <w:hideMark/>
          </w:tcPr>
          <w:p w14:paraId="0D7DDC8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1040 (35.3%)</w:t>
            </w:r>
          </w:p>
        </w:tc>
        <w:tc>
          <w:tcPr>
            <w:tcW w:w="781" w:type="pct"/>
            <w:tcBorders>
              <w:top w:val="nil"/>
              <w:left w:val="nil"/>
              <w:bottom w:val="nil"/>
              <w:right w:val="nil"/>
            </w:tcBorders>
            <w:shd w:val="clear" w:color="auto" w:fill="auto"/>
            <w:noWrap/>
            <w:vAlign w:val="bottom"/>
            <w:hideMark/>
          </w:tcPr>
          <w:p w14:paraId="3082B51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98 (27.5%)</w:t>
            </w:r>
          </w:p>
        </w:tc>
        <w:tc>
          <w:tcPr>
            <w:tcW w:w="351" w:type="pct"/>
            <w:tcBorders>
              <w:top w:val="nil"/>
              <w:left w:val="nil"/>
              <w:bottom w:val="nil"/>
              <w:right w:val="nil"/>
            </w:tcBorders>
            <w:shd w:val="clear" w:color="auto" w:fill="auto"/>
            <w:noWrap/>
            <w:vAlign w:val="center"/>
            <w:hideMark/>
          </w:tcPr>
          <w:p w14:paraId="2169D8BF" w14:textId="7D1B6575"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7A6FDF34" w14:textId="41D5DB67"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0.002</w:t>
            </w:r>
            <w:r w:rsidR="00555645" w:rsidRPr="0049487E">
              <w:rPr>
                <w:rFonts w:ascii="Times New Roman" w:eastAsia="Times New Roman" w:hAnsi="Times New Roman" w:cs="Times New Roman"/>
                <w:sz w:val="24"/>
                <w:szCs w:val="24"/>
                <w:vertAlign w:val="superscript"/>
                <w:lang w:eastAsia="en-GB"/>
              </w:rPr>
              <w:t>2</w:t>
            </w:r>
          </w:p>
        </w:tc>
      </w:tr>
      <w:tr w:rsidR="0049487E" w:rsidRPr="0049487E" w14:paraId="3479B1B5" w14:textId="588B4FAF" w:rsidTr="00BE4FEE">
        <w:trPr>
          <w:trHeight w:val="320"/>
        </w:trPr>
        <w:tc>
          <w:tcPr>
            <w:tcW w:w="1447" w:type="pct"/>
            <w:tcBorders>
              <w:top w:val="nil"/>
              <w:left w:val="nil"/>
              <w:bottom w:val="nil"/>
              <w:right w:val="nil"/>
            </w:tcBorders>
            <w:shd w:val="clear" w:color="auto" w:fill="auto"/>
            <w:noWrap/>
            <w:vAlign w:val="bottom"/>
            <w:hideMark/>
          </w:tcPr>
          <w:p w14:paraId="279B47A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Pasta, </w:t>
            </w:r>
            <w:proofErr w:type="gramStart"/>
            <w:r w:rsidRPr="0049487E">
              <w:rPr>
                <w:rFonts w:ascii="Times New Roman" w:eastAsia="Times New Roman" w:hAnsi="Times New Roman" w:cs="Times New Roman"/>
                <w:sz w:val="24"/>
                <w:szCs w:val="24"/>
                <w:lang w:eastAsia="en-GB"/>
              </w:rPr>
              <w:t>rice</w:t>
            </w:r>
            <w:proofErr w:type="gramEnd"/>
            <w:r w:rsidRPr="0049487E">
              <w:rPr>
                <w:rFonts w:ascii="Times New Roman" w:eastAsia="Times New Roman" w:hAnsi="Times New Roman" w:cs="Times New Roman"/>
                <w:sz w:val="24"/>
                <w:szCs w:val="24"/>
                <w:lang w:eastAsia="en-GB"/>
              </w:rPr>
              <w:t xml:space="preserve"> and other cereals</w:t>
            </w:r>
          </w:p>
        </w:tc>
        <w:tc>
          <w:tcPr>
            <w:tcW w:w="902" w:type="pct"/>
            <w:tcBorders>
              <w:top w:val="nil"/>
              <w:left w:val="nil"/>
              <w:bottom w:val="nil"/>
              <w:right w:val="nil"/>
            </w:tcBorders>
            <w:shd w:val="clear" w:color="auto" w:fill="auto"/>
            <w:noWrap/>
            <w:vAlign w:val="bottom"/>
            <w:hideMark/>
          </w:tcPr>
          <w:p w14:paraId="0B193FB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1283 (75.0%)</w:t>
            </w:r>
          </w:p>
        </w:tc>
        <w:tc>
          <w:tcPr>
            <w:tcW w:w="1168" w:type="pct"/>
            <w:tcBorders>
              <w:top w:val="nil"/>
              <w:left w:val="nil"/>
              <w:bottom w:val="nil"/>
              <w:right w:val="nil"/>
            </w:tcBorders>
            <w:shd w:val="clear" w:color="auto" w:fill="auto"/>
            <w:noWrap/>
            <w:vAlign w:val="bottom"/>
            <w:hideMark/>
          </w:tcPr>
          <w:p w14:paraId="62AE2C1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2322 (78.8%)</w:t>
            </w:r>
          </w:p>
        </w:tc>
        <w:tc>
          <w:tcPr>
            <w:tcW w:w="781" w:type="pct"/>
            <w:tcBorders>
              <w:top w:val="nil"/>
              <w:left w:val="nil"/>
              <w:bottom w:val="nil"/>
              <w:right w:val="nil"/>
            </w:tcBorders>
            <w:shd w:val="clear" w:color="auto" w:fill="auto"/>
            <w:noWrap/>
            <w:vAlign w:val="bottom"/>
            <w:hideMark/>
          </w:tcPr>
          <w:p w14:paraId="4EDE5BA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259 (72.5%)</w:t>
            </w:r>
          </w:p>
        </w:tc>
        <w:tc>
          <w:tcPr>
            <w:tcW w:w="351" w:type="pct"/>
            <w:tcBorders>
              <w:top w:val="nil"/>
              <w:left w:val="nil"/>
              <w:bottom w:val="nil"/>
              <w:right w:val="nil"/>
            </w:tcBorders>
            <w:shd w:val="clear" w:color="auto" w:fill="auto"/>
            <w:noWrap/>
            <w:vAlign w:val="center"/>
            <w:hideMark/>
          </w:tcPr>
          <w:p w14:paraId="436FD636" w14:textId="54E9A054"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737CE056" w14:textId="2015EA4A"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0.006</w:t>
            </w:r>
            <w:r w:rsidR="00555645" w:rsidRPr="0049487E">
              <w:rPr>
                <w:rFonts w:ascii="Times New Roman" w:eastAsia="Times New Roman" w:hAnsi="Times New Roman" w:cs="Times New Roman"/>
                <w:sz w:val="24"/>
                <w:szCs w:val="24"/>
                <w:vertAlign w:val="superscript"/>
                <w:lang w:eastAsia="en-GB"/>
              </w:rPr>
              <w:t>2</w:t>
            </w:r>
          </w:p>
        </w:tc>
      </w:tr>
      <w:tr w:rsidR="0049487E" w:rsidRPr="0049487E" w14:paraId="57089316" w14:textId="092251D5" w:rsidTr="00BE4FEE">
        <w:trPr>
          <w:trHeight w:val="320"/>
        </w:trPr>
        <w:tc>
          <w:tcPr>
            <w:tcW w:w="1447" w:type="pct"/>
            <w:tcBorders>
              <w:top w:val="nil"/>
              <w:left w:val="nil"/>
              <w:bottom w:val="nil"/>
              <w:right w:val="nil"/>
            </w:tcBorders>
            <w:shd w:val="clear" w:color="auto" w:fill="auto"/>
            <w:noWrap/>
            <w:vAlign w:val="bottom"/>
            <w:hideMark/>
          </w:tcPr>
          <w:p w14:paraId="3BA3294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Pork and dishes</w:t>
            </w:r>
          </w:p>
        </w:tc>
        <w:tc>
          <w:tcPr>
            <w:tcW w:w="902" w:type="pct"/>
            <w:tcBorders>
              <w:top w:val="nil"/>
              <w:left w:val="nil"/>
              <w:bottom w:val="nil"/>
              <w:right w:val="nil"/>
            </w:tcBorders>
            <w:shd w:val="clear" w:color="auto" w:fill="auto"/>
            <w:noWrap/>
            <w:vAlign w:val="bottom"/>
            <w:hideMark/>
          </w:tcPr>
          <w:p w14:paraId="7D74197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335 (19.6%)</w:t>
            </w:r>
          </w:p>
        </w:tc>
        <w:tc>
          <w:tcPr>
            <w:tcW w:w="1168" w:type="pct"/>
            <w:tcBorders>
              <w:top w:val="nil"/>
              <w:left w:val="nil"/>
              <w:bottom w:val="nil"/>
              <w:right w:val="nil"/>
            </w:tcBorders>
            <w:shd w:val="clear" w:color="auto" w:fill="auto"/>
            <w:noWrap/>
            <w:vAlign w:val="bottom"/>
            <w:hideMark/>
          </w:tcPr>
          <w:p w14:paraId="6A0176F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580 (19.7%)</w:t>
            </w:r>
          </w:p>
        </w:tc>
        <w:tc>
          <w:tcPr>
            <w:tcW w:w="781" w:type="pct"/>
            <w:tcBorders>
              <w:top w:val="nil"/>
              <w:left w:val="nil"/>
              <w:bottom w:val="nil"/>
              <w:right w:val="nil"/>
            </w:tcBorders>
            <w:shd w:val="clear" w:color="auto" w:fill="auto"/>
            <w:noWrap/>
            <w:vAlign w:val="bottom"/>
            <w:hideMark/>
          </w:tcPr>
          <w:p w14:paraId="553DDD7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56 (15.7%)</w:t>
            </w:r>
          </w:p>
        </w:tc>
        <w:tc>
          <w:tcPr>
            <w:tcW w:w="351" w:type="pct"/>
            <w:tcBorders>
              <w:top w:val="nil"/>
              <w:left w:val="nil"/>
              <w:bottom w:val="nil"/>
              <w:right w:val="nil"/>
            </w:tcBorders>
            <w:shd w:val="clear" w:color="auto" w:fill="auto"/>
            <w:noWrap/>
            <w:vAlign w:val="center"/>
            <w:hideMark/>
          </w:tcPr>
          <w:p w14:paraId="4164E74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0.189</w:t>
            </w:r>
          </w:p>
        </w:tc>
        <w:tc>
          <w:tcPr>
            <w:tcW w:w="351" w:type="pct"/>
            <w:tcBorders>
              <w:top w:val="nil"/>
              <w:left w:val="nil"/>
              <w:bottom w:val="nil"/>
              <w:right w:val="nil"/>
            </w:tcBorders>
          </w:tcPr>
          <w:p w14:paraId="04AA06EA" w14:textId="7AE2F37C"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0.291</w:t>
            </w:r>
          </w:p>
        </w:tc>
      </w:tr>
      <w:tr w:rsidR="0049487E" w:rsidRPr="0049487E" w14:paraId="0B350389" w14:textId="7696E17E" w:rsidTr="00BE4FEE">
        <w:trPr>
          <w:trHeight w:val="320"/>
        </w:trPr>
        <w:tc>
          <w:tcPr>
            <w:tcW w:w="1447" w:type="pct"/>
            <w:tcBorders>
              <w:top w:val="nil"/>
              <w:left w:val="nil"/>
              <w:bottom w:val="nil"/>
              <w:right w:val="nil"/>
            </w:tcBorders>
            <w:shd w:val="clear" w:color="auto" w:fill="auto"/>
            <w:noWrap/>
            <w:vAlign w:val="bottom"/>
            <w:hideMark/>
          </w:tcPr>
          <w:p w14:paraId="7EFF911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Puddings</w:t>
            </w:r>
          </w:p>
        </w:tc>
        <w:tc>
          <w:tcPr>
            <w:tcW w:w="902" w:type="pct"/>
            <w:tcBorders>
              <w:top w:val="nil"/>
              <w:left w:val="nil"/>
              <w:bottom w:val="nil"/>
              <w:right w:val="nil"/>
            </w:tcBorders>
            <w:shd w:val="clear" w:color="auto" w:fill="auto"/>
            <w:noWrap/>
            <w:vAlign w:val="bottom"/>
            <w:hideMark/>
          </w:tcPr>
          <w:p w14:paraId="2D6E71A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359 (21.0%)</w:t>
            </w:r>
          </w:p>
        </w:tc>
        <w:tc>
          <w:tcPr>
            <w:tcW w:w="1168" w:type="pct"/>
            <w:tcBorders>
              <w:top w:val="nil"/>
              <w:left w:val="nil"/>
              <w:bottom w:val="nil"/>
              <w:right w:val="nil"/>
            </w:tcBorders>
            <w:shd w:val="clear" w:color="auto" w:fill="auto"/>
            <w:noWrap/>
            <w:vAlign w:val="bottom"/>
            <w:hideMark/>
          </w:tcPr>
          <w:p w14:paraId="010BF4F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598 (20.3%)</w:t>
            </w:r>
          </w:p>
        </w:tc>
        <w:tc>
          <w:tcPr>
            <w:tcW w:w="781" w:type="pct"/>
            <w:tcBorders>
              <w:top w:val="nil"/>
              <w:left w:val="nil"/>
              <w:bottom w:val="nil"/>
              <w:right w:val="nil"/>
            </w:tcBorders>
            <w:shd w:val="clear" w:color="auto" w:fill="auto"/>
            <w:noWrap/>
            <w:vAlign w:val="bottom"/>
            <w:hideMark/>
          </w:tcPr>
          <w:p w14:paraId="42C11F3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63 (17.6%)</w:t>
            </w:r>
          </w:p>
        </w:tc>
        <w:tc>
          <w:tcPr>
            <w:tcW w:w="351" w:type="pct"/>
            <w:tcBorders>
              <w:top w:val="nil"/>
              <w:left w:val="nil"/>
              <w:bottom w:val="nil"/>
              <w:right w:val="nil"/>
            </w:tcBorders>
            <w:shd w:val="clear" w:color="auto" w:fill="auto"/>
            <w:noWrap/>
            <w:vAlign w:val="center"/>
            <w:hideMark/>
          </w:tcPr>
          <w:p w14:paraId="05D6598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0.361</w:t>
            </w:r>
          </w:p>
        </w:tc>
        <w:tc>
          <w:tcPr>
            <w:tcW w:w="351" w:type="pct"/>
            <w:tcBorders>
              <w:top w:val="nil"/>
              <w:left w:val="nil"/>
              <w:bottom w:val="nil"/>
              <w:right w:val="nil"/>
            </w:tcBorders>
          </w:tcPr>
          <w:p w14:paraId="15559324" w14:textId="3E9BFEC6"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0.481</w:t>
            </w:r>
          </w:p>
        </w:tc>
      </w:tr>
      <w:tr w:rsidR="0049487E" w:rsidRPr="0049487E" w14:paraId="03C2AC55" w14:textId="4A479056" w:rsidTr="00BE4FEE">
        <w:trPr>
          <w:trHeight w:val="320"/>
        </w:trPr>
        <w:tc>
          <w:tcPr>
            <w:tcW w:w="1447" w:type="pct"/>
            <w:tcBorders>
              <w:top w:val="nil"/>
              <w:left w:val="nil"/>
              <w:bottom w:val="nil"/>
              <w:right w:val="nil"/>
            </w:tcBorders>
            <w:shd w:val="clear" w:color="auto" w:fill="auto"/>
            <w:noWrap/>
            <w:vAlign w:val="bottom"/>
            <w:hideMark/>
          </w:tcPr>
          <w:p w14:paraId="0BD5457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PUFA margarine oils</w:t>
            </w:r>
          </w:p>
        </w:tc>
        <w:tc>
          <w:tcPr>
            <w:tcW w:w="902" w:type="pct"/>
            <w:tcBorders>
              <w:top w:val="nil"/>
              <w:left w:val="nil"/>
              <w:bottom w:val="nil"/>
              <w:right w:val="nil"/>
            </w:tcBorders>
            <w:shd w:val="clear" w:color="auto" w:fill="auto"/>
            <w:noWrap/>
            <w:vAlign w:val="bottom"/>
            <w:hideMark/>
          </w:tcPr>
          <w:p w14:paraId="0FD582A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44 (2.6%)</w:t>
            </w:r>
          </w:p>
        </w:tc>
        <w:tc>
          <w:tcPr>
            <w:tcW w:w="1168" w:type="pct"/>
            <w:tcBorders>
              <w:top w:val="nil"/>
              <w:left w:val="nil"/>
              <w:bottom w:val="nil"/>
              <w:right w:val="nil"/>
            </w:tcBorders>
            <w:shd w:val="clear" w:color="auto" w:fill="auto"/>
            <w:noWrap/>
            <w:vAlign w:val="bottom"/>
            <w:hideMark/>
          </w:tcPr>
          <w:p w14:paraId="0D02E80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120 (4.1%)</w:t>
            </w:r>
          </w:p>
        </w:tc>
        <w:tc>
          <w:tcPr>
            <w:tcW w:w="781" w:type="pct"/>
            <w:tcBorders>
              <w:top w:val="nil"/>
              <w:left w:val="nil"/>
              <w:bottom w:val="nil"/>
              <w:right w:val="nil"/>
            </w:tcBorders>
            <w:shd w:val="clear" w:color="auto" w:fill="auto"/>
            <w:noWrap/>
            <w:vAlign w:val="bottom"/>
            <w:hideMark/>
          </w:tcPr>
          <w:p w14:paraId="438C7C2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 (4.2%)</w:t>
            </w:r>
          </w:p>
        </w:tc>
        <w:tc>
          <w:tcPr>
            <w:tcW w:w="351" w:type="pct"/>
            <w:tcBorders>
              <w:top w:val="nil"/>
              <w:left w:val="nil"/>
              <w:bottom w:val="nil"/>
              <w:right w:val="nil"/>
            </w:tcBorders>
            <w:shd w:val="clear" w:color="auto" w:fill="auto"/>
            <w:noWrap/>
            <w:vAlign w:val="center"/>
            <w:hideMark/>
          </w:tcPr>
          <w:p w14:paraId="7F83F108" w14:textId="21B89D8B"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0.023</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367912B4" w14:textId="5B5D826C"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0.066</w:t>
            </w:r>
          </w:p>
        </w:tc>
      </w:tr>
      <w:tr w:rsidR="0049487E" w:rsidRPr="0049487E" w14:paraId="3F7AA52F" w14:textId="346D6438" w:rsidTr="00BE4FEE">
        <w:trPr>
          <w:trHeight w:val="320"/>
        </w:trPr>
        <w:tc>
          <w:tcPr>
            <w:tcW w:w="1447" w:type="pct"/>
            <w:tcBorders>
              <w:top w:val="nil"/>
              <w:left w:val="nil"/>
              <w:bottom w:val="nil"/>
              <w:right w:val="nil"/>
            </w:tcBorders>
            <w:shd w:val="clear" w:color="auto" w:fill="auto"/>
            <w:noWrap/>
            <w:vAlign w:val="bottom"/>
            <w:hideMark/>
          </w:tcPr>
          <w:p w14:paraId="5E59E60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Reduced fat spread not polyunsaturated</w:t>
            </w:r>
          </w:p>
        </w:tc>
        <w:tc>
          <w:tcPr>
            <w:tcW w:w="902" w:type="pct"/>
            <w:tcBorders>
              <w:top w:val="nil"/>
              <w:left w:val="nil"/>
              <w:bottom w:val="nil"/>
              <w:right w:val="nil"/>
            </w:tcBorders>
            <w:shd w:val="clear" w:color="auto" w:fill="auto"/>
            <w:noWrap/>
            <w:vAlign w:val="bottom"/>
            <w:hideMark/>
          </w:tcPr>
          <w:p w14:paraId="39DBBB9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690 (40.3%)</w:t>
            </w:r>
          </w:p>
        </w:tc>
        <w:tc>
          <w:tcPr>
            <w:tcW w:w="1168" w:type="pct"/>
            <w:tcBorders>
              <w:top w:val="nil"/>
              <w:left w:val="nil"/>
              <w:bottom w:val="nil"/>
              <w:right w:val="nil"/>
            </w:tcBorders>
            <w:shd w:val="clear" w:color="auto" w:fill="auto"/>
            <w:noWrap/>
            <w:vAlign w:val="bottom"/>
            <w:hideMark/>
          </w:tcPr>
          <w:p w14:paraId="3DB8908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1268 (43%)</w:t>
            </w:r>
          </w:p>
        </w:tc>
        <w:tc>
          <w:tcPr>
            <w:tcW w:w="781" w:type="pct"/>
            <w:tcBorders>
              <w:top w:val="nil"/>
              <w:left w:val="nil"/>
              <w:bottom w:val="nil"/>
              <w:right w:val="nil"/>
            </w:tcBorders>
            <w:shd w:val="clear" w:color="auto" w:fill="auto"/>
            <w:noWrap/>
            <w:vAlign w:val="bottom"/>
            <w:hideMark/>
          </w:tcPr>
          <w:p w14:paraId="6C8CA05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134 (37.5%)</w:t>
            </w:r>
          </w:p>
        </w:tc>
        <w:tc>
          <w:tcPr>
            <w:tcW w:w="351" w:type="pct"/>
            <w:tcBorders>
              <w:top w:val="nil"/>
              <w:left w:val="nil"/>
              <w:bottom w:val="nil"/>
              <w:right w:val="nil"/>
            </w:tcBorders>
            <w:shd w:val="clear" w:color="auto" w:fill="auto"/>
            <w:noWrap/>
            <w:vAlign w:val="center"/>
            <w:hideMark/>
          </w:tcPr>
          <w:p w14:paraId="69F036F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w:t>
            </w:r>
          </w:p>
        </w:tc>
        <w:tc>
          <w:tcPr>
            <w:tcW w:w="351" w:type="pct"/>
            <w:tcBorders>
              <w:top w:val="nil"/>
              <w:left w:val="nil"/>
              <w:bottom w:val="nil"/>
              <w:right w:val="nil"/>
            </w:tcBorders>
          </w:tcPr>
          <w:p w14:paraId="63AA8897" w14:textId="429703D2"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0.114</w:t>
            </w:r>
          </w:p>
        </w:tc>
      </w:tr>
      <w:tr w:rsidR="0049487E" w:rsidRPr="0049487E" w14:paraId="4BE61F02" w14:textId="154BB491" w:rsidTr="00BE4FEE">
        <w:trPr>
          <w:trHeight w:val="320"/>
        </w:trPr>
        <w:tc>
          <w:tcPr>
            <w:tcW w:w="1447" w:type="pct"/>
            <w:tcBorders>
              <w:top w:val="nil"/>
              <w:left w:val="nil"/>
              <w:bottom w:val="nil"/>
              <w:right w:val="nil"/>
            </w:tcBorders>
            <w:shd w:val="clear" w:color="auto" w:fill="auto"/>
            <w:noWrap/>
            <w:vAlign w:val="bottom"/>
            <w:hideMark/>
          </w:tcPr>
          <w:p w14:paraId="5F1FE00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Reduced fat spread polyunsaturated</w:t>
            </w:r>
          </w:p>
        </w:tc>
        <w:tc>
          <w:tcPr>
            <w:tcW w:w="902" w:type="pct"/>
            <w:tcBorders>
              <w:top w:val="nil"/>
              <w:left w:val="nil"/>
              <w:bottom w:val="nil"/>
              <w:right w:val="nil"/>
            </w:tcBorders>
            <w:shd w:val="clear" w:color="auto" w:fill="auto"/>
            <w:noWrap/>
            <w:vAlign w:val="bottom"/>
            <w:hideMark/>
          </w:tcPr>
          <w:p w14:paraId="64E2523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208 (12.2%)</w:t>
            </w:r>
          </w:p>
        </w:tc>
        <w:tc>
          <w:tcPr>
            <w:tcW w:w="1168" w:type="pct"/>
            <w:tcBorders>
              <w:top w:val="nil"/>
              <w:left w:val="nil"/>
              <w:bottom w:val="nil"/>
              <w:right w:val="nil"/>
            </w:tcBorders>
            <w:shd w:val="clear" w:color="auto" w:fill="auto"/>
            <w:noWrap/>
            <w:vAlign w:val="bottom"/>
            <w:hideMark/>
          </w:tcPr>
          <w:p w14:paraId="59791AD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378 (12.8%)</w:t>
            </w:r>
          </w:p>
        </w:tc>
        <w:tc>
          <w:tcPr>
            <w:tcW w:w="781" w:type="pct"/>
            <w:tcBorders>
              <w:top w:val="nil"/>
              <w:left w:val="nil"/>
              <w:bottom w:val="nil"/>
              <w:right w:val="nil"/>
            </w:tcBorders>
            <w:shd w:val="clear" w:color="auto" w:fill="auto"/>
            <w:noWrap/>
            <w:vAlign w:val="bottom"/>
            <w:hideMark/>
          </w:tcPr>
          <w:p w14:paraId="1607848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40 (11.2%)</w:t>
            </w:r>
          </w:p>
        </w:tc>
        <w:tc>
          <w:tcPr>
            <w:tcW w:w="351" w:type="pct"/>
            <w:tcBorders>
              <w:top w:val="nil"/>
              <w:left w:val="nil"/>
              <w:bottom w:val="nil"/>
              <w:right w:val="nil"/>
            </w:tcBorders>
            <w:shd w:val="clear" w:color="auto" w:fill="auto"/>
            <w:noWrap/>
            <w:vAlign w:val="center"/>
            <w:hideMark/>
          </w:tcPr>
          <w:p w14:paraId="3974AB8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0.601</w:t>
            </w:r>
          </w:p>
        </w:tc>
        <w:tc>
          <w:tcPr>
            <w:tcW w:w="351" w:type="pct"/>
            <w:tcBorders>
              <w:top w:val="nil"/>
              <w:left w:val="nil"/>
              <w:bottom w:val="nil"/>
              <w:right w:val="nil"/>
            </w:tcBorders>
          </w:tcPr>
          <w:p w14:paraId="145AE0D7" w14:textId="064E1BDF"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0.707</w:t>
            </w:r>
          </w:p>
        </w:tc>
      </w:tr>
      <w:tr w:rsidR="0049487E" w:rsidRPr="0049487E" w14:paraId="6CAEF1C8" w14:textId="40B4362E" w:rsidTr="00BE4FEE">
        <w:trPr>
          <w:trHeight w:val="320"/>
        </w:trPr>
        <w:tc>
          <w:tcPr>
            <w:tcW w:w="1447" w:type="pct"/>
            <w:tcBorders>
              <w:top w:val="nil"/>
              <w:left w:val="nil"/>
              <w:bottom w:val="nil"/>
              <w:right w:val="nil"/>
            </w:tcBorders>
            <w:shd w:val="clear" w:color="auto" w:fill="auto"/>
            <w:noWrap/>
            <w:vAlign w:val="bottom"/>
            <w:hideMark/>
          </w:tcPr>
          <w:p w14:paraId="564060F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Salad and other raw vegetables</w:t>
            </w:r>
          </w:p>
        </w:tc>
        <w:tc>
          <w:tcPr>
            <w:tcW w:w="902" w:type="pct"/>
            <w:tcBorders>
              <w:top w:val="nil"/>
              <w:left w:val="nil"/>
              <w:bottom w:val="nil"/>
              <w:right w:val="nil"/>
            </w:tcBorders>
            <w:shd w:val="clear" w:color="auto" w:fill="auto"/>
            <w:noWrap/>
            <w:vAlign w:val="bottom"/>
            <w:hideMark/>
          </w:tcPr>
          <w:p w14:paraId="7ED4203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1187 (69.4%)</w:t>
            </w:r>
          </w:p>
        </w:tc>
        <w:tc>
          <w:tcPr>
            <w:tcW w:w="1168" w:type="pct"/>
            <w:tcBorders>
              <w:top w:val="nil"/>
              <w:left w:val="nil"/>
              <w:bottom w:val="nil"/>
              <w:right w:val="nil"/>
            </w:tcBorders>
            <w:shd w:val="clear" w:color="auto" w:fill="auto"/>
            <w:noWrap/>
            <w:vAlign w:val="bottom"/>
            <w:hideMark/>
          </w:tcPr>
          <w:p w14:paraId="2AE4EB4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2224 (75.5%)</w:t>
            </w:r>
          </w:p>
        </w:tc>
        <w:tc>
          <w:tcPr>
            <w:tcW w:w="781" w:type="pct"/>
            <w:tcBorders>
              <w:top w:val="nil"/>
              <w:left w:val="nil"/>
              <w:bottom w:val="nil"/>
              <w:right w:val="nil"/>
            </w:tcBorders>
            <w:shd w:val="clear" w:color="auto" w:fill="auto"/>
            <w:noWrap/>
            <w:vAlign w:val="bottom"/>
            <w:hideMark/>
          </w:tcPr>
          <w:p w14:paraId="2B238C4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219 (61.3%)</w:t>
            </w:r>
          </w:p>
        </w:tc>
        <w:tc>
          <w:tcPr>
            <w:tcW w:w="351" w:type="pct"/>
            <w:tcBorders>
              <w:top w:val="nil"/>
              <w:left w:val="nil"/>
              <w:bottom w:val="nil"/>
              <w:right w:val="nil"/>
            </w:tcBorders>
            <w:shd w:val="clear" w:color="auto" w:fill="auto"/>
            <w:noWrap/>
            <w:vAlign w:val="center"/>
            <w:hideMark/>
          </w:tcPr>
          <w:p w14:paraId="0DC8D563" w14:textId="5D9EE014"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5C8F55BB" w14:textId="775B3056"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2237A2" w:rsidRPr="0049487E">
              <w:rPr>
                <w:rFonts w:ascii="Times New Roman" w:eastAsia="Times New Roman" w:hAnsi="Times New Roman" w:cs="Times New Roman"/>
                <w:sz w:val="24"/>
                <w:szCs w:val="24"/>
                <w:vertAlign w:val="superscript"/>
                <w:lang w:eastAsia="en-GB"/>
              </w:rPr>
              <w:t>2</w:t>
            </w:r>
          </w:p>
        </w:tc>
      </w:tr>
      <w:tr w:rsidR="0049487E" w:rsidRPr="0049487E" w14:paraId="5E0A4C6A" w14:textId="5D5EAFE7" w:rsidTr="00BE4FEE">
        <w:trPr>
          <w:trHeight w:val="320"/>
        </w:trPr>
        <w:tc>
          <w:tcPr>
            <w:tcW w:w="1447" w:type="pct"/>
            <w:tcBorders>
              <w:top w:val="nil"/>
              <w:left w:val="nil"/>
              <w:bottom w:val="nil"/>
              <w:right w:val="nil"/>
            </w:tcBorders>
            <w:shd w:val="clear" w:color="auto" w:fill="auto"/>
            <w:noWrap/>
            <w:vAlign w:val="bottom"/>
            <w:hideMark/>
          </w:tcPr>
          <w:p w14:paraId="0E7E760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Sausages</w:t>
            </w:r>
          </w:p>
        </w:tc>
        <w:tc>
          <w:tcPr>
            <w:tcW w:w="902" w:type="pct"/>
            <w:tcBorders>
              <w:top w:val="nil"/>
              <w:left w:val="nil"/>
              <w:bottom w:val="nil"/>
              <w:right w:val="nil"/>
            </w:tcBorders>
            <w:shd w:val="clear" w:color="auto" w:fill="auto"/>
            <w:noWrap/>
            <w:vAlign w:val="bottom"/>
            <w:hideMark/>
          </w:tcPr>
          <w:p w14:paraId="248395E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565 (33.0%)</w:t>
            </w:r>
          </w:p>
        </w:tc>
        <w:tc>
          <w:tcPr>
            <w:tcW w:w="1168" w:type="pct"/>
            <w:tcBorders>
              <w:top w:val="nil"/>
              <w:left w:val="nil"/>
              <w:bottom w:val="nil"/>
              <w:right w:val="nil"/>
            </w:tcBorders>
            <w:shd w:val="clear" w:color="auto" w:fill="auto"/>
            <w:noWrap/>
            <w:vAlign w:val="bottom"/>
            <w:hideMark/>
          </w:tcPr>
          <w:p w14:paraId="6719CBA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953 (32.3%)</w:t>
            </w:r>
          </w:p>
        </w:tc>
        <w:tc>
          <w:tcPr>
            <w:tcW w:w="781" w:type="pct"/>
            <w:tcBorders>
              <w:top w:val="nil"/>
              <w:left w:val="nil"/>
              <w:bottom w:val="nil"/>
              <w:right w:val="nil"/>
            </w:tcBorders>
            <w:shd w:val="clear" w:color="auto" w:fill="auto"/>
            <w:noWrap/>
            <w:vAlign w:val="bottom"/>
            <w:hideMark/>
          </w:tcPr>
          <w:p w14:paraId="63A79E1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116 (32.5%)</w:t>
            </w:r>
          </w:p>
        </w:tc>
        <w:tc>
          <w:tcPr>
            <w:tcW w:w="351" w:type="pct"/>
            <w:tcBorders>
              <w:top w:val="nil"/>
              <w:left w:val="nil"/>
              <w:bottom w:val="nil"/>
              <w:right w:val="nil"/>
            </w:tcBorders>
            <w:shd w:val="clear" w:color="auto" w:fill="auto"/>
            <w:noWrap/>
            <w:vAlign w:val="center"/>
            <w:hideMark/>
          </w:tcPr>
          <w:p w14:paraId="3069987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0.891</w:t>
            </w:r>
          </w:p>
        </w:tc>
        <w:tc>
          <w:tcPr>
            <w:tcW w:w="351" w:type="pct"/>
            <w:tcBorders>
              <w:top w:val="nil"/>
              <w:left w:val="nil"/>
              <w:bottom w:val="nil"/>
              <w:right w:val="nil"/>
            </w:tcBorders>
          </w:tcPr>
          <w:p w14:paraId="148F213D" w14:textId="12254054" w:rsidR="00A564F9" w:rsidRPr="0049487E" w:rsidRDefault="00555E12"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0.90</w:t>
            </w:r>
            <w:r w:rsidR="00966DA0" w:rsidRPr="0049487E">
              <w:rPr>
                <w:rFonts w:ascii="Times New Roman" w:eastAsia="Times New Roman" w:hAnsi="Times New Roman" w:cs="Times New Roman"/>
                <w:sz w:val="24"/>
                <w:szCs w:val="24"/>
                <w:lang w:eastAsia="en-GB"/>
              </w:rPr>
              <w:t>6</w:t>
            </w:r>
          </w:p>
        </w:tc>
      </w:tr>
      <w:tr w:rsidR="0049487E" w:rsidRPr="0049487E" w14:paraId="43AEFA5B" w14:textId="50B3FE38" w:rsidTr="00BE4FEE">
        <w:trPr>
          <w:trHeight w:val="320"/>
        </w:trPr>
        <w:tc>
          <w:tcPr>
            <w:tcW w:w="1447" w:type="pct"/>
            <w:tcBorders>
              <w:top w:val="nil"/>
              <w:left w:val="nil"/>
              <w:bottom w:val="nil"/>
              <w:right w:val="nil"/>
            </w:tcBorders>
            <w:shd w:val="clear" w:color="auto" w:fill="auto"/>
            <w:noWrap/>
            <w:vAlign w:val="bottom"/>
            <w:hideMark/>
          </w:tcPr>
          <w:p w14:paraId="4C227A2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Savoury sauces, pickles, gravies, and condiments</w:t>
            </w:r>
          </w:p>
        </w:tc>
        <w:tc>
          <w:tcPr>
            <w:tcW w:w="902" w:type="pct"/>
            <w:tcBorders>
              <w:top w:val="nil"/>
              <w:left w:val="nil"/>
              <w:bottom w:val="nil"/>
              <w:right w:val="nil"/>
            </w:tcBorders>
            <w:shd w:val="clear" w:color="auto" w:fill="auto"/>
            <w:noWrap/>
            <w:vAlign w:val="bottom"/>
            <w:hideMark/>
          </w:tcPr>
          <w:p w14:paraId="61B485A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1368 (80.0%)</w:t>
            </w:r>
          </w:p>
        </w:tc>
        <w:tc>
          <w:tcPr>
            <w:tcW w:w="1168" w:type="pct"/>
            <w:tcBorders>
              <w:top w:val="nil"/>
              <w:left w:val="nil"/>
              <w:bottom w:val="nil"/>
              <w:right w:val="nil"/>
            </w:tcBorders>
            <w:shd w:val="clear" w:color="auto" w:fill="auto"/>
            <w:noWrap/>
            <w:vAlign w:val="bottom"/>
            <w:hideMark/>
          </w:tcPr>
          <w:p w14:paraId="65792C7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2486 (84.4%)</w:t>
            </w:r>
          </w:p>
        </w:tc>
        <w:tc>
          <w:tcPr>
            <w:tcW w:w="781" w:type="pct"/>
            <w:tcBorders>
              <w:top w:val="nil"/>
              <w:left w:val="nil"/>
              <w:bottom w:val="nil"/>
              <w:right w:val="nil"/>
            </w:tcBorders>
            <w:shd w:val="clear" w:color="auto" w:fill="auto"/>
            <w:noWrap/>
            <w:vAlign w:val="bottom"/>
            <w:hideMark/>
          </w:tcPr>
          <w:p w14:paraId="74AAC8C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268 (75.1%)</w:t>
            </w:r>
          </w:p>
        </w:tc>
        <w:tc>
          <w:tcPr>
            <w:tcW w:w="351" w:type="pct"/>
            <w:tcBorders>
              <w:top w:val="nil"/>
              <w:left w:val="nil"/>
              <w:bottom w:val="nil"/>
              <w:right w:val="nil"/>
            </w:tcBorders>
            <w:shd w:val="clear" w:color="auto" w:fill="auto"/>
            <w:noWrap/>
            <w:vAlign w:val="center"/>
            <w:hideMark/>
          </w:tcPr>
          <w:p w14:paraId="56E5A9C6" w14:textId="398AD6EF"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242C87C8" w14:textId="2CD0BF3D"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2237A2" w:rsidRPr="0049487E">
              <w:rPr>
                <w:rFonts w:ascii="Times New Roman" w:eastAsia="Times New Roman" w:hAnsi="Times New Roman" w:cs="Times New Roman"/>
                <w:sz w:val="24"/>
                <w:szCs w:val="24"/>
                <w:vertAlign w:val="superscript"/>
                <w:lang w:eastAsia="en-GB"/>
              </w:rPr>
              <w:t>2</w:t>
            </w:r>
          </w:p>
        </w:tc>
      </w:tr>
      <w:tr w:rsidR="0049487E" w:rsidRPr="0049487E" w14:paraId="5BDD259C" w14:textId="175C9241" w:rsidTr="00BE4FEE">
        <w:trPr>
          <w:trHeight w:val="320"/>
        </w:trPr>
        <w:tc>
          <w:tcPr>
            <w:tcW w:w="1447" w:type="pct"/>
            <w:tcBorders>
              <w:top w:val="nil"/>
              <w:left w:val="nil"/>
              <w:bottom w:val="nil"/>
              <w:right w:val="nil"/>
            </w:tcBorders>
            <w:shd w:val="clear" w:color="auto" w:fill="auto"/>
            <w:noWrap/>
            <w:vAlign w:val="bottom"/>
            <w:hideMark/>
          </w:tcPr>
          <w:p w14:paraId="2AC73E5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Semi skimmed milk</w:t>
            </w:r>
          </w:p>
        </w:tc>
        <w:tc>
          <w:tcPr>
            <w:tcW w:w="902" w:type="pct"/>
            <w:tcBorders>
              <w:top w:val="nil"/>
              <w:left w:val="nil"/>
              <w:bottom w:val="nil"/>
              <w:right w:val="nil"/>
            </w:tcBorders>
            <w:shd w:val="clear" w:color="auto" w:fill="auto"/>
            <w:noWrap/>
            <w:vAlign w:val="bottom"/>
            <w:hideMark/>
          </w:tcPr>
          <w:p w14:paraId="38AF5BC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1201 (70.2%)</w:t>
            </w:r>
          </w:p>
        </w:tc>
        <w:tc>
          <w:tcPr>
            <w:tcW w:w="1168" w:type="pct"/>
            <w:tcBorders>
              <w:top w:val="nil"/>
              <w:left w:val="nil"/>
              <w:bottom w:val="nil"/>
              <w:right w:val="nil"/>
            </w:tcBorders>
            <w:shd w:val="clear" w:color="auto" w:fill="auto"/>
            <w:noWrap/>
            <w:vAlign w:val="bottom"/>
            <w:hideMark/>
          </w:tcPr>
          <w:p w14:paraId="3A61E3A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2160 (73.3%)</w:t>
            </w:r>
          </w:p>
        </w:tc>
        <w:tc>
          <w:tcPr>
            <w:tcW w:w="781" w:type="pct"/>
            <w:tcBorders>
              <w:top w:val="nil"/>
              <w:left w:val="nil"/>
              <w:bottom w:val="nil"/>
              <w:right w:val="nil"/>
            </w:tcBorders>
            <w:shd w:val="clear" w:color="auto" w:fill="auto"/>
            <w:noWrap/>
            <w:vAlign w:val="bottom"/>
            <w:hideMark/>
          </w:tcPr>
          <w:p w14:paraId="5866394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232 (65.0%)</w:t>
            </w:r>
          </w:p>
        </w:tc>
        <w:tc>
          <w:tcPr>
            <w:tcW w:w="351" w:type="pct"/>
            <w:tcBorders>
              <w:top w:val="nil"/>
              <w:left w:val="nil"/>
              <w:bottom w:val="nil"/>
              <w:right w:val="nil"/>
            </w:tcBorders>
            <w:shd w:val="clear" w:color="auto" w:fill="auto"/>
            <w:noWrap/>
            <w:vAlign w:val="center"/>
            <w:hideMark/>
          </w:tcPr>
          <w:p w14:paraId="64B055EC" w14:textId="1E646CC9"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556383C8" w14:textId="5F454F3D"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0.006</w:t>
            </w:r>
            <w:r w:rsidR="002237A2" w:rsidRPr="0049487E">
              <w:rPr>
                <w:rFonts w:ascii="Times New Roman" w:eastAsia="Times New Roman" w:hAnsi="Times New Roman" w:cs="Times New Roman"/>
                <w:sz w:val="24"/>
                <w:szCs w:val="24"/>
                <w:vertAlign w:val="superscript"/>
                <w:lang w:eastAsia="en-GB"/>
              </w:rPr>
              <w:t>2</w:t>
            </w:r>
          </w:p>
        </w:tc>
      </w:tr>
      <w:tr w:rsidR="0049487E" w:rsidRPr="0049487E" w14:paraId="58DB797A" w14:textId="3FD1F292" w:rsidTr="00BE4FEE">
        <w:trPr>
          <w:trHeight w:val="320"/>
        </w:trPr>
        <w:tc>
          <w:tcPr>
            <w:tcW w:w="1447" w:type="pct"/>
            <w:tcBorders>
              <w:top w:val="nil"/>
              <w:left w:val="nil"/>
              <w:bottom w:val="nil"/>
              <w:right w:val="nil"/>
            </w:tcBorders>
            <w:shd w:val="clear" w:color="auto" w:fill="auto"/>
            <w:noWrap/>
            <w:vAlign w:val="bottom"/>
            <w:hideMark/>
          </w:tcPr>
          <w:p w14:paraId="4DF8BA9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Skimmed milk</w:t>
            </w:r>
          </w:p>
        </w:tc>
        <w:tc>
          <w:tcPr>
            <w:tcW w:w="902" w:type="pct"/>
            <w:tcBorders>
              <w:top w:val="nil"/>
              <w:left w:val="nil"/>
              <w:bottom w:val="nil"/>
              <w:right w:val="nil"/>
            </w:tcBorders>
            <w:shd w:val="clear" w:color="auto" w:fill="auto"/>
            <w:noWrap/>
            <w:vAlign w:val="bottom"/>
            <w:hideMark/>
          </w:tcPr>
          <w:p w14:paraId="5A1A584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258 (15.1%)</w:t>
            </w:r>
          </w:p>
        </w:tc>
        <w:tc>
          <w:tcPr>
            <w:tcW w:w="1168" w:type="pct"/>
            <w:tcBorders>
              <w:top w:val="nil"/>
              <w:left w:val="nil"/>
              <w:bottom w:val="nil"/>
              <w:right w:val="nil"/>
            </w:tcBorders>
            <w:shd w:val="clear" w:color="auto" w:fill="auto"/>
            <w:noWrap/>
            <w:vAlign w:val="bottom"/>
            <w:hideMark/>
          </w:tcPr>
          <w:p w14:paraId="3FB911C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429 (14.6%)</w:t>
            </w:r>
          </w:p>
        </w:tc>
        <w:tc>
          <w:tcPr>
            <w:tcW w:w="781" w:type="pct"/>
            <w:tcBorders>
              <w:top w:val="nil"/>
              <w:left w:val="nil"/>
              <w:bottom w:val="nil"/>
              <w:right w:val="nil"/>
            </w:tcBorders>
            <w:shd w:val="clear" w:color="auto" w:fill="auto"/>
            <w:noWrap/>
            <w:vAlign w:val="bottom"/>
            <w:hideMark/>
          </w:tcPr>
          <w:p w14:paraId="39EAE5E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45 (12.6%)</w:t>
            </w:r>
          </w:p>
        </w:tc>
        <w:tc>
          <w:tcPr>
            <w:tcW w:w="351" w:type="pct"/>
            <w:tcBorders>
              <w:top w:val="nil"/>
              <w:left w:val="nil"/>
              <w:bottom w:val="nil"/>
              <w:right w:val="nil"/>
            </w:tcBorders>
            <w:shd w:val="clear" w:color="auto" w:fill="auto"/>
            <w:noWrap/>
            <w:vAlign w:val="center"/>
            <w:hideMark/>
          </w:tcPr>
          <w:p w14:paraId="038322D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0.482</w:t>
            </w:r>
          </w:p>
        </w:tc>
        <w:tc>
          <w:tcPr>
            <w:tcW w:w="351" w:type="pct"/>
            <w:tcBorders>
              <w:top w:val="nil"/>
              <w:left w:val="nil"/>
              <w:bottom w:val="nil"/>
              <w:right w:val="nil"/>
            </w:tcBorders>
          </w:tcPr>
          <w:p w14:paraId="7453A447" w14:textId="6862F1B2"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0.603</w:t>
            </w:r>
          </w:p>
        </w:tc>
      </w:tr>
      <w:tr w:rsidR="0049487E" w:rsidRPr="0049487E" w14:paraId="0EC78F43" w14:textId="4BB57A1D" w:rsidTr="00BE4FEE">
        <w:trPr>
          <w:trHeight w:val="320"/>
        </w:trPr>
        <w:tc>
          <w:tcPr>
            <w:tcW w:w="1447" w:type="pct"/>
            <w:tcBorders>
              <w:top w:val="nil"/>
              <w:left w:val="nil"/>
              <w:bottom w:val="nil"/>
              <w:right w:val="nil"/>
            </w:tcBorders>
            <w:shd w:val="clear" w:color="auto" w:fill="auto"/>
            <w:noWrap/>
            <w:vAlign w:val="bottom"/>
            <w:hideMark/>
          </w:tcPr>
          <w:p w14:paraId="76D0171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Soft drinks low calorie</w:t>
            </w:r>
          </w:p>
        </w:tc>
        <w:tc>
          <w:tcPr>
            <w:tcW w:w="902" w:type="pct"/>
            <w:tcBorders>
              <w:top w:val="nil"/>
              <w:left w:val="nil"/>
              <w:bottom w:val="nil"/>
              <w:right w:val="nil"/>
            </w:tcBorders>
            <w:shd w:val="clear" w:color="auto" w:fill="auto"/>
            <w:noWrap/>
            <w:vAlign w:val="bottom"/>
            <w:hideMark/>
          </w:tcPr>
          <w:p w14:paraId="281271B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668 (39.0%)</w:t>
            </w:r>
          </w:p>
        </w:tc>
        <w:tc>
          <w:tcPr>
            <w:tcW w:w="1168" w:type="pct"/>
            <w:tcBorders>
              <w:top w:val="nil"/>
              <w:left w:val="nil"/>
              <w:bottom w:val="nil"/>
              <w:right w:val="nil"/>
            </w:tcBorders>
            <w:shd w:val="clear" w:color="auto" w:fill="auto"/>
            <w:noWrap/>
            <w:vAlign w:val="bottom"/>
            <w:hideMark/>
          </w:tcPr>
          <w:p w14:paraId="66A0973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1216 (41.3%)</w:t>
            </w:r>
          </w:p>
        </w:tc>
        <w:tc>
          <w:tcPr>
            <w:tcW w:w="781" w:type="pct"/>
            <w:tcBorders>
              <w:top w:val="nil"/>
              <w:left w:val="nil"/>
              <w:bottom w:val="nil"/>
              <w:right w:val="nil"/>
            </w:tcBorders>
            <w:shd w:val="clear" w:color="auto" w:fill="auto"/>
            <w:noWrap/>
            <w:vAlign w:val="bottom"/>
            <w:hideMark/>
          </w:tcPr>
          <w:p w14:paraId="39D7471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126 (35.3%)</w:t>
            </w:r>
          </w:p>
        </w:tc>
        <w:tc>
          <w:tcPr>
            <w:tcW w:w="351" w:type="pct"/>
            <w:tcBorders>
              <w:top w:val="nil"/>
              <w:left w:val="nil"/>
              <w:bottom w:val="nil"/>
              <w:right w:val="nil"/>
            </w:tcBorders>
            <w:shd w:val="clear" w:color="auto" w:fill="auto"/>
            <w:noWrap/>
            <w:vAlign w:val="center"/>
            <w:hideMark/>
          </w:tcPr>
          <w:p w14:paraId="12CE48B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0.053</w:t>
            </w:r>
          </w:p>
        </w:tc>
        <w:tc>
          <w:tcPr>
            <w:tcW w:w="351" w:type="pct"/>
            <w:tcBorders>
              <w:top w:val="nil"/>
              <w:left w:val="nil"/>
              <w:bottom w:val="nil"/>
              <w:right w:val="nil"/>
            </w:tcBorders>
          </w:tcPr>
          <w:p w14:paraId="0C1A8A39" w14:textId="656C0219"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0.114</w:t>
            </w:r>
          </w:p>
        </w:tc>
      </w:tr>
      <w:tr w:rsidR="0049487E" w:rsidRPr="0049487E" w14:paraId="419A4C53" w14:textId="667D415D" w:rsidTr="00BE4FEE">
        <w:trPr>
          <w:trHeight w:val="320"/>
        </w:trPr>
        <w:tc>
          <w:tcPr>
            <w:tcW w:w="1447" w:type="pct"/>
            <w:tcBorders>
              <w:top w:val="nil"/>
              <w:left w:val="nil"/>
              <w:bottom w:val="nil"/>
              <w:right w:val="nil"/>
            </w:tcBorders>
            <w:shd w:val="clear" w:color="auto" w:fill="auto"/>
            <w:noWrap/>
            <w:vAlign w:val="bottom"/>
            <w:hideMark/>
          </w:tcPr>
          <w:p w14:paraId="18CFB27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Soft drinks not low calorie</w:t>
            </w:r>
          </w:p>
        </w:tc>
        <w:tc>
          <w:tcPr>
            <w:tcW w:w="902" w:type="pct"/>
            <w:tcBorders>
              <w:top w:val="nil"/>
              <w:left w:val="nil"/>
              <w:bottom w:val="nil"/>
              <w:right w:val="nil"/>
            </w:tcBorders>
            <w:shd w:val="clear" w:color="auto" w:fill="auto"/>
            <w:noWrap/>
            <w:vAlign w:val="bottom"/>
            <w:hideMark/>
          </w:tcPr>
          <w:p w14:paraId="72FE50C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774 (45.2%)</w:t>
            </w:r>
          </w:p>
        </w:tc>
        <w:tc>
          <w:tcPr>
            <w:tcW w:w="1168" w:type="pct"/>
            <w:tcBorders>
              <w:top w:val="nil"/>
              <w:left w:val="nil"/>
              <w:bottom w:val="nil"/>
              <w:right w:val="nil"/>
            </w:tcBorders>
            <w:shd w:val="clear" w:color="auto" w:fill="auto"/>
            <w:noWrap/>
            <w:vAlign w:val="bottom"/>
            <w:hideMark/>
          </w:tcPr>
          <w:p w14:paraId="216CC79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1388 (47.1%)</w:t>
            </w:r>
          </w:p>
        </w:tc>
        <w:tc>
          <w:tcPr>
            <w:tcW w:w="781" w:type="pct"/>
            <w:tcBorders>
              <w:top w:val="nil"/>
              <w:left w:val="nil"/>
              <w:bottom w:val="nil"/>
              <w:right w:val="nil"/>
            </w:tcBorders>
            <w:shd w:val="clear" w:color="auto" w:fill="auto"/>
            <w:noWrap/>
            <w:vAlign w:val="bottom"/>
            <w:hideMark/>
          </w:tcPr>
          <w:p w14:paraId="6530DC3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185 (51.8%)</w:t>
            </w:r>
          </w:p>
        </w:tc>
        <w:tc>
          <w:tcPr>
            <w:tcW w:w="351" w:type="pct"/>
            <w:tcBorders>
              <w:top w:val="nil"/>
              <w:left w:val="nil"/>
              <w:bottom w:val="nil"/>
              <w:right w:val="nil"/>
            </w:tcBorders>
            <w:shd w:val="clear" w:color="auto" w:fill="auto"/>
            <w:noWrap/>
            <w:vAlign w:val="center"/>
            <w:hideMark/>
          </w:tcPr>
          <w:p w14:paraId="1E7D225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0.067</w:t>
            </w:r>
          </w:p>
        </w:tc>
        <w:tc>
          <w:tcPr>
            <w:tcW w:w="351" w:type="pct"/>
            <w:tcBorders>
              <w:top w:val="nil"/>
              <w:left w:val="nil"/>
              <w:bottom w:val="nil"/>
              <w:right w:val="nil"/>
            </w:tcBorders>
          </w:tcPr>
          <w:p w14:paraId="6E417FB9" w14:textId="55B244D1"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r>
      <w:tr w:rsidR="0049487E" w:rsidRPr="0049487E" w14:paraId="4F4E1748" w14:textId="7C611085" w:rsidTr="00BE4FEE">
        <w:trPr>
          <w:trHeight w:val="320"/>
        </w:trPr>
        <w:tc>
          <w:tcPr>
            <w:tcW w:w="1447" w:type="pct"/>
            <w:tcBorders>
              <w:top w:val="nil"/>
              <w:left w:val="nil"/>
              <w:bottom w:val="nil"/>
              <w:right w:val="nil"/>
            </w:tcBorders>
            <w:shd w:val="clear" w:color="auto" w:fill="auto"/>
            <w:noWrap/>
            <w:vAlign w:val="bottom"/>
            <w:hideMark/>
          </w:tcPr>
          <w:p w14:paraId="576EF04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Soup homemade and retail</w:t>
            </w:r>
          </w:p>
        </w:tc>
        <w:tc>
          <w:tcPr>
            <w:tcW w:w="902" w:type="pct"/>
            <w:tcBorders>
              <w:top w:val="nil"/>
              <w:left w:val="nil"/>
              <w:bottom w:val="nil"/>
              <w:right w:val="nil"/>
            </w:tcBorders>
            <w:shd w:val="clear" w:color="auto" w:fill="auto"/>
            <w:noWrap/>
            <w:vAlign w:val="bottom"/>
            <w:hideMark/>
          </w:tcPr>
          <w:p w14:paraId="5603E13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485 (28.3%)</w:t>
            </w:r>
          </w:p>
        </w:tc>
        <w:tc>
          <w:tcPr>
            <w:tcW w:w="1168" w:type="pct"/>
            <w:tcBorders>
              <w:top w:val="nil"/>
              <w:left w:val="nil"/>
              <w:bottom w:val="nil"/>
              <w:right w:val="nil"/>
            </w:tcBorders>
            <w:shd w:val="clear" w:color="auto" w:fill="auto"/>
            <w:noWrap/>
            <w:vAlign w:val="bottom"/>
            <w:hideMark/>
          </w:tcPr>
          <w:p w14:paraId="6DE4525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896 (30.4%)</w:t>
            </w:r>
          </w:p>
        </w:tc>
        <w:tc>
          <w:tcPr>
            <w:tcW w:w="781" w:type="pct"/>
            <w:tcBorders>
              <w:top w:val="nil"/>
              <w:left w:val="nil"/>
              <w:bottom w:val="nil"/>
              <w:right w:val="nil"/>
            </w:tcBorders>
            <w:shd w:val="clear" w:color="auto" w:fill="auto"/>
            <w:noWrap/>
            <w:vAlign w:val="bottom"/>
            <w:hideMark/>
          </w:tcPr>
          <w:p w14:paraId="6B37155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112 (31.4%)</w:t>
            </w:r>
          </w:p>
        </w:tc>
        <w:tc>
          <w:tcPr>
            <w:tcW w:w="351" w:type="pct"/>
            <w:tcBorders>
              <w:top w:val="nil"/>
              <w:left w:val="nil"/>
              <w:bottom w:val="nil"/>
              <w:right w:val="nil"/>
            </w:tcBorders>
            <w:shd w:val="clear" w:color="auto" w:fill="auto"/>
            <w:noWrap/>
            <w:vAlign w:val="center"/>
            <w:hideMark/>
          </w:tcPr>
          <w:p w14:paraId="3B3A86B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0.264</w:t>
            </w:r>
          </w:p>
        </w:tc>
        <w:tc>
          <w:tcPr>
            <w:tcW w:w="351" w:type="pct"/>
            <w:tcBorders>
              <w:top w:val="nil"/>
              <w:left w:val="nil"/>
              <w:bottom w:val="nil"/>
              <w:right w:val="nil"/>
            </w:tcBorders>
          </w:tcPr>
          <w:p w14:paraId="32C3B5D4" w14:textId="3D28C5C5"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0.368</w:t>
            </w:r>
          </w:p>
        </w:tc>
      </w:tr>
      <w:tr w:rsidR="0049487E" w:rsidRPr="0049487E" w14:paraId="372E57DA" w14:textId="7428EE91" w:rsidTr="00BE4FEE">
        <w:trPr>
          <w:trHeight w:val="320"/>
        </w:trPr>
        <w:tc>
          <w:tcPr>
            <w:tcW w:w="1447" w:type="pct"/>
            <w:tcBorders>
              <w:top w:val="nil"/>
              <w:left w:val="nil"/>
              <w:bottom w:val="nil"/>
              <w:right w:val="nil"/>
            </w:tcBorders>
            <w:shd w:val="clear" w:color="auto" w:fill="auto"/>
            <w:noWrap/>
            <w:vAlign w:val="bottom"/>
            <w:hideMark/>
          </w:tcPr>
          <w:p w14:paraId="01DFFCF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Spirits and liqueurs</w:t>
            </w:r>
          </w:p>
        </w:tc>
        <w:tc>
          <w:tcPr>
            <w:tcW w:w="902" w:type="pct"/>
            <w:tcBorders>
              <w:top w:val="nil"/>
              <w:left w:val="nil"/>
              <w:bottom w:val="nil"/>
              <w:right w:val="nil"/>
            </w:tcBorders>
            <w:shd w:val="clear" w:color="auto" w:fill="auto"/>
            <w:noWrap/>
            <w:vAlign w:val="bottom"/>
            <w:hideMark/>
          </w:tcPr>
          <w:p w14:paraId="08F8B1C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211 (12.3%)</w:t>
            </w:r>
          </w:p>
        </w:tc>
        <w:tc>
          <w:tcPr>
            <w:tcW w:w="1168" w:type="pct"/>
            <w:tcBorders>
              <w:top w:val="nil"/>
              <w:left w:val="nil"/>
              <w:bottom w:val="nil"/>
              <w:right w:val="nil"/>
            </w:tcBorders>
            <w:shd w:val="clear" w:color="auto" w:fill="auto"/>
            <w:noWrap/>
            <w:vAlign w:val="bottom"/>
            <w:hideMark/>
          </w:tcPr>
          <w:p w14:paraId="47C9DB0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385 (13.1%)</w:t>
            </w:r>
          </w:p>
        </w:tc>
        <w:tc>
          <w:tcPr>
            <w:tcW w:w="781" w:type="pct"/>
            <w:tcBorders>
              <w:top w:val="nil"/>
              <w:left w:val="nil"/>
              <w:bottom w:val="nil"/>
              <w:right w:val="nil"/>
            </w:tcBorders>
            <w:shd w:val="clear" w:color="auto" w:fill="auto"/>
            <w:noWrap/>
            <w:vAlign w:val="bottom"/>
            <w:hideMark/>
          </w:tcPr>
          <w:p w14:paraId="25E5101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30 (8.4%)</w:t>
            </w:r>
          </w:p>
        </w:tc>
        <w:tc>
          <w:tcPr>
            <w:tcW w:w="351" w:type="pct"/>
            <w:tcBorders>
              <w:top w:val="nil"/>
              <w:left w:val="nil"/>
              <w:bottom w:val="nil"/>
              <w:right w:val="nil"/>
            </w:tcBorders>
            <w:shd w:val="clear" w:color="auto" w:fill="auto"/>
            <w:noWrap/>
            <w:vAlign w:val="center"/>
            <w:hideMark/>
          </w:tcPr>
          <w:p w14:paraId="5FA77B34" w14:textId="1D386CDC"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0.041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615515C1" w14:textId="1052D88C"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0.103</w:t>
            </w:r>
          </w:p>
        </w:tc>
      </w:tr>
      <w:tr w:rsidR="0049487E" w:rsidRPr="0049487E" w14:paraId="28FD6E01" w14:textId="64D6F87B" w:rsidTr="00BE4FEE">
        <w:trPr>
          <w:trHeight w:val="320"/>
        </w:trPr>
        <w:tc>
          <w:tcPr>
            <w:tcW w:w="1447" w:type="pct"/>
            <w:tcBorders>
              <w:top w:val="nil"/>
              <w:left w:val="nil"/>
              <w:bottom w:val="nil"/>
              <w:right w:val="nil"/>
            </w:tcBorders>
            <w:shd w:val="clear" w:color="auto" w:fill="auto"/>
            <w:noWrap/>
            <w:vAlign w:val="bottom"/>
            <w:hideMark/>
          </w:tcPr>
          <w:p w14:paraId="07ED177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Sugar confectionery</w:t>
            </w:r>
          </w:p>
        </w:tc>
        <w:tc>
          <w:tcPr>
            <w:tcW w:w="902" w:type="pct"/>
            <w:tcBorders>
              <w:top w:val="nil"/>
              <w:left w:val="nil"/>
              <w:bottom w:val="nil"/>
              <w:right w:val="nil"/>
            </w:tcBorders>
            <w:shd w:val="clear" w:color="auto" w:fill="auto"/>
            <w:noWrap/>
            <w:vAlign w:val="bottom"/>
            <w:hideMark/>
          </w:tcPr>
          <w:p w14:paraId="2DAB19B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248 (14.5%)</w:t>
            </w:r>
          </w:p>
        </w:tc>
        <w:tc>
          <w:tcPr>
            <w:tcW w:w="1168" w:type="pct"/>
            <w:tcBorders>
              <w:top w:val="nil"/>
              <w:left w:val="nil"/>
              <w:bottom w:val="nil"/>
              <w:right w:val="nil"/>
            </w:tcBorders>
            <w:shd w:val="clear" w:color="auto" w:fill="auto"/>
            <w:noWrap/>
            <w:vAlign w:val="bottom"/>
            <w:hideMark/>
          </w:tcPr>
          <w:p w14:paraId="1805316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448 (15.2%)</w:t>
            </w:r>
          </w:p>
        </w:tc>
        <w:tc>
          <w:tcPr>
            <w:tcW w:w="781" w:type="pct"/>
            <w:tcBorders>
              <w:top w:val="nil"/>
              <w:left w:val="nil"/>
              <w:bottom w:val="nil"/>
              <w:right w:val="nil"/>
            </w:tcBorders>
            <w:shd w:val="clear" w:color="auto" w:fill="auto"/>
            <w:noWrap/>
            <w:vAlign w:val="bottom"/>
            <w:hideMark/>
          </w:tcPr>
          <w:p w14:paraId="1A452CA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57 (16.0%)</w:t>
            </w:r>
          </w:p>
        </w:tc>
        <w:tc>
          <w:tcPr>
            <w:tcW w:w="351" w:type="pct"/>
            <w:tcBorders>
              <w:top w:val="nil"/>
              <w:left w:val="nil"/>
              <w:bottom w:val="nil"/>
              <w:right w:val="nil"/>
            </w:tcBorders>
            <w:shd w:val="clear" w:color="auto" w:fill="auto"/>
            <w:noWrap/>
            <w:vAlign w:val="center"/>
            <w:hideMark/>
          </w:tcPr>
          <w:p w14:paraId="6ACF2CF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0.706</w:t>
            </w:r>
          </w:p>
        </w:tc>
        <w:tc>
          <w:tcPr>
            <w:tcW w:w="351" w:type="pct"/>
            <w:tcBorders>
              <w:top w:val="nil"/>
              <w:left w:val="nil"/>
              <w:bottom w:val="nil"/>
              <w:right w:val="nil"/>
            </w:tcBorders>
          </w:tcPr>
          <w:p w14:paraId="26078204" w14:textId="6EA45153"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0.784</w:t>
            </w:r>
          </w:p>
        </w:tc>
      </w:tr>
      <w:tr w:rsidR="0049487E" w:rsidRPr="0049487E" w14:paraId="6DB7D97B" w14:textId="706CD8DA" w:rsidTr="00BE4FEE">
        <w:trPr>
          <w:trHeight w:val="320"/>
        </w:trPr>
        <w:tc>
          <w:tcPr>
            <w:tcW w:w="1447" w:type="pct"/>
            <w:tcBorders>
              <w:top w:val="nil"/>
              <w:left w:val="nil"/>
              <w:bottom w:val="nil"/>
              <w:right w:val="nil"/>
            </w:tcBorders>
            <w:shd w:val="clear" w:color="auto" w:fill="auto"/>
            <w:noWrap/>
            <w:vAlign w:val="bottom"/>
            <w:hideMark/>
          </w:tcPr>
          <w:p w14:paraId="1D71E78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Sugars, preserves and sweet spreads</w:t>
            </w:r>
          </w:p>
        </w:tc>
        <w:tc>
          <w:tcPr>
            <w:tcW w:w="902" w:type="pct"/>
            <w:tcBorders>
              <w:top w:val="nil"/>
              <w:left w:val="nil"/>
              <w:bottom w:val="nil"/>
              <w:right w:val="nil"/>
            </w:tcBorders>
            <w:shd w:val="clear" w:color="auto" w:fill="auto"/>
            <w:noWrap/>
            <w:vAlign w:val="bottom"/>
            <w:hideMark/>
          </w:tcPr>
          <w:p w14:paraId="35CB93E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1064 (62.2%)</w:t>
            </w:r>
          </w:p>
        </w:tc>
        <w:tc>
          <w:tcPr>
            <w:tcW w:w="1168" w:type="pct"/>
            <w:tcBorders>
              <w:top w:val="nil"/>
              <w:left w:val="nil"/>
              <w:bottom w:val="nil"/>
              <w:right w:val="nil"/>
            </w:tcBorders>
            <w:shd w:val="clear" w:color="auto" w:fill="auto"/>
            <w:noWrap/>
            <w:vAlign w:val="bottom"/>
            <w:hideMark/>
          </w:tcPr>
          <w:p w14:paraId="5DF62D2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1892 (64.2%)</w:t>
            </w:r>
          </w:p>
        </w:tc>
        <w:tc>
          <w:tcPr>
            <w:tcW w:w="781" w:type="pct"/>
            <w:tcBorders>
              <w:top w:val="nil"/>
              <w:left w:val="nil"/>
              <w:bottom w:val="nil"/>
              <w:right w:val="nil"/>
            </w:tcBorders>
            <w:shd w:val="clear" w:color="auto" w:fill="auto"/>
            <w:noWrap/>
            <w:vAlign w:val="bottom"/>
            <w:hideMark/>
          </w:tcPr>
          <w:p w14:paraId="482E42E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236 (66.1%)</w:t>
            </w:r>
          </w:p>
        </w:tc>
        <w:tc>
          <w:tcPr>
            <w:tcW w:w="351" w:type="pct"/>
            <w:tcBorders>
              <w:top w:val="nil"/>
              <w:left w:val="nil"/>
              <w:bottom w:val="nil"/>
              <w:right w:val="nil"/>
            </w:tcBorders>
            <w:shd w:val="clear" w:color="auto" w:fill="auto"/>
            <w:noWrap/>
            <w:vAlign w:val="center"/>
            <w:hideMark/>
          </w:tcPr>
          <w:p w14:paraId="31C856D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0.234</w:t>
            </w:r>
          </w:p>
        </w:tc>
        <w:tc>
          <w:tcPr>
            <w:tcW w:w="351" w:type="pct"/>
            <w:tcBorders>
              <w:top w:val="nil"/>
              <w:left w:val="nil"/>
              <w:bottom w:val="nil"/>
              <w:right w:val="nil"/>
            </w:tcBorders>
          </w:tcPr>
          <w:p w14:paraId="1AC8140A" w14:textId="6E91D58A" w:rsidR="00A564F9" w:rsidRPr="0049487E" w:rsidRDefault="00966DA0"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0.342</w:t>
            </w:r>
          </w:p>
        </w:tc>
      </w:tr>
      <w:tr w:rsidR="0049487E" w:rsidRPr="0049487E" w14:paraId="6BFB9A0D" w14:textId="654036CE" w:rsidTr="00BE4FEE">
        <w:trPr>
          <w:trHeight w:val="320"/>
        </w:trPr>
        <w:tc>
          <w:tcPr>
            <w:tcW w:w="1447" w:type="pct"/>
            <w:tcBorders>
              <w:top w:val="nil"/>
              <w:left w:val="nil"/>
              <w:bottom w:val="nil"/>
              <w:right w:val="nil"/>
            </w:tcBorders>
            <w:shd w:val="clear" w:color="auto" w:fill="auto"/>
            <w:noWrap/>
            <w:vAlign w:val="bottom"/>
            <w:hideMark/>
          </w:tcPr>
          <w:p w14:paraId="411F350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Tea, </w:t>
            </w:r>
            <w:proofErr w:type="gramStart"/>
            <w:r w:rsidRPr="0049487E">
              <w:rPr>
                <w:rFonts w:ascii="Times New Roman" w:eastAsia="Times New Roman" w:hAnsi="Times New Roman" w:cs="Times New Roman"/>
                <w:sz w:val="24"/>
                <w:szCs w:val="24"/>
                <w:lang w:eastAsia="en-GB"/>
              </w:rPr>
              <w:t>coffee</w:t>
            </w:r>
            <w:proofErr w:type="gramEnd"/>
            <w:r w:rsidRPr="0049487E">
              <w:rPr>
                <w:rFonts w:ascii="Times New Roman" w:eastAsia="Times New Roman" w:hAnsi="Times New Roman" w:cs="Times New Roman"/>
                <w:sz w:val="24"/>
                <w:szCs w:val="24"/>
                <w:lang w:eastAsia="en-GB"/>
              </w:rPr>
              <w:t xml:space="preserve"> and water</w:t>
            </w:r>
          </w:p>
        </w:tc>
        <w:tc>
          <w:tcPr>
            <w:tcW w:w="902" w:type="pct"/>
            <w:tcBorders>
              <w:top w:val="nil"/>
              <w:left w:val="nil"/>
              <w:bottom w:val="nil"/>
              <w:right w:val="nil"/>
            </w:tcBorders>
            <w:shd w:val="clear" w:color="auto" w:fill="auto"/>
            <w:noWrap/>
            <w:vAlign w:val="bottom"/>
            <w:hideMark/>
          </w:tcPr>
          <w:p w14:paraId="654306D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1689 (98.7%)</w:t>
            </w:r>
          </w:p>
        </w:tc>
        <w:tc>
          <w:tcPr>
            <w:tcW w:w="1168" w:type="pct"/>
            <w:tcBorders>
              <w:top w:val="nil"/>
              <w:left w:val="nil"/>
              <w:bottom w:val="nil"/>
              <w:right w:val="nil"/>
            </w:tcBorders>
            <w:shd w:val="clear" w:color="auto" w:fill="auto"/>
            <w:noWrap/>
            <w:vAlign w:val="bottom"/>
            <w:hideMark/>
          </w:tcPr>
          <w:p w14:paraId="57696A9F"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2899 (98.4%)</w:t>
            </w:r>
          </w:p>
        </w:tc>
        <w:tc>
          <w:tcPr>
            <w:tcW w:w="781" w:type="pct"/>
            <w:tcBorders>
              <w:top w:val="nil"/>
              <w:left w:val="nil"/>
              <w:bottom w:val="nil"/>
              <w:right w:val="nil"/>
            </w:tcBorders>
            <w:shd w:val="clear" w:color="auto" w:fill="auto"/>
            <w:noWrap/>
            <w:vAlign w:val="bottom"/>
            <w:hideMark/>
          </w:tcPr>
          <w:p w14:paraId="022C48C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346 (96.9%)</w:t>
            </w:r>
          </w:p>
        </w:tc>
        <w:tc>
          <w:tcPr>
            <w:tcW w:w="351" w:type="pct"/>
            <w:tcBorders>
              <w:top w:val="nil"/>
              <w:left w:val="nil"/>
              <w:bottom w:val="nil"/>
              <w:right w:val="nil"/>
            </w:tcBorders>
            <w:shd w:val="clear" w:color="auto" w:fill="auto"/>
            <w:noWrap/>
            <w:vAlign w:val="center"/>
            <w:hideMark/>
          </w:tcPr>
          <w:p w14:paraId="77F0CD2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w:t>
            </w:r>
          </w:p>
        </w:tc>
        <w:tc>
          <w:tcPr>
            <w:tcW w:w="351" w:type="pct"/>
            <w:tcBorders>
              <w:top w:val="nil"/>
              <w:left w:val="nil"/>
              <w:bottom w:val="nil"/>
              <w:right w:val="nil"/>
            </w:tcBorders>
          </w:tcPr>
          <w:p w14:paraId="6B8368BB" w14:textId="2B2D833F"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0.114</w:t>
            </w:r>
          </w:p>
        </w:tc>
      </w:tr>
      <w:tr w:rsidR="0049487E" w:rsidRPr="0049487E" w14:paraId="19B953FF" w14:textId="32E675B8" w:rsidTr="00BE4FEE">
        <w:trPr>
          <w:trHeight w:val="320"/>
        </w:trPr>
        <w:tc>
          <w:tcPr>
            <w:tcW w:w="1447" w:type="pct"/>
            <w:tcBorders>
              <w:top w:val="nil"/>
              <w:left w:val="nil"/>
              <w:bottom w:val="nil"/>
              <w:right w:val="nil"/>
            </w:tcBorders>
            <w:shd w:val="clear" w:color="auto" w:fill="auto"/>
            <w:noWrap/>
            <w:vAlign w:val="bottom"/>
            <w:hideMark/>
          </w:tcPr>
          <w:p w14:paraId="2E51D4B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Vegetables not raw</w:t>
            </w:r>
          </w:p>
        </w:tc>
        <w:tc>
          <w:tcPr>
            <w:tcW w:w="902" w:type="pct"/>
            <w:tcBorders>
              <w:top w:val="nil"/>
              <w:left w:val="nil"/>
              <w:bottom w:val="nil"/>
              <w:right w:val="nil"/>
            </w:tcBorders>
            <w:shd w:val="clear" w:color="auto" w:fill="auto"/>
            <w:noWrap/>
            <w:vAlign w:val="bottom"/>
            <w:hideMark/>
          </w:tcPr>
          <w:p w14:paraId="145B45C8"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1490 (87.1%)</w:t>
            </w:r>
          </w:p>
        </w:tc>
        <w:tc>
          <w:tcPr>
            <w:tcW w:w="1168" w:type="pct"/>
            <w:tcBorders>
              <w:top w:val="nil"/>
              <w:left w:val="nil"/>
              <w:bottom w:val="nil"/>
              <w:right w:val="nil"/>
            </w:tcBorders>
            <w:shd w:val="clear" w:color="auto" w:fill="auto"/>
            <w:noWrap/>
            <w:vAlign w:val="bottom"/>
            <w:hideMark/>
          </w:tcPr>
          <w:p w14:paraId="0C90CB72"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2652 (90%)</w:t>
            </w:r>
          </w:p>
        </w:tc>
        <w:tc>
          <w:tcPr>
            <w:tcW w:w="781" w:type="pct"/>
            <w:tcBorders>
              <w:top w:val="nil"/>
              <w:left w:val="nil"/>
              <w:bottom w:val="nil"/>
              <w:right w:val="nil"/>
            </w:tcBorders>
            <w:shd w:val="clear" w:color="auto" w:fill="auto"/>
            <w:noWrap/>
            <w:vAlign w:val="bottom"/>
            <w:hideMark/>
          </w:tcPr>
          <w:p w14:paraId="29D99A5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299 (83.8%)</w:t>
            </w:r>
          </w:p>
        </w:tc>
        <w:tc>
          <w:tcPr>
            <w:tcW w:w="351" w:type="pct"/>
            <w:tcBorders>
              <w:top w:val="nil"/>
              <w:left w:val="nil"/>
              <w:bottom w:val="nil"/>
              <w:right w:val="nil"/>
            </w:tcBorders>
            <w:shd w:val="clear" w:color="auto" w:fill="auto"/>
            <w:noWrap/>
            <w:vAlign w:val="center"/>
            <w:hideMark/>
          </w:tcPr>
          <w:p w14:paraId="1C0227B0" w14:textId="0723B054"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bottom w:val="nil"/>
              <w:right w:val="nil"/>
            </w:tcBorders>
          </w:tcPr>
          <w:p w14:paraId="4E3ED6C1" w14:textId="7E1C55EA"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0.002</w:t>
            </w:r>
            <w:r w:rsidR="002237A2" w:rsidRPr="0049487E">
              <w:rPr>
                <w:rFonts w:ascii="Times New Roman" w:eastAsia="Times New Roman" w:hAnsi="Times New Roman" w:cs="Times New Roman"/>
                <w:sz w:val="24"/>
                <w:szCs w:val="24"/>
                <w:vertAlign w:val="superscript"/>
                <w:lang w:eastAsia="en-GB"/>
              </w:rPr>
              <w:t>2</w:t>
            </w:r>
          </w:p>
        </w:tc>
      </w:tr>
      <w:tr w:rsidR="0049487E" w:rsidRPr="0049487E" w14:paraId="7F9D272C" w14:textId="311DB9F9" w:rsidTr="00BE4FEE">
        <w:trPr>
          <w:trHeight w:val="320"/>
        </w:trPr>
        <w:tc>
          <w:tcPr>
            <w:tcW w:w="1447" w:type="pct"/>
            <w:tcBorders>
              <w:top w:val="nil"/>
              <w:left w:val="nil"/>
              <w:bottom w:val="nil"/>
              <w:right w:val="nil"/>
            </w:tcBorders>
            <w:shd w:val="clear" w:color="auto" w:fill="auto"/>
            <w:noWrap/>
            <w:vAlign w:val="bottom"/>
            <w:hideMark/>
          </w:tcPr>
          <w:p w14:paraId="75D814EE"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White bread</w:t>
            </w:r>
          </w:p>
        </w:tc>
        <w:tc>
          <w:tcPr>
            <w:tcW w:w="902" w:type="pct"/>
            <w:tcBorders>
              <w:top w:val="nil"/>
              <w:left w:val="nil"/>
              <w:bottom w:val="nil"/>
              <w:right w:val="nil"/>
            </w:tcBorders>
            <w:shd w:val="clear" w:color="auto" w:fill="auto"/>
            <w:noWrap/>
            <w:vAlign w:val="bottom"/>
            <w:hideMark/>
          </w:tcPr>
          <w:p w14:paraId="7DA7F09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1315 (76.9%)</w:t>
            </w:r>
          </w:p>
        </w:tc>
        <w:tc>
          <w:tcPr>
            <w:tcW w:w="1168" w:type="pct"/>
            <w:tcBorders>
              <w:top w:val="nil"/>
              <w:left w:val="nil"/>
              <w:bottom w:val="nil"/>
              <w:right w:val="nil"/>
            </w:tcBorders>
            <w:shd w:val="clear" w:color="auto" w:fill="auto"/>
            <w:noWrap/>
            <w:vAlign w:val="bottom"/>
            <w:hideMark/>
          </w:tcPr>
          <w:p w14:paraId="2EC67E2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2289 (77.7%)</w:t>
            </w:r>
          </w:p>
        </w:tc>
        <w:tc>
          <w:tcPr>
            <w:tcW w:w="781" w:type="pct"/>
            <w:tcBorders>
              <w:top w:val="nil"/>
              <w:left w:val="nil"/>
              <w:bottom w:val="nil"/>
              <w:right w:val="nil"/>
            </w:tcBorders>
            <w:shd w:val="clear" w:color="auto" w:fill="auto"/>
            <w:noWrap/>
            <w:vAlign w:val="bottom"/>
            <w:hideMark/>
          </w:tcPr>
          <w:p w14:paraId="0FE2137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278 (77.9%)</w:t>
            </w:r>
          </w:p>
        </w:tc>
        <w:tc>
          <w:tcPr>
            <w:tcW w:w="351" w:type="pct"/>
            <w:tcBorders>
              <w:top w:val="nil"/>
              <w:left w:val="nil"/>
              <w:bottom w:val="nil"/>
              <w:right w:val="nil"/>
            </w:tcBorders>
            <w:shd w:val="clear" w:color="auto" w:fill="auto"/>
            <w:noWrap/>
            <w:vAlign w:val="center"/>
            <w:hideMark/>
          </w:tcPr>
          <w:p w14:paraId="6F1123F3"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0.795</w:t>
            </w:r>
          </w:p>
        </w:tc>
        <w:tc>
          <w:tcPr>
            <w:tcW w:w="351" w:type="pct"/>
            <w:tcBorders>
              <w:top w:val="nil"/>
              <w:left w:val="nil"/>
              <w:bottom w:val="nil"/>
              <w:right w:val="nil"/>
            </w:tcBorders>
          </w:tcPr>
          <w:p w14:paraId="5C7454A8" w14:textId="71FAEB4E"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0.837</w:t>
            </w:r>
          </w:p>
        </w:tc>
      </w:tr>
      <w:tr w:rsidR="0049487E" w:rsidRPr="0049487E" w14:paraId="0F766346" w14:textId="5635FB5E" w:rsidTr="00BE4FEE">
        <w:trPr>
          <w:trHeight w:val="320"/>
        </w:trPr>
        <w:tc>
          <w:tcPr>
            <w:tcW w:w="1447" w:type="pct"/>
            <w:tcBorders>
              <w:top w:val="nil"/>
              <w:left w:val="nil"/>
              <w:bottom w:val="nil"/>
              <w:right w:val="nil"/>
            </w:tcBorders>
            <w:shd w:val="clear" w:color="auto" w:fill="auto"/>
            <w:noWrap/>
            <w:vAlign w:val="bottom"/>
            <w:hideMark/>
          </w:tcPr>
          <w:p w14:paraId="4AF4B39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White fish coated or fried</w:t>
            </w:r>
          </w:p>
        </w:tc>
        <w:tc>
          <w:tcPr>
            <w:tcW w:w="902" w:type="pct"/>
            <w:tcBorders>
              <w:top w:val="nil"/>
              <w:left w:val="nil"/>
              <w:bottom w:val="nil"/>
              <w:right w:val="nil"/>
            </w:tcBorders>
            <w:shd w:val="clear" w:color="auto" w:fill="auto"/>
            <w:noWrap/>
            <w:vAlign w:val="bottom"/>
            <w:hideMark/>
          </w:tcPr>
          <w:p w14:paraId="289AF51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322 (18.8%)</w:t>
            </w:r>
          </w:p>
        </w:tc>
        <w:tc>
          <w:tcPr>
            <w:tcW w:w="1168" w:type="pct"/>
            <w:tcBorders>
              <w:top w:val="nil"/>
              <w:left w:val="nil"/>
              <w:bottom w:val="nil"/>
              <w:right w:val="nil"/>
            </w:tcBorders>
            <w:shd w:val="clear" w:color="auto" w:fill="auto"/>
            <w:noWrap/>
            <w:vAlign w:val="bottom"/>
            <w:hideMark/>
          </w:tcPr>
          <w:p w14:paraId="5BB9142C"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583 (19.8%)</w:t>
            </w:r>
          </w:p>
        </w:tc>
        <w:tc>
          <w:tcPr>
            <w:tcW w:w="781" w:type="pct"/>
            <w:tcBorders>
              <w:top w:val="nil"/>
              <w:left w:val="nil"/>
              <w:bottom w:val="nil"/>
              <w:right w:val="nil"/>
            </w:tcBorders>
            <w:shd w:val="clear" w:color="auto" w:fill="auto"/>
            <w:noWrap/>
            <w:vAlign w:val="bottom"/>
            <w:hideMark/>
          </w:tcPr>
          <w:p w14:paraId="6647CB40"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72 (20.2%)</w:t>
            </w:r>
          </w:p>
        </w:tc>
        <w:tc>
          <w:tcPr>
            <w:tcW w:w="351" w:type="pct"/>
            <w:tcBorders>
              <w:top w:val="nil"/>
              <w:left w:val="nil"/>
              <w:bottom w:val="nil"/>
              <w:right w:val="nil"/>
            </w:tcBorders>
            <w:shd w:val="clear" w:color="auto" w:fill="auto"/>
            <w:noWrap/>
            <w:vAlign w:val="center"/>
            <w:hideMark/>
          </w:tcPr>
          <w:p w14:paraId="6B4D4C5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0.685</w:t>
            </w:r>
          </w:p>
        </w:tc>
        <w:tc>
          <w:tcPr>
            <w:tcW w:w="351" w:type="pct"/>
            <w:tcBorders>
              <w:top w:val="nil"/>
              <w:left w:val="nil"/>
              <w:bottom w:val="nil"/>
              <w:right w:val="nil"/>
            </w:tcBorders>
          </w:tcPr>
          <w:p w14:paraId="6FF91937" w14:textId="2D79E3AD"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0.775</w:t>
            </w:r>
          </w:p>
        </w:tc>
      </w:tr>
      <w:tr w:rsidR="0049487E" w:rsidRPr="0049487E" w14:paraId="06182336" w14:textId="0ED63ECD" w:rsidTr="00BE4FEE">
        <w:trPr>
          <w:trHeight w:val="320"/>
        </w:trPr>
        <w:tc>
          <w:tcPr>
            <w:tcW w:w="1447" w:type="pct"/>
            <w:tcBorders>
              <w:top w:val="nil"/>
              <w:left w:val="nil"/>
              <w:bottom w:val="nil"/>
              <w:right w:val="nil"/>
            </w:tcBorders>
            <w:shd w:val="clear" w:color="auto" w:fill="auto"/>
            <w:noWrap/>
            <w:vAlign w:val="bottom"/>
            <w:hideMark/>
          </w:tcPr>
          <w:p w14:paraId="4BCB3AC9" w14:textId="705CD450"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Wholemeal bread</w:t>
            </w:r>
          </w:p>
        </w:tc>
        <w:tc>
          <w:tcPr>
            <w:tcW w:w="902" w:type="pct"/>
            <w:tcBorders>
              <w:top w:val="nil"/>
              <w:left w:val="nil"/>
              <w:bottom w:val="nil"/>
              <w:right w:val="nil"/>
            </w:tcBorders>
            <w:shd w:val="clear" w:color="auto" w:fill="auto"/>
            <w:noWrap/>
            <w:vAlign w:val="bottom"/>
            <w:hideMark/>
          </w:tcPr>
          <w:p w14:paraId="4E9B205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560 (32.7%)</w:t>
            </w:r>
          </w:p>
        </w:tc>
        <w:tc>
          <w:tcPr>
            <w:tcW w:w="1168" w:type="pct"/>
            <w:tcBorders>
              <w:top w:val="nil"/>
              <w:left w:val="nil"/>
              <w:bottom w:val="nil"/>
              <w:right w:val="nil"/>
            </w:tcBorders>
            <w:shd w:val="clear" w:color="auto" w:fill="auto"/>
            <w:noWrap/>
            <w:vAlign w:val="bottom"/>
            <w:hideMark/>
          </w:tcPr>
          <w:p w14:paraId="3035667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1022 (34.7%)</w:t>
            </w:r>
          </w:p>
        </w:tc>
        <w:tc>
          <w:tcPr>
            <w:tcW w:w="781" w:type="pct"/>
            <w:tcBorders>
              <w:top w:val="nil"/>
              <w:left w:val="nil"/>
              <w:bottom w:val="nil"/>
              <w:right w:val="nil"/>
            </w:tcBorders>
            <w:shd w:val="clear" w:color="auto" w:fill="auto"/>
            <w:noWrap/>
            <w:vAlign w:val="bottom"/>
            <w:hideMark/>
          </w:tcPr>
          <w:p w14:paraId="0BA9363B"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115 (32.2%)</w:t>
            </w:r>
          </w:p>
        </w:tc>
        <w:tc>
          <w:tcPr>
            <w:tcW w:w="351" w:type="pct"/>
            <w:tcBorders>
              <w:top w:val="nil"/>
              <w:left w:val="nil"/>
              <w:bottom w:val="nil"/>
              <w:right w:val="nil"/>
            </w:tcBorders>
            <w:shd w:val="clear" w:color="auto" w:fill="auto"/>
            <w:noWrap/>
            <w:vAlign w:val="center"/>
            <w:hideMark/>
          </w:tcPr>
          <w:p w14:paraId="75923C1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0.318</w:t>
            </w:r>
          </w:p>
        </w:tc>
        <w:tc>
          <w:tcPr>
            <w:tcW w:w="351" w:type="pct"/>
            <w:tcBorders>
              <w:top w:val="nil"/>
              <w:left w:val="nil"/>
              <w:bottom w:val="nil"/>
              <w:right w:val="nil"/>
            </w:tcBorders>
          </w:tcPr>
          <w:p w14:paraId="4C3408BA" w14:textId="6606C0AE"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0.434</w:t>
            </w:r>
          </w:p>
        </w:tc>
      </w:tr>
      <w:tr w:rsidR="0049487E" w:rsidRPr="0049487E" w14:paraId="7F86E1B8" w14:textId="221F0AFE" w:rsidTr="00BE4FEE">
        <w:trPr>
          <w:trHeight w:val="320"/>
        </w:trPr>
        <w:tc>
          <w:tcPr>
            <w:tcW w:w="1447" w:type="pct"/>
            <w:tcBorders>
              <w:top w:val="nil"/>
              <w:left w:val="nil"/>
              <w:bottom w:val="nil"/>
              <w:right w:val="nil"/>
            </w:tcBorders>
            <w:shd w:val="clear" w:color="auto" w:fill="auto"/>
            <w:noWrap/>
            <w:vAlign w:val="bottom"/>
            <w:hideMark/>
          </w:tcPr>
          <w:p w14:paraId="670B94F9" w14:textId="3449F8B0"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Whole milk</w:t>
            </w:r>
          </w:p>
        </w:tc>
        <w:tc>
          <w:tcPr>
            <w:tcW w:w="902" w:type="pct"/>
            <w:tcBorders>
              <w:top w:val="nil"/>
              <w:left w:val="nil"/>
              <w:bottom w:val="nil"/>
              <w:right w:val="nil"/>
            </w:tcBorders>
            <w:shd w:val="clear" w:color="auto" w:fill="auto"/>
            <w:noWrap/>
            <w:vAlign w:val="bottom"/>
            <w:hideMark/>
          </w:tcPr>
          <w:p w14:paraId="425F03C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363 (21.2%)</w:t>
            </w:r>
          </w:p>
        </w:tc>
        <w:tc>
          <w:tcPr>
            <w:tcW w:w="1168" w:type="pct"/>
            <w:tcBorders>
              <w:top w:val="nil"/>
              <w:left w:val="nil"/>
              <w:bottom w:val="nil"/>
              <w:right w:val="nil"/>
            </w:tcBorders>
            <w:shd w:val="clear" w:color="auto" w:fill="auto"/>
            <w:noWrap/>
            <w:vAlign w:val="bottom"/>
            <w:hideMark/>
          </w:tcPr>
          <w:p w14:paraId="5221A62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570 (19.3%)</w:t>
            </w:r>
          </w:p>
        </w:tc>
        <w:tc>
          <w:tcPr>
            <w:tcW w:w="781" w:type="pct"/>
            <w:tcBorders>
              <w:top w:val="nil"/>
              <w:left w:val="nil"/>
              <w:bottom w:val="nil"/>
              <w:right w:val="nil"/>
            </w:tcBorders>
            <w:shd w:val="clear" w:color="auto" w:fill="auto"/>
            <w:noWrap/>
            <w:vAlign w:val="bottom"/>
            <w:hideMark/>
          </w:tcPr>
          <w:p w14:paraId="6FF0792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81 (22.7%)</w:t>
            </w:r>
          </w:p>
        </w:tc>
        <w:tc>
          <w:tcPr>
            <w:tcW w:w="351" w:type="pct"/>
            <w:tcBorders>
              <w:top w:val="nil"/>
              <w:left w:val="nil"/>
              <w:bottom w:val="nil"/>
              <w:right w:val="nil"/>
            </w:tcBorders>
            <w:shd w:val="clear" w:color="auto" w:fill="auto"/>
            <w:noWrap/>
            <w:vAlign w:val="center"/>
            <w:hideMark/>
          </w:tcPr>
          <w:p w14:paraId="77652D47"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0.149</w:t>
            </w:r>
          </w:p>
        </w:tc>
        <w:tc>
          <w:tcPr>
            <w:tcW w:w="351" w:type="pct"/>
            <w:tcBorders>
              <w:top w:val="nil"/>
              <w:left w:val="nil"/>
              <w:bottom w:val="nil"/>
              <w:right w:val="nil"/>
            </w:tcBorders>
          </w:tcPr>
          <w:p w14:paraId="1BF57244" w14:textId="16879080"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0.235</w:t>
            </w:r>
          </w:p>
        </w:tc>
      </w:tr>
      <w:tr w:rsidR="0049487E" w:rsidRPr="0049487E" w14:paraId="42DE2AE8" w14:textId="1D7E8A37" w:rsidTr="00BE4FEE">
        <w:trPr>
          <w:trHeight w:val="320"/>
        </w:trPr>
        <w:tc>
          <w:tcPr>
            <w:tcW w:w="1447" w:type="pct"/>
            <w:tcBorders>
              <w:top w:val="nil"/>
              <w:left w:val="nil"/>
              <w:right w:val="nil"/>
            </w:tcBorders>
            <w:shd w:val="clear" w:color="auto" w:fill="auto"/>
            <w:noWrap/>
            <w:vAlign w:val="bottom"/>
            <w:hideMark/>
          </w:tcPr>
          <w:p w14:paraId="748E4375"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Wine</w:t>
            </w:r>
          </w:p>
        </w:tc>
        <w:tc>
          <w:tcPr>
            <w:tcW w:w="902" w:type="pct"/>
            <w:tcBorders>
              <w:top w:val="nil"/>
              <w:left w:val="nil"/>
              <w:right w:val="nil"/>
            </w:tcBorders>
            <w:shd w:val="clear" w:color="auto" w:fill="auto"/>
            <w:noWrap/>
            <w:vAlign w:val="bottom"/>
            <w:hideMark/>
          </w:tcPr>
          <w:p w14:paraId="10BEC3D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479 (28.0%)</w:t>
            </w:r>
          </w:p>
        </w:tc>
        <w:tc>
          <w:tcPr>
            <w:tcW w:w="1168" w:type="pct"/>
            <w:tcBorders>
              <w:top w:val="nil"/>
              <w:left w:val="nil"/>
              <w:right w:val="nil"/>
            </w:tcBorders>
            <w:shd w:val="clear" w:color="auto" w:fill="auto"/>
            <w:noWrap/>
            <w:vAlign w:val="bottom"/>
            <w:hideMark/>
          </w:tcPr>
          <w:p w14:paraId="016BA49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945 (32.1%)</w:t>
            </w:r>
          </w:p>
        </w:tc>
        <w:tc>
          <w:tcPr>
            <w:tcW w:w="781" w:type="pct"/>
            <w:tcBorders>
              <w:top w:val="nil"/>
              <w:left w:val="nil"/>
              <w:right w:val="nil"/>
            </w:tcBorders>
            <w:shd w:val="clear" w:color="auto" w:fill="auto"/>
            <w:noWrap/>
            <w:vAlign w:val="bottom"/>
            <w:hideMark/>
          </w:tcPr>
          <w:p w14:paraId="1996D389"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83 (23.2%)</w:t>
            </w:r>
          </w:p>
        </w:tc>
        <w:tc>
          <w:tcPr>
            <w:tcW w:w="351" w:type="pct"/>
            <w:tcBorders>
              <w:top w:val="nil"/>
              <w:left w:val="nil"/>
              <w:right w:val="nil"/>
            </w:tcBorders>
            <w:shd w:val="clear" w:color="auto" w:fill="auto"/>
            <w:noWrap/>
            <w:vAlign w:val="center"/>
            <w:hideMark/>
          </w:tcPr>
          <w:p w14:paraId="4A3DE099" w14:textId="3FF0C665"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&lt;0.001</w:t>
            </w:r>
            <w:r w:rsidR="0003142A" w:rsidRPr="0049487E">
              <w:rPr>
                <w:rFonts w:ascii="Times New Roman" w:eastAsia="Times New Roman" w:hAnsi="Times New Roman" w:cs="Times New Roman"/>
                <w:sz w:val="24"/>
                <w:szCs w:val="24"/>
                <w:vertAlign w:val="superscript"/>
                <w:lang w:eastAsia="en-GB"/>
              </w:rPr>
              <w:t>1</w:t>
            </w:r>
          </w:p>
        </w:tc>
        <w:tc>
          <w:tcPr>
            <w:tcW w:w="351" w:type="pct"/>
            <w:tcBorders>
              <w:top w:val="nil"/>
              <w:left w:val="nil"/>
              <w:right w:val="nil"/>
            </w:tcBorders>
          </w:tcPr>
          <w:p w14:paraId="1A891F13" w14:textId="636A02FE"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0.002</w:t>
            </w:r>
            <w:r w:rsidR="002237A2" w:rsidRPr="0049487E">
              <w:rPr>
                <w:rFonts w:ascii="Times New Roman" w:eastAsia="Times New Roman" w:hAnsi="Times New Roman" w:cs="Times New Roman"/>
                <w:sz w:val="24"/>
                <w:szCs w:val="24"/>
                <w:vertAlign w:val="superscript"/>
                <w:lang w:eastAsia="en-GB"/>
              </w:rPr>
              <w:t>2</w:t>
            </w:r>
          </w:p>
        </w:tc>
      </w:tr>
      <w:tr w:rsidR="0049487E" w:rsidRPr="0049487E" w14:paraId="75BA6785" w14:textId="76B19450" w:rsidTr="00BE4FEE">
        <w:trPr>
          <w:trHeight w:val="320"/>
        </w:trPr>
        <w:tc>
          <w:tcPr>
            <w:tcW w:w="1447" w:type="pct"/>
            <w:tcBorders>
              <w:top w:val="nil"/>
              <w:left w:val="nil"/>
              <w:bottom w:val="single" w:sz="4" w:space="0" w:color="auto"/>
              <w:right w:val="nil"/>
            </w:tcBorders>
            <w:shd w:val="clear" w:color="auto" w:fill="auto"/>
            <w:noWrap/>
            <w:vAlign w:val="bottom"/>
            <w:hideMark/>
          </w:tcPr>
          <w:p w14:paraId="6020D5DA"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Yogurt, fromage, frais and dairy desserts</w:t>
            </w:r>
          </w:p>
        </w:tc>
        <w:tc>
          <w:tcPr>
            <w:tcW w:w="902" w:type="pct"/>
            <w:tcBorders>
              <w:top w:val="nil"/>
              <w:left w:val="nil"/>
              <w:bottom w:val="single" w:sz="4" w:space="0" w:color="auto"/>
              <w:right w:val="nil"/>
            </w:tcBorders>
            <w:shd w:val="clear" w:color="auto" w:fill="auto"/>
            <w:noWrap/>
            <w:vAlign w:val="bottom"/>
            <w:hideMark/>
          </w:tcPr>
          <w:p w14:paraId="66B908A6"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622 (36.4%)</w:t>
            </w:r>
          </w:p>
        </w:tc>
        <w:tc>
          <w:tcPr>
            <w:tcW w:w="1168" w:type="pct"/>
            <w:tcBorders>
              <w:top w:val="nil"/>
              <w:left w:val="nil"/>
              <w:bottom w:val="single" w:sz="4" w:space="0" w:color="auto"/>
              <w:right w:val="nil"/>
            </w:tcBorders>
            <w:shd w:val="clear" w:color="auto" w:fill="auto"/>
            <w:noWrap/>
            <w:vAlign w:val="bottom"/>
            <w:hideMark/>
          </w:tcPr>
          <w:p w14:paraId="638DBD31"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1153 (39.1%)</w:t>
            </w:r>
          </w:p>
        </w:tc>
        <w:tc>
          <w:tcPr>
            <w:tcW w:w="781" w:type="pct"/>
            <w:tcBorders>
              <w:top w:val="nil"/>
              <w:left w:val="nil"/>
              <w:bottom w:val="single" w:sz="4" w:space="0" w:color="auto"/>
              <w:right w:val="nil"/>
            </w:tcBorders>
            <w:shd w:val="clear" w:color="auto" w:fill="auto"/>
            <w:noWrap/>
            <w:vAlign w:val="bottom"/>
            <w:hideMark/>
          </w:tcPr>
          <w:p w14:paraId="4F9FE86D"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123 (34.5%)</w:t>
            </w:r>
          </w:p>
        </w:tc>
        <w:tc>
          <w:tcPr>
            <w:tcW w:w="351" w:type="pct"/>
            <w:tcBorders>
              <w:top w:val="nil"/>
              <w:left w:val="nil"/>
              <w:bottom w:val="single" w:sz="4" w:space="0" w:color="auto"/>
              <w:right w:val="nil"/>
            </w:tcBorders>
            <w:shd w:val="clear" w:color="auto" w:fill="auto"/>
            <w:noWrap/>
            <w:vAlign w:val="center"/>
            <w:hideMark/>
          </w:tcPr>
          <w:p w14:paraId="44A47F74" w14:textId="77777777" w:rsidR="00A564F9" w:rsidRPr="0049487E" w:rsidRDefault="00A564F9"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0.067</w:t>
            </w:r>
          </w:p>
        </w:tc>
        <w:tc>
          <w:tcPr>
            <w:tcW w:w="351" w:type="pct"/>
            <w:tcBorders>
              <w:top w:val="nil"/>
              <w:left w:val="nil"/>
              <w:bottom w:val="single" w:sz="4" w:space="0" w:color="auto"/>
              <w:right w:val="nil"/>
            </w:tcBorders>
          </w:tcPr>
          <w:p w14:paraId="1593AA7D" w14:textId="49F0A3D4" w:rsidR="00A564F9" w:rsidRPr="0049487E" w:rsidRDefault="00FA5527"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r>
    </w:tbl>
    <w:p w14:paraId="11C3BA4E" w14:textId="77777777" w:rsidR="0061367C" w:rsidRPr="0049487E" w:rsidRDefault="7BE3530D" w:rsidP="0097109F">
      <w:pPr>
        <w:spacing w:after="0" w:line="360" w:lineRule="auto"/>
        <w:jc w:val="both"/>
        <w:rPr>
          <w:rFonts w:ascii="Times New Roman" w:hAnsi="Times New Roman" w:cs="Times New Roman"/>
          <w:sz w:val="24"/>
          <w:szCs w:val="24"/>
          <w:lang w:eastAsia="en-GB"/>
        </w:rPr>
      </w:pPr>
      <w:r w:rsidRPr="0049487E">
        <w:rPr>
          <w:rFonts w:ascii="Times New Roman" w:hAnsi="Times New Roman" w:cs="Times New Roman"/>
          <w:sz w:val="24"/>
          <w:szCs w:val="24"/>
        </w:rPr>
        <w:t>Data are presented as N (%).</w:t>
      </w:r>
    </w:p>
    <w:p w14:paraId="776EEC44" w14:textId="259CA834" w:rsidR="0061367C" w:rsidRPr="0049487E" w:rsidRDefault="7BE3530D" w:rsidP="0097109F">
      <w:pPr>
        <w:spacing w:after="0" w:line="360" w:lineRule="auto"/>
        <w:jc w:val="both"/>
        <w:rPr>
          <w:rFonts w:ascii="Times New Roman" w:hAnsi="Times New Roman" w:cs="Times New Roman"/>
          <w:sz w:val="24"/>
          <w:szCs w:val="24"/>
          <w:lang w:eastAsia="en-GB"/>
        </w:rPr>
      </w:pPr>
      <w:r w:rsidRPr="0049487E">
        <w:rPr>
          <w:rFonts w:ascii="Times New Roman" w:hAnsi="Times New Roman" w:cs="Times New Roman"/>
          <w:sz w:val="24"/>
          <w:szCs w:val="24"/>
          <w:lang w:eastAsia="en-GB"/>
        </w:rPr>
        <w:t xml:space="preserve">Categorical data were tested by Chi-square test. </w:t>
      </w:r>
      <w:r w:rsidRPr="0049487E">
        <w:rPr>
          <w:rFonts w:ascii="Times New Roman" w:hAnsi="Times New Roman" w:cs="Times New Roman"/>
          <w:i/>
          <w:iCs/>
          <w:sz w:val="24"/>
          <w:szCs w:val="24"/>
          <w:lang w:eastAsia="en-GB"/>
        </w:rPr>
        <w:t>P</w:t>
      </w:r>
      <w:r w:rsidRPr="0049487E">
        <w:rPr>
          <w:rFonts w:ascii="Times New Roman" w:hAnsi="Times New Roman" w:cs="Times New Roman"/>
          <w:sz w:val="24"/>
          <w:szCs w:val="24"/>
          <w:lang w:eastAsia="en-GB"/>
        </w:rPr>
        <w:t>&lt;0.05 indicates a significant association between sleep duration and the food groups.</w:t>
      </w:r>
    </w:p>
    <w:p w14:paraId="51989F47" w14:textId="3D33DFAA" w:rsidR="0003142A" w:rsidRPr="0049487E" w:rsidRDefault="0003142A" w:rsidP="0003142A">
      <w:pPr>
        <w:spacing w:line="360" w:lineRule="auto"/>
        <w:jc w:val="both"/>
        <w:rPr>
          <w:rFonts w:ascii="Times New Roman" w:hAnsi="Times New Roman" w:cs="Times New Roman"/>
          <w:sz w:val="24"/>
          <w:szCs w:val="24"/>
        </w:rPr>
      </w:pPr>
      <w:r w:rsidRPr="0049487E">
        <w:rPr>
          <w:rFonts w:ascii="Times New Roman" w:hAnsi="Times New Roman" w:cs="Times New Roman"/>
          <w:sz w:val="24"/>
          <w:szCs w:val="24"/>
          <w:vertAlign w:val="superscript"/>
        </w:rPr>
        <w:t>1</w:t>
      </w:r>
      <w:r w:rsidRPr="0049487E">
        <w:rPr>
          <w:rFonts w:ascii="Times New Roman" w:hAnsi="Times New Roman" w:cs="Times New Roman"/>
          <w:sz w:val="24"/>
          <w:szCs w:val="24"/>
        </w:rPr>
        <w:t xml:space="preserve">Two-sided </w:t>
      </w:r>
      <w:r w:rsidRPr="0049487E">
        <w:rPr>
          <w:rFonts w:ascii="Times New Roman" w:hAnsi="Times New Roman" w:cs="Times New Roman"/>
          <w:i/>
          <w:iCs/>
          <w:sz w:val="24"/>
          <w:szCs w:val="24"/>
        </w:rPr>
        <w:t>P</w:t>
      </w:r>
      <w:r w:rsidRPr="0049487E">
        <w:rPr>
          <w:rFonts w:ascii="Times New Roman" w:hAnsi="Times New Roman" w:cs="Times New Roman"/>
          <w:sz w:val="24"/>
          <w:szCs w:val="24"/>
        </w:rPr>
        <w:t>&lt;0.05 shows a significant difference.</w:t>
      </w:r>
    </w:p>
    <w:p w14:paraId="2D86CA4A" w14:textId="77777777" w:rsidR="00A5777D" w:rsidRPr="0049487E" w:rsidRDefault="0003142A" w:rsidP="0003142A">
      <w:pPr>
        <w:spacing w:line="360" w:lineRule="auto"/>
        <w:jc w:val="both"/>
        <w:rPr>
          <w:rFonts w:ascii="Times New Roman" w:hAnsi="Times New Roman" w:cs="Times New Roman"/>
          <w:sz w:val="24"/>
          <w:szCs w:val="24"/>
        </w:rPr>
        <w:sectPr w:rsidR="00A5777D" w:rsidRPr="0049487E" w:rsidSect="00DA7CBC">
          <w:pgSz w:w="16838" w:h="11906" w:orient="landscape"/>
          <w:pgMar w:top="1134" w:right="1134" w:bottom="1134" w:left="1134" w:header="709" w:footer="709" w:gutter="0"/>
          <w:cols w:space="708"/>
          <w:docGrid w:linePitch="360"/>
        </w:sectPr>
      </w:pPr>
      <w:r w:rsidRPr="0049487E">
        <w:rPr>
          <w:rFonts w:ascii="Times New Roman" w:hAnsi="Times New Roman" w:cs="Times New Roman"/>
          <w:sz w:val="24"/>
          <w:szCs w:val="24"/>
          <w:vertAlign w:val="superscript"/>
        </w:rPr>
        <w:lastRenderedPageBreak/>
        <w:t>2</w:t>
      </w:r>
      <w:r w:rsidRPr="0049487E">
        <w:rPr>
          <w:rFonts w:ascii="Times New Roman" w:hAnsi="Times New Roman" w:cs="Times New Roman"/>
          <w:sz w:val="24"/>
          <w:szCs w:val="24"/>
        </w:rPr>
        <w:t>Significant difference using</w:t>
      </w:r>
      <w:r w:rsidRPr="0049487E">
        <w:rPr>
          <w:rFonts w:ascii="Times New Roman" w:hAnsi="Times New Roman" w:cs="Times New Roman"/>
          <w:sz w:val="24"/>
          <w:szCs w:val="24"/>
          <w:vertAlign w:val="superscript"/>
        </w:rPr>
        <w:t xml:space="preserve"> </w:t>
      </w:r>
      <w:r w:rsidRPr="0049487E">
        <w:rPr>
          <w:rFonts w:ascii="Times New Roman" w:hAnsi="Times New Roman" w:cs="Times New Roman"/>
          <w:sz w:val="24"/>
          <w:szCs w:val="24"/>
        </w:rPr>
        <w:t xml:space="preserve">multiple comparison-adjusted FDR p values using the </w:t>
      </w:r>
      <w:proofErr w:type="spellStart"/>
      <w:r w:rsidRPr="0049487E">
        <w:rPr>
          <w:rFonts w:ascii="Times New Roman" w:hAnsi="Times New Roman" w:cs="Times New Roman"/>
          <w:sz w:val="24"/>
          <w:szCs w:val="24"/>
        </w:rPr>
        <w:t>Benjamini</w:t>
      </w:r>
      <w:proofErr w:type="spellEnd"/>
      <w:r w:rsidRPr="0049487E">
        <w:rPr>
          <w:rFonts w:ascii="Times New Roman" w:hAnsi="Times New Roman" w:cs="Times New Roman"/>
          <w:sz w:val="24"/>
          <w:szCs w:val="24"/>
        </w:rPr>
        <w:t>–Hochberg False Discovery Rate.</w:t>
      </w:r>
    </w:p>
    <w:p w14:paraId="42FA2CF5" w14:textId="469746DA" w:rsidR="00DF0D82" w:rsidRPr="0049487E" w:rsidRDefault="007E7C5D" w:rsidP="000A4F7C">
      <w:pPr>
        <w:spacing w:line="360" w:lineRule="auto"/>
      </w:pPr>
      <w:r w:rsidRPr="0049487E">
        <w:rPr>
          <w:rFonts w:ascii="Times New Roman" w:hAnsi="Times New Roman" w:cs="Times New Roman"/>
          <w:sz w:val="24"/>
          <w:szCs w:val="24"/>
        </w:rPr>
        <w:lastRenderedPageBreak/>
        <w:t>Supplementary Table 4</w:t>
      </w:r>
      <w:r w:rsidR="00320196" w:rsidRPr="0049487E">
        <w:t xml:space="preserve">. </w:t>
      </w:r>
      <w:r w:rsidR="00320196" w:rsidRPr="0049487E">
        <w:rPr>
          <w:rFonts w:ascii="Times New Roman" w:hAnsi="Times New Roman" w:cs="Times New Roman"/>
          <w:sz w:val="24"/>
          <w:szCs w:val="24"/>
        </w:rPr>
        <w:t>Biomarkers of nutrient intakes</w:t>
      </w:r>
      <w:r w:rsidR="00320196" w:rsidRPr="0049487E">
        <w:t xml:space="preserve"> </w:t>
      </w:r>
      <w:r w:rsidR="00DF0D82" w:rsidRPr="0049487E">
        <w:rPr>
          <w:rFonts w:ascii="Times New Roman" w:hAnsi="Times New Roman" w:cs="Times New Roman"/>
          <w:sz w:val="24"/>
          <w:szCs w:val="24"/>
        </w:rPr>
        <w:t xml:space="preserve">(estimated marginal mean (95% CI)) </w:t>
      </w:r>
      <w:r w:rsidR="00320196" w:rsidRPr="0049487E">
        <w:rPr>
          <w:rFonts w:ascii="Times New Roman" w:hAnsi="Times New Roman" w:cs="Times New Roman"/>
          <w:sz w:val="24"/>
          <w:szCs w:val="24"/>
        </w:rPr>
        <w:t>according to</w:t>
      </w:r>
      <w:r w:rsidR="00DF0D82" w:rsidRPr="0049487E">
        <w:rPr>
          <w:rFonts w:ascii="Times New Roman" w:hAnsi="Times New Roman" w:cs="Times New Roman"/>
          <w:sz w:val="24"/>
          <w:szCs w:val="24"/>
        </w:rPr>
        <w:t xml:space="preserve"> social jetlag</w:t>
      </w:r>
      <w:r w:rsidR="00320196" w:rsidRPr="0049487E">
        <w:rPr>
          <w:rFonts w:ascii="Times New Roman" w:hAnsi="Times New Roman" w:cs="Times New Roman"/>
          <w:sz w:val="24"/>
          <w:szCs w:val="24"/>
        </w:rPr>
        <w:t xml:space="preserve"> status</w:t>
      </w:r>
      <w:r w:rsidR="00DF0D82" w:rsidRPr="0049487E">
        <w:rPr>
          <w:rFonts w:ascii="Times New Roman" w:hAnsi="Times New Roman" w:cs="Times New Roman"/>
          <w:sz w:val="24"/>
          <w:szCs w:val="24"/>
        </w:rPr>
        <w:t xml:space="preserve"> in </w:t>
      </w:r>
      <w:r w:rsidR="000A4F7C" w:rsidRPr="0049487E">
        <w:rPr>
          <w:rFonts w:ascii="Times New Roman" w:hAnsi="Times New Roman" w:cs="Times New Roman"/>
          <w:sz w:val="24"/>
          <w:szCs w:val="24"/>
        </w:rPr>
        <w:t>a representative</w:t>
      </w:r>
      <w:r w:rsidR="00DF0D82" w:rsidRPr="0049487E">
        <w:rPr>
          <w:rFonts w:ascii="Times New Roman" w:hAnsi="Times New Roman" w:cs="Times New Roman"/>
          <w:sz w:val="24"/>
          <w:szCs w:val="24"/>
        </w:rPr>
        <w:t xml:space="preserve"> UK adult population (19-64 y) based on NDNS 2008–2019 (n=5,015).</w:t>
      </w:r>
    </w:p>
    <w:tbl>
      <w:tblPr>
        <w:tblW w:w="5000" w:type="pct"/>
        <w:tblLook w:val="04A0" w:firstRow="1" w:lastRow="0" w:firstColumn="1" w:lastColumn="0" w:noHBand="0" w:noVBand="1"/>
      </w:tblPr>
      <w:tblGrid>
        <w:gridCol w:w="3765"/>
        <w:gridCol w:w="4173"/>
        <w:gridCol w:w="3532"/>
        <w:gridCol w:w="1550"/>
        <w:gridCol w:w="1550"/>
      </w:tblGrid>
      <w:tr w:rsidR="0049487E" w:rsidRPr="0049487E" w14:paraId="670EEE5F" w14:textId="77777777" w:rsidTr="00F603C9">
        <w:trPr>
          <w:tblHeader/>
        </w:trPr>
        <w:tc>
          <w:tcPr>
            <w:tcW w:w="1292" w:type="pct"/>
            <w:tcBorders>
              <w:top w:val="single" w:sz="4" w:space="0" w:color="auto"/>
              <w:left w:val="nil"/>
              <w:bottom w:val="single" w:sz="4" w:space="0" w:color="auto"/>
              <w:right w:val="nil"/>
            </w:tcBorders>
          </w:tcPr>
          <w:p w14:paraId="129B9071" w14:textId="77777777" w:rsidR="00DF0D82" w:rsidRPr="0049487E" w:rsidRDefault="00DF0D82" w:rsidP="00F603C9">
            <w:pPr>
              <w:spacing w:line="360" w:lineRule="auto"/>
              <w:rPr>
                <w:rFonts w:ascii="Times New Roman" w:hAnsi="Times New Roman" w:cs="Times New Roman"/>
                <w:b/>
                <w:bCs/>
                <w:sz w:val="24"/>
                <w:szCs w:val="24"/>
                <w:lang w:eastAsia="en-GB"/>
              </w:rPr>
            </w:pPr>
            <w:r w:rsidRPr="0049487E">
              <w:rPr>
                <w:rFonts w:ascii="Times New Roman" w:hAnsi="Times New Roman" w:cs="Times New Roman"/>
                <w:b/>
                <w:bCs/>
                <w:sz w:val="24"/>
                <w:szCs w:val="24"/>
                <w:lang w:eastAsia="en-GB"/>
              </w:rPr>
              <w:t>Dietary intake</w:t>
            </w:r>
          </w:p>
        </w:tc>
        <w:tc>
          <w:tcPr>
            <w:tcW w:w="1432" w:type="pct"/>
            <w:tcBorders>
              <w:top w:val="single" w:sz="4" w:space="0" w:color="auto"/>
              <w:left w:val="nil"/>
              <w:bottom w:val="single" w:sz="4" w:space="0" w:color="auto"/>
              <w:right w:val="nil"/>
            </w:tcBorders>
          </w:tcPr>
          <w:p w14:paraId="750105EE" w14:textId="345C0355" w:rsidR="00DF0D82" w:rsidRPr="0049487E" w:rsidRDefault="00DF0D82" w:rsidP="00F603C9">
            <w:pPr>
              <w:spacing w:line="360" w:lineRule="auto"/>
              <w:rPr>
                <w:rFonts w:ascii="Times New Roman" w:eastAsia="Times New Roman" w:hAnsi="Times New Roman" w:cs="Times New Roman"/>
                <w:b/>
                <w:bCs/>
                <w:sz w:val="24"/>
                <w:szCs w:val="24"/>
                <w:lang w:eastAsia="en-GB"/>
              </w:rPr>
            </w:pPr>
            <w:r w:rsidRPr="0049487E">
              <w:rPr>
                <w:rFonts w:ascii="Times New Roman" w:eastAsia="Times New Roman" w:hAnsi="Times New Roman" w:cs="Times New Roman"/>
                <w:b/>
                <w:bCs/>
                <w:sz w:val="24"/>
                <w:szCs w:val="24"/>
                <w:lang w:eastAsia="en-GB"/>
              </w:rPr>
              <w:t>No social jetlag</w:t>
            </w:r>
          </w:p>
        </w:tc>
        <w:tc>
          <w:tcPr>
            <w:tcW w:w="1212" w:type="pct"/>
            <w:tcBorders>
              <w:top w:val="single" w:sz="4" w:space="0" w:color="auto"/>
              <w:left w:val="nil"/>
              <w:bottom w:val="single" w:sz="4" w:space="0" w:color="auto"/>
              <w:right w:val="nil"/>
            </w:tcBorders>
          </w:tcPr>
          <w:p w14:paraId="434D7538" w14:textId="5075AD00" w:rsidR="00DF0D82" w:rsidRPr="0049487E" w:rsidRDefault="00DF0D82" w:rsidP="00F603C9">
            <w:pPr>
              <w:spacing w:line="360" w:lineRule="auto"/>
              <w:rPr>
                <w:rFonts w:ascii="Times New Roman" w:eastAsiaTheme="minorEastAsia" w:hAnsi="Times New Roman" w:cs="Times New Roman"/>
                <w:b/>
                <w:bCs/>
                <w:sz w:val="24"/>
                <w:szCs w:val="24"/>
                <w:lang w:eastAsia="en-GB"/>
              </w:rPr>
            </w:pPr>
            <w:r w:rsidRPr="0049487E">
              <w:rPr>
                <w:rFonts w:ascii="Times New Roman" w:eastAsiaTheme="minorEastAsia" w:hAnsi="Times New Roman" w:cs="Times New Roman"/>
                <w:b/>
                <w:bCs/>
                <w:sz w:val="24"/>
                <w:szCs w:val="24"/>
                <w:lang w:eastAsia="en-GB"/>
              </w:rPr>
              <w:t>Social jetlag</w:t>
            </w:r>
          </w:p>
        </w:tc>
        <w:tc>
          <w:tcPr>
            <w:tcW w:w="532" w:type="pct"/>
            <w:tcBorders>
              <w:top w:val="single" w:sz="4" w:space="0" w:color="auto"/>
              <w:left w:val="nil"/>
              <w:bottom w:val="single" w:sz="4" w:space="0" w:color="auto"/>
              <w:right w:val="nil"/>
            </w:tcBorders>
          </w:tcPr>
          <w:p w14:paraId="0D96C5A1" w14:textId="77777777" w:rsidR="00DF0D82" w:rsidRPr="0049487E" w:rsidRDefault="00DF0D82" w:rsidP="00F603C9">
            <w:pPr>
              <w:spacing w:line="360" w:lineRule="auto"/>
              <w:rPr>
                <w:rFonts w:ascii="Times New Roman" w:hAnsi="Times New Roman" w:cs="Times New Roman"/>
                <w:b/>
                <w:bCs/>
                <w:sz w:val="24"/>
                <w:szCs w:val="24"/>
                <w:lang w:eastAsia="en-GB"/>
              </w:rPr>
            </w:pPr>
            <w:r w:rsidRPr="0049487E">
              <w:rPr>
                <w:rFonts w:ascii="Times New Roman" w:hAnsi="Times New Roman" w:cs="Times New Roman"/>
                <w:b/>
                <w:bCs/>
                <w:i/>
                <w:iCs/>
                <w:sz w:val="24"/>
                <w:szCs w:val="24"/>
              </w:rPr>
              <w:t xml:space="preserve">P </w:t>
            </w:r>
            <w:r w:rsidRPr="0049487E">
              <w:rPr>
                <w:rFonts w:ascii="Times New Roman" w:hAnsi="Times New Roman" w:cs="Times New Roman"/>
                <w:b/>
                <w:bCs/>
                <w:sz w:val="24"/>
                <w:szCs w:val="24"/>
              </w:rPr>
              <w:t>value</w:t>
            </w:r>
          </w:p>
        </w:tc>
        <w:tc>
          <w:tcPr>
            <w:tcW w:w="532" w:type="pct"/>
            <w:tcBorders>
              <w:top w:val="single" w:sz="4" w:space="0" w:color="auto"/>
              <w:left w:val="nil"/>
              <w:bottom w:val="single" w:sz="4" w:space="0" w:color="auto"/>
              <w:right w:val="nil"/>
            </w:tcBorders>
          </w:tcPr>
          <w:p w14:paraId="6C28749F" w14:textId="77777777" w:rsidR="00DF0D82" w:rsidRPr="0049487E" w:rsidRDefault="00DF0D82" w:rsidP="00F603C9">
            <w:pPr>
              <w:spacing w:line="360" w:lineRule="auto"/>
              <w:rPr>
                <w:rFonts w:ascii="Times New Roman" w:hAnsi="Times New Roman" w:cs="Times New Roman"/>
                <w:b/>
                <w:bCs/>
                <w:sz w:val="24"/>
                <w:szCs w:val="24"/>
              </w:rPr>
            </w:pPr>
            <w:r w:rsidRPr="0049487E">
              <w:rPr>
                <w:rFonts w:ascii="Times New Roman" w:hAnsi="Times New Roman" w:cs="Times New Roman"/>
                <w:b/>
                <w:bCs/>
                <w:sz w:val="24"/>
                <w:szCs w:val="24"/>
              </w:rPr>
              <w:t>FDR value</w:t>
            </w:r>
          </w:p>
        </w:tc>
      </w:tr>
      <w:tr w:rsidR="0049487E" w:rsidRPr="0049487E" w14:paraId="4ED58C47" w14:textId="77777777" w:rsidTr="00F603C9">
        <w:tc>
          <w:tcPr>
            <w:tcW w:w="1292" w:type="pct"/>
            <w:tcBorders>
              <w:top w:val="nil"/>
              <w:left w:val="nil"/>
              <w:bottom w:val="nil"/>
              <w:right w:val="nil"/>
            </w:tcBorders>
          </w:tcPr>
          <w:p w14:paraId="381BBA5D"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Vitamin B</w:t>
            </w:r>
            <w:r w:rsidRPr="0049487E">
              <w:rPr>
                <w:rFonts w:ascii="Times New Roman" w:hAnsi="Times New Roman" w:cs="Times New Roman"/>
                <w:sz w:val="24"/>
                <w:szCs w:val="24"/>
                <w:vertAlign w:val="subscript"/>
              </w:rPr>
              <w:t xml:space="preserve">12 </w:t>
            </w:r>
            <w:r w:rsidRPr="0049487E">
              <w:rPr>
                <w:rFonts w:ascii="Times New Roman" w:hAnsi="Times New Roman" w:cs="Times New Roman"/>
                <w:sz w:val="24"/>
                <w:szCs w:val="24"/>
              </w:rPr>
              <w:t>(</w:t>
            </w:r>
            <w:proofErr w:type="spellStart"/>
            <w:r w:rsidRPr="0049487E">
              <w:rPr>
                <w:rFonts w:ascii="Times New Roman" w:hAnsi="Times New Roman" w:cs="Times New Roman"/>
                <w:sz w:val="24"/>
                <w:szCs w:val="24"/>
              </w:rPr>
              <w:t>pmol</w:t>
            </w:r>
            <w:proofErr w:type="spellEnd"/>
            <w:r w:rsidRPr="0049487E">
              <w:rPr>
                <w:rFonts w:ascii="Times New Roman" w:hAnsi="Times New Roman" w:cs="Times New Roman"/>
                <w:sz w:val="24"/>
                <w:szCs w:val="24"/>
              </w:rPr>
              <w:t>/l)</w:t>
            </w:r>
            <w:r w:rsidRPr="0049487E">
              <w:rPr>
                <w:rFonts w:ascii="Times New Roman" w:hAnsi="Times New Roman" w:cs="Times New Roman"/>
                <w:sz w:val="24"/>
                <w:szCs w:val="24"/>
                <w:vertAlign w:val="superscript"/>
              </w:rPr>
              <w:t>2</w:t>
            </w:r>
          </w:p>
        </w:tc>
        <w:tc>
          <w:tcPr>
            <w:tcW w:w="1432" w:type="pct"/>
            <w:tcBorders>
              <w:top w:val="nil"/>
              <w:left w:val="nil"/>
              <w:bottom w:val="nil"/>
              <w:right w:val="nil"/>
            </w:tcBorders>
          </w:tcPr>
          <w:p w14:paraId="1AC955EF"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261.4 (238.7, 286.3)</w:t>
            </w:r>
          </w:p>
        </w:tc>
        <w:tc>
          <w:tcPr>
            <w:tcW w:w="1212" w:type="pct"/>
            <w:tcBorders>
              <w:top w:val="nil"/>
              <w:left w:val="nil"/>
              <w:bottom w:val="nil"/>
              <w:right w:val="nil"/>
            </w:tcBorders>
          </w:tcPr>
          <w:p w14:paraId="38F264A0"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254.9 (231.6, 280.6)</w:t>
            </w:r>
          </w:p>
        </w:tc>
        <w:tc>
          <w:tcPr>
            <w:tcW w:w="532" w:type="pct"/>
            <w:tcBorders>
              <w:top w:val="nil"/>
              <w:left w:val="nil"/>
              <w:bottom w:val="nil"/>
              <w:right w:val="nil"/>
            </w:tcBorders>
          </w:tcPr>
          <w:p w14:paraId="460B2DCF"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0.203</w:t>
            </w:r>
          </w:p>
        </w:tc>
        <w:tc>
          <w:tcPr>
            <w:tcW w:w="532" w:type="pct"/>
            <w:tcBorders>
              <w:top w:val="nil"/>
              <w:left w:val="nil"/>
              <w:bottom w:val="nil"/>
              <w:right w:val="nil"/>
            </w:tcBorders>
          </w:tcPr>
          <w:p w14:paraId="35E93651"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0.508</w:t>
            </w:r>
          </w:p>
        </w:tc>
      </w:tr>
      <w:tr w:rsidR="0049487E" w:rsidRPr="0049487E" w14:paraId="1974DC9A" w14:textId="77777777" w:rsidTr="00F603C9">
        <w:tc>
          <w:tcPr>
            <w:tcW w:w="1292" w:type="pct"/>
            <w:tcBorders>
              <w:top w:val="nil"/>
              <w:left w:val="nil"/>
              <w:bottom w:val="nil"/>
              <w:right w:val="nil"/>
            </w:tcBorders>
          </w:tcPr>
          <w:p w14:paraId="280DF4F0"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Vitamin C (</w:t>
            </w:r>
            <w:proofErr w:type="spellStart"/>
            <w:r w:rsidRPr="0049487E">
              <w:rPr>
                <w:rFonts w:ascii="Times New Roman" w:eastAsia="Times New Roman" w:hAnsi="Times New Roman" w:cs="Times New Roman"/>
                <w:sz w:val="24"/>
                <w:szCs w:val="24"/>
                <w:lang w:eastAsia="en-GB"/>
              </w:rPr>
              <w:t>μmol</w:t>
            </w:r>
            <w:proofErr w:type="spellEnd"/>
            <w:r w:rsidRPr="0049487E">
              <w:rPr>
                <w:rFonts w:ascii="Times New Roman" w:eastAsia="Times New Roman" w:hAnsi="Times New Roman" w:cs="Times New Roman"/>
                <w:sz w:val="24"/>
                <w:szCs w:val="24"/>
                <w:lang w:eastAsia="en-GB"/>
              </w:rPr>
              <w:t>/l)</w:t>
            </w:r>
          </w:p>
        </w:tc>
        <w:tc>
          <w:tcPr>
            <w:tcW w:w="1432" w:type="pct"/>
            <w:tcBorders>
              <w:top w:val="nil"/>
              <w:left w:val="nil"/>
              <w:bottom w:val="nil"/>
              <w:right w:val="nil"/>
            </w:tcBorders>
          </w:tcPr>
          <w:p w14:paraId="3A7A5CE6"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62.5 (49.4, 75.6)</w:t>
            </w:r>
          </w:p>
        </w:tc>
        <w:tc>
          <w:tcPr>
            <w:tcW w:w="1212" w:type="pct"/>
            <w:tcBorders>
              <w:top w:val="nil"/>
              <w:left w:val="nil"/>
              <w:bottom w:val="nil"/>
              <w:right w:val="nil"/>
            </w:tcBorders>
          </w:tcPr>
          <w:p w14:paraId="034AC8DD"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63.8 (50.1, 77.6)</w:t>
            </w:r>
          </w:p>
        </w:tc>
        <w:tc>
          <w:tcPr>
            <w:tcW w:w="532" w:type="pct"/>
            <w:tcBorders>
              <w:top w:val="nil"/>
              <w:left w:val="nil"/>
              <w:bottom w:val="nil"/>
              <w:right w:val="nil"/>
            </w:tcBorders>
          </w:tcPr>
          <w:p w14:paraId="67086993"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0.633</w:t>
            </w:r>
          </w:p>
        </w:tc>
        <w:tc>
          <w:tcPr>
            <w:tcW w:w="532" w:type="pct"/>
            <w:tcBorders>
              <w:top w:val="nil"/>
              <w:left w:val="nil"/>
              <w:bottom w:val="nil"/>
              <w:right w:val="nil"/>
            </w:tcBorders>
          </w:tcPr>
          <w:p w14:paraId="48C71B73"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0.961</w:t>
            </w:r>
          </w:p>
        </w:tc>
      </w:tr>
      <w:tr w:rsidR="0049487E" w:rsidRPr="0049487E" w14:paraId="4F4E5F48" w14:textId="77777777" w:rsidTr="00F603C9">
        <w:tc>
          <w:tcPr>
            <w:tcW w:w="1292" w:type="pct"/>
            <w:tcBorders>
              <w:top w:val="nil"/>
              <w:left w:val="nil"/>
              <w:bottom w:val="nil"/>
              <w:right w:val="nil"/>
            </w:tcBorders>
          </w:tcPr>
          <w:p w14:paraId="39AE1B3C"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Haemoglobin (g/dl)</w:t>
            </w:r>
          </w:p>
        </w:tc>
        <w:tc>
          <w:tcPr>
            <w:tcW w:w="1432" w:type="pct"/>
            <w:tcBorders>
              <w:top w:val="nil"/>
              <w:left w:val="nil"/>
              <w:bottom w:val="nil"/>
              <w:right w:val="nil"/>
            </w:tcBorders>
          </w:tcPr>
          <w:p w14:paraId="67578CEF"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13.8 (13.5, 14.1)</w:t>
            </w:r>
          </w:p>
        </w:tc>
        <w:tc>
          <w:tcPr>
            <w:tcW w:w="1212" w:type="pct"/>
            <w:tcBorders>
              <w:top w:val="nil"/>
              <w:left w:val="nil"/>
              <w:bottom w:val="nil"/>
              <w:right w:val="nil"/>
            </w:tcBorders>
          </w:tcPr>
          <w:p w14:paraId="24C6993F"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13.9 (13.6, 14.1)</w:t>
            </w:r>
          </w:p>
        </w:tc>
        <w:tc>
          <w:tcPr>
            <w:tcW w:w="532" w:type="pct"/>
            <w:tcBorders>
              <w:top w:val="nil"/>
              <w:left w:val="nil"/>
              <w:bottom w:val="nil"/>
              <w:right w:val="nil"/>
            </w:tcBorders>
          </w:tcPr>
          <w:p w14:paraId="71F1D95B"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0.101</w:t>
            </w:r>
          </w:p>
        </w:tc>
        <w:tc>
          <w:tcPr>
            <w:tcW w:w="532" w:type="pct"/>
            <w:tcBorders>
              <w:top w:val="nil"/>
              <w:left w:val="nil"/>
              <w:bottom w:val="nil"/>
              <w:right w:val="nil"/>
            </w:tcBorders>
          </w:tcPr>
          <w:p w14:paraId="662C5F3C" w14:textId="77777777" w:rsidR="00DF0D82" w:rsidRPr="0049487E" w:rsidRDefault="00DF0D82" w:rsidP="00F603C9">
            <w:pPr>
              <w:spacing w:line="360" w:lineRule="auto"/>
              <w:rPr>
                <w:rFonts w:ascii="Times New Roman" w:hAnsi="Times New Roman" w:cs="Times New Roman"/>
                <w:sz w:val="24"/>
                <w:szCs w:val="24"/>
              </w:rPr>
            </w:pPr>
            <w:r w:rsidRPr="0049487E">
              <w:rPr>
                <w:rFonts w:ascii="Times New Roman" w:hAnsi="Times New Roman" w:cs="Times New Roman"/>
                <w:sz w:val="24"/>
                <w:szCs w:val="24"/>
              </w:rPr>
              <w:t>0.281</w:t>
            </w:r>
          </w:p>
        </w:tc>
      </w:tr>
      <w:tr w:rsidR="0049487E" w:rsidRPr="0049487E" w14:paraId="3A60AFAC" w14:textId="77777777" w:rsidTr="00F603C9">
        <w:tc>
          <w:tcPr>
            <w:tcW w:w="1292" w:type="pct"/>
            <w:tcBorders>
              <w:top w:val="nil"/>
              <w:left w:val="nil"/>
              <w:bottom w:val="nil"/>
              <w:right w:val="nil"/>
            </w:tcBorders>
          </w:tcPr>
          <w:p w14:paraId="0CAA28DF"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Serum Ferritin (</w:t>
            </w:r>
            <w:proofErr w:type="spellStart"/>
            <w:r w:rsidRPr="0049487E">
              <w:rPr>
                <w:rFonts w:ascii="Times New Roman" w:eastAsia="Times New Roman" w:hAnsi="Times New Roman" w:cs="Times New Roman"/>
                <w:sz w:val="24"/>
                <w:szCs w:val="24"/>
                <w:lang w:eastAsia="en-GB"/>
              </w:rPr>
              <w:t>μg</w:t>
            </w:r>
            <w:proofErr w:type="spellEnd"/>
            <w:r w:rsidRPr="0049487E">
              <w:rPr>
                <w:rFonts w:ascii="Times New Roman" w:eastAsia="Times New Roman" w:hAnsi="Times New Roman" w:cs="Times New Roman"/>
                <w:sz w:val="24"/>
                <w:szCs w:val="24"/>
                <w:lang w:eastAsia="en-GB"/>
              </w:rPr>
              <w:t>/l)</w:t>
            </w:r>
            <w:r w:rsidRPr="0049487E">
              <w:rPr>
                <w:rFonts w:ascii="Times New Roman" w:hAnsi="Times New Roman" w:cs="Times New Roman"/>
                <w:sz w:val="24"/>
                <w:szCs w:val="24"/>
                <w:vertAlign w:val="superscript"/>
              </w:rPr>
              <w:t>2</w:t>
            </w:r>
          </w:p>
        </w:tc>
        <w:tc>
          <w:tcPr>
            <w:tcW w:w="1432" w:type="pct"/>
            <w:tcBorders>
              <w:top w:val="nil"/>
              <w:left w:val="nil"/>
              <w:bottom w:val="nil"/>
              <w:right w:val="nil"/>
            </w:tcBorders>
          </w:tcPr>
          <w:p w14:paraId="76EEB313"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64.2 (45.7, 90.2)</w:t>
            </w:r>
          </w:p>
        </w:tc>
        <w:tc>
          <w:tcPr>
            <w:tcW w:w="1212" w:type="pct"/>
            <w:tcBorders>
              <w:top w:val="nil"/>
              <w:left w:val="nil"/>
              <w:bottom w:val="nil"/>
              <w:right w:val="nil"/>
            </w:tcBorders>
          </w:tcPr>
          <w:p w14:paraId="3E58C55B"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62.6 (44.3, 88.5)</w:t>
            </w:r>
          </w:p>
        </w:tc>
        <w:tc>
          <w:tcPr>
            <w:tcW w:w="532" w:type="pct"/>
            <w:tcBorders>
              <w:top w:val="nil"/>
              <w:left w:val="nil"/>
              <w:bottom w:val="nil"/>
              <w:right w:val="nil"/>
            </w:tcBorders>
          </w:tcPr>
          <w:p w14:paraId="6E980BCC"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0.618</w:t>
            </w:r>
          </w:p>
        </w:tc>
        <w:tc>
          <w:tcPr>
            <w:tcW w:w="532" w:type="pct"/>
            <w:tcBorders>
              <w:top w:val="nil"/>
              <w:left w:val="nil"/>
              <w:bottom w:val="nil"/>
              <w:right w:val="nil"/>
            </w:tcBorders>
          </w:tcPr>
          <w:p w14:paraId="5A0985D9"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0.961</w:t>
            </w:r>
          </w:p>
        </w:tc>
      </w:tr>
      <w:tr w:rsidR="0049487E" w:rsidRPr="0049487E" w14:paraId="5B219AAB" w14:textId="77777777" w:rsidTr="00F603C9">
        <w:tc>
          <w:tcPr>
            <w:tcW w:w="1292" w:type="pct"/>
            <w:tcBorders>
              <w:top w:val="nil"/>
              <w:left w:val="nil"/>
              <w:bottom w:val="nil"/>
              <w:right w:val="nil"/>
            </w:tcBorders>
          </w:tcPr>
          <w:p w14:paraId="5C14AA97"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Urinary Na</w:t>
            </w:r>
            <w:r w:rsidRPr="0049487E">
              <w:rPr>
                <w:rFonts w:ascii="Times New Roman" w:hAnsi="Times New Roman" w:cs="Times New Roman"/>
                <w:sz w:val="24"/>
                <w:szCs w:val="24"/>
                <w:vertAlign w:val="superscript"/>
              </w:rPr>
              <w:t>+1</w:t>
            </w:r>
            <w:r w:rsidRPr="0049487E">
              <w:rPr>
                <w:rFonts w:ascii="Times New Roman" w:hAnsi="Times New Roman" w:cs="Times New Roman"/>
                <w:sz w:val="24"/>
                <w:szCs w:val="24"/>
              </w:rPr>
              <w:t xml:space="preserve"> excretion (mmol/24hrs)</w:t>
            </w:r>
          </w:p>
        </w:tc>
        <w:tc>
          <w:tcPr>
            <w:tcW w:w="1432" w:type="pct"/>
            <w:tcBorders>
              <w:top w:val="nil"/>
              <w:left w:val="nil"/>
              <w:bottom w:val="nil"/>
              <w:right w:val="nil"/>
            </w:tcBorders>
          </w:tcPr>
          <w:p w14:paraId="1FE13F78"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115.5 (99.2, 131.7)</w:t>
            </w:r>
          </w:p>
        </w:tc>
        <w:tc>
          <w:tcPr>
            <w:tcW w:w="1212" w:type="pct"/>
            <w:tcBorders>
              <w:top w:val="nil"/>
              <w:left w:val="nil"/>
              <w:bottom w:val="nil"/>
              <w:right w:val="nil"/>
            </w:tcBorders>
          </w:tcPr>
          <w:p w14:paraId="1F4CA58E"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117.9 (99.5, 136.3)</w:t>
            </w:r>
          </w:p>
        </w:tc>
        <w:tc>
          <w:tcPr>
            <w:tcW w:w="532" w:type="pct"/>
            <w:tcBorders>
              <w:top w:val="nil"/>
              <w:left w:val="nil"/>
              <w:bottom w:val="nil"/>
              <w:right w:val="nil"/>
            </w:tcBorders>
          </w:tcPr>
          <w:p w14:paraId="5A77EC96"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0.602</w:t>
            </w:r>
          </w:p>
        </w:tc>
        <w:tc>
          <w:tcPr>
            <w:tcW w:w="532" w:type="pct"/>
            <w:tcBorders>
              <w:top w:val="nil"/>
              <w:left w:val="nil"/>
              <w:bottom w:val="nil"/>
              <w:right w:val="nil"/>
            </w:tcBorders>
          </w:tcPr>
          <w:p w14:paraId="45BC1294" w14:textId="77777777" w:rsidR="00DF0D82" w:rsidRPr="0049487E" w:rsidRDefault="00DF0D82" w:rsidP="00F603C9">
            <w:pPr>
              <w:spacing w:line="360" w:lineRule="auto"/>
              <w:rPr>
                <w:rFonts w:ascii="Times New Roman" w:hAnsi="Times New Roman" w:cs="Times New Roman"/>
                <w:sz w:val="24"/>
                <w:szCs w:val="24"/>
              </w:rPr>
            </w:pPr>
            <w:r w:rsidRPr="0049487E">
              <w:rPr>
                <w:rFonts w:ascii="Times New Roman" w:hAnsi="Times New Roman" w:cs="Times New Roman"/>
                <w:sz w:val="24"/>
                <w:szCs w:val="24"/>
              </w:rPr>
              <w:t>0.961</w:t>
            </w:r>
          </w:p>
        </w:tc>
      </w:tr>
      <w:tr w:rsidR="0049487E" w:rsidRPr="0049487E" w14:paraId="1D046CF7" w14:textId="77777777" w:rsidTr="00F603C9">
        <w:tc>
          <w:tcPr>
            <w:tcW w:w="1292" w:type="pct"/>
            <w:tcBorders>
              <w:top w:val="nil"/>
              <w:left w:val="nil"/>
              <w:right w:val="nil"/>
            </w:tcBorders>
          </w:tcPr>
          <w:p w14:paraId="33378955" w14:textId="77777777" w:rsidR="00DF0D82" w:rsidRPr="0049487E" w:rsidRDefault="00DF0D82" w:rsidP="00F603C9">
            <w:pPr>
              <w:spacing w:line="360" w:lineRule="auto"/>
              <w:rPr>
                <w:rFonts w:ascii="Times New Roman" w:hAnsi="Times New Roman" w:cs="Times New Roman"/>
                <w:sz w:val="24"/>
                <w:szCs w:val="24"/>
              </w:rPr>
            </w:pPr>
            <w:r w:rsidRPr="0049487E">
              <w:rPr>
                <w:rFonts w:ascii="Times New Roman" w:hAnsi="Times New Roman" w:cs="Times New Roman"/>
                <w:sz w:val="24"/>
                <w:szCs w:val="24"/>
              </w:rPr>
              <w:t>Urinary K</w:t>
            </w:r>
            <w:r w:rsidRPr="0049487E">
              <w:rPr>
                <w:rFonts w:ascii="Times New Roman" w:hAnsi="Times New Roman" w:cs="Times New Roman"/>
                <w:sz w:val="24"/>
                <w:szCs w:val="24"/>
                <w:vertAlign w:val="superscript"/>
              </w:rPr>
              <w:t>+</w:t>
            </w:r>
            <w:r w:rsidRPr="0049487E">
              <w:rPr>
                <w:rFonts w:ascii="Times New Roman" w:hAnsi="Times New Roman" w:cs="Times New Roman"/>
                <w:sz w:val="24"/>
                <w:szCs w:val="24"/>
              </w:rPr>
              <w:t xml:space="preserve"> excretion (mmol/24hrs)</w:t>
            </w:r>
            <w:r w:rsidRPr="0049487E">
              <w:rPr>
                <w:rFonts w:ascii="Times New Roman" w:hAnsi="Times New Roman" w:cs="Times New Roman"/>
                <w:sz w:val="24"/>
                <w:szCs w:val="24"/>
                <w:vertAlign w:val="superscript"/>
              </w:rPr>
              <w:t>2</w:t>
            </w:r>
          </w:p>
        </w:tc>
        <w:tc>
          <w:tcPr>
            <w:tcW w:w="1432" w:type="pct"/>
            <w:tcBorders>
              <w:top w:val="nil"/>
              <w:left w:val="nil"/>
              <w:right w:val="nil"/>
            </w:tcBorders>
          </w:tcPr>
          <w:p w14:paraId="749C5B57"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60.3 (54.1, 67.4)</w:t>
            </w:r>
          </w:p>
        </w:tc>
        <w:tc>
          <w:tcPr>
            <w:tcW w:w="1212" w:type="pct"/>
            <w:tcBorders>
              <w:top w:val="nil"/>
              <w:left w:val="nil"/>
              <w:right w:val="nil"/>
            </w:tcBorders>
          </w:tcPr>
          <w:p w14:paraId="2D69142A"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59.6 (52.6, 67.4)</w:t>
            </w:r>
          </w:p>
        </w:tc>
        <w:tc>
          <w:tcPr>
            <w:tcW w:w="532" w:type="pct"/>
            <w:tcBorders>
              <w:top w:val="nil"/>
              <w:left w:val="nil"/>
              <w:right w:val="nil"/>
            </w:tcBorders>
          </w:tcPr>
          <w:p w14:paraId="333756F7"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0.661</w:t>
            </w:r>
          </w:p>
        </w:tc>
        <w:tc>
          <w:tcPr>
            <w:tcW w:w="532" w:type="pct"/>
            <w:tcBorders>
              <w:top w:val="nil"/>
              <w:left w:val="nil"/>
              <w:right w:val="nil"/>
            </w:tcBorders>
          </w:tcPr>
          <w:p w14:paraId="6D10150C"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lang w:eastAsia="en-GB"/>
              </w:rPr>
              <w:t>0.961</w:t>
            </w:r>
          </w:p>
        </w:tc>
      </w:tr>
      <w:tr w:rsidR="0049487E" w:rsidRPr="0049487E" w14:paraId="241D66DF" w14:textId="77777777" w:rsidTr="00F603C9">
        <w:tc>
          <w:tcPr>
            <w:tcW w:w="1292" w:type="pct"/>
            <w:tcBorders>
              <w:top w:val="nil"/>
              <w:left w:val="nil"/>
              <w:bottom w:val="single" w:sz="4" w:space="0" w:color="auto"/>
              <w:right w:val="nil"/>
            </w:tcBorders>
          </w:tcPr>
          <w:p w14:paraId="4DD50018" w14:textId="77777777" w:rsidR="00DF0D82" w:rsidRPr="0049487E" w:rsidRDefault="00DF0D82" w:rsidP="00F603C9">
            <w:pPr>
              <w:spacing w:line="360" w:lineRule="auto"/>
              <w:rPr>
                <w:rFonts w:ascii="Times New Roman" w:hAnsi="Times New Roman" w:cs="Times New Roman"/>
                <w:sz w:val="24"/>
                <w:szCs w:val="24"/>
              </w:rPr>
            </w:pPr>
            <w:r w:rsidRPr="0049487E">
              <w:rPr>
                <w:rFonts w:ascii="Times New Roman" w:hAnsi="Times New Roman" w:cs="Times New Roman"/>
                <w:sz w:val="24"/>
                <w:szCs w:val="24"/>
              </w:rPr>
              <w:t>Urinary N</w:t>
            </w:r>
            <w:r w:rsidRPr="0049487E">
              <w:rPr>
                <w:rFonts w:ascii="Times New Roman" w:hAnsi="Times New Roman" w:cs="Times New Roman"/>
                <w:sz w:val="24"/>
                <w:szCs w:val="24"/>
                <w:vertAlign w:val="superscript"/>
              </w:rPr>
              <w:t>3-</w:t>
            </w:r>
            <w:r w:rsidRPr="0049487E">
              <w:rPr>
                <w:rFonts w:ascii="Times New Roman" w:hAnsi="Times New Roman" w:cs="Times New Roman"/>
                <w:sz w:val="24"/>
                <w:szCs w:val="24"/>
              </w:rPr>
              <w:t xml:space="preserve"> excretion (g/24hrs)</w:t>
            </w:r>
            <w:r w:rsidRPr="0049487E">
              <w:rPr>
                <w:rFonts w:ascii="Times New Roman" w:hAnsi="Times New Roman" w:cs="Times New Roman"/>
                <w:sz w:val="24"/>
                <w:szCs w:val="24"/>
                <w:vertAlign w:val="superscript"/>
              </w:rPr>
              <w:t>2</w:t>
            </w:r>
          </w:p>
        </w:tc>
        <w:tc>
          <w:tcPr>
            <w:tcW w:w="1432" w:type="pct"/>
            <w:tcBorders>
              <w:top w:val="nil"/>
              <w:left w:val="nil"/>
              <w:bottom w:val="single" w:sz="4" w:space="0" w:color="auto"/>
              <w:right w:val="nil"/>
            </w:tcBorders>
          </w:tcPr>
          <w:p w14:paraId="7F7173AE"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10.8 (9.9, 11.8)</w:t>
            </w:r>
          </w:p>
        </w:tc>
        <w:tc>
          <w:tcPr>
            <w:tcW w:w="1212" w:type="pct"/>
            <w:tcBorders>
              <w:top w:val="nil"/>
              <w:left w:val="nil"/>
              <w:bottom w:val="single" w:sz="4" w:space="0" w:color="auto"/>
              <w:right w:val="nil"/>
            </w:tcBorders>
          </w:tcPr>
          <w:p w14:paraId="3E6FC7AE"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10.6 (9.8, 12.0)</w:t>
            </w:r>
          </w:p>
        </w:tc>
        <w:tc>
          <w:tcPr>
            <w:tcW w:w="532" w:type="pct"/>
            <w:tcBorders>
              <w:top w:val="nil"/>
              <w:left w:val="nil"/>
              <w:bottom w:val="single" w:sz="4" w:space="0" w:color="auto"/>
              <w:right w:val="nil"/>
            </w:tcBorders>
          </w:tcPr>
          <w:p w14:paraId="614C4696" w14:textId="77777777" w:rsidR="00DF0D82" w:rsidRPr="0049487E" w:rsidRDefault="00DF0D82" w:rsidP="00F603C9">
            <w:pPr>
              <w:spacing w:line="360" w:lineRule="auto"/>
              <w:rPr>
                <w:rFonts w:ascii="Times New Roman" w:hAnsi="Times New Roman" w:cs="Times New Roman"/>
                <w:sz w:val="24"/>
                <w:szCs w:val="24"/>
                <w:lang w:eastAsia="en-GB"/>
              </w:rPr>
            </w:pPr>
            <w:r w:rsidRPr="0049487E">
              <w:rPr>
                <w:rFonts w:ascii="Times New Roman" w:hAnsi="Times New Roman" w:cs="Times New Roman"/>
                <w:sz w:val="24"/>
                <w:szCs w:val="24"/>
              </w:rPr>
              <w:t>0.845</w:t>
            </w:r>
          </w:p>
        </w:tc>
        <w:tc>
          <w:tcPr>
            <w:tcW w:w="532" w:type="pct"/>
            <w:tcBorders>
              <w:top w:val="nil"/>
              <w:left w:val="nil"/>
              <w:bottom w:val="single" w:sz="4" w:space="0" w:color="auto"/>
              <w:right w:val="nil"/>
            </w:tcBorders>
          </w:tcPr>
          <w:p w14:paraId="463CC34E" w14:textId="77777777" w:rsidR="00DF0D82" w:rsidRPr="0049487E" w:rsidRDefault="00DF0D82" w:rsidP="00F603C9">
            <w:pPr>
              <w:spacing w:line="360" w:lineRule="auto"/>
              <w:rPr>
                <w:rFonts w:ascii="Times New Roman" w:hAnsi="Times New Roman" w:cs="Times New Roman"/>
                <w:sz w:val="24"/>
                <w:szCs w:val="24"/>
              </w:rPr>
            </w:pPr>
            <w:r w:rsidRPr="0049487E">
              <w:rPr>
                <w:rFonts w:ascii="Times New Roman" w:hAnsi="Times New Roman" w:cs="Times New Roman"/>
                <w:sz w:val="24"/>
                <w:szCs w:val="24"/>
              </w:rPr>
              <w:t>0.961</w:t>
            </w:r>
          </w:p>
        </w:tc>
      </w:tr>
    </w:tbl>
    <w:p w14:paraId="2A4CCA43" w14:textId="2EEAE459" w:rsidR="00DF0D82" w:rsidRPr="0049487E" w:rsidRDefault="00DF0D82" w:rsidP="00DF0D82">
      <w:pPr>
        <w:spacing w:line="360" w:lineRule="auto"/>
        <w:jc w:val="both"/>
        <w:rPr>
          <w:rFonts w:ascii="Times New Roman" w:eastAsia="Times New Roman" w:hAnsi="Times New Roman" w:cs="Times New Roman"/>
          <w:sz w:val="24"/>
          <w:szCs w:val="24"/>
          <w:lang w:eastAsia="en-GB"/>
        </w:rPr>
      </w:pPr>
      <w:r w:rsidRPr="0049487E">
        <w:rPr>
          <w:rFonts w:ascii="Times New Roman" w:hAnsi="Times New Roman" w:cs="Times New Roman"/>
          <w:sz w:val="24"/>
          <w:szCs w:val="24"/>
        </w:rPr>
        <w:t>Vitamin B</w:t>
      </w:r>
      <w:r w:rsidRPr="0049487E">
        <w:rPr>
          <w:rFonts w:ascii="Times New Roman" w:hAnsi="Times New Roman" w:cs="Times New Roman"/>
          <w:sz w:val="24"/>
          <w:szCs w:val="24"/>
          <w:vertAlign w:val="subscript"/>
        </w:rPr>
        <w:t xml:space="preserve">12 </w:t>
      </w:r>
      <w:r w:rsidRPr="0049487E">
        <w:rPr>
          <w:rFonts w:ascii="Times New Roman" w:hAnsi="Times New Roman" w:cs="Times New Roman"/>
          <w:sz w:val="24"/>
          <w:szCs w:val="24"/>
        </w:rPr>
        <w:t>(</w:t>
      </w:r>
      <w:proofErr w:type="spellStart"/>
      <w:r w:rsidRPr="0049487E">
        <w:rPr>
          <w:rFonts w:ascii="Times New Roman" w:hAnsi="Times New Roman" w:cs="Times New Roman"/>
          <w:sz w:val="24"/>
          <w:szCs w:val="24"/>
        </w:rPr>
        <w:t>pmol</w:t>
      </w:r>
      <w:proofErr w:type="spellEnd"/>
      <w:r w:rsidRPr="0049487E">
        <w:rPr>
          <w:rFonts w:ascii="Times New Roman" w:hAnsi="Times New Roman" w:cs="Times New Roman"/>
          <w:sz w:val="24"/>
          <w:szCs w:val="24"/>
        </w:rPr>
        <w:t>/l)</w:t>
      </w:r>
      <w:r w:rsidRPr="0049487E">
        <w:rPr>
          <w:rFonts w:ascii="Times New Roman" w:eastAsia="Times New Roman" w:hAnsi="Times New Roman" w:cs="Times New Roman"/>
          <w:sz w:val="24"/>
          <w:szCs w:val="24"/>
          <w:lang w:eastAsia="en-GB"/>
        </w:rPr>
        <w:t xml:space="preserve">: without social jetlag n=1873; with social jetlag n=310; vitamin C </w:t>
      </w:r>
      <w:r w:rsidRPr="0049487E">
        <w:rPr>
          <w:rFonts w:ascii="Times New Roman" w:hAnsi="Times New Roman" w:cs="Times New Roman"/>
          <w:sz w:val="24"/>
          <w:szCs w:val="24"/>
        </w:rPr>
        <w:t>(</w:t>
      </w:r>
      <w:proofErr w:type="spellStart"/>
      <w:r w:rsidRPr="0049487E">
        <w:rPr>
          <w:rFonts w:ascii="Times New Roman" w:eastAsia="Times New Roman" w:hAnsi="Times New Roman" w:cs="Times New Roman"/>
          <w:sz w:val="24"/>
          <w:szCs w:val="24"/>
          <w:lang w:eastAsia="en-GB"/>
        </w:rPr>
        <w:t>μmol</w:t>
      </w:r>
      <w:proofErr w:type="spellEnd"/>
      <w:r w:rsidRPr="0049487E">
        <w:rPr>
          <w:rFonts w:ascii="Times New Roman" w:eastAsia="Times New Roman" w:hAnsi="Times New Roman" w:cs="Times New Roman"/>
          <w:sz w:val="24"/>
          <w:szCs w:val="24"/>
          <w:lang w:eastAsia="en-GB"/>
        </w:rPr>
        <w:t xml:space="preserve">/l): without social jetlag n=700; with social jetlag n=110; </w:t>
      </w:r>
      <w:proofErr w:type="spellStart"/>
      <w:r w:rsidRPr="0049487E">
        <w:rPr>
          <w:rFonts w:ascii="Times New Roman" w:eastAsia="Times New Roman" w:hAnsi="Times New Roman" w:cs="Times New Roman"/>
          <w:sz w:val="24"/>
          <w:szCs w:val="24"/>
          <w:lang w:eastAsia="en-GB"/>
        </w:rPr>
        <w:t>haemogloblin</w:t>
      </w:r>
      <w:proofErr w:type="spellEnd"/>
      <w:r w:rsidRPr="0049487E">
        <w:rPr>
          <w:rFonts w:ascii="Times New Roman" w:eastAsia="Times New Roman" w:hAnsi="Times New Roman" w:cs="Times New Roman"/>
          <w:sz w:val="24"/>
          <w:szCs w:val="24"/>
          <w:lang w:eastAsia="en-GB"/>
        </w:rPr>
        <w:t>: without social jetlag n=1861; with social jetlag n=316; serum ferritin: without social jetlag n=1880; with social jetlag n=309; urinary K</w:t>
      </w:r>
      <w:r w:rsidRPr="0049487E">
        <w:rPr>
          <w:rFonts w:ascii="Times New Roman" w:hAnsi="Times New Roman" w:cs="Times New Roman"/>
          <w:vertAlign w:val="superscript"/>
        </w:rPr>
        <w:t>+</w:t>
      </w:r>
      <w:r w:rsidRPr="0049487E">
        <w:rPr>
          <w:rFonts w:ascii="Times New Roman" w:eastAsia="Times New Roman" w:hAnsi="Times New Roman" w:cs="Times New Roman"/>
          <w:sz w:val="24"/>
          <w:szCs w:val="24"/>
          <w:lang w:eastAsia="en-GB"/>
        </w:rPr>
        <w:t>, N</w:t>
      </w:r>
      <w:r w:rsidRPr="0049487E">
        <w:rPr>
          <w:rFonts w:ascii="Times New Roman" w:hAnsi="Times New Roman" w:cs="Times New Roman"/>
          <w:vertAlign w:val="superscript"/>
        </w:rPr>
        <w:t>3</w:t>
      </w:r>
      <w:r w:rsidRPr="0049487E">
        <w:rPr>
          <w:rFonts w:ascii="Times New Roman" w:eastAsia="Times New Roman" w:hAnsi="Times New Roman" w:cs="Times New Roman"/>
          <w:sz w:val="24"/>
          <w:szCs w:val="24"/>
          <w:lang w:eastAsia="en-GB"/>
        </w:rPr>
        <w:t xml:space="preserve"> and Na</w:t>
      </w:r>
      <w:r w:rsidRPr="0049487E">
        <w:rPr>
          <w:rFonts w:ascii="Times New Roman" w:hAnsi="Times New Roman" w:cs="Times New Roman"/>
          <w:vertAlign w:val="superscript"/>
        </w:rPr>
        <w:t>+1</w:t>
      </w:r>
      <w:r w:rsidRPr="0049487E">
        <w:rPr>
          <w:rFonts w:ascii="Times New Roman" w:eastAsia="Times New Roman" w:hAnsi="Times New Roman" w:cs="Times New Roman"/>
          <w:sz w:val="24"/>
          <w:szCs w:val="24"/>
          <w:lang w:eastAsia="en-GB"/>
        </w:rPr>
        <w:t>: without social jetlag n=1018; with social jetlag n=147.</w:t>
      </w:r>
    </w:p>
    <w:p w14:paraId="5EF8394A" w14:textId="31DFB3C0" w:rsidR="00DF0D82" w:rsidRPr="0049487E" w:rsidRDefault="00DF0D82" w:rsidP="00DF0D82">
      <w:pPr>
        <w:spacing w:line="360" w:lineRule="auto"/>
        <w:jc w:val="both"/>
        <w:rPr>
          <w:rFonts w:ascii="Times New Roman" w:eastAsia="Times New Roman" w:hAnsi="Times New Roman" w:cs="Times New Roman"/>
          <w:sz w:val="24"/>
          <w:szCs w:val="24"/>
          <w:lang w:eastAsia="en-GB"/>
        </w:rPr>
      </w:pPr>
      <w:r w:rsidRPr="0049487E">
        <w:rPr>
          <w:rFonts w:ascii="Times New Roman" w:hAnsi="Times New Roman" w:cs="Times New Roman"/>
          <w:sz w:val="24"/>
          <w:szCs w:val="24"/>
        </w:rPr>
        <w:t xml:space="preserve">ANCOVA was used adjusted for </w:t>
      </w:r>
      <w:r w:rsidRPr="0049487E">
        <w:rPr>
          <w:rFonts w:ascii="Times New Roman" w:eastAsia="Times New Roman" w:hAnsi="Times New Roman" w:cs="Times New Roman"/>
          <w:sz w:val="24"/>
          <w:szCs w:val="24"/>
          <w:lang w:eastAsia="en-GB"/>
        </w:rPr>
        <w:t xml:space="preserve">age, sex, body mass index (BMI), ethnicity, economic status, smoking status, alcohol intake, number of children below 4 years, and </w:t>
      </w:r>
      <w:proofErr w:type="gramStart"/>
      <w:r w:rsidRPr="0049487E">
        <w:rPr>
          <w:rFonts w:ascii="Times New Roman" w:eastAsia="Times New Roman" w:hAnsi="Times New Roman" w:cs="Times New Roman"/>
          <w:sz w:val="24"/>
          <w:szCs w:val="24"/>
          <w:lang w:eastAsia="en-GB"/>
        </w:rPr>
        <w:t>long standing</w:t>
      </w:r>
      <w:proofErr w:type="gramEnd"/>
      <w:r w:rsidRPr="0049487E">
        <w:rPr>
          <w:rFonts w:ascii="Times New Roman" w:eastAsia="Times New Roman" w:hAnsi="Times New Roman" w:cs="Times New Roman"/>
          <w:sz w:val="24"/>
          <w:szCs w:val="24"/>
          <w:lang w:eastAsia="en-GB"/>
        </w:rPr>
        <w:t xml:space="preserve"> illness. </w:t>
      </w:r>
    </w:p>
    <w:p w14:paraId="4C587A53" w14:textId="1D626B04" w:rsidR="00E86047" w:rsidRPr="0049487E" w:rsidRDefault="00DF0D82" w:rsidP="00F60541">
      <w:pPr>
        <w:spacing w:line="360" w:lineRule="auto"/>
        <w:jc w:val="both"/>
        <w:rPr>
          <w:rFonts w:ascii="Times New Roman" w:eastAsia="Times New Roman" w:hAnsi="Times New Roman" w:cs="Times New Roman"/>
          <w:sz w:val="24"/>
          <w:szCs w:val="24"/>
          <w:lang w:eastAsia="en-GB"/>
        </w:rPr>
      </w:pPr>
      <w:r w:rsidRPr="0049487E">
        <w:rPr>
          <w:rFonts w:ascii="Times New Roman" w:hAnsi="Times New Roman" w:cs="Times New Roman"/>
          <w:sz w:val="24"/>
          <w:szCs w:val="24"/>
          <w:vertAlign w:val="superscript"/>
        </w:rPr>
        <w:t>2</w:t>
      </w:r>
      <w:r w:rsidRPr="0049487E">
        <w:rPr>
          <w:rFonts w:ascii="Times New Roman" w:hAnsi="Times New Roman" w:cs="Times New Roman"/>
          <w:sz w:val="24"/>
          <w:szCs w:val="24"/>
        </w:rPr>
        <w:t>Residual data are non-normally distributed</w:t>
      </w:r>
      <w:r w:rsidRPr="0049487E">
        <w:rPr>
          <w:rFonts w:ascii="Times New Roman" w:eastAsia="Times New Roman" w:hAnsi="Times New Roman" w:cs="Times New Roman"/>
          <w:sz w:val="24"/>
          <w:szCs w:val="24"/>
          <w:lang w:eastAsia="en-GB"/>
        </w:rPr>
        <w:t>. The values presented from these variables are geometric (back log transformed) means with 95% CI.</w:t>
      </w:r>
    </w:p>
    <w:p w14:paraId="7D17A88E" w14:textId="77777777" w:rsidR="00E86047" w:rsidRPr="0049487E" w:rsidRDefault="00E86047" w:rsidP="007E7C5D">
      <w:pPr>
        <w:spacing w:line="360" w:lineRule="auto"/>
        <w:rPr>
          <w:rFonts w:ascii="Times New Roman" w:hAnsi="Times New Roman" w:cs="Times New Roman"/>
          <w:sz w:val="24"/>
          <w:szCs w:val="24"/>
        </w:rPr>
      </w:pPr>
    </w:p>
    <w:p w14:paraId="1A5088AC" w14:textId="77777777" w:rsidR="00E86047" w:rsidRPr="0049487E" w:rsidRDefault="00E86047" w:rsidP="007E7C5D">
      <w:pPr>
        <w:spacing w:line="360" w:lineRule="auto"/>
        <w:rPr>
          <w:rFonts w:ascii="Times New Roman" w:hAnsi="Times New Roman" w:cs="Times New Roman"/>
          <w:sz w:val="24"/>
          <w:szCs w:val="24"/>
        </w:rPr>
        <w:sectPr w:rsidR="00E86047" w:rsidRPr="0049487E" w:rsidSect="00DA7CBC">
          <w:pgSz w:w="16838" w:h="11906" w:orient="landscape"/>
          <w:pgMar w:top="1134" w:right="1134" w:bottom="1134" w:left="1134" w:header="709" w:footer="709" w:gutter="0"/>
          <w:cols w:space="708"/>
          <w:docGrid w:linePitch="360"/>
        </w:sectPr>
      </w:pPr>
    </w:p>
    <w:p w14:paraId="41E1E59E" w14:textId="18D1A4CF" w:rsidR="0061367C" w:rsidRPr="0049487E" w:rsidRDefault="0061367C" w:rsidP="00F60541">
      <w:pPr>
        <w:spacing w:line="360" w:lineRule="auto"/>
      </w:pPr>
      <w:r w:rsidRPr="0049487E">
        <w:rPr>
          <w:rFonts w:ascii="Times New Roman" w:hAnsi="Times New Roman" w:cs="Times New Roman"/>
          <w:sz w:val="24"/>
          <w:szCs w:val="24"/>
        </w:rPr>
        <w:lastRenderedPageBreak/>
        <w:t xml:space="preserve">Supplementary Table </w:t>
      </w:r>
      <w:r w:rsidR="000E79CE" w:rsidRPr="0049487E">
        <w:rPr>
          <w:rFonts w:ascii="Times New Roman" w:hAnsi="Times New Roman" w:cs="Times New Roman"/>
          <w:sz w:val="24"/>
          <w:szCs w:val="24"/>
        </w:rPr>
        <w:t>5</w:t>
      </w:r>
      <w:r w:rsidRPr="0049487E">
        <w:rPr>
          <w:rFonts w:ascii="Times New Roman" w:hAnsi="Times New Roman" w:cs="Times New Roman"/>
          <w:sz w:val="24"/>
          <w:szCs w:val="24"/>
        </w:rPr>
        <w:t xml:space="preserve">. </w:t>
      </w:r>
      <w:r w:rsidR="005D1D2D" w:rsidRPr="0049487E">
        <w:rPr>
          <w:rFonts w:ascii="Times New Roman" w:hAnsi="Times New Roman" w:cs="Times New Roman"/>
          <w:sz w:val="24"/>
          <w:szCs w:val="24"/>
        </w:rPr>
        <w:t xml:space="preserve">Food group consumers </w:t>
      </w:r>
      <w:r w:rsidR="000A4F7C" w:rsidRPr="0049487E">
        <w:rPr>
          <w:rFonts w:ascii="Times New Roman" w:hAnsi="Times New Roman" w:cs="Times New Roman"/>
          <w:sz w:val="24"/>
          <w:szCs w:val="24"/>
        </w:rPr>
        <w:t>according to</w:t>
      </w:r>
      <w:r w:rsidRPr="0049487E">
        <w:rPr>
          <w:rFonts w:ascii="Times New Roman" w:hAnsi="Times New Roman" w:cs="Times New Roman"/>
          <w:sz w:val="24"/>
          <w:szCs w:val="24"/>
        </w:rPr>
        <w:t xml:space="preserve"> social jetlag</w:t>
      </w:r>
      <w:r w:rsidR="000A4F7C" w:rsidRPr="0049487E">
        <w:rPr>
          <w:rFonts w:ascii="Times New Roman" w:hAnsi="Times New Roman" w:cs="Times New Roman"/>
          <w:sz w:val="24"/>
          <w:szCs w:val="24"/>
        </w:rPr>
        <w:t xml:space="preserve"> status</w:t>
      </w:r>
      <w:r w:rsidRPr="0049487E">
        <w:rPr>
          <w:rFonts w:ascii="Times New Roman" w:hAnsi="Times New Roman" w:cs="Times New Roman"/>
          <w:sz w:val="24"/>
          <w:szCs w:val="24"/>
        </w:rPr>
        <w:t xml:space="preserve"> in </w:t>
      </w:r>
      <w:r w:rsidR="005334E5" w:rsidRPr="0049487E">
        <w:rPr>
          <w:rFonts w:ascii="Times New Roman" w:hAnsi="Times New Roman" w:cs="Times New Roman"/>
          <w:sz w:val="24"/>
          <w:szCs w:val="24"/>
        </w:rPr>
        <w:t xml:space="preserve">a representative </w:t>
      </w:r>
      <w:r w:rsidRPr="0049487E">
        <w:rPr>
          <w:rFonts w:ascii="Times New Roman" w:hAnsi="Times New Roman" w:cs="Times New Roman"/>
          <w:sz w:val="24"/>
          <w:szCs w:val="24"/>
        </w:rPr>
        <w:t>UK adult</w:t>
      </w:r>
      <w:r w:rsidR="005334E5" w:rsidRPr="0049487E">
        <w:rPr>
          <w:rFonts w:ascii="Times New Roman" w:hAnsi="Times New Roman" w:cs="Times New Roman"/>
          <w:sz w:val="24"/>
          <w:szCs w:val="24"/>
        </w:rPr>
        <w:t xml:space="preserve"> population sample</w:t>
      </w:r>
      <w:r w:rsidRPr="0049487E">
        <w:rPr>
          <w:rFonts w:ascii="Times New Roman" w:hAnsi="Times New Roman" w:cs="Times New Roman"/>
          <w:sz w:val="24"/>
          <w:szCs w:val="24"/>
        </w:rPr>
        <w:t xml:space="preserve"> (19-64 y) </w:t>
      </w:r>
      <w:r w:rsidR="005334E5" w:rsidRPr="0049487E">
        <w:rPr>
          <w:rFonts w:ascii="Times New Roman" w:hAnsi="Times New Roman" w:cs="Times New Roman"/>
          <w:sz w:val="24"/>
          <w:szCs w:val="24"/>
        </w:rPr>
        <w:t>from the</w:t>
      </w:r>
      <w:r w:rsidRPr="0049487E">
        <w:rPr>
          <w:rFonts w:ascii="Times New Roman" w:hAnsi="Times New Roman" w:cs="Times New Roman"/>
          <w:sz w:val="24"/>
          <w:szCs w:val="24"/>
        </w:rPr>
        <w:t xml:space="preserve"> NDNS 2008–2019 (n</w:t>
      </w:r>
      <w:r w:rsidR="00F11C1A" w:rsidRPr="0049487E">
        <w:rPr>
          <w:rFonts w:ascii="Times New Roman" w:hAnsi="Times New Roman" w:cs="Times New Roman"/>
          <w:sz w:val="24"/>
          <w:szCs w:val="24"/>
        </w:rPr>
        <w:t xml:space="preserve"> </w:t>
      </w:r>
      <w:r w:rsidRPr="0049487E">
        <w:rPr>
          <w:rFonts w:ascii="Times New Roman" w:hAnsi="Times New Roman" w:cs="Times New Roman"/>
          <w:sz w:val="24"/>
          <w:szCs w:val="24"/>
        </w:rPr>
        <w:t>=</w:t>
      </w:r>
      <w:r w:rsidR="00F11C1A" w:rsidRPr="0049487E">
        <w:rPr>
          <w:rFonts w:ascii="Times New Roman" w:hAnsi="Times New Roman" w:cs="Times New Roman"/>
          <w:sz w:val="24"/>
          <w:szCs w:val="24"/>
        </w:rPr>
        <w:t xml:space="preserve"> </w:t>
      </w:r>
      <w:r w:rsidRPr="0049487E">
        <w:rPr>
          <w:rFonts w:ascii="Times New Roman" w:hAnsi="Times New Roman" w:cs="Times New Roman"/>
          <w:sz w:val="24"/>
          <w:szCs w:val="24"/>
        </w:rPr>
        <w:t>5,015).</w:t>
      </w:r>
    </w:p>
    <w:tbl>
      <w:tblPr>
        <w:tblW w:w="5000" w:type="pct"/>
        <w:tblLook w:val="04A0" w:firstRow="1" w:lastRow="0" w:firstColumn="1" w:lastColumn="0" w:noHBand="0" w:noVBand="1"/>
      </w:tblPr>
      <w:tblGrid>
        <w:gridCol w:w="5122"/>
        <w:gridCol w:w="3325"/>
        <w:gridCol w:w="2862"/>
        <w:gridCol w:w="9"/>
        <w:gridCol w:w="1626"/>
        <w:gridCol w:w="1626"/>
      </w:tblGrid>
      <w:tr w:rsidR="0049487E" w:rsidRPr="0049487E" w14:paraId="23046E3B" w14:textId="1D91A376" w:rsidTr="00623BBF">
        <w:trPr>
          <w:trHeight w:val="320"/>
          <w:tblHeader/>
        </w:trPr>
        <w:tc>
          <w:tcPr>
            <w:tcW w:w="1758" w:type="pct"/>
            <w:vMerge w:val="restart"/>
            <w:tcBorders>
              <w:top w:val="single" w:sz="4" w:space="0" w:color="auto"/>
              <w:left w:val="nil"/>
              <w:right w:val="nil"/>
            </w:tcBorders>
            <w:shd w:val="clear" w:color="auto" w:fill="auto"/>
            <w:noWrap/>
            <w:vAlign w:val="center"/>
          </w:tcPr>
          <w:p w14:paraId="1232BEAF" w14:textId="77777777" w:rsidR="00C4316F" w:rsidRPr="0049487E" w:rsidRDefault="00C4316F" w:rsidP="0097109F">
            <w:pPr>
              <w:spacing w:line="360" w:lineRule="auto"/>
              <w:rPr>
                <w:rFonts w:ascii="Times New Roman" w:eastAsia="Times New Roman" w:hAnsi="Times New Roman" w:cs="Times New Roman"/>
                <w:b/>
                <w:bCs/>
                <w:sz w:val="24"/>
                <w:szCs w:val="24"/>
                <w:lang w:eastAsia="en-GB"/>
              </w:rPr>
            </w:pPr>
            <w:r w:rsidRPr="0049487E">
              <w:rPr>
                <w:rFonts w:ascii="Times New Roman" w:eastAsia="Times New Roman" w:hAnsi="Times New Roman" w:cs="Times New Roman"/>
                <w:b/>
                <w:bCs/>
                <w:sz w:val="24"/>
                <w:szCs w:val="24"/>
                <w:lang w:eastAsia="en-GB"/>
              </w:rPr>
              <w:t>Food groups</w:t>
            </w:r>
          </w:p>
        </w:tc>
        <w:tc>
          <w:tcPr>
            <w:tcW w:w="2126" w:type="pct"/>
            <w:gridSpan w:val="3"/>
            <w:tcBorders>
              <w:top w:val="single" w:sz="4" w:space="0" w:color="auto"/>
              <w:left w:val="nil"/>
              <w:right w:val="nil"/>
            </w:tcBorders>
            <w:shd w:val="clear" w:color="auto" w:fill="auto"/>
            <w:noWrap/>
          </w:tcPr>
          <w:p w14:paraId="3FCA02B6" w14:textId="77777777" w:rsidR="00C4316F" w:rsidRPr="0049487E" w:rsidRDefault="00C4316F" w:rsidP="0097109F">
            <w:pPr>
              <w:spacing w:line="360" w:lineRule="auto"/>
              <w:jc w:val="center"/>
              <w:rPr>
                <w:rFonts w:ascii="Times New Roman" w:eastAsiaTheme="minorEastAsia" w:hAnsi="Times New Roman" w:cs="Times New Roman"/>
                <w:b/>
                <w:bCs/>
                <w:sz w:val="24"/>
                <w:szCs w:val="24"/>
                <w:lang w:eastAsia="en-GB"/>
              </w:rPr>
            </w:pPr>
            <w:r w:rsidRPr="0049487E">
              <w:rPr>
                <w:rFonts w:ascii="Times New Roman" w:eastAsiaTheme="minorEastAsia" w:hAnsi="Times New Roman" w:cs="Times New Roman"/>
                <w:b/>
                <w:bCs/>
                <w:sz w:val="24"/>
                <w:szCs w:val="24"/>
                <w:lang w:eastAsia="en-GB"/>
              </w:rPr>
              <w:t>N (%)</w:t>
            </w:r>
          </w:p>
        </w:tc>
        <w:tc>
          <w:tcPr>
            <w:tcW w:w="558" w:type="pct"/>
            <w:tcBorders>
              <w:top w:val="single" w:sz="4" w:space="0" w:color="auto"/>
              <w:left w:val="nil"/>
              <w:right w:val="nil"/>
            </w:tcBorders>
            <w:shd w:val="clear" w:color="auto" w:fill="auto"/>
            <w:noWrap/>
            <w:vAlign w:val="center"/>
          </w:tcPr>
          <w:p w14:paraId="43D6D05E" w14:textId="1A82031A" w:rsidR="00C4316F" w:rsidRPr="0049487E" w:rsidRDefault="00C4316F" w:rsidP="0097109F">
            <w:pPr>
              <w:spacing w:line="360" w:lineRule="auto"/>
              <w:rPr>
                <w:rFonts w:ascii="Times New Roman" w:hAnsi="Times New Roman" w:cs="Times New Roman"/>
                <w:b/>
                <w:bCs/>
                <w:i/>
                <w:iCs/>
                <w:sz w:val="24"/>
                <w:szCs w:val="24"/>
              </w:rPr>
            </w:pPr>
            <w:r w:rsidRPr="0049487E">
              <w:rPr>
                <w:rFonts w:ascii="Times New Roman" w:hAnsi="Times New Roman" w:cs="Times New Roman"/>
                <w:b/>
                <w:bCs/>
                <w:i/>
                <w:iCs/>
                <w:sz w:val="24"/>
                <w:szCs w:val="24"/>
              </w:rPr>
              <w:t>P</w:t>
            </w:r>
            <w:r w:rsidRPr="0049487E">
              <w:rPr>
                <w:rFonts w:ascii="Times New Roman" w:hAnsi="Times New Roman" w:cs="Times New Roman"/>
                <w:b/>
                <w:bCs/>
                <w:sz w:val="24"/>
                <w:szCs w:val="24"/>
              </w:rPr>
              <w:t xml:space="preserve"> value</w:t>
            </w:r>
          </w:p>
        </w:tc>
        <w:tc>
          <w:tcPr>
            <w:tcW w:w="558" w:type="pct"/>
            <w:vMerge w:val="restart"/>
            <w:tcBorders>
              <w:top w:val="single" w:sz="4" w:space="0" w:color="auto"/>
              <w:left w:val="nil"/>
              <w:right w:val="nil"/>
            </w:tcBorders>
          </w:tcPr>
          <w:p w14:paraId="77389B23" w14:textId="0E3DF289" w:rsidR="00C4316F" w:rsidRPr="0049487E" w:rsidRDefault="00C4316F" w:rsidP="0097109F">
            <w:pPr>
              <w:spacing w:line="360" w:lineRule="auto"/>
              <w:rPr>
                <w:rFonts w:ascii="Times New Roman" w:hAnsi="Times New Roman" w:cs="Times New Roman"/>
                <w:b/>
                <w:bCs/>
                <w:i/>
                <w:iCs/>
                <w:sz w:val="24"/>
                <w:szCs w:val="24"/>
              </w:rPr>
            </w:pPr>
            <w:r w:rsidRPr="0049487E">
              <w:rPr>
                <w:rFonts w:ascii="Times New Roman" w:hAnsi="Times New Roman" w:cs="Times New Roman"/>
                <w:b/>
                <w:bCs/>
                <w:sz w:val="24"/>
                <w:szCs w:val="24"/>
              </w:rPr>
              <w:t>FDR value</w:t>
            </w:r>
          </w:p>
        </w:tc>
      </w:tr>
      <w:tr w:rsidR="0049487E" w:rsidRPr="0049487E" w14:paraId="4AD12D45" w14:textId="34CA3EED" w:rsidTr="00623BBF">
        <w:trPr>
          <w:trHeight w:val="320"/>
          <w:tblHeader/>
        </w:trPr>
        <w:tc>
          <w:tcPr>
            <w:tcW w:w="1758" w:type="pct"/>
            <w:vMerge/>
            <w:tcBorders>
              <w:left w:val="nil"/>
              <w:bottom w:val="single" w:sz="4" w:space="0" w:color="auto"/>
              <w:right w:val="nil"/>
            </w:tcBorders>
            <w:shd w:val="clear" w:color="auto" w:fill="auto"/>
            <w:noWrap/>
            <w:vAlign w:val="center"/>
            <w:hideMark/>
          </w:tcPr>
          <w:p w14:paraId="7C059D3B" w14:textId="77777777" w:rsidR="00C4316F" w:rsidRPr="0049487E" w:rsidRDefault="00C4316F" w:rsidP="0097109F">
            <w:pPr>
              <w:spacing w:line="360" w:lineRule="auto"/>
              <w:rPr>
                <w:rFonts w:ascii="Times New Roman" w:eastAsia="Times New Roman" w:hAnsi="Times New Roman" w:cs="Times New Roman"/>
                <w:b/>
                <w:bCs/>
                <w:sz w:val="24"/>
                <w:szCs w:val="24"/>
                <w:lang w:eastAsia="en-GB"/>
              </w:rPr>
            </w:pPr>
          </w:p>
        </w:tc>
        <w:tc>
          <w:tcPr>
            <w:tcW w:w="1141" w:type="pct"/>
            <w:tcBorders>
              <w:top w:val="single" w:sz="4" w:space="0" w:color="auto"/>
              <w:left w:val="nil"/>
              <w:bottom w:val="single" w:sz="4" w:space="0" w:color="auto"/>
              <w:right w:val="nil"/>
            </w:tcBorders>
            <w:shd w:val="clear" w:color="auto" w:fill="auto"/>
            <w:noWrap/>
            <w:hideMark/>
          </w:tcPr>
          <w:p w14:paraId="7E6DCB6D" w14:textId="27F01C1E"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b/>
                <w:bCs/>
                <w:sz w:val="24"/>
                <w:szCs w:val="24"/>
                <w:lang w:eastAsia="en-GB"/>
              </w:rPr>
              <w:t>No social jetlag (n</w:t>
            </w:r>
            <w:r w:rsidRPr="0049487E">
              <w:rPr>
                <w:rFonts w:ascii="Times New Roman" w:eastAsia="Times New Roman" w:hAnsi="Times New Roman" w:cs="Times New Roman"/>
                <w:b/>
                <w:bCs/>
                <w:sz w:val="24"/>
                <w:szCs w:val="24"/>
                <w:vertAlign w:val="subscript"/>
                <w:lang w:eastAsia="en-GB"/>
              </w:rPr>
              <w:t>max</w:t>
            </w:r>
            <w:r w:rsidRPr="0049487E">
              <w:rPr>
                <w:rFonts w:ascii="Times New Roman" w:eastAsia="Times New Roman" w:hAnsi="Times New Roman" w:cs="Times New Roman"/>
                <w:b/>
                <w:bCs/>
                <w:sz w:val="24"/>
                <w:szCs w:val="24"/>
                <w:vertAlign w:val="superscript"/>
                <w:lang w:eastAsia="en-GB"/>
              </w:rPr>
              <w:t xml:space="preserve">1 </w:t>
            </w:r>
            <w:r w:rsidRPr="0049487E">
              <w:rPr>
                <w:rFonts w:ascii="Times New Roman" w:eastAsia="Times New Roman" w:hAnsi="Times New Roman" w:cs="Times New Roman"/>
                <w:b/>
                <w:bCs/>
                <w:sz w:val="24"/>
                <w:szCs w:val="24"/>
                <w:lang w:eastAsia="en-GB"/>
              </w:rPr>
              <w:t>= 4,307)</w:t>
            </w:r>
          </w:p>
        </w:tc>
        <w:tc>
          <w:tcPr>
            <w:tcW w:w="982" w:type="pct"/>
            <w:tcBorders>
              <w:top w:val="single" w:sz="4" w:space="0" w:color="auto"/>
              <w:left w:val="nil"/>
              <w:bottom w:val="single" w:sz="4" w:space="0" w:color="auto"/>
              <w:right w:val="nil"/>
            </w:tcBorders>
            <w:shd w:val="clear" w:color="auto" w:fill="auto"/>
            <w:noWrap/>
            <w:hideMark/>
          </w:tcPr>
          <w:p w14:paraId="5522237C" w14:textId="49FC9346"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heme="minorEastAsia" w:hAnsi="Times New Roman" w:cs="Times New Roman"/>
                <w:b/>
                <w:bCs/>
                <w:sz w:val="24"/>
                <w:szCs w:val="24"/>
                <w:lang w:eastAsia="en-GB"/>
              </w:rPr>
              <w:t xml:space="preserve">Social jetlag </w:t>
            </w:r>
            <w:r w:rsidRPr="0049487E">
              <w:rPr>
                <w:rFonts w:ascii="Times New Roman" w:eastAsia="Times New Roman" w:hAnsi="Times New Roman" w:cs="Times New Roman"/>
                <w:b/>
                <w:bCs/>
                <w:sz w:val="24"/>
                <w:szCs w:val="24"/>
                <w:lang w:eastAsia="en-GB"/>
              </w:rPr>
              <w:t>(n</w:t>
            </w:r>
            <w:r w:rsidRPr="0049487E">
              <w:rPr>
                <w:rFonts w:ascii="Times New Roman" w:eastAsia="Times New Roman" w:hAnsi="Times New Roman" w:cs="Times New Roman"/>
                <w:b/>
                <w:bCs/>
                <w:sz w:val="24"/>
                <w:szCs w:val="24"/>
                <w:vertAlign w:val="subscript"/>
                <w:lang w:eastAsia="en-GB"/>
              </w:rPr>
              <w:t>max</w:t>
            </w:r>
            <w:r w:rsidRPr="0049487E">
              <w:rPr>
                <w:rFonts w:ascii="Times New Roman" w:eastAsia="Times New Roman" w:hAnsi="Times New Roman" w:cs="Times New Roman"/>
                <w:b/>
                <w:bCs/>
                <w:sz w:val="24"/>
                <w:szCs w:val="24"/>
                <w:vertAlign w:val="superscript"/>
                <w:lang w:eastAsia="en-GB"/>
              </w:rPr>
              <w:t xml:space="preserve">1 </w:t>
            </w:r>
            <w:r w:rsidRPr="0049487E">
              <w:rPr>
                <w:rFonts w:ascii="Times New Roman" w:eastAsia="Times New Roman" w:hAnsi="Times New Roman" w:cs="Times New Roman"/>
                <w:b/>
                <w:bCs/>
                <w:sz w:val="24"/>
                <w:szCs w:val="24"/>
                <w:lang w:eastAsia="en-GB"/>
              </w:rPr>
              <w:t>= 708)</w:t>
            </w:r>
          </w:p>
        </w:tc>
        <w:tc>
          <w:tcPr>
            <w:tcW w:w="561" w:type="pct"/>
            <w:gridSpan w:val="2"/>
            <w:tcBorders>
              <w:left w:val="nil"/>
              <w:bottom w:val="single" w:sz="4" w:space="0" w:color="auto"/>
              <w:right w:val="nil"/>
            </w:tcBorders>
            <w:shd w:val="clear" w:color="auto" w:fill="auto"/>
            <w:noWrap/>
            <w:hideMark/>
          </w:tcPr>
          <w:p w14:paraId="19B834E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p>
        </w:tc>
        <w:tc>
          <w:tcPr>
            <w:tcW w:w="558" w:type="pct"/>
            <w:vMerge/>
            <w:tcBorders>
              <w:left w:val="nil"/>
              <w:bottom w:val="single" w:sz="4" w:space="0" w:color="auto"/>
              <w:right w:val="nil"/>
            </w:tcBorders>
          </w:tcPr>
          <w:p w14:paraId="4DDCEC2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p>
        </w:tc>
      </w:tr>
      <w:tr w:rsidR="0049487E" w:rsidRPr="0049487E" w14:paraId="08BC4A4F" w14:textId="772BA597" w:rsidTr="005334E5">
        <w:trPr>
          <w:trHeight w:val="320"/>
        </w:trPr>
        <w:tc>
          <w:tcPr>
            <w:tcW w:w="1758" w:type="pct"/>
            <w:tcBorders>
              <w:top w:val="single" w:sz="4" w:space="0" w:color="auto"/>
              <w:left w:val="nil"/>
              <w:bottom w:val="nil"/>
              <w:right w:val="nil"/>
            </w:tcBorders>
            <w:shd w:val="clear" w:color="auto" w:fill="auto"/>
            <w:noWrap/>
            <w:vAlign w:val="center"/>
            <w:hideMark/>
          </w:tcPr>
          <w:p w14:paraId="55C29D3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Bacon and ham</w:t>
            </w:r>
          </w:p>
        </w:tc>
        <w:tc>
          <w:tcPr>
            <w:tcW w:w="1141" w:type="pct"/>
            <w:tcBorders>
              <w:top w:val="single" w:sz="4" w:space="0" w:color="auto"/>
              <w:left w:val="nil"/>
              <w:bottom w:val="nil"/>
              <w:right w:val="nil"/>
            </w:tcBorders>
            <w:shd w:val="clear" w:color="auto" w:fill="auto"/>
            <w:noWrap/>
            <w:vAlign w:val="bottom"/>
            <w:hideMark/>
          </w:tcPr>
          <w:p w14:paraId="2616F99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2485 (57.7%)</w:t>
            </w:r>
          </w:p>
        </w:tc>
        <w:tc>
          <w:tcPr>
            <w:tcW w:w="982" w:type="pct"/>
            <w:tcBorders>
              <w:top w:val="single" w:sz="4" w:space="0" w:color="auto"/>
              <w:left w:val="nil"/>
              <w:bottom w:val="nil"/>
              <w:right w:val="nil"/>
            </w:tcBorders>
            <w:shd w:val="clear" w:color="auto" w:fill="auto"/>
            <w:noWrap/>
            <w:vAlign w:val="bottom"/>
            <w:hideMark/>
          </w:tcPr>
          <w:p w14:paraId="5A71D3D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431 (60.9%)</w:t>
            </w:r>
          </w:p>
        </w:tc>
        <w:tc>
          <w:tcPr>
            <w:tcW w:w="561" w:type="pct"/>
            <w:gridSpan w:val="2"/>
            <w:tcBorders>
              <w:top w:val="single" w:sz="4" w:space="0" w:color="auto"/>
              <w:left w:val="nil"/>
              <w:bottom w:val="nil"/>
              <w:right w:val="nil"/>
            </w:tcBorders>
            <w:shd w:val="clear" w:color="auto" w:fill="auto"/>
            <w:noWrap/>
            <w:vAlign w:val="bottom"/>
            <w:hideMark/>
          </w:tcPr>
          <w:p w14:paraId="5BD8017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0.112</w:t>
            </w:r>
          </w:p>
        </w:tc>
        <w:tc>
          <w:tcPr>
            <w:tcW w:w="558" w:type="pct"/>
            <w:tcBorders>
              <w:top w:val="single" w:sz="4" w:space="0" w:color="auto"/>
              <w:left w:val="nil"/>
              <w:bottom w:val="nil"/>
              <w:right w:val="nil"/>
            </w:tcBorders>
          </w:tcPr>
          <w:p w14:paraId="607C8039" w14:textId="2CFBCC73"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0.339</w:t>
            </w:r>
          </w:p>
        </w:tc>
      </w:tr>
      <w:tr w:rsidR="0049487E" w:rsidRPr="0049487E" w14:paraId="36797D9D" w14:textId="7E68A786" w:rsidTr="005334E5">
        <w:trPr>
          <w:trHeight w:val="320"/>
        </w:trPr>
        <w:tc>
          <w:tcPr>
            <w:tcW w:w="1758" w:type="pct"/>
            <w:tcBorders>
              <w:top w:val="nil"/>
              <w:left w:val="nil"/>
              <w:bottom w:val="nil"/>
              <w:right w:val="nil"/>
            </w:tcBorders>
            <w:shd w:val="clear" w:color="auto" w:fill="auto"/>
            <w:noWrap/>
            <w:vAlign w:val="center"/>
            <w:hideMark/>
          </w:tcPr>
          <w:p w14:paraId="3A7B6EA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Beef, </w:t>
            </w:r>
            <w:proofErr w:type="gramStart"/>
            <w:r w:rsidRPr="0049487E">
              <w:rPr>
                <w:rFonts w:ascii="Times New Roman" w:eastAsia="Times New Roman" w:hAnsi="Times New Roman" w:cs="Times New Roman"/>
                <w:sz w:val="24"/>
                <w:szCs w:val="24"/>
                <w:lang w:eastAsia="en-GB"/>
              </w:rPr>
              <w:t>veal</w:t>
            </w:r>
            <w:proofErr w:type="gramEnd"/>
            <w:r w:rsidRPr="0049487E">
              <w:rPr>
                <w:rFonts w:ascii="Times New Roman" w:eastAsia="Times New Roman" w:hAnsi="Times New Roman" w:cs="Times New Roman"/>
                <w:sz w:val="24"/>
                <w:szCs w:val="24"/>
                <w:lang w:eastAsia="en-GB"/>
              </w:rPr>
              <w:t xml:space="preserve"> and dishes</w:t>
            </w:r>
          </w:p>
        </w:tc>
        <w:tc>
          <w:tcPr>
            <w:tcW w:w="1141" w:type="pct"/>
            <w:tcBorders>
              <w:top w:val="nil"/>
              <w:left w:val="nil"/>
              <w:bottom w:val="nil"/>
              <w:right w:val="nil"/>
            </w:tcBorders>
            <w:shd w:val="clear" w:color="auto" w:fill="auto"/>
            <w:noWrap/>
            <w:vAlign w:val="bottom"/>
            <w:hideMark/>
          </w:tcPr>
          <w:p w14:paraId="2C50A7C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2083 (48.4%)</w:t>
            </w:r>
          </w:p>
        </w:tc>
        <w:tc>
          <w:tcPr>
            <w:tcW w:w="982" w:type="pct"/>
            <w:tcBorders>
              <w:top w:val="nil"/>
              <w:left w:val="nil"/>
              <w:bottom w:val="nil"/>
              <w:right w:val="nil"/>
            </w:tcBorders>
            <w:shd w:val="clear" w:color="auto" w:fill="auto"/>
            <w:noWrap/>
            <w:vAlign w:val="bottom"/>
            <w:hideMark/>
          </w:tcPr>
          <w:p w14:paraId="2D405B9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351 (49.6%)</w:t>
            </w:r>
          </w:p>
        </w:tc>
        <w:tc>
          <w:tcPr>
            <w:tcW w:w="561" w:type="pct"/>
            <w:gridSpan w:val="2"/>
            <w:tcBorders>
              <w:top w:val="nil"/>
              <w:left w:val="nil"/>
              <w:bottom w:val="nil"/>
              <w:right w:val="nil"/>
            </w:tcBorders>
            <w:shd w:val="clear" w:color="auto" w:fill="auto"/>
            <w:noWrap/>
            <w:vAlign w:val="bottom"/>
            <w:hideMark/>
          </w:tcPr>
          <w:p w14:paraId="1906D72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0.549</w:t>
            </w:r>
          </w:p>
        </w:tc>
        <w:tc>
          <w:tcPr>
            <w:tcW w:w="558" w:type="pct"/>
            <w:tcBorders>
              <w:top w:val="nil"/>
              <w:left w:val="nil"/>
              <w:bottom w:val="nil"/>
              <w:right w:val="nil"/>
            </w:tcBorders>
          </w:tcPr>
          <w:p w14:paraId="0FEFAC54" w14:textId="3FD31AAE"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0.732</w:t>
            </w:r>
          </w:p>
        </w:tc>
      </w:tr>
      <w:tr w:rsidR="0049487E" w:rsidRPr="0049487E" w14:paraId="4D2E0E1E" w14:textId="32C99A06" w:rsidTr="005334E5">
        <w:trPr>
          <w:trHeight w:val="320"/>
        </w:trPr>
        <w:tc>
          <w:tcPr>
            <w:tcW w:w="1758" w:type="pct"/>
            <w:tcBorders>
              <w:top w:val="nil"/>
              <w:left w:val="nil"/>
              <w:bottom w:val="nil"/>
              <w:right w:val="nil"/>
            </w:tcBorders>
            <w:shd w:val="clear" w:color="auto" w:fill="auto"/>
            <w:noWrap/>
            <w:vAlign w:val="center"/>
            <w:hideMark/>
          </w:tcPr>
          <w:p w14:paraId="6DD4C69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Beer lager cider perry</w:t>
            </w:r>
          </w:p>
        </w:tc>
        <w:tc>
          <w:tcPr>
            <w:tcW w:w="1141" w:type="pct"/>
            <w:tcBorders>
              <w:top w:val="nil"/>
              <w:left w:val="nil"/>
              <w:bottom w:val="nil"/>
              <w:right w:val="nil"/>
            </w:tcBorders>
            <w:shd w:val="clear" w:color="auto" w:fill="auto"/>
            <w:noWrap/>
            <w:vAlign w:val="bottom"/>
            <w:hideMark/>
          </w:tcPr>
          <w:p w14:paraId="16D2EDBD"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1238 (28.7%)</w:t>
            </w:r>
          </w:p>
        </w:tc>
        <w:tc>
          <w:tcPr>
            <w:tcW w:w="982" w:type="pct"/>
            <w:tcBorders>
              <w:top w:val="nil"/>
              <w:left w:val="nil"/>
              <w:bottom w:val="nil"/>
              <w:right w:val="nil"/>
            </w:tcBorders>
            <w:shd w:val="clear" w:color="auto" w:fill="auto"/>
            <w:noWrap/>
            <w:vAlign w:val="bottom"/>
            <w:hideMark/>
          </w:tcPr>
          <w:p w14:paraId="34F73AB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214 (30.2%)</w:t>
            </w:r>
          </w:p>
        </w:tc>
        <w:tc>
          <w:tcPr>
            <w:tcW w:w="561" w:type="pct"/>
            <w:gridSpan w:val="2"/>
            <w:tcBorders>
              <w:top w:val="nil"/>
              <w:left w:val="nil"/>
              <w:bottom w:val="nil"/>
              <w:right w:val="nil"/>
            </w:tcBorders>
            <w:shd w:val="clear" w:color="auto" w:fill="auto"/>
            <w:noWrap/>
            <w:vAlign w:val="bottom"/>
            <w:hideMark/>
          </w:tcPr>
          <w:p w14:paraId="0B9423C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0.420</w:t>
            </w:r>
          </w:p>
        </w:tc>
        <w:tc>
          <w:tcPr>
            <w:tcW w:w="558" w:type="pct"/>
            <w:tcBorders>
              <w:top w:val="nil"/>
              <w:left w:val="nil"/>
              <w:bottom w:val="nil"/>
              <w:right w:val="nil"/>
            </w:tcBorders>
          </w:tcPr>
          <w:p w14:paraId="7B26B11E" w14:textId="1486C3DD"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0.681</w:t>
            </w:r>
          </w:p>
        </w:tc>
      </w:tr>
      <w:tr w:rsidR="0049487E" w:rsidRPr="0049487E" w14:paraId="762085DE" w14:textId="47939B01" w:rsidTr="005334E5">
        <w:trPr>
          <w:trHeight w:val="320"/>
        </w:trPr>
        <w:tc>
          <w:tcPr>
            <w:tcW w:w="1758" w:type="pct"/>
            <w:tcBorders>
              <w:top w:val="nil"/>
              <w:left w:val="nil"/>
              <w:bottom w:val="nil"/>
              <w:right w:val="nil"/>
            </w:tcBorders>
            <w:shd w:val="clear" w:color="auto" w:fill="auto"/>
            <w:noWrap/>
            <w:vAlign w:val="center"/>
            <w:hideMark/>
          </w:tcPr>
          <w:p w14:paraId="7AE079E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Biscuits</w:t>
            </w:r>
          </w:p>
        </w:tc>
        <w:tc>
          <w:tcPr>
            <w:tcW w:w="1141" w:type="pct"/>
            <w:tcBorders>
              <w:top w:val="nil"/>
              <w:left w:val="nil"/>
              <w:bottom w:val="nil"/>
              <w:right w:val="nil"/>
            </w:tcBorders>
            <w:shd w:val="clear" w:color="auto" w:fill="auto"/>
            <w:noWrap/>
            <w:vAlign w:val="bottom"/>
            <w:hideMark/>
          </w:tcPr>
          <w:p w14:paraId="10B1671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2694 (62.5%)</w:t>
            </w:r>
          </w:p>
        </w:tc>
        <w:tc>
          <w:tcPr>
            <w:tcW w:w="982" w:type="pct"/>
            <w:tcBorders>
              <w:top w:val="nil"/>
              <w:left w:val="nil"/>
              <w:bottom w:val="nil"/>
              <w:right w:val="nil"/>
            </w:tcBorders>
            <w:shd w:val="clear" w:color="auto" w:fill="auto"/>
            <w:noWrap/>
            <w:vAlign w:val="bottom"/>
            <w:hideMark/>
          </w:tcPr>
          <w:p w14:paraId="00CBAA0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438 (61.9%)</w:t>
            </w:r>
          </w:p>
        </w:tc>
        <w:tc>
          <w:tcPr>
            <w:tcW w:w="561" w:type="pct"/>
            <w:gridSpan w:val="2"/>
            <w:tcBorders>
              <w:top w:val="nil"/>
              <w:left w:val="nil"/>
              <w:bottom w:val="nil"/>
              <w:right w:val="nil"/>
            </w:tcBorders>
            <w:shd w:val="clear" w:color="auto" w:fill="auto"/>
            <w:noWrap/>
            <w:vAlign w:val="bottom"/>
            <w:hideMark/>
          </w:tcPr>
          <w:p w14:paraId="20479B6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0.727</w:t>
            </w:r>
          </w:p>
        </w:tc>
        <w:tc>
          <w:tcPr>
            <w:tcW w:w="558" w:type="pct"/>
            <w:tcBorders>
              <w:top w:val="nil"/>
              <w:left w:val="nil"/>
              <w:bottom w:val="nil"/>
              <w:right w:val="nil"/>
            </w:tcBorders>
          </w:tcPr>
          <w:p w14:paraId="04AE6323" w14:textId="4F3B1374"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39689A0A" w14:textId="409CBD8D" w:rsidTr="005334E5">
        <w:trPr>
          <w:trHeight w:val="320"/>
        </w:trPr>
        <w:tc>
          <w:tcPr>
            <w:tcW w:w="1758" w:type="pct"/>
            <w:tcBorders>
              <w:top w:val="nil"/>
              <w:left w:val="nil"/>
              <w:bottom w:val="nil"/>
              <w:right w:val="nil"/>
            </w:tcBorders>
            <w:shd w:val="clear" w:color="auto" w:fill="auto"/>
            <w:noWrap/>
            <w:vAlign w:val="center"/>
            <w:hideMark/>
          </w:tcPr>
          <w:p w14:paraId="58BC92BD"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Brown granary and wheat germ bread</w:t>
            </w:r>
          </w:p>
        </w:tc>
        <w:tc>
          <w:tcPr>
            <w:tcW w:w="1141" w:type="pct"/>
            <w:tcBorders>
              <w:top w:val="nil"/>
              <w:left w:val="nil"/>
              <w:bottom w:val="nil"/>
              <w:right w:val="nil"/>
            </w:tcBorders>
            <w:shd w:val="clear" w:color="auto" w:fill="auto"/>
            <w:noWrap/>
            <w:vAlign w:val="bottom"/>
            <w:hideMark/>
          </w:tcPr>
          <w:p w14:paraId="5556534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1483 (34.4%)</w:t>
            </w:r>
          </w:p>
        </w:tc>
        <w:tc>
          <w:tcPr>
            <w:tcW w:w="982" w:type="pct"/>
            <w:tcBorders>
              <w:top w:val="nil"/>
              <w:left w:val="nil"/>
              <w:bottom w:val="nil"/>
              <w:right w:val="nil"/>
            </w:tcBorders>
            <w:shd w:val="clear" w:color="auto" w:fill="auto"/>
            <w:noWrap/>
            <w:vAlign w:val="bottom"/>
            <w:hideMark/>
          </w:tcPr>
          <w:p w14:paraId="6BC56C8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242 (34.2%)</w:t>
            </w:r>
          </w:p>
        </w:tc>
        <w:tc>
          <w:tcPr>
            <w:tcW w:w="561" w:type="pct"/>
            <w:gridSpan w:val="2"/>
            <w:tcBorders>
              <w:top w:val="nil"/>
              <w:left w:val="nil"/>
              <w:bottom w:val="nil"/>
              <w:right w:val="nil"/>
            </w:tcBorders>
            <w:shd w:val="clear" w:color="auto" w:fill="auto"/>
            <w:noWrap/>
            <w:vAlign w:val="bottom"/>
            <w:hideMark/>
          </w:tcPr>
          <w:p w14:paraId="0FE0AD6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0.896</w:t>
            </w:r>
          </w:p>
        </w:tc>
        <w:tc>
          <w:tcPr>
            <w:tcW w:w="558" w:type="pct"/>
            <w:tcBorders>
              <w:top w:val="nil"/>
              <w:left w:val="nil"/>
              <w:bottom w:val="nil"/>
              <w:right w:val="nil"/>
            </w:tcBorders>
          </w:tcPr>
          <w:p w14:paraId="5820AC4D" w14:textId="498FE14D"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0.977</w:t>
            </w:r>
          </w:p>
        </w:tc>
      </w:tr>
      <w:tr w:rsidR="0049487E" w:rsidRPr="0049487E" w14:paraId="0BC46A18" w14:textId="72F7664A" w:rsidTr="005334E5">
        <w:trPr>
          <w:trHeight w:val="320"/>
        </w:trPr>
        <w:tc>
          <w:tcPr>
            <w:tcW w:w="1758" w:type="pct"/>
            <w:tcBorders>
              <w:top w:val="nil"/>
              <w:left w:val="nil"/>
              <w:bottom w:val="nil"/>
              <w:right w:val="nil"/>
            </w:tcBorders>
            <w:shd w:val="clear" w:color="auto" w:fill="auto"/>
            <w:noWrap/>
            <w:vAlign w:val="center"/>
            <w:hideMark/>
          </w:tcPr>
          <w:p w14:paraId="7CEA3AC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Buns, cakes, pastries, fruit pies</w:t>
            </w:r>
          </w:p>
        </w:tc>
        <w:tc>
          <w:tcPr>
            <w:tcW w:w="1141" w:type="pct"/>
            <w:tcBorders>
              <w:top w:val="nil"/>
              <w:left w:val="nil"/>
              <w:bottom w:val="nil"/>
              <w:right w:val="nil"/>
            </w:tcBorders>
            <w:shd w:val="clear" w:color="auto" w:fill="auto"/>
            <w:noWrap/>
            <w:vAlign w:val="bottom"/>
            <w:hideMark/>
          </w:tcPr>
          <w:p w14:paraId="40DD2F7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2142 (49.7%)</w:t>
            </w:r>
          </w:p>
        </w:tc>
        <w:tc>
          <w:tcPr>
            <w:tcW w:w="982" w:type="pct"/>
            <w:tcBorders>
              <w:top w:val="nil"/>
              <w:left w:val="nil"/>
              <w:bottom w:val="nil"/>
              <w:right w:val="nil"/>
            </w:tcBorders>
            <w:shd w:val="clear" w:color="auto" w:fill="auto"/>
            <w:noWrap/>
            <w:vAlign w:val="bottom"/>
            <w:hideMark/>
          </w:tcPr>
          <w:p w14:paraId="0072E65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325 (45.9%)</w:t>
            </w:r>
          </w:p>
        </w:tc>
        <w:tc>
          <w:tcPr>
            <w:tcW w:w="561" w:type="pct"/>
            <w:gridSpan w:val="2"/>
            <w:tcBorders>
              <w:top w:val="nil"/>
              <w:left w:val="nil"/>
              <w:bottom w:val="nil"/>
              <w:right w:val="nil"/>
            </w:tcBorders>
            <w:shd w:val="clear" w:color="auto" w:fill="auto"/>
            <w:noWrap/>
            <w:vAlign w:val="bottom"/>
            <w:hideMark/>
          </w:tcPr>
          <w:p w14:paraId="52FB3F9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0.059</w:t>
            </w:r>
          </w:p>
        </w:tc>
        <w:tc>
          <w:tcPr>
            <w:tcW w:w="558" w:type="pct"/>
            <w:tcBorders>
              <w:top w:val="nil"/>
              <w:left w:val="nil"/>
              <w:bottom w:val="nil"/>
              <w:right w:val="nil"/>
            </w:tcBorders>
          </w:tcPr>
          <w:p w14:paraId="181C1A39" w14:textId="6843669D"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0.229</w:t>
            </w:r>
          </w:p>
        </w:tc>
      </w:tr>
      <w:tr w:rsidR="0049487E" w:rsidRPr="0049487E" w14:paraId="18014D20" w14:textId="63288B68" w:rsidTr="005334E5">
        <w:trPr>
          <w:trHeight w:val="320"/>
        </w:trPr>
        <w:tc>
          <w:tcPr>
            <w:tcW w:w="1758" w:type="pct"/>
            <w:tcBorders>
              <w:top w:val="nil"/>
              <w:left w:val="nil"/>
              <w:bottom w:val="nil"/>
              <w:right w:val="nil"/>
            </w:tcBorders>
            <w:shd w:val="clear" w:color="auto" w:fill="auto"/>
            <w:noWrap/>
            <w:vAlign w:val="center"/>
            <w:hideMark/>
          </w:tcPr>
          <w:p w14:paraId="0926C38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Burgers and kebabs</w:t>
            </w:r>
          </w:p>
        </w:tc>
        <w:tc>
          <w:tcPr>
            <w:tcW w:w="1141" w:type="pct"/>
            <w:tcBorders>
              <w:top w:val="nil"/>
              <w:left w:val="nil"/>
              <w:bottom w:val="nil"/>
              <w:right w:val="nil"/>
            </w:tcBorders>
            <w:shd w:val="clear" w:color="auto" w:fill="auto"/>
            <w:noWrap/>
            <w:vAlign w:val="bottom"/>
            <w:hideMark/>
          </w:tcPr>
          <w:p w14:paraId="2F28F83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586 (13.6%)</w:t>
            </w:r>
          </w:p>
        </w:tc>
        <w:tc>
          <w:tcPr>
            <w:tcW w:w="982" w:type="pct"/>
            <w:tcBorders>
              <w:top w:val="nil"/>
              <w:left w:val="nil"/>
              <w:bottom w:val="nil"/>
              <w:right w:val="nil"/>
            </w:tcBorders>
            <w:shd w:val="clear" w:color="auto" w:fill="auto"/>
            <w:noWrap/>
            <w:vAlign w:val="bottom"/>
            <w:hideMark/>
          </w:tcPr>
          <w:p w14:paraId="51C69FA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96 (13.6%)</w:t>
            </w:r>
          </w:p>
        </w:tc>
        <w:tc>
          <w:tcPr>
            <w:tcW w:w="561" w:type="pct"/>
            <w:gridSpan w:val="2"/>
            <w:tcBorders>
              <w:top w:val="nil"/>
              <w:left w:val="nil"/>
              <w:bottom w:val="nil"/>
              <w:right w:val="nil"/>
            </w:tcBorders>
            <w:shd w:val="clear" w:color="auto" w:fill="auto"/>
            <w:noWrap/>
            <w:vAlign w:val="bottom"/>
            <w:hideMark/>
          </w:tcPr>
          <w:p w14:paraId="4BE7D5C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0.973</w:t>
            </w:r>
          </w:p>
        </w:tc>
        <w:tc>
          <w:tcPr>
            <w:tcW w:w="558" w:type="pct"/>
            <w:tcBorders>
              <w:top w:val="nil"/>
              <w:left w:val="nil"/>
              <w:bottom w:val="nil"/>
              <w:right w:val="nil"/>
            </w:tcBorders>
          </w:tcPr>
          <w:p w14:paraId="25791390" w14:textId="1946A87A"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0.989</w:t>
            </w:r>
          </w:p>
        </w:tc>
      </w:tr>
      <w:tr w:rsidR="0049487E" w:rsidRPr="0049487E" w14:paraId="70394794" w14:textId="06F990AC" w:rsidTr="005334E5">
        <w:trPr>
          <w:trHeight w:val="320"/>
        </w:trPr>
        <w:tc>
          <w:tcPr>
            <w:tcW w:w="1758" w:type="pct"/>
            <w:tcBorders>
              <w:top w:val="nil"/>
              <w:left w:val="nil"/>
              <w:bottom w:val="nil"/>
              <w:right w:val="nil"/>
            </w:tcBorders>
            <w:shd w:val="clear" w:color="auto" w:fill="auto"/>
            <w:noWrap/>
            <w:vAlign w:val="center"/>
            <w:hideMark/>
          </w:tcPr>
          <w:p w14:paraId="04F8749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Butter</w:t>
            </w:r>
          </w:p>
        </w:tc>
        <w:tc>
          <w:tcPr>
            <w:tcW w:w="1141" w:type="pct"/>
            <w:tcBorders>
              <w:top w:val="nil"/>
              <w:left w:val="nil"/>
              <w:bottom w:val="nil"/>
              <w:right w:val="nil"/>
            </w:tcBorders>
            <w:shd w:val="clear" w:color="auto" w:fill="auto"/>
            <w:noWrap/>
            <w:vAlign w:val="bottom"/>
            <w:hideMark/>
          </w:tcPr>
          <w:p w14:paraId="4A9D353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1552 (36%)</w:t>
            </w:r>
          </w:p>
        </w:tc>
        <w:tc>
          <w:tcPr>
            <w:tcW w:w="982" w:type="pct"/>
            <w:tcBorders>
              <w:top w:val="nil"/>
              <w:left w:val="nil"/>
              <w:bottom w:val="nil"/>
              <w:right w:val="nil"/>
            </w:tcBorders>
            <w:shd w:val="clear" w:color="auto" w:fill="auto"/>
            <w:noWrap/>
            <w:vAlign w:val="bottom"/>
            <w:hideMark/>
          </w:tcPr>
          <w:p w14:paraId="0C0E9A6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245 (34.6%)</w:t>
            </w:r>
          </w:p>
        </w:tc>
        <w:tc>
          <w:tcPr>
            <w:tcW w:w="561" w:type="pct"/>
            <w:gridSpan w:val="2"/>
            <w:tcBorders>
              <w:top w:val="nil"/>
              <w:left w:val="nil"/>
              <w:bottom w:val="nil"/>
              <w:right w:val="nil"/>
            </w:tcBorders>
            <w:shd w:val="clear" w:color="auto" w:fill="auto"/>
            <w:noWrap/>
            <w:vAlign w:val="bottom"/>
            <w:hideMark/>
          </w:tcPr>
          <w:p w14:paraId="27472A9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0.462</w:t>
            </w:r>
          </w:p>
        </w:tc>
        <w:tc>
          <w:tcPr>
            <w:tcW w:w="558" w:type="pct"/>
            <w:tcBorders>
              <w:top w:val="nil"/>
              <w:left w:val="nil"/>
              <w:bottom w:val="nil"/>
              <w:right w:val="nil"/>
            </w:tcBorders>
          </w:tcPr>
          <w:p w14:paraId="2F2FD86C" w14:textId="231EE37D"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0.688</w:t>
            </w:r>
          </w:p>
        </w:tc>
      </w:tr>
      <w:tr w:rsidR="0049487E" w:rsidRPr="0049487E" w14:paraId="17502F3B" w14:textId="122ED48B" w:rsidTr="005334E5">
        <w:trPr>
          <w:trHeight w:val="320"/>
        </w:trPr>
        <w:tc>
          <w:tcPr>
            <w:tcW w:w="1758" w:type="pct"/>
            <w:tcBorders>
              <w:top w:val="nil"/>
              <w:left w:val="nil"/>
              <w:bottom w:val="nil"/>
              <w:right w:val="nil"/>
            </w:tcBorders>
            <w:shd w:val="clear" w:color="auto" w:fill="auto"/>
            <w:noWrap/>
            <w:vAlign w:val="center"/>
            <w:hideMark/>
          </w:tcPr>
          <w:p w14:paraId="607BF47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Cheese</w:t>
            </w:r>
          </w:p>
        </w:tc>
        <w:tc>
          <w:tcPr>
            <w:tcW w:w="1141" w:type="pct"/>
            <w:tcBorders>
              <w:top w:val="nil"/>
              <w:left w:val="nil"/>
              <w:bottom w:val="nil"/>
              <w:right w:val="nil"/>
            </w:tcBorders>
            <w:shd w:val="clear" w:color="auto" w:fill="auto"/>
            <w:noWrap/>
            <w:vAlign w:val="bottom"/>
            <w:hideMark/>
          </w:tcPr>
          <w:p w14:paraId="0E5E9B9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2639 (61.3%)</w:t>
            </w:r>
          </w:p>
        </w:tc>
        <w:tc>
          <w:tcPr>
            <w:tcW w:w="982" w:type="pct"/>
            <w:tcBorders>
              <w:top w:val="nil"/>
              <w:left w:val="nil"/>
              <w:bottom w:val="nil"/>
              <w:right w:val="nil"/>
            </w:tcBorders>
            <w:shd w:val="clear" w:color="auto" w:fill="auto"/>
            <w:noWrap/>
            <w:vAlign w:val="bottom"/>
            <w:hideMark/>
          </w:tcPr>
          <w:p w14:paraId="5E842E0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425 (60.0%)</w:t>
            </w:r>
          </w:p>
        </w:tc>
        <w:tc>
          <w:tcPr>
            <w:tcW w:w="561" w:type="pct"/>
            <w:gridSpan w:val="2"/>
            <w:tcBorders>
              <w:top w:val="nil"/>
              <w:left w:val="nil"/>
              <w:bottom w:val="nil"/>
              <w:right w:val="nil"/>
            </w:tcBorders>
            <w:shd w:val="clear" w:color="auto" w:fill="auto"/>
            <w:noWrap/>
            <w:vAlign w:val="bottom"/>
            <w:hideMark/>
          </w:tcPr>
          <w:p w14:paraId="0FE6762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0.529</w:t>
            </w:r>
          </w:p>
        </w:tc>
        <w:tc>
          <w:tcPr>
            <w:tcW w:w="558" w:type="pct"/>
            <w:tcBorders>
              <w:top w:val="nil"/>
              <w:left w:val="nil"/>
              <w:bottom w:val="nil"/>
              <w:right w:val="nil"/>
            </w:tcBorders>
          </w:tcPr>
          <w:p w14:paraId="299C88C0" w14:textId="21BEB877"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0.732</w:t>
            </w:r>
          </w:p>
        </w:tc>
      </w:tr>
      <w:tr w:rsidR="0049487E" w:rsidRPr="0049487E" w14:paraId="1887F2D4" w14:textId="700006E4" w:rsidTr="005334E5">
        <w:trPr>
          <w:trHeight w:val="320"/>
        </w:trPr>
        <w:tc>
          <w:tcPr>
            <w:tcW w:w="1758" w:type="pct"/>
            <w:tcBorders>
              <w:top w:val="nil"/>
              <w:left w:val="nil"/>
              <w:bottom w:val="nil"/>
              <w:right w:val="nil"/>
            </w:tcBorders>
            <w:shd w:val="clear" w:color="auto" w:fill="auto"/>
            <w:noWrap/>
            <w:vAlign w:val="center"/>
            <w:hideMark/>
          </w:tcPr>
          <w:p w14:paraId="7A30BB9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Chicken and turkey dishes</w:t>
            </w:r>
          </w:p>
        </w:tc>
        <w:tc>
          <w:tcPr>
            <w:tcW w:w="1141" w:type="pct"/>
            <w:tcBorders>
              <w:top w:val="nil"/>
              <w:left w:val="nil"/>
              <w:bottom w:val="nil"/>
              <w:right w:val="nil"/>
            </w:tcBorders>
            <w:shd w:val="clear" w:color="auto" w:fill="auto"/>
            <w:noWrap/>
            <w:vAlign w:val="bottom"/>
            <w:hideMark/>
          </w:tcPr>
          <w:p w14:paraId="3A99121B"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2906 (67.5%)</w:t>
            </w:r>
          </w:p>
        </w:tc>
        <w:tc>
          <w:tcPr>
            <w:tcW w:w="982" w:type="pct"/>
            <w:tcBorders>
              <w:top w:val="nil"/>
              <w:left w:val="nil"/>
              <w:bottom w:val="nil"/>
              <w:right w:val="nil"/>
            </w:tcBorders>
            <w:shd w:val="clear" w:color="auto" w:fill="auto"/>
            <w:noWrap/>
            <w:vAlign w:val="bottom"/>
            <w:hideMark/>
          </w:tcPr>
          <w:p w14:paraId="1D585AA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484 (68.4%)</w:t>
            </w:r>
          </w:p>
        </w:tc>
        <w:tc>
          <w:tcPr>
            <w:tcW w:w="561" w:type="pct"/>
            <w:gridSpan w:val="2"/>
            <w:tcBorders>
              <w:top w:val="nil"/>
              <w:left w:val="nil"/>
              <w:bottom w:val="nil"/>
              <w:right w:val="nil"/>
            </w:tcBorders>
            <w:shd w:val="clear" w:color="auto" w:fill="auto"/>
            <w:noWrap/>
            <w:vAlign w:val="bottom"/>
            <w:hideMark/>
          </w:tcPr>
          <w:p w14:paraId="619B293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0.639</w:t>
            </w:r>
          </w:p>
        </w:tc>
        <w:tc>
          <w:tcPr>
            <w:tcW w:w="558" w:type="pct"/>
            <w:tcBorders>
              <w:top w:val="nil"/>
              <w:left w:val="nil"/>
              <w:bottom w:val="nil"/>
              <w:right w:val="nil"/>
            </w:tcBorders>
          </w:tcPr>
          <w:p w14:paraId="4C1556DB" w14:textId="199F7C28"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0.833</w:t>
            </w:r>
          </w:p>
        </w:tc>
      </w:tr>
      <w:tr w:rsidR="0049487E" w:rsidRPr="0049487E" w14:paraId="5C806D8D" w14:textId="3EA5F6A8" w:rsidTr="005334E5">
        <w:trPr>
          <w:trHeight w:val="320"/>
        </w:trPr>
        <w:tc>
          <w:tcPr>
            <w:tcW w:w="1758" w:type="pct"/>
            <w:tcBorders>
              <w:top w:val="nil"/>
              <w:left w:val="nil"/>
              <w:bottom w:val="nil"/>
              <w:right w:val="nil"/>
            </w:tcBorders>
            <w:shd w:val="clear" w:color="auto" w:fill="auto"/>
            <w:noWrap/>
            <w:vAlign w:val="center"/>
            <w:hideMark/>
          </w:tcPr>
          <w:p w14:paraId="327B611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Chips, fried roast potatoes and potato products</w:t>
            </w:r>
          </w:p>
        </w:tc>
        <w:tc>
          <w:tcPr>
            <w:tcW w:w="1141" w:type="pct"/>
            <w:tcBorders>
              <w:top w:val="nil"/>
              <w:left w:val="nil"/>
              <w:bottom w:val="nil"/>
              <w:right w:val="nil"/>
            </w:tcBorders>
            <w:shd w:val="clear" w:color="auto" w:fill="auto"/>
            <w:noWrap/>
            <w:vAlign w:val="bottom"/>
            <w:hideMark/>
          </w:tcPr>
          <w:p w14:paraId="4247AFE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2699 (62.7%)</w:t>
            </w:r>
          </w:p>
        </w:tc>
        <w:tc>
          <w:tcPr>
            <w:tcW w:w="982" w:type="pct"/>
            <w:tcBorders>
              <w:top w:val="nil"/>
              <w:left w:val="nil"/>
              <w:bottom w:val="nil"/>
              <w:right w:val="nil"/>
            </w:tcBorders>
            <w:shd w:val="clear" w:color="auto" w:fill="auto"/>
            <w:noWrap/>
            <w:vAlign w:val="bottom"/>
            <w:hideMark/>
          </w:tcPr>
          <w:p w14:paraId="53340BE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470 (66.4%)</w:t>
            </w:r>
          </w:p>
        </w:tc>
        <w:tc>
          <w:tcPr>
            <w:tcW w:w="561" w:type="pct"/>
            <w:gridSpan w:val="2"/>
            <w:tcBorders>
              <w:top w:val="nil"/>
              <w:left w:val="nil"/>
              <w:bottom w:val="nil"/>
              <w:right w:val="nil"/>
            </w:tcBorders>
            <w:shd w:val="clear" w:color="auto" w:fill="auto"/>
            <w:noWrap/>
            <w:vAlign w:val="bottom"/>
            <w:hideMark/>
          </w:tcPr>
          <w:p w14:paraId="0EB8A43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0.057</w:t>
            </w:r>
          </w:p>
        </w:tc>
        <w:tc>
          <w:tcPr>
            <w:tcW w:w="558" w:type="pct"/>
            <w:tcBorders>
              <w:top w:val="nil"/>
              <w:left w:val="nil"/>
              <w:bottom w:val="nil"/>
              <w:right w:val="nil"/>
            </w:tcBorders>
          </w:tcPr>
          <w:p w14:paraId="7FF47101" w14:textId="3DDE76A5"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0.229</w:t>
            </w:r>
          </w:p>
        </w:tc>
      </w:tr>
      <w:tr w:rsidR="0049487E" w:rsidRPr="0049487E" w14:paraId="15720F2B" w14:textId="72D92CCD" w:rsidTr="005334E5">
        <w:trPr>
          <w:trHeight w:val="320"/>
        </w:trPr>
        <w:tc>
          <w:tcPr>
            <w:tcW w:w="1758" w:type="pct"/>
            <w:tcBorders>
              <w:top w:val="nil"/>
              <w:left w:val="nil"/>
              <w:bottom w:val="nil"/>
              <w:right w:val="nil"/>
            </w:tcBorders>
            <w:shd w:val="clear" w:color="auto" w:fill="auto"/>
            <w:noWrap/>
            <w:vAlign w:val="center"/>
            <w:hideMark/>
          </w:tcPr>
          <w:p w14:paraId="45F7B46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Chocolate confectionery</w:t>
            </w:r>
          </w:p>
        </w:tc>
        <w:tc>
          <w:tcPr>
            <w:tcW w:w="1141" w:type="pct"/>
            <w:tcBorders>
              <w:top w:val="nil"/>
              <w:left w:val="nil"/>
              <w:bottom w:val="nil"/>
              <w:right w:val="nil"/>
            </w:tcBorders>
            <w:shd w:val="clear" w:color="auto" w:fill="auto"/>
            <w:noWrap/>
            <w:vAlign w:val="bottom"/>
            <w:hideMark/>
          </w:tcPr>
          <w:p w14:paraId="4AD1C39D"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1876 (43.6%)</w:t>
            </w:r>
          </w:p>
        </w:tc>
        <w:tc>
          <w:tcPr>
            <w:tcW w:w="982" w:type="pct"/>
            <w:tcBorders>
              <w:top w:val="nil"/>
              <w:left w:val="nil"/>
              <w:bottom w:val="nil"/>
              <w:right w:val="nil"/>
            </w:tcBorders>
            <w:shd w:val="clear" w:color="auto" w:fill="auto"/>
            <w:noWrap/>
            <w:vAlign w:val="bottom"/>
            <w:hideMark/>
          </w:tcPr>
          <w:p w14:paraId="6C4A4E3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365 (51.6%)</w:t>
            </w:r>
          </w:p>
        </w:tc>
        <w:tc>
          <w:tcPr>
            <w:tcW w:w="561" w:type="pct"/>
            <w:gridSpan w:val="2"/>
            <w:tcBorders>
              <w:top w:val="nil"/>
              <w:left w:val="nil"/>
              <w:bottom w:val="nil"/>
              <w:right w:val="nil"/>
            </w:tcBorders>
            <w:shd w:val="clear" w:color="auto" w:fill="auto"/>
            <w:noWrap/>
            <w:vAlign w:val="bottom"/>
            <w:hideMark/>
          </w:tcPr>
          <w:p w14:paraId="79A6F781" w14:textId="668AF2BC" w:rsidR="00C4316F" w:rsidRPr="0049487E" w:rsidRDefault="00B23FED"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w:t>
            </w:r>
            <w:r w:rsidR="00C4316F" w:rsidRPr="0049487E">
              <w:rPr>
                <w:rFonts w:ascii="Times New Roman" w:eastAsia="Times New Roman" w:hAnsi="Times New Roman" w:cs="Times New Roman"/>
                <w:sz w:val="24"/>
                <w:szCs w:val="24"/>
                <w:lang w:eastAsia="en-GB"/>
              </w:rPr>
              <w:t>0.00</w:t>
            </w:r>
            <w:r w:rsidRPr="0049487E">
              <w:rPr>
                <w:rFonts w:ascii="Times New Roman" w:eastAsia="Times New Roman" w:hAnsi="Times New Roman" w:cs="Times New Roman"/>
                <w:sz w:val="24"/>
                <w:szCs w:val="24"/>
                <w:lang w:eastAsia="en-GB"/>
              </w:rPr>
              <w:t>1</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1098AB89" w14:textId="7BF2FB3B"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0.003</w:t>
            </w:r>
            <w:r w:rsidR="00C32B33" w:rsidRPr="0049487E">
              <w:rPr>
                <w:rFonts w:ascii="Times New Roman" w:hAnsi="Times New Roman" w:cs="Times New Roman"/>
                <w:sz w:val="24"/>
                <w:szCs w:val="24"/>
                <w:vertAlign w:val="superscript"/>
              </w:rPr>
              <w:t>2</w:t>
            </w:r>
          </w:p>
        </w:tc>
      </w:tr>
      <w:tr w:rsidR="0049487E" w:rsidRPr="0049487E" w14:paraId="5A25053C" w14:textId="58CF1C22" w:rsidTr="005334E5">
        <w:trPr>
          <w:trHeight w:val="320"/>
        </w:trPr>
        <w:tc>
          <w:tcPr>
            <w:tcW w:w="1758" w:type="pct"/>
            <w:tcBorders>
              <w:top w:val="nil"/>
              <w:left w:val="nil"/>
              <w:bottom w:val="nil"/>
              <w:right w:val="nil"/>
            </w:tcBorders>
            <w:shd w:val="clear" w:color="auto" w:fill="auto"/>
            <w:noWrap/>
            <w:vAlign w:val="center"/>
            <w:hideMark/>
          </w:tcPr>
          <w:p w14:paraId="53BCAF7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Coated chicken</w:t>
            </w:r>
          </w:p>
        </w:tc>
        <w:tc>
          <w:tcPr>
            <w:tcW w:w="1141" w:type="pct"/>
            <w:tcBorders>
              <w:top w:val="nil"/>
              <w:left w:val="nil"/>
              <w:bottom w:val="nil"/>
              <w:right w:val="nil"/>
            </w:tcBorders>
            <w:shd w:val="clear" w:color="auto" w:fill="auto"/>
            <w:noWrap/>
            <w:vAlign w:val="bottom"/>
            <w:hideMark/>
          </w:tcPr>
          <w:p w14:paraId="08A4A06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671 (15.6%)</w:t>
            </w:r>
          </w:p>
        </w:tc>
        <w:tc>
          <w:tcPr>
            <w:tcW w:w="982" w:type="pct"/>
            <w:tcBorders>
              <w:top w:val="nil"/>
              <w:left w:val="nil"/>
              <w:bottom w:val="nil"/>
              <w:right w:val="nil"/>
            </w:tcBorders>
            <w:shd w:val="clear" w:color="auto" w:fill="auto"/>
            <w:noWrap/>
            <w:vAlign w:val="bottom"/>
            <w:hideMark/>
          </w:tcPr>
          <w:p w14:paraId="2EAA7B6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130 (18.4%)</w:t>
            </w:r>
          </w:p>
        </w:tc>
        <w:tc>
          <w:tcPr>
            <w:tcW w:w="561" w:type="pct"/>
            <w:gridSpan w:val="2"/>
            <w:tcBorders>
              <w:top w:val="nil"/>
              <w:left w:val="nil"/>
              <w:bottom w:val="nil"/>
              <w:right w:val="nil"/>
            </w:tcBorders>
            <w:shd w:val="clear" w:color="auto" w:fill="auto"/>
            <w:noWrap/>
            <w:vAlign w:val="bottom"/>
            <w:hideMark/>
          </w:tcPr>
          <w:p w14:paraId="5D4C7B5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0.061</w:t>
            </w:r>
          </w:p>
        </w:tc>
        <w:tc>
          <w:tcPr>
            <w:tcW w:w="558" w:type="pct"/>
            <w:tcBorders>
              <w:top w:val="nil"/>
              <w:left w:val="nil"/>
              <w:bottom w:val="nil"/>
              <w:right w:val="nil"/>
            </w:tcBorders>
          </w:tcPr>
          <w:p w14:paraId="1C771820" w14:textId="7398070D"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0.229</w:t>
            </w:r>
          </w:p>
        </w:tc>
      </w:tr>
      <w:tr w:rsidR="0049487E" w:rsidRPr="0049487E" w14:paraId="6C37A549" w14:textId="1754BA23" w:rsidTr="005334E5">
        <w:trPr>
          <w:trHeight w:val="320"/>
        </w:trPr>
        <w:tc>
          <w:tcPr>
            <w:tcW w:w="1758" w:type="pct"/>
            <w:tcBorders>
              <w:top w:val="nil"/>
              <w:left w:val="nil"/>
              <w:bottom w:val="nil"/>
              <w:right w:val="nil"/>
            </w:tcBorders>
            <w:shd w:val="clear" w:color="auto" w:fill="auto"/>
            <w:noWrap/>
            <w:vAlign w:val="center"/>
            <w:hideMark/>
          </w:tcPr>
          <w:p w14:paraId="5946AAF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Crisps and savoury snacks</w:t>
            </w:r>
          </w:p>
        </w:tc>
        <w:tc>
          <w:tcPr>
            <w:tcW w:w="1141" w:type="pct"/>
            <w:tcBorders>
              <w:top w:val="nil"/>
              <w:left w:val="nil"/>
              <w:bottom w:val="nil"/>
              <w:right w:val="nil"/>
            </w:tcBorders>
            <w:shd w:val="clear" w:color="auto" w:fill="auto"/>
            <w:noWrap/>
            <w:vAlign w:val="bottom"/>
            <w:hideMark/>
          </w:tcPr>
          <w:p w14:paraId="071962E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2053 (47.7%)</w:t>
            </w:r>
          </w:p>
        </w:tc>
        <w:tc>
          <w:tcPr>
            <w:tcW w:w="982" w:type="pct"/>
            <w:tcBorders>
              <w:top w:val="nil"/>
              <w:left w:val="nil"/>
              <w:bottom w:val="nil"/>
              <w:right w:val="nil"/>
            </w:tcBorders>
            <w:shd w:val="clear" w:color="auto" w:fill="auto"/>
            <w:noWrap/>
            <w:vAlign w:val="bottom"/>
            <w:hideMark/>
          </w:tcPr>
          <w:p w14:paraId="73F31E7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393 (55.5%)</w:t>
            </w:r>
          </w:p>
        </w:tc>
        <w:tc>
          <w:tcPr>
            <w:tcW w:w="561" w:type="pct"/>
            <w:gridSpan w:val="2"/>
            <w:tcBorders>
              <w:top w:val="nil"/>
              <w:left w:val="nil"/>
              <w:bottom w:val="nil"/>
              <w:right w:val="nil"/>
            </w:tcBorders>
            <w:shd w:val="clear" w:color="auto" w:fill="auto"/>
            <w:noWrap/>
            <w:vAlign w:val="bottom"/>
            <w:hideMark/>
          </w:tcPr>
          <w:p w14:paraId="50E49512" w14:textId="629DC7C3" w:rsidR="00C4316F" w:rsidRPr="0049487E" w:rsidRDefault="00B23FED"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w:t>
            </w:r>
            <w:r w:rsidR="00C4316F" w:rsidRPr="0049487E">
              <w:rPr>
                <w:rFonts w:ascii="Times New Roman" w:eastAsia="Times New Roman" w:hAnsi="Times New Roman" w:cs="Times New Roman"/>
                <w:sz w:val="24"/>
                <w:szCs w:val="24"/>
                <w:lang w:eastAsia="en-GB"/>
              </w:rPr>
              <w:t>0.001</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287586D1" w14:textId="339CF6E7"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0.003</w:t>
            </w:r>
            <w:r w:rsidR="00C32B33" w:rsidRPr="0049487E">
              <w:rPr>
                <w:rFonts w:ascii="Times New Roman" w:hAnsi="Times New Roman" w:cs="Times New Roman"/>
                <w:sz w:val="24"/>
                <w:szCs w:val="24"/>
                <w:vertAlign w:val="superscript"/>
              </w:rPr>
              <w:t>2</w:t>
            </w:r>
          </w:p>
        </w:tc>
      </w:tr>
      <w:tr w:rsidR="0049487E" w:rsidRPr="0049487E" w14:paraId="649D1A51" w14:textId="23910FA8" w:rsidTr="005334E5">
        <w:trPr>
          <w:trHeight w:val="320"/>
        </w:trPr>
        <w:tc>
          <w:tcPr>
            <w:tcW w:w="1758" w:type="pct"/>
            <w:tcBorders>
              <w:top w:val="nil"/>
              <w:left w:val="nil"/>
              <w:bottom w:val="nil"/>
              <w:right w:val="nil"/>
            </w:tcBorders>
            <w:shd w:val="clear" w:color="auto" w:fill="auto"/>
            <w:noWrap/>
            <w:vAlign w:val="center"/>
            <w:hideMark/>
          </w:tcPr>
          <w:p w14:paraId="2DCCC1E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Dry weight beverages</w:t>
            </w:r>
          </w:p>
        </w:tc>
        <w:tc>
          <w:tcPr>
            <w:tcW w:w="1141" w:type="pct"/>
            <w:tcBorders>
              <w:top w:val="nil"/>
              <w:left w:val="nil"/>
              <w:bottom w:val="nil"/>
              <w:right w:val="nil"/>
            </w:tcBorders>
            <w:shd w:val="clear" w:color="auto" w:fill="auto"/>
            <w:noWrap/>
            <w:vAlign w:val="bottom"/>
            <w:hideMark/>
          </w:tcPr>
          <w:p w14:paraId="23369EF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723 (16.8%)</w:t>
            </w:r>
          </w:p>
        </w:tc>
        <w:tc>
          <w:tcPr>
            <w:tcW w:w="982" w:type="pct"/>
            <w:tcBorders>
              <w:top w:val="nil"/>
              <w:left w:val="nil"/>
              <w:bottom w:val="nil"/>
              <w:right w:val="nil"/>
            </w:tcBorders>
            <w:shd w:val="clear" w:color="auto" w:fill="auto"/>
            <w:noWrap/>
            <w:vAlign w:val="bottom"/>
            <w:hideMark/>
          </w:tcPr>
          <w:p w14:paraId="017E505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123 (17.4%)</w:t>
            </w:r>
          </w:p>
        </w:tc>
        <w:tc>
          <w:tcPr>
            <w:tcW w:w="561" w:type="pct"/>
            <w:gridSpan w:val="2"/>
            <w:tcBorders>
              <w:top w:val="nil"/>
              <w:left w:val="nil"/>
              <w:bottom w:val="nil"/>
              <w:right w:val="nil"/>
            </w:tcBorders>
            <w:shd w:val="clear" w:color="auto" w:fill="auto"/>
            <w:noWrap/>
            <w:vAlign w:val="bottom"/>
            <w:hideMark/>
          </w:tcPr>
          <w:p w14:paraId="65DCD9D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0.699</w:t>
            </w:r>
          </w:p>
        </w:tc>
        <w:tc>
          <w:tcPr>
            <w:tcW w:w="558" w:type="pct"/>
            <w:tcBorders>
              <w:top w:val="nil"/>
              <w:left w:val="nil"/>
              <w:bottom w:val="nil"/>
              <w:right w:val="nil"/>
            </w:tcBorders>
          </w:tcPr>
          <w:p w14:paraId="0F12639F" w14:textId="444A0A26"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6D1BDAE6" w14:textId="2403C8BC" w:rsidTr="005334E5">
        <w:trPr>
          <w:trHeight w:val="320"/>
        </w:trPr>
        <w:tc>
          <w:tcPr>
            <w:tcW w:w="1758" w:type="pct"/>
            <w:tcBorders>
              <w:top w:val="nil"/>
              <w:left w:val="nil"/>
              <w:bottom w:val="nil"/>
              <w:right w:val="nil"/>
            </w:tcBorders>
            <w:shd w:val="clear" w:color="auto" w:fill="auto"/>
            <w:noWrap/>
            <w:vAlign w:val="center"/>
            <w:hideMark/>
          </w:tcPr>
          <w:p w14:paraId="7A07703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Eggs and egg dishes</w:t>
            </w:r>
          </w:p>
        </w:tc>
        <w:tc>
          <w:tcPr>
            <w:tcW w:w="1141" w:type="pct"/>
            <w:tcBorders>
              <w:top w:val="nil"/>
              <w:left w:val="nil"/>
              <w:bottom w:val="nil"/>
              <w:right w:val="nil"/>
            </w:tcBorders>
            <w:shd w:val="clear" w:color="auto" w:fill="auto"/>
            <w:noWrap/>
            <w:vAlign w:val="bottom"/>
            <w:hideMark/>
          </w:tcPr>
          <w:p w14:paraId="0A69B3B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2286 (53.1%)</w:t>
            </w:r>
          </w:p>
        </w:tc>
        <w:tc>
          <w:tcPr>
            <w:tcW w:w="982" w:type="pct"/>
            <w:tcBorders>
              <w:top w:val="nil"/>
              <w:left w:val="nil"/>
              <w:bottom w:val="nil"/>
              <w:right w:val="nil"/>
            </w:tcBorders>
            <w:shd w:val="clear" w:color="auto" w:fill="auto"/>
            <w:noWrap/>
            <w:vAlign w:val="bottom"/>
            <w:hideMark/>
          </w:tcPr>
          <w:p w14:paraId="141F7DE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337 (47.6%)</w:t>
            </w:r>
          </w:p>
        </w:tc>
        <w:tc>
          <w:tcPr>
            <w:tcW w:w="561" w:type="pct"/>
            <w:gridSpan w:val="2"/>
            <w:tcBorders>
              <w:top w:val="nil"/>
              <w:left w:val="nil"/>
              <w:bottom w:val="nil"/>
              <w:right w:val="nil"/>
            </w:tcBorders>
            <w:shd w:val="clear" w:color="auto" w:fill="auto"/>
            <w:noWrap/>
            <w:vAlign w:val="bottom"/>
            <w:hideMark/>
          </w:tcPr>
          <w:p w14:paraId="172E7A70" w14:textId="5A0579C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0.007</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4038AA2A" w14:textId="18C3E4BE"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0.053</w:t>
            </w:r>
          </w:p>
        </w:tc>
      </w:tr>
      <w:tr w:rsidR="0049487E" w:rsidRPr="0049487E" w14:paraId="29F517FC" w14:textId="5B605F89" w:rsidTr="005334E5">
        <w:trPr>
          <w:trHeight w:val="320"/>
        </w:trPr>
        <w:tc>
          <w:tcPr>
            <w:tcW w:w="1758" w:type="pct"/>
            <w:tcBorders>
              <w:top w:val="nil"/>
              <w:left w:val="nil"/>
              <w:bottom w:val="nil"/>
              <w:right w:val="nil"/>
            </w:tcBorders>
            <w:shd w:val="clear" w:color="auto" w:fill="auto"/>
            <w:noWrap/>
            <w:vAlign w:val="center"/>
            <w:hideMark/>
          </w:tcPr>
          <w:p w14:paraId="60A99CF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Fruit</w:t>
            </w:r>
          </w:p>
        </w:tc>
        <w:tc>
          <w:tcPr>
            <w:tcW w:w="1141" w:type="pct"/>
            <w:tcBorders>
              <w:top w:val="nil"/>
              <w:left w:val="nil"/>
              <w:bottom w:val="nil"/>
              <w:right w:val="nil"/>
            </w:tcBorders>
            <w:shd w:val="clear" w:color="auto" w:fill="auto"/>
            <w:noWrap/>
            <w:vAlign w:val="bottom"/>
            <w:hideMark/>
          </w:tcPr>
          <w:p w14:paraId="65F6BF4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3277 (76.1%)</w:t>
            </w:r>
          </w:p>
        </w:tc>
        <w:tc>
          <w:tcPr>
            <w:tcW w:w="982" w:type="pct"/>
            <w:tcBorders>
              <w:top w:val="nil"/>
              <w:left w:val="nil"/>
              <w:bottom w:val="nil"/>
              <w:right w:val="nil"/>
            </w:tcBorders>
            <w:shd w:val="clear" w:color="auto" w:fill="auto"/>
            <w:noWrap/>
            <w:vAlign w:val="bottom"/>
            <w:hideMark/>
          </w:tcPr>
          <w:p w14:paraId="461454E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503 (71.0%)</w:t>
            </w:r>
          </w:p>
        </w:tc>
        <w:tc>
          <w:tcPr>
            <w:tcW w:w="561" w:type="pct"/>
            <w:gridSpan w:val="2"/>
            <w:tcBorders>
              <w:top w:val="nil"/>
              <w:left w:val="nil"/>
              <w:bottom w:val="nil"/>
              <w:right w:val="nil"/>
            </w:tcBorders>
            <w:shd w:val="clear" w:color="auto" w:fill="auto"/>
            <w:noWrap/>
            <w:vAlign w:val="bottom"/>
            <w:hideMark/>
          </w:tcPr>
          <w:p w14:paraId="150989B8" w14:textId="1F1D9D63"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0.004</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1B3DF7B8" w14:textId="7CA78C42"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0.034</w:t>
            </w:r>
            <w:r w:rsidR="00C32B33" w:rsidRPr="0049487E">
              <w:rPr>
                <w:rFonts w:ascii="Times New Roman" w:hAnsi="Times New Roman" w:cs="Times New Roman"/>
                <w:sz w:val="24"/>
                <w:szCs w:val="24"/>
                <w:vertAlign w:val="superscript"/>
              </w:rPr>
              <w:t>2</w:t>
            </w:r>
          </w:p>
        </w:tc>
      </w:tr>
      <w:tr w:rsidR="0049487E" w:rsidRPr="0049487E" w14:paraId="78C5D31B" w14:textId="3E94765A" w:rsidTr="005334E5">
        <w:trPr>
          <w:trHeight w:val="320"/>
        </w:trPr>
        <w:tc>
          <w:tcPr>
            <w:tcW w:w="1758" w:type="pct"/>
            <w:tcBorders>
              <w:top w:val="nil"/>
              <w:left w:val="nil"/>
              <w:bottom w:val="nil"/>
              <w:right w:val="nil"/>
            </w:tcBorders>
            <w:shd w:val="clear" w:color="auto" w:fill="auto"/>
            <w:noWrap/>
            <w:vAlign w:val="center"/>
            <w:hideMark/>
          </w:tcPr>
          <w:p w14:paraId="3AA5E49B"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Fruit juice</w:t>
            </w:r>
          </w:p>
        </w:tc>
        <w:tc>
          <w:tcPr>
            <w:tcW w:w="1141" w:type="pct"/>
            <w:tcBorders>
              <w:top w:val="nil"/>
              <w:left w:val="nil"/>
              <w:bottom w:val="nil"/>
              <w:right w:val="nil"/>
            </w:tcBorders>
            <w:shd w:val="clear" w:color="auto" w:fill="auto"/>
            <w:noWrap/>
            <w:vAlign w:val="bottom"/>
            <w:hideMark/>
          </w:tcPr>
          <w:p w14:paraId="093FE1C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1489 (34.6%)</w:t>
            </w:r>
          </w:p>
        </w:tc>
        <w:tc>
          <w:tcPr>
            <w:tcW w:w="982" w:type="pct"/>
            <w:tcBorders>
              <w:top w:val="nil"/>
              <w:left w:val="nil"/>
              <w:bottom w:val="nil"/>
              <w:right w:val="nil"/>
            </w:tcBorders>
            <w:shd w:val="clear" w:color="auto" w:fill="auto"/>
            <w:noWrap/>
            <w:vAlign w:val="bottom"/>
            <w:hideMark/>
          </w:tcPr>
          <w:p w14:paraId="72C5767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240 (33.9%)</w:t>
            </w:r>
          </w:p>
        </w:tc>
        <w:tc>
          <w:tcPr>
            <w:tcW w:w="561" w:type="pct"/>
            <w:gridSpan w:val="2"/>
            <w:tcBorders>
              <w:top w:val="nil"/>
              <w:left w:val="nil"/>
              <w:bottom w:val="nil"/>
              <w:right w:val="nil"/>
            </w:tcBorders>
            <w:shd w:val="clear" w:color="auto" w:fill="auto"/>
            <w:noWrap/>
            <w:vAlign w:val="bottom"/>
            <w:hideMark/>
          </w:tcPr>
          <w:p w14:paraId="1C5EB80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0.727</w:t>
            </w:r>
          </w:p>
        </w:tc>
        <w:tc>
          <w:tcPr>
            <w:tcW w:w="558" w:type="pct"/>
            <w:tcBorders>
              <w:top w:val="nil"/>
              <w:left w:val="nil"/>
              <w:bottom w:val="nil"/>
              <w:right w:val="nil"/>
            </w:tcBorders>
          </w:tcPr>
          <w:p w14:paraId="608D3D26" w14:textId="238F9934"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6A1227E9" w14:textId="3E2D5198" w:rsidTr="005334E5">
        <w:trPr>
          <w:trHeight w:val="320"/>
        </w:trPr>
        <w:tc>
          <w:tcPr>
            <w:tcW w:w="1758" w:type="pct"/>
            <w:tcBorders>
              <w:top w:val="nil"/>
              <w:left w:val="nil"/>
              <w:bottom w:val="nil"/>
              <w:right w:val="nil"/>
            </w:tcBorders>
            <w:shd w:val="clear" w:color="auto" w:fill="auto"/>
            <w:noWrap/>
            <w:vAlign w:val="center"/>
            <w:hideMark/>
          </w:tcPr>
          <w:p w14:paraId="58409D5B"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High fibre breakfast cereals</w:t>
            </w:r>
          </w:p>
        </w:tc>
        <w:tc>
          <w:tcPr>
            <w:tcW w:w="1141" w:type="pct"/>
            <w:tcBorders>
              <w:top w:val="nil"/>
              <w:left w:val="nil"/>
              <w:bottom w:val="nil"/>
              <w:right w:val="nil"/>
            </w:tcBorders>
            <w:shd w:val="clear" w:color="auto" w:fill="auto"/>
            <w:noWrap/>
            <w:vAlign w:val="bottom"/>
            <w:hideMark/>
          </w:tcPr>
          <w:p w14:paraId="41E1914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1925 (44.7%)</w:t>
            </w:r>
          </w:p>
        </w:tc>
        <w:tc>
          <w:tcPr>
            <w:tcW w:w="982" w:type="pct"/>
            <w:tcBorders>
              <w:top w:val="nil"/>
              <w:left w:val="nil"/>
              <w:bottom w:val="nil"/>
              <w:right w:val="nil"/>
            </w:tcBorders>
            <w:shd w:val="clear" w:color="auto" w:fill="auto"/>
            <w:noWrap/>
            <w:vAlign w:val="bottom"/>
            <w:hideMark/>
          </w:tcPr>
          <w:p w14:paraId="058F869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304 (42.9%)</w:t>
            </w:r>
          </w:p>
        </w:tc>
        <w:tc>
          <w:tcPr>
            <w:tcW w:w="561" w:type="pct"/>
            <w:gridSpan w:val="2"/>
            <w:tcBorders>
              <w:top w:val="nil"/>
              <w:left w:val="nil"/>
              <w:bottom w:val="nil"/>
              <w:right w:val="nil"/>
            </w:tcBorders>
            <w:shd w:val="clear" w:color="auto" w:fill="auto"/>
            <w:noWrap/>
            <w:vAlign w:val="bottom"/>
            <w:hideMark/>
          </w:tcPr>
          <w:p w14:paraId="6E2A5BD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0.383</w:t>
            </w:r>
          </w:p>
        </w:tc>
        <w:tc>
          <w:tcPr>
            <w:tcW w:w="558" w:type="pct"/>
            <w:tcBorders>
              <w:top w:val="nil"/>
              <w:left w:val="nil"/>
              <w:bottom w:val="nil"/>
              <w:right w:val="nil"/>
            </w:tcBorders>
          </w:tcPr>
          <w:p w14:paraId="6BA010FA" w14:textId="1EA57B47"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0.657</w:t>
            </w:r>
          </w:p>
        </w:tc>
      </w:tr>
      <w:tr w:rsidR="0049487E" w:rsidRPr="0049487E" w14:paraId="03F87B59" w14:textId="464951BF" w:rsidTr="005334E5">
        <w:trPr>
          <w:trHeight w:val="320"/>
        </w:trPr>
        <w:tc>
          <w:tcPr>
            <w:tcW w:w="1758" w:type="pct"/>
            <w:tcBorders>
              <w:top w:val="nil"/>
              <w:left w:val="nil"/>
              <w:bottom w:val="nil"/>
              <w:right w:val="nil"/>
            </w:tcBorders>
            <w:shd w:val="clear" w:color="auto" w:fill="auto"/>
            <w:noWrap/>
            <w:vAlign w:val="center"/>
            <w:hideMark/>
          </w:tcPr>
          <w:p w14:paraId="5592098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Ice cream</w:t>
            </w:r>
          </w:p>
        </w:tc>
        <w:tc>
          <w:tcPr>
            <w:tcW w:w="1141" w:type="pct"/>
            <w:tcBorders>
              <w:top w:val="nil"/>
              <w:left w:val="nil"/>
              <w:bottom w:val="nil"/>
              <w:right w:val="nil"/>
            </w:tcBorders>
            <w:shd w:val="clear" w:color="auto" w:fill="auto"/>
            <w:noWrap/>
            <w:vAlign w:val="bottom"/>
            <w:hideMark/>
          </w:tcPr>
          <w:p w14:paraId="5E858CB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755 (17.5%)</w:t>
            </w:r>
          </w:p>
        </w:tc>
        <w:tc>
          <w:tcPr>
            <w:tcW w:w="982" w:type="pct"/>
            <w:tcBorders>
              <w:top w:val="nil"/>
              <w:left w:val="nil"/>
              <w:bottom w:val="nil"/>
              <w:right w:val="nil"/>
            </w:tcBorders>
            <w:shd w:val="clear" w:color="auto" w:fill="auto"/>
            <w:noWrap/>
            <w:vAlign w:val="bottom"/>
            <w:hideMark/>
          </w:tcPr>
          <w:p w14:paraId="4474132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116 (16.4%)</w:t>
            </w:r>
          </w:p>
        </w:tc>
        <w:tc>
          <w:tcPr>
            <w:tcW w:w="561" w:type="pct"/>
            <w:gridSpan w:val="2"/>
            <w:tcBorders>
              <w:top w:val="nil"/>
              <w:left w:val="nil"/>
              <w:bottom w:val="nil"/>
              <w:right w:val="nil"/>
            </w:tcBorders>
            <w:shd w:val="clear" w:color="auto" w:fill="auto"/>
            <w:noWrap/>
            <w:vAlign w:val="bottom"/>
            <w:hideMark/>
          </w:tcPr>
          <w:p w14:paraId="3410CF9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0.456</w:t>
            </w:r>
          </w:p>
        </w:tc>
        <w:tc>
          <w:tcPr>
            <w:tcW w:w="558" w:type="pct"/>
            <w:tcBorders>
              <w:top w:val="nil"/>
              <w:left w:val="nil"/>
              <w:bottom w:val="nil"/>
              <w:right w:val="nil"/>
            </w:tcBorders>
          </w:tcPr>
          <w:p w14:paraId="05D1EB1A" w14:textId="2C5EA7B1"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0.688</w:t>
            </w:r>
          </w:p>
        </w:tc>
      </w:tr>
      <w:tr w:rsidR="0049487E" w:rsidRPr="0049487E" w14:paraId="4CF6438E" w14:textId="3F5267EA" w:rsidTr="005334E5">
        <w:trPr>
          <w:trHeight w:val="320"/>
        </w:trPr>
        <w:tc>
          <w:tcPr>
            <w:tcW w:w="1758" w:type="pct"/>
            <w:tcBorders>
              <w:top w:val="nil"/>
              <w:left w:val="nil"/>
              <w:bottom w:val="nil"/>
              <w:right w:val="nil"/>
            </w:tcBorders>
            <w:shd w:val="clear" w:color="auto" w:fill="auto"/>
            <w:noWrap/>
            <w:vAlign w:val="center"/>
            <w:hideMark/>
          </w:tcPr>
          <w:p w14:paraId="6EA0AE3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Lamb and dishes</w:t>
            </w:r>
          </w:p>
        </w:tc>
        <w:tc>
          <w:tcPr>
            <w:tcW w:w="1141" w:type="pct"/>
            <w:tcBorders>
              <w:top w:val="nil"/>
              <w:left w:val="nil"/>
              <w:bottom w:val="nil"/>
              <w:right w:val="nil"/>
            </w:tcBorders>
            <w:shd w:val="clear" w:color="auto" w:fill="auto"/>
            <w:noWrap/>
            <w:vAlign w:val="bottom"/>
            <w:hideMark/>
          </w:tcPr>
          <w:p w14:paraId="2549611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573 (13.3%)</w:t>
            </w:r>
          </w:p>
        </w:tc>
        <w:tc>
          <w:tcPr>
            <w:tcW w:w="982" w:type="pct"/>
            <w:tcBorders>
              <w:top w:val="nil"/>
              <w:left w:val="nil"/>
              <w:bottom w:val="nil"/>
              <w:right w:val="nil"/>
            </w:tcBorders>
            <w:shd w:val="clear" w:color="auto" w:fill="auto"/>
            <w:noWrap/>
            <w:vAlign w:val="bottom"/>
            <w:hideMark/>
          </w:tcPr>
          <w:p w14:paraId="0B1F27E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84 (11.9%)</w:t>
            </w:r>
          </w:p>
        </w:tc>
        <w:tc>
          <w:tcPr>
            <w:tcW w:w="561" w:type="pct"/>
            <w:gridSpan w:val="2"/>
            <w:tcBorders>
              <w:top w:val="nil"/>
              <w:left w:val="nil"/>
              <w:bottom w:val="nil"/>
              <w:right w:val="nil"/>
            </w:tcBorders>
            <w:shd w:val="clear" w:color="auto" w:fill="auto"/>
            <w:noWrap/>
            <w:vAlign w:val="bottom"/>
            <w:hideMark/>
          </w:tcPr>
          <w:p w14:paraId="454A42E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0.293</w:t>
            </w:r>
          </w:p>
        </w:tc>
        <w:tc>
          <w:tcPr>
            <w:tcW w:w="558" w:type="pct"/>
            <w:tcBorders>
              <w:top w:val="nil"/>
              <w:left w:val="nil"/>
              <w:bottom w:val="nil"/>
              <w:right w:val="nil"/>
            </w:tcBorders>
          </w:tcPr>
          <w:p w14:paraId="57694908" w14:textId="09B70B7A"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0.533</w:t>
            </w:r>
          </w:p>
        </w:tc>
      </w:tr>
      <w:tr w:rsidR="0049487E" w:rsidRPr="0049487E" w14:paraId="4E7887A4" w14:textId="102EDE52" w:rsidTr="005334E5">
        <w:trPr>
          <w:trHeight w:val="320"/>
        </w:trPr>
        <w:tc>
          <w:tcPr>
            <w:tcW w:w="1758" w:type="pct"/>
            <w:tcBorders>
              <w:top w:val="nil"/>
              <w:left w:val="nil"/>
              <w:bottom w:val="nil"/>
              <w:right w:val="nil"/>
            </w:tcBorders>
            <w:shd w:val="clear" w:color="auto" w:fill="auto"/>
            <w:noWrap/>
            <w:vAlign w:val="center"/>
            <w:hideMark/>
          </w:tcPr>
          <w:p w14:paraId="1E8A870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Liver dishes</w:t>
            </w:r>
          </w:p>
        </w:tc>
        <w:tc>
          <w:tcPr>
            <w:tcW w:w="1141" w:type="pct"/>
            <w:tcBorders>
              <w:top w:val="nil"/>
              <w:left w:val="nil"/>
              <w:bottom w:val="nil"/>
              <w:right w:val="nil"/>
            </w:tcBorders>
            <w:shd w:val="clear" w:color="auto" w:fill="auto"/>
            <w:noWrap/>
            <w:vAlign w:val="bottom"/>
            <w:hideMark/>
          </w:tcPr>
          <w:p w14:paraId="436B460D"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187 (4.3%)</w:t>
            </w:r>
          </w:p>
        </w:tc>
        <w:tc>
          <w:tcPr>
            <w:tcW w:w="982" w:type="pct"/>
            <w:tcBorders>
              <w:top w:val="nil"/>
              <w:left w:val="nil"/>
              <w:bottom w:val="nil"/>
              <w:right w:val="nil"/>
            </w:tcBorders>
            <w:shd w:val="clear" w:color="auto" w:fill="auto"/>
            <w:noWrap/>
            <w:vAlign w:val="bottom"/>
            <w:hideMark/>
          </w:tcPr>
          <w:p w14:paraId="056B3C2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33 (4.7%)</w:t>
            </w:r>
          </w:p>
        </w:tc>
        <w:tc>
          <w:tcPr>
            <w:tcW w:w="561" w:type="pct"/>
            <w:gridSpan w:val="2"/>
            <w:tcBorders>
              <w:top w:val="nil"/>
              <w:left w:val="nil"/>
              <w:bottom w:val="nil"/>
              <w:right w:val="nil"/>
            </w:tcBorders>
            <w:shd w:val="clear" w:color="auto" w:fill="auto"/>
            <w:noWrap/>
            <w:vAlign w:val="bottom"/>
            <w:hideMark/>
          </w:tcPr>
          <w:p w14:paraId="7DEED54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0.701</w:t>
            </w:r>
          </w:p>
        </w:tc>
        <w:tc>
          <w:tcPr>
            <w:tcW w:w="558" w:type="pct"/>
            <w:tcBorders>
              <w:top w:val="nil"/>
              <w:left w:val="nil"/>
              <w:bottom w:val="nil"/>
              <w:right w:val="nil"/>
            </w:tcBorders>
          </w:tcPr>
          <w:p w14:paraId="71139780" w14:textId="4E5E06D4"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7211158D" w14:textId="747CB951" w:rsidTr="005334E5">
        <w:trPr>
          <w:trHeight w:val="320"/>
        </w:trPr>
        <w:tc>
          <w:tcPr>
            <w:tcW w:w="1758" w:type="pct"/>
            <w:tcBorders>
              <w:top w:val="nil"/>
              <w:left w:val="nil"/>
              <w:bottom w:val="nil"/>
              <w:right w:val="nil"/>
            </w:tcBorders>
            <w:shd w:val="clear" w:color="auto" w:fill="auto"/>
            <w:noWrap/>
            <w:vAlign w:val="center"/>
            <w:hideMark/>
          </w:tcPr>
          <w:p w14:paraId="00F874D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Low fat spread polyunsaturated</w:t>
            </w:r>
          </w:p>
        </w:tc>
        <w:tc>
          <w:tcPr>
            <w:tcW w:w="1141" w:type="pct"/>
            <w:tcBorders>
              <w:top w:val="nil"/>
              <w:left w:val="nil"/>
              <w:bottom w:val="nil"/>
              <w:right w:val="nil"/>
            </w:tcBorders>
            <w:shd w:val="clear" w:color="auto" w:fill="auto"/>
            <w:noWrap/>
            <w:vAlign w:val="bottom"/>
            <w:hideMark/>
          </w:tcPr>
          <w:p w14:paraId="56A678C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469 (10.9%)</w:t>
            </w:r>
          </w:p>
        </w:tc>
        <w:tc>
          <w:tcPr>
            <w:tcW w:w="982" w:type="pct"/>
            <w:tcBorders>
              <w:top w:val="nil"/>
              <w:left w:val="nil"/>
              <w:bottom w:val="nil"/>
              <w:right w:val="nil"/>
            </w:tcBorders>
            <w:shd w:val="clear" w:color="auto" w:fill="auto"/>
            <w:noWrap/>
            <w:vAlign w:val="bottom"/>
            <w:hideMark/>
          </w:tcPr>
          <w:p w14:paraId="4B733D2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65 (9.2%)</w:t>
            </w:r>
          </w:p>
        </w:tc>
        <w:tc>
          <w:tcPr>
            <w:tcW w:w="561" w:type="pct"/>
            <w:gridSpan w:val="2"/>
            <w:tcBorders>
              <w:top w:val="nil"/>
              <w:left w:val="nil"/>
              <w:bottom w:val="nil"/>
              <w:right w:val="nil"/>
            </w:tcBorders>
            <w:shd w:val="clear" w:color="auto" w:fill="auto"/>
            <w:noWrap/>
            <w:vAlign w:val="bottom"/>
            <w:hideMark/>
          </w:tcPr>
          <w:p w14:paraId="1EFD2F6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0.172</w:t>
            </w:r>
          </w:p>
        </w:tc>
        <w:tc>
          <w:tcPr>
            <w:tcW w:w="558" w:type="pct"/>
            <w:tcBorders>
              <w:top w:val="nil"/>
              <w:left w:val="nil"/>
              <w:bottom w:val="nil"/>
              <w:right w:val="nil"/>
            </w:tcBorders>
          </w:tcPr>
          <w:p w14:paraId="6FDE4B97" w14:textId="270B819D"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0.408</w:t>
            </w:r>
          </w:p>
        </w:tc>
      </w:tr>
      <w:tr w:rsidR="0049487E" w:rsidRPr="0049487E" w14:paraId="584679F0" w14:textId="03E0853B" w:rsidTr="005334E5">
        <w:trPr>
          <w:trHeight w:val="320"/>
        </w:trPr>
        <w:tc>
          <w:tcPr>
            <w:tcW w:w="1758" w:type="pct"/>
            <w:tcBorders>
              <w:top w:val="nil"/>
              <w:left w:val="nil"/>
              <w:bottom w:val="nil"/>
              <w:right w:val="nil"/>
            </w:tcBorders>
            <w:shd w:val="clear" w:color="auto" w:fill="auto"/>
            <w:noWrap/>
            <w:vAlign w:val="center"/>
            <w:hideMark/>
          </w:tcPr>
          <w:p w14:paraId="1474C1D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Low fat spread not polyunsaturated</w:t>
            </w:r>
          </w:p>
        </w:tc>
        <w:tc>
          <w:tcPr>
            <w:tcW w:w="1141" w:type="pct"/>
            <w:tcBorders>
              <w:top w:val="nil"/>
              <w:left w:val="nil"/>
              <w:bottom w:val="nil"/>
              <w:right w:val="nil"/>
            </w:tcBorders>
            <w:shd w:val="clear" w:color="auto" w:fill="auto"/>
            <w:noWrap/>
            <w:vAlign w:val="bottom"/>
            <w:hideMark/>
          </w:tcPr>
          <w:p w14:paraId="5E3CA26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187 (4.3%)</w:t>
            </w:r>
          </w:p>
        </w:tc>
        <w:tc>
          <w:tcPr>
            <w:tcW w:w="982" w:type="pct"/>
            <w:tcBorders>
              <w:top w:val="nil"/>
              <w:left w:val="nil"/>
              <w:bottom w:val="nil"/>
              <w:right w:val="nil"/>
            </w:tcBorders>
            <w:shd w:val="clear" w:color="auto" w:fill="auto"/>
            <w:noWrap/>
            <w:vAlign w:val="bottom"/>
            <w:hideMark/>
          </w:tcPr>
          <w:p w14:paraId="572E3E3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39 (5.5%)</w:t>
            </w:r>
          </w:p>
        </w:tc>
        <w:tc>
          <w:tcPr>
            <w:tcW w:w="561" w:type="pct"/>
            <w:gridSpan w:val="2"/>
            <w:tcBorders>
              <w:top w:val="nil"/>
              <w:left w:val="nil"/>
              <w:bottom w:val="nil"/>
              <w:right w:val="nil"/>
            </w:tcBorders>
            <w:shd w:val="clear" w:color="auto" w:fill="auto"/>
            <w:noWrap/>
            <w:vAlign w:val="bottom"/>
            <w:hideMark/>
          </w:tcPr>
          <w:p w14:paraId="2415180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0.165</w:t>
            </w:r>
          </w:p>
        </w:tc>
        <w:tc>
          <w:tcPr>
            <w:tcW w:w="558" w:type="pct"/>
            <w:tcBorders>
              <w:top w:val="nil"/>
              <w:left w:val="nil"/>
              <w:bottom w:val="nil"/>
              <w:right w:val="nil"/>
            </w:tcBorders>
          </w:tcPr>
          <w:p w14:paraId="5763C907" w14:textId="5F304806"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0.408</w:t>
            </w:r>
          </w:p>
        </w:tc>
      </w:tr>
      <w:tr w:rsidR="0049487E" w:rsidRPr="0049487E" w14:paraId="697F7DE4" w14:textId="7CDA9C0D" w:rsidTr="005334E5">
        <w:trPr>
          <w:trHeight w:val="320"/>
        </w:trPr>
        <w:tc>
          <w:tcPr>
            <w:tcW w:w="1758" w:type="pct"/>
            <w:tcBorders>
              <w:top w:val="nil"/>
              <w:left w:val="nil"/>
              <w:bottom w:val="nil"/>
              <w:right w:val="nil"/>
            </w:tcBorders>
            <w:shd w:val="clear" w:color="auto" w:fill="auto"/>
            <w:noWrap/>
            <w:vAlign w:val="center"/>
            <w:hideMark/>
          </w:tcPr>
          <w:p w14:paraId="22C0C00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Meat pies and pastries</w:t>
            </w:r>
          </w:p>
        </w:tc>
        <w:tc>
          <w:tcPr>
            <w:tcW w:w="1141" w:type="pct"/>
            <w:tcBorders>
              <w:top w:val="nil"/>
              <w:left w:val="nil"/>
              <w:bottom w:val="nil"/>
              <w:right w:val="nil"/>
            </w:tcBorders>
            <w:shd w:val="clear" w:color="auto" w:fill="auto"/>
            <w:noWrap/>
            <w:vAlign w:val="bottom"/>
            <w:hideMark/>
          </w:tcPr>
          <w:p w14:paraId="5793D68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954 (22.1%)</w:t>
            </w:r>
          </w:p>
        </w:tc>
        <w:tc>
          <w:tcPr>
            <w:tcW w:w="982" w:type="pct"/>
            <w:tcBorders>
              <w:top w:val="nil"/>
              <w:left w:val="nil"/>
              <w:bottom w:val="nil"/>
              <w:right w:val="nil"/>
            </w:tcBorders>
            <w:shd w:val="clear" w:color="auto" w:fill="auto"/>
            <w:noWrap/>
            <w:vAlign w:val="bottom"/>
            <w:hideMark/>
          </w:tcPr>
          <w:p w14:paraId="5D9B1C1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173 (24.4%)</w:t>
            </w:r>
          </w:p>
        </w:tc>
        <w:tc>
          <w:tcPr>
            <w:tcW w:w="561" w:type="pct"/>
            <w:gridSpan w:val="2"/>
            <w:tcBorders>
              <w:top w:val="nil"/>
              <w:left w:val="nil"/>
              <w:bottom w:val="nil"/>
              <w:right w:val="nil"/>
            </w:tcBorders>
            <w:shd w:val="clear" w:color="auto" w:fill="auto"/>
            <w:noWrap/>
            <w:vAlign w:val="bottom"/>
            <w:hideMark/>
          </w:tcPr>
          <w:p w14:paraId="2292818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0.177</w:t>
            </w:r>
          </w:p>
        </w:tc>
        <w:tc>
          <w:tcPr>
            <w:tcW w:w="558" w:type="pct"/>
            <w:tcBorders>
              <w:top w:val="nil"/>
              <w:left w:val="nil"/>
              <w:bottom w:val="nil"/>
              <w:right w:val="nil"/>
            </w:tcBorders>
          </w:tcPr>
          <w:p w14:paraId="69A195EE" w14:textId="34A37550"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0.408</w:t>
            </w:r>
          </w:p>
        </w:tc>
      </w:tr>
      <w:tr w:rsidR="0049487E" w:rsidRPr="0049487E" w14:paraId="7DB0480F" w14:textId="26564FF1" w:rsidTr="005334E5">
        <w:trPr>
          <w:trHeight w:val="320"/>
        </w:trPr>
        <w:tc>
          <w:tcPr>
            <w:tcW w:w="1758" w:type="pct"/>
            <w:tcBorders>
              <w:top w:val="nil"/>
              <w:left w:val="nil"/>
              <w:bottom w:val="nil"/>
              <w:right w:val="nil"/>
            </w:tcBorders>
            <w:shd w:val="clear" w:color="auto" w:fill="auto"/>
            <w:noWrap/>
            <w:vAlign w:val="center"/>
            <w:hideMark/>
          </w:tcPr>
          <w:p w14:paraId="5B0D84F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Nuts and seeds</w:t>
            </w:r>
          </w:p>
        </w:tc>
        <w:tc>
          <w:tcPr>
            <w:tcW w:w="1141" w:type="pct"/>
            <w:tcBorders>
              <w:top w:val="nil"/>
              <w:left w:val="nil"/>
              <w:bottom w:val="nil"/>
              <w:right w:val="nil"/>
            </w:tcBorders>
            <w:shd w:val="clear" w:color="auto" w:fill="auto"/>
            <w:noWrap/>
            <w:vAlign w:val="bottom"/>
            <w:hideMark/>
          </w:tcPr>
          <w:p w14:paraId="30B3029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926 (21.5%)</w:t>
            </w:r>
          </w:p>
        </w:tc>
        <w:tc>
          <w:tcPr>
            <w:tcW w:w="982" w:type="pct"/>
            <w:tcBorders>
              <w:top w:val="nil"/>
              <w:left w:val="nil"/>
              <w:bottom w:val="nil"/>
              <w:right w:val="nil"/>
            </w:tcBorders>
            <w:shd w:val="clear" w:color="auto" w:fill="auto"/>
            <w:noWrap/>
            <w:vAlign w:val="bottom"/>
            <w:hideMark/>
          </w:tcPr>
          <w:p w14:paraId="5E768B2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153 (21.6%)</w:t>
            </w:r>
          </w:p>
        </w:tc>
        <w:tc>
          <w:tcPr>
            <w:tcW w:w="561" w:type="pct"/>
            <w:gridSpan w:val="2"/>
            <w:tcBorders>
              <w:top w:val="nil"/>
              <w:left w:val="nil"/>
              <w:bottom w:val="nil"/>
              <w:right w:val="nil"/>
            </w:tcBorders>
            <w:shd w:val="clear" w:color="auto" w:fill="auto"/>
            <w:noWrap/>
            <w:vAlign w:val="bottom"/>
            <w:hideMark/>
          </w:tcPr>
          <w:p w14:paraId="04C4670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0.947</w:t>
            </w:r>
          </w:p>
        </w:tc>
        <w:tc>
          <w:tcPr>
            <w:tcW w:w="558" w:type="pct"/>
            <w:tcBorders>
              <w:top w:val="nil"/>
              <w:left w:val="nil"/>
              <w:bottom w:val="nil"/>
              <w:right w:val="nil"/>
            </w:tcBorders>
          </w:tcPr>
          <w:p w14:paraId="584584D9" w14:textId="33015886"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0.989</w:t>
            </w:r>
          </w:p>
        </w:tc>
      </w:tr>
      <w:tr w:rsidR="0049487E" w:rsidRPr="0049487E" w14:paraId="27FB8B1F" w14:textId="28BAB9F8" w:rsidTr="005334E5">
        <w:trPr>
          <w:trHeight w:val="320"/>
        </w:trPr>
        <w:tc>
          <w:tcPr>
            <w:tcW w:w="1758" w:type="pct"/>
            <w:tcBorders>
              <w:top w:val="nil"/>
              <w:left w:val="nil"/>
              <w:bottom w:val="nil"/>
              <w:right w:val="nil"/>
            </w:tcBorders>
            <w:shd w:val="clear" w:color="auto" w:fill="auto"/>
            <w:noWrap/>
            <w:vAlign w:val="center"/>
            <w:hideMark/>
          </w:tcPr>
          <w:p w14:paraId="6EC9583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Oily fish</w:t>
            </w:r>
          </w:p>
        </w:tc>
        <w:tc>
          <w:tcPr>
            <w:tcW w:w="1141" w:type="pct"/>
            <w:tcBorders>
              <w:top w:val="nil"/>
              <w:left w:val="nil"/>
              <w:bottom w:val="nil"/>
              <w:right w:val="nil"/>
            </w:tcBorders>
            <w:shd w:val="clear" w:color="auto" w:fill="auto"/>
            <w:noWrap/>
            <w:vAlign w:val="bottom"/>
            <w:hideMark/>
          </w:tcPr>
          <w:p w14:paraId="3D4A1E0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967 (22.5%)</w:t>
            </w:r>
          </w:p>
        </w:tc>
        <w:tc>
          <w:tcPr>
            <w:tcW w:w="982" w:type="pct"/>
            <w:tcBorders>
              <w:top w:val="nil"/>
              <w:left w:val="nil"/>
              <w:bottom w:val="nil"/>
              <w:right w:val="nil"/>
            </w:tcBorders>
            <w:shd w:val="clear" w:color="auto" w:fill="auto"/>
            <w:noWrap/>
            <w:vAlign w:val="bottom"/>
            <w:hideMark/>
          </w:tcPr>
          <w:p w14:paraId="5F6FE47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125 (17.7%)</w:t>
            </w:r>
          </w:p>
        </w:tc>
        <w:tc>
          <w:tcPr>
            <w:tcW w:w="561" w:type="pct"/>
            <w:gridSpan w:val="2"/>
            <w:tcBorders>
              <w:top w:val="nil"/>
              <w:left w:val="nil"/>
              <w:bottom w:val="nil"/>
              <w:right w:val="nil"/>
            </w:tcBorders>
            <w:shd w:val="clear" w:color="auto" w:fill="auto"/>
            <w:noWrap/>
            <w:vAlign w:val="bottom"/>
            <w:hideMark/>
          </w:tcPr>
          <w:p w14:paraId="629C79DA" w14:textId="4E2BAD7D"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0.004</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1E7D2A79" w14:textId="3080D1D5"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0.034</w:t>
            </w:r>
            <w:r w:rsidR="00C32B33" w:rsidRPr="0049487E">
              <w:rPr>
                <w:rFonts w:ascii="Times New Roman" w:hAnsi="Times New Roman" w:cs="Times New Roman"/>
                <w:sz w:val="24"/>
                <w:szCs w:val="24"/>
                <w:vertAlign w:val="superscript"/>
              </w:rPr>
              <w:t>2</w:t>
            </w:r>
          </w:p>
        </w:tc>
      </w:tr>
      <w:tr w:rsidR="0049487E" w:rsidRPr="0049487E" w14:paraId="33428BE6" w14:textId="678E9922" w:rsidTr="005334E5">
        <w:trPr>
          <w:trHeight w:val="320"/>
        </w:trPr>
        <w:tc>
          <w:tcPr>
            <w:tcW w:w="1758" w:type="pct"/>
            <w:tcBorders>
              <w:top w:val="nil"/>
              <w:left w:val="nil"/>
              <w:bottom w:val="nil"/>
              <w:right w:val="nil"/>
            </w:tcBorders>
            <w:shd w:val="clear" w:color="auto" w:fill="auto"/>
            <w:noWrap/>
            <w:vAlign w:val="center"/>
            <w:hideMark/>
          </w:tcPr>
          <w:p w14:paraId="7814DF7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One percent milk</w:t>
            </w:r>
          </w:p>
        </w:tc>
        <w:tc>
          <w:tcPr>
            <w:tcW w:w="1141" w:type="pct"/>
            <w:tcBorders>
              <w:top w:val="nil"/>
              <w:left w:val="nil"/>
              <w:bottom w:val="nil"/>
              <w:right w:val="nil"/>
            </w:tcBorders>
            <w:shd w:val="clear" w:color="auto" w:fill="auto"/>
            <w:noWrap/>
            <w:vAlign w:val="bottom"/>
            <w:hideMark/>
          </w:tcPr>
          <w:p w14:paraId="53CD520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91 (2.1%)</w:t>
            </w:r>
          </w:p>
        </w:tc>
        <w:tc>
          <w:tcPr>
            <w:tcW w:w="982" w:type="pct"/>
            <w:tcBorders>
              <w:top w:val="nil"/>
              <w:left w:val="nil"/>
              <w:bottom w:val="nil"/>
              <w:right w:val="nil"/>
            </w:tcBorders>
            <w:shd w:val="clear" w:color="auto" w:fill="auto"/>
            <w:noWrap/>
            <w:vAlign w:val="bottom"/>
            <w:hideMark/>
          </w:tcPr>
          <w:p w14:paraId="06D0141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 (2.1%)</w:t>
            </w:r>
          </w:p>
        </w:tc>
        <w:tc>
          <w:tcPr>
            <w:tcW w:w="561" w:type="pct"/>
            <w:gridSpan w:val="2"/>
            <w:tcBorders>
              <w:top w:val="nil"/>
              <w:left w:val="nil"/>
              <w:bottom w:val="nil"/>
              <w:right w:val="nil"/>
            </w:tcBorders>
            <w:shd w:val="clear" w:color="auto" w:fill="auto"/>
            <w:noWrap/>
            <w:vAlign w:val="bottom"/>
            <w:hideMark/>
          </w:tcPr>
          <w:p w14:paraId="779F3F0B"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0.992</w:t>
            </w:r>
          </w:p>
        </w:tc>
        <w:tc>
          <w:tcPr>
            <w:tcW w:w="558" w:type="pct"/>
            <w:tcBorders>
              <w:top w:val="nil"/>
              <w:left w:val="nil"/>
              <w:bottom w:val="nil"/>
              <w:right w:val="nil"/>
            </w:tcBorders>
          </w:tcPr>
          <w:p w14:paraId="6495949A" w14:textId="2828021A"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0.992</w:t>
            </w:r>
          </w:p>
        </w:tc>
      </w:tr>
      <w:tr w:rsidR="0049487E" w:rsidRPr="0049487E" w14:paraId="1762AD39" w14:textId="26763BDB" w:rsidTr="005334E5">
        <w:trPr>
          <w:trHeight w:val="320"/>
        </w:trPr>
        <w:tc>
          <w:tcPr>
            <w:tcW w:w="1758" w:type="pct"/>
            <w:tcBorders>
              <w:top w:val="nil"/>
              <w:left w:val="nil"/>
              <w:bottom w:val="nil"/>
              <w:right w:val="nil"/>
            </w:tcBorders>
            <w:shd w:val="clear" w:color="auto" w:fill="auto"/>
            <w:noWrap/>
            <w:vAlign w:val="center"/>
            <w:hideMark/>
          </w:tcPr>
          <w:p w14:paraId="1AFDB69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bread</w:t>
            </w:r>
          </w:p>
        </w:tc>
        <w:tc>
          <w:tcPr>
            <w:tcW w:w="1141" w:type="pct"/>
            <w:tcBorders>
              <w:top w:val="nil"/>
              <w:left w:val="nil"/>
              <w:bottom w:val="nil"/>
              <w:right w:val="nil"/>
            </w:tcBorders>
            <w:shd w:val="clear" w:color="auto" w:fill="auto"/>
            <w:noWrap/>
            <w:vAlign w:val="bottom"/>
            <w:hideMark/>
          </w:tcPr>
          <w:p w14:paraId="1253B0DB"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435 (10.1%)</w:t>
            </w:r>
          </w:p>
        </w:tc>
        <w:tc>
          <w:tcPr>
            <w:tcW w:w="982" w:type="pct"/>
            <w:tcBorders>
              <w:top w:val="nil"/>
              <w:left w:val="nil"/>
              <w:bottom w:val="nil"/>
              <w:right w:val="nil"/>
            </w:tcBorders>
            <w:shd w:val="clear" w:color="auto" w:fill="auto"/>
            <w:noWrap/>
            <w:vAlign w:val="bottom"/>
            <w:hideMark/>
          </w:tcPr>
          <w:p w14:paraId="2FB472C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55 (7.8%)</w:t>
            </w:r>
          </w:p>
        </w:tc>
        <w:tc>
          <w:tcPr>
            <w:tcW w:w="561" w:type="pct"/>
            <w:gridSpan w:val="2"/>
            <w:tcBorders>
              <w:top w:val="nil"/>
              <w:left w:val="nil"/>
              <w:bottom w:val="nil"/>
              <w:right w:val="nil"/>
            </w:tcBorders>
            <w:shd w:val="clear" w:color="auto" w:fill="auto"/>
            <w:noWrap/>
            <w:vAlign w:val="bottom"/>
            <w:hideMark/>
          </w:tcPr>
          <w:p w14:paraId="38A46FD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0.053</w:t>
            </w:r>
          </w:p>
        </w:tc>
        <w:tc>
          <w:tcPr>
            <w:tcW w:w="558" w:type="pct"/>
            <w:tcBorders>
              <w:top w:val="nil"/>
              <w:left w:val="nil"/>
              <w:bottom w:val="nil"/>
              <w:right w:val="nil"/>
            </w:tcBorders>
          </w:tcPr>
          <w:p w14:paraId="20E2FBC1" w14:textId="057540F0"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0.229</w:t>
            </w:r>
          </w:p>
        </w:tc>
      </w:tr>
      <w:tr w:rsidR="0049487E" w:rsidRPr="0049487E" w14:paraId="1D854A74" w14:textId="2C624CAA" w:rsidTr="005334E5">
        <w:trPr>
          <w:trHeight w:val="320"/>
        </w:trPr>
        <w:tc>
          <w:tcPr>
            <w:tcW w:w="1758" w:type="pct"/>
            <w:tcBorders>
              <w:top w:val="nil"/>
              <w:left w:val="nil"/>
              <w:bottom w:val="nil"/>
              <w:right w:val="nil"/>
            </w:tcBorders>
            <w:shd w:val="clear" w:color="auto" w:fill="auto"/>
            <w:noWrap/>
            <w:vAlign w:val="center"/>
            <w:hideMark/>
          </w:tcPr>
          <w:p w14:paraId="3F9C26B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breakfast cereals</w:t>
            </w:r>
          </w:p>
        </w:tc>
        <w:tc>
          <w:tcPr>
            <w:tcW w:w="1141" w:type="pct"/>
            <w:tcBorders>
              <w:top w:val="nil"/>
              <w:left w:val="nil"/>
              <w:bottom w:val="nil"/>
              <w:right w:val="nil"/>
            </w:tcBorders>
            <w:shd w:val="clear" w:color="auto" w:fill="auto"/>
            <w:noWrap/>
            <w:vAlign w:val="bottom"/>
            <w:hideMark/>
          </w:tcPr>
          <w:p w14:paraId="64853CF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1211 (28.1%)</w:t>
            </w:r>
          </w:p>
        </w:tc>
        <w:tc>
          <w:tcPr>
            <w:tcW w:w="982" w:type="pct"/>
            <w:tcBorders>
              <w:top w:val="nil"/>
              <w:left w:val="nil"/>
              <w:bottom w:val="nil"/>
              <w:right w:val="nil"/>
            </w:tcBorders>
            <w:shd w:val="clear" w:color="auto" w:fill="auto"/>
            <w:noWrap/>
            <w:vAlign w:val="bottom"/>
            <w:hideMark/>
          </w:tcPr>
          <w:p w14:paraId="6681132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203 (28.7%)</w:t>
            </w:r>
          </w:p>
        </w:tc>
        <w:tc>
          <w:tcPr>
            <w:tcW w:w="561" w:type="pct"/>
            <w:gridSpan w:val="2"/>
            <w:tcBorders>
              <w:top w:val="nil"/>
              <w:left w:val="nil"/>
              <w:bottom w:val="nil"/>
              <w:right w:val="nil"/>
            </w:tcBorders>
            <w:shd w:val="clear" w:color="auto" w:fill="auto"/>
            <w:noWrap/>
            <w:vAlign w:val="bottom"/>
            <w:hideMark/>
          </w:tcPr>
          <w:p w14:paraId="00C8417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0.761</w:t>
            </w:r>
          </w:p>
        </w:tc>
        <w:tc>
          <w:tcPr>
            <w:tcW w:w="558" w:type="pct"/>
            <w:tcBorders>
              <w:top w:val="nil"/>
              <w:left w:val="nil"/>
              <w:bottom w:val="nil"/>
              <w:right w:val="nil"/>
            </w:tcBorders>
          </w:tcPr>
          <w:p w14:paraId="5223D00D" w14:textId="2F87E845"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7D5C6C17" w14:textId="3EAB8C39" w:rsidTr="005334E5">
        <w:trPr>
          <w:trHeight w:val="320"/>
        </w:trPr>
        <w:tc>
          <w:tcPr>
            <w:tcW w:w="1758" w:type="pct"/>
            <w:tcBorders>
              <w:top w:val="nil"/>
              <w:left w:val="nil"/>
              <w:bottom w:val="nil"/>
              <w:right w:val="nil"/>
            </w:tcBorders>
            <w:shd w:val="clear" w:color="auto" w:fill="auto"/>
            <w:noWrap/>
            <w:vAlign w:val="center"/>
            <w:hideMark/>
          </w:tcPr>
          <w:p w14:paraId="1D86092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margarine fats and oils</w:t>
            </w:r>
          </w:p>
        </w:tc>
        <w:tc>
          <w:tcPr>
            <w:tcW w:w="1141" w:type="pct"/>
            <w:tcBorders>
              <w:top w:val="nil"/>
              <w:left w:val="nil"/>
              <w:bottom w:val="nil"/>
              <w:right w:val="nil"/>
            </w:tcBorders>
            <w:shd w:val="clear" w:color="auto" w:fill="auto"/>
            <w:noWrap/>
            <w:vAlign w:val="bottom"/>
            <w:hideMark/>
          </w:tcPr>
          <w:p w14:paraId="3A19E74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519 (12.1%)</w:t>
            </w:r>
          </w:p>
        </w:tc>
        <w:tc>
          <w:tcPr>
            <w:tcW w:w="982" w:type="pct"/>
            <w:tcBorders>
              <w:top w:val="nil"/>
              <w:left w:val="nil"/>
              <w:bottom w:val="nil"/>
              <w:right w:val="nil"/>
            </w:tcBorders>
            <w:shd w:val="clear" w:color="auto" w:fill="auto"/>
            <w:noWrap/>
            <w:vAlign w:val="bottom"/>
            <w:hideMark/>
          </w:tcPr>
          <w:p w14:paraId="0ECBA47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67 (9.5%)</w:t>
            </w:r>
          </w:p>
        </w:tc>
        <w:tc>
          <w:tcPr>
            <w:tcW w:w="561" w:type="pct"/>
            <w:gridSpan w:val="2"/>
            <w:tcBorders>
              <w:top w:val="nil"/>
              <w:left w:val="nil"/>
              <w:bottom w:val="nil"/>
              <w:right w:val="nil"/>
            </w:tcBorders>
            <w:shd w:val="clear" w:color="auto" w:fill="auto"/>
            <w:noWrap/>
            <w:vAlign w:val="bottom"/>
            <w:hideMark/>
          </w:tcPr>
          <w:p w14:paraId="35724F63" w14:textId="7CAB7C08"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0.047</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562F4B43" w14:textId="7ED426C3"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0.229</w:t>
            </w:r>
          </w:p>
        </w:tc>
      </w:tr>
      <w:tr w:rsidR="0049487E" w:rsidRPr="0049487E" w14:paraId="5297BE85" w14:textId="0A8BAB55" w:rsidTr="005334E5">
        <w:trPr>
          <w:trHeight w:val="320"/>
        </w:trPr>
        <w:tc>
          <w:tcPr>
            <w:tcW w:w="1758" w:type="pct"/>
            <w:tcBorders>
              <w:top w:val="nil"/>
              <w:left w:val="nil"/>
              <w:bottom w:val="nil"/>
              <w:right w:val="nil"/>
            </w:tcBorders>
            <w:shd w:val="clear" w:color="auto" w:fill="auto"/>
            <w:noWrap/>
            <w:vAlign w:val="center"/>
            <w:hideMark/>
          </w:tcPr>
          <w:p w14:paraId="5DABBA7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meat and meat products</w:t>
            </w:r>
          </w:p>
        </w:tc>
        <w:tc>
          <w:tcPr>
            <w:tcW w:w="1141" w:type="pct"/>
            <w:tcBorders>
              <w:top w:val="nil"/>
              <w:left w:val="nil"/>
              <w:bottom w:val="nil"/>
              <w:right w:val="nil"/>
            </w:tcBorders>
            <w:shd w:val="clear" w:color="auto" w:fill="auto"/>
            <w:noWrap/>
            <w:vAlign w:val="bottom"/>
            <w:hideMark/>
          </w:tcPr>
          <w:p w14:paraId="201D813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558 (13%)</w:t>
            </w:r>
          </w:p>
        </w:tc>
        <w:tc>
          <w:tcPr>
            <w:tcW w:w="982" w:type="pct"/>
            <w:tcBorders>
              <w:top w:val="nil"/>
              <w:left w:val="nil"/>
              <w:bottom w:val="nil"/>
              <w:right w:val="nil"/>
            </w:tcBorders>
            <w:shd w:val="clear" w:color="auto" w:fill="auto"/>
            <w:noWrap/>
            <w:vAlign w:val="bottom"/>
            <w:hideMark/>
          </w:tcPr>
          <w:p w14:paraId="26F2B28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129 (18.2%)</w:t>
            </w:r>
          </w:p>
        </w:tc>
        <w:tc>
          <w:tcPr>
            <w:tcW w:w="561" w:type="pct"/>
            <w:gridSpan w:val="2"/>
            <w:tcBorders>
              <w:top w:val="nil"/>
              <w:left w:val="nil"/>
              <w:bottom w:val="nil"/>
              <w:right w:val="nil"/>
            </w:tcBorders>
            <w:shd w:val="clear" w:color="auto" w:fill="auto"/>
            <w:noWrap/>
            <w:vAlign w:val="bottom"/>
            <w:hideMark/>
          </w:tcPr>
          <w:p w14:paraId="47B7006A" w14:textId="7147C7E6" w:rsidR="00C4316F" w:rsidRPr="0049487E" w:rsidRDefault="00D96AF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w:t>
            </w:r>
            <w:r w:rsidR="00C4316F" w:rsidRPr="0049487E">
              <w:rPr>
                <w:rFonts w:ascii="Times New Roman" w:eastAsia="Times New Roman" w:hAnsi="Times New Roman" w:cs="Times New Roman"/>
                <w:sz w:val="24"/>
                <w:szCs w:val="24"/>
                <w:lang w:eastAsia="en-GB"/>
              </w:rPr>
              <w:t>0.001</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2B38A2C3" w14:textId="58FEA39B"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0.003</w:t>
            </w:r>
            <w:r w:rsidR="00C32B33" w:rsidRPr="0049487E">
              <w:rPr>
                <w:rFonts w:ascii="Times New Roman" w:hAnsi="Times New Roman" w:cs="Times New Roman"/>
                <w:sz w:val="24"/>
                <w:szCs w:val="24"/>
                <w:vertAlign w:val="superscript"/>
              </w:rPr>
              <w:t>2</w:t>
            </w:r>
          </w:p>
        </w:tc>
      </w:tr>
      <w:tr w:rsidR="0049487E" w:rsidRPr="0049487E" w14:paraId="133D238F" w14:textId="207D44E5" w:rsidTr="005334E5">
        <w:trPr>
          <w:trHeight w:val="320"/>
        </w:trPr>
        <w:tc>
          <w:tcPr>
            <w:tcW w:w="1758" w:type="pct"/>
            <w:tcBorders>
              <w:top w:val="nil"/>
              <w:left w:val="nil"/>
              <w:bottom w:val="nil"/>
              <w:right w:val="nil"/>
            </w:tcBorders>
            <w:shd w:val="clear" w:color="auto" w:fill="auto"/>
            <w:noWrap/>
            <w:vAlign w:val="center"/>
            <w:hideMark/>
          </w:tcPr>
          <w:p w14:paraId="2274D04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potatoes potato salads dishes</w:t>
            </w:r>
          </w:p>
        </w:tc>
        <w:tc>
          <w:tcPr>
            <w:tcW w:w="1141" w:type="pct"/>
            <w:tcBorders>
              <w:top w:val="nil"/>
              <w:left w:val="nil"/>
              <w:bottom w:val="nil"/>
              <w:right w:val="nil"/>
            </w:tcBorders>
            <w:shd w:val="clear" w:color="auto" w:fill="auto"/>
            <w:noWrap/>
            <w:vAlign w:val="bottom"/>
            <w:hideMark/>
          </w:tcPr>
          <w:p w14:paraId="7666229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2796 (64.9%)</w:t>
            </w:r>
          </w:p>
        </w:tc>
        <w:tc>
          <w:tcPr>
            <w:tcW w:w="982" w:type="pct"/>
            <w:tcBorders>
              <w:top w:val="nil"/>
              <w:left w:val="nil"/>
              <w:bottom w:val="nil"/>
              <w:right w:val="nil"/>
            </w:tcBorders>
            <w:shd w:val="clear" w:color="auto" w:fill="auto"/>
            <w:noWrap/>
            <w:vAlign w:val="bottom"/>
            <w:hideMark/>
          </w:tcPr>
          <w:p w14:paraId="4749873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408 (57.6%)</w:t>
            </w:r>
          </w:p>
        </w:tc>
        <w:tc>
          <w:tcPr>
            <w:tcW w:w="561" w:type="pct"/>
            <w:gridSpan w:val="2"/>
            <w:tcBorders>
              <w:top w:val="nil"/>
              <w:left w:val="nil"/>
              <w:bottom w:val="nil"/>
              <w:right w:val="nil"/>
            </w:tcBorders>
            <w:shd w:val="clear" w:color="auto" w:fill="auto"/>
            <w:noWrap/>
            <w:vAlign w:val="bottom"/>
            <w:hideMark/>
          </w:tcPr>
          <w:p w14:paraId="6AD54822" w14:textId="6D937786" w:rsidR="00C4316F" w:rsidRPr="0049487E" w:rsidRDefault="00D96AF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&lt;</w:t>
            </w:r>
            <w:r w:rsidR="00C4316F" w:rsidRPr="0049487E">
              <w:rPr>
                <w:rFonts w:ascii="Times New Roman" w:eastAsia="Times New Roman" w:hAnsi="Times New Roman" w:cs="Times New Roman"/>
                <w:sz w:val="24"/>
                <w:szCs w:val="24"/>
                <w:lang w:eastAsia="en-GB"/>
              </w:rPr>
              <w:t>0.001</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00C8D991" w14:textId="02D226C2"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0.003</w:t>
            </w:r>
            <w:r w:rsidR="00C32B33" w:rsidRPr="0049487E">
              <w:rPr>
                <w:rFonts w:ascii="Times New Roman" w:hAnsi="Times New Roman" w:cs="Times New Roman"/>
                <w:sz w:val="24"/>
                <w:szCs w:val="24"/>
                <w:vertAlign w:val="superscript"/>
              </w:rPr>
              <w:t>2</w:t>
            </w:r>
          </w:p>
        </w:tc>
      </w:tr>
      <w:tr w:rsidR="0049487E" w:rsidRPr="0049487E" w14:paraId="2465DBAD" w14:textId="0B2D0376" w:rsidTr="005334E5">
        <w:trPr>
          <w:trHeight w:val="320"/>
        </w:trPr>
        <w:tc>
          <w:tcPr>
            <w:tcW w:w="1758" w:type="pct"/>
            <w:tcBorders>
              <w:top w:val="nil"/>
              <w:left w:val="nil"/>
              <w:bottom w:val="nil"/>
              <w:right w:val="nil"/>
            </w:tcBorders>
            <w:shd w:val="clear" w:color="auto" w:fill="auto"/>
            <w:noWrap/>
            <w:vAlign w:val="center"/>
            <w:hideMark/>
          </w:tcPr>
          <w:p w14:paraId="2B89EB4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milk and cream</w:t>
            </w:r>
          </w:p>
        </w:tc>
        <w:tc>
          <w:tcPr>
            <w:tcW w:w="1141" w:type="pct"/>
            <w:tcBorders>
              <w:top w:val="nil"/>
              <w:left w:val="nil"/>
              <w:bottom w:val="nil"/>
              <w:right w:val="nil"/>
            </w:tcBorders>
            <w:shd w:val="clear" w:color="auto" w:fill="auto"/>
            <w:noWrap/>
            <w:vAlign w:val="bottom"/>
            <w:hideMark/>
          </w:tcPr>
          <w:p w14:paraId="6514FEAD"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922 (21.4%)</w:t>
            </w:r>
          </w:p>
        </w:tc>
        <w:tc>
          <w:tcPr>
            <w:tcW w:w="982" w:type="pct"/>
            <w:tcBorders>
              <w:top w:val="nil"/>
              <w:left w:val="nil"/>
              <w:bottom w:val="nil"/>
              <w:right w:val="nil"/>
            </w:tcBorders>
            <w:shd w:val="clear" w:color="auto" w:fill="auto"/>
            <w:noWrap/>
            <w:vAlign w:val="bottom"/>
            <w:hideMark/>
          </w:tcPr>
          <w:p w14:paraId="717B2FE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139 (19.6%)</w:t>
            </w:r>
          </w:p>
        </w:tc>
        <w:tc>
          <w:tcPr>
            <w:tcW w:w="561" w:type="pct"/>
            <w:gridSpan w:val="2"/>
            <w:tcBorders>
              <w:top w:val="nil"/>
              <w:left w:val="nil"/>
              <w:bottom w:val="nil"/>
              <w:right w:val="nil"/>
            </w:tcBorders>
            <w:shd w:val="clear" w:color="auto" w:fill="auto"/>
            <w:noWrap/>
            <w:vAlign w:val="bottom"/>
            <w:hideMark/>
          </w:tcPr>
          <w:p w14:paraId="1DE990D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0.284</w:t>
            </w:r>
          </w:p>
        </w:tc>
        <w:tc>
          <w:tcPr>
            <w:tcW w:w="558" w:type="pct"/>
            <w:tcBorders>
              <w:top w:val="nil"/>
              <w:left w:val="nil"/>
              <w:bottom w:val="nil"/>
              <w:right w:val="nil"/>
            </w:tcBorders>
          </w:tcPr>
          <w:p w14:paraId="58EA6E7A" w14:textId="7846320E"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0.533</w:t>
            </w:r>
          </w:p>
        </w:tc>
      </w:tr>
      <w:tr w:rsidR="0049487E" w:rsidRPr="0049487E" w14:paraId="67006B97" w14:textId="06DCECEC" w:rsidTr="005334E5">
        <w:trPr>
          <w:trHeight w:val="320"/>
        </w:trPr>
        <w:tc>
          <w:tcPr>
            <w:tcW w:w="1758" w:type="pct"/>
            <w:tcBorders>
              <w:top w:val="nil"/>
              <w:left w:val="nil"/>
              <w:bottom w:val="nil"/>
              <w:right w:val="nil"/>
            </w:tcBorders>
            <w:shd w:val="clear" w:color="auto" w:fill="auto"/>
            <w:noWrap/>
            <w:vAlign w:val="center"/>
            <w:hideMark/>
          </w:tcPr>
          <w:p w14:paraId="72A93A5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Other white fish shellfish fish dishes</w:t>
            </w:r>
          </w:p>
        </w:tc>
        <w:tc>
          <w:tcPr>
            <w:tcW w:w="1141" w:type="pct"/>
            <w:tcBorders>
              <w:top w:val="nil"/>
              <w:left w:val="nil"/>
              <w:bottom w:val="nil"/>
              <w:right w:val="nil"/>
            </w:tcBorders>
            <w:shd w:val="clear" w:color="auto" w:fill="auto"/>
            <w:noWrap/>
            <w:vAlign w:val="bottom"/>
            <w:hideMark/>
          </w:tcPr>
          <w:p w14:paraId="612FE1D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1432 (33.2%)</w:t>
            </w:r>
          </w:p>
        </w:tc>
        <w:tc>
          <w:tcPr>
            <w:tcW w:w="982" w:type="pct"/>
            <w:tcBorders>
              <w:top w:val="nil"/>
              <w:left w:val="nil"/>
              <w:bottom w:val="nil"/>
              <w:right w:val="nil"/>
            </w:tcBorders>
            <w:shd w:val="clear" w:color="auto" w:fill="auto"/>
            <w:noWrap/>
            <w:vAlign w:val="bottom"/>
            <w:hideMark/>
          </w:tcPr>
          <w:p w14:paraId="04F6CA0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224 (31.6%)</w:t>
            </w:r>
          </w:p>
        </w:tc>
        <w:tc>
          <w:tcPr>
            <w:tcW w:w="561" w:type="pct"/>
            <w:gridSpan w:val="2"/>
            <w:tcBorders>
              <w:top w:val="nil"/>
              <w:left w:val="nil"/>
              <w:bottom w:val="nil"/>
              <w:right w:val="nil"/>
            </w:tcBorders>
            <w:shd w:val="clear" w:color="auto" w:fill="auto"/>
            <w:noWrap/>
            <w:vAlign w:val="bottom"/>
            <w:hideMark/>
          </w:tcPr>
          <w:p w14:paraId="0AB1EDE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0.399</w:t>
            </w:r>
          </w:p>
        </w:tc>
        <w:tc>
          <w:tcPr>
            <w:tcW w:w="558" w:type="pct"/>
            <w:tcBorders>
              <w:top w:val="nil"/>
              <w:left w:val="nil"/>
              <w:bottom w:val="nil"/>
              <w:right w:val="nil"/>
            </w:tcBorders>
          </w:tcPr>
          <w:p w14:paraId="6479CB09" w14:textId="4D463D0E"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0.665</w:t>
            </w:r>
          </w:p>
        </w:tc>
      </w:tr>
      <w:tr w:rsidR="0049487E" w:rsidRPr="0049487E" w14:paraId="02EACF04" w14:textId="40BD57C6" w:rsidTr="005334E5">
        <w:trPr>
          <w:trHeight w:val="320"/>
        </w:trPr>
        <w:tc>
          <w:tcPr>
            <w:tcW w:w="1758" w:type="pct"/>
            <w:tcBorders>
              <w:top w:val="nil"/>
              <w:left w:val="nil"/>
              <w:bottom w:val="nil"/>
              <w:right w:val="nil"/>
            </w:tcBorders>
            <w:shd w:val="clear" w:color="auto" w:fill="auto"/>
            <w:noWrap/>
            <w:vAlign w:val="center"/>
            <w:hideMark/>
          </w:tcPr>
          <w:p w14:paraId="162C744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Pasta, </w:t>
            </w:r>
            <w:proofErr w:type="gramStart"/>
            <w:r w:rsidRPr="0049487E">
              <w:rPr>
                <w:rFonts w:ascii="Times New Roman" w:eastAsia="Times New Roman" w:hAnsi="Times New Roman" w:cs="Times New Roman"/>
                <w:sz w:val="24"/>
                <w:szCs w:val="24"/>
                <w:lang w:eastAsia="en-GB"/>
              </w:rPr>
              <w:t>rice</w:t>
            </w:r>
            <w:proofErr w:type="gramEnd"/>
            <w:r w:rsidRPr="0049487E">
              <w:rPr>
                <w:rFonts w:ascii="Times New Roman" w:eastAsia="Times New Roman" w:hAnsi="Times New Roman" w:cs="Times New Roman"/>
                <w:sz w:val="24"/>
                <w:szCs w:val="24"/>
                <w:lang w:eastAsia="en-GB"/>
              </w:rPr>
              <w:t xml:space="preserve"> and other cereals</w:t>
            </w:r>
          </w:p>
        </w:tc>
        <w:tc>
          <w:tcPr>
            <w:tcW w:w="1141" w:type="pct"/>
            <w:tcBorders>
              <w:top w:val="nil"/>
              <w:left w:val="nil"/>
              <w:bottom w:val="nil"/>
              <w:right w:val="nil"/>
            </w:tcBorders>
            <w:shd w:val="clear" w:color="auto" w:fill="auto"/>
            <w:noWrap/>
            <w:vAlign w:val="bottom"/>
            <w:hideMark/>
          </w:tcPr>
          <w:p w14:paraId="4276456D"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3311 (76.9%)</w:t>
            </w:r>
          </w:p>
        </w:tc>
        <w:tc>
          <w:tcPr>
            <w:tcW w:w="982" w:type="pct"/>
            <w:tcBorders>
              <w:top w:val="nil"/>
              <w:left w:val="nil"/>
              <w:bottom w:val="nil"/>
              <w:right w:val="nil"/>
            </w:tcBorders>
            <w:shd w:val="clear" w:color="auto" w:fill="auto"/>
            <w:noWrap/>
            <w:vAlign w:val="bottom"/>
            <w:hideMark/>
          </w:tcPr>
          <w:p w14:paraId="4E523AD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553 (78.1%)</w:t>
            </w:r>
          </w:p>
        </w:tc>
        <w:tc>
          <w:tcPr>
            <w:tcW w:w="561" w:type="pct"/>
            <w:gridSpan w:val="2"/>
            <w:tcBorders>
              <w:top w:val="nil"/>
              <w:left w:val="nil"/>
              <w:bottom w:val="nil"/>
              <w:right w:val="nil"/>
            </w:tcBorders>
            <w:shd w:val="clear" w:color="auto" w:fill="auto"/>
            <w:noWrap/>
            <w:vAlign w:val="bottom"/>
            <w:hideMark/>
          </w:tcPr>
          <w:p w14:paraId="43A7440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0.470</w:t>
            </w:r>
          </w:p>
        </w:tc>
        <w:tc>
          <w:tcPr>
            <w:tcW w:w="558" w:type="pct"/>
            <w:tcBorders>
              <w:top w:val="nil"/>
              <w:left w:val="nil"/>
              <w:bottom w:val="nil"/>
              <w:right w:val="nil"/>
            </w:tcBorders>
          </w:tcPr>
          <w:p w14:paraId="3ADD2C15" w14:textId="1B426EB4"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0.688</w:t>
            </w:r>
          </w:p>
        </w:tc>
      </w:tr>
      <w:tr w:rsidR="0049487E" w:rsidRPr="0049487E" w14:paraId="03A7385A" w14:textId="6E7B1610" w:rsidTr="005334E5">
        <w:trPr>
          <w:trHeight w:val="320"/>
        </w:trPr>
        <w:tc>
          <w:tcPr>
            <w:tcW w:w="1758" w:type="pct"/>
            <w:tcBorders>
              <w:top w:val="nil"/>
              <w:left w:val="nil"/>
              <w:bottom w:val="nil"/>
              <w:right w:val="nil"/>
            </w:tcBorders>
            <w:shd w:val="clear" w:color="auto" w:fill="auto"/>
            <w:noWrap/>
            <w:vAlign w:val="center"/>
            <w:hideMark/>
          </w:tcPr>
          <w:p w14:paraId="05147E9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Pork and dishes</w:t>
            </w:r>
          </w:p>
        </w:tc>
        <w:tc>
          <w:tcPr>
            <w:tcW w:w="1141" w:type="pct"/>
            <w:tcBorders>
              <w:top w:val="nil"/>
              <w:left w:val="nil"/>
              <w:bottom w:val="nil"/>
              <w:right w:val="nil"/>
            </w:tcBorders>
            <w:shd w:val="clear" w:color="auto" w:fill="auto"/>
            <w:noWrap/>
            <w:vAlign w:val="bottom"/>
            <w:hideMark/>
          </w:tcPr>
          <w:p w14:paraId="7E48E17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840 (19.5%)</w:t>
            </w:r>
          </w:p>
        </w:tc>
        <w:tc>
          <w:tcPr>
            <w:tcW w:w="982" w:type="pct"/>
            <w:tcBorders>
              <w:top w:val="nil"/>
              <w:left w:val="nil"/>
              <w:bottom w:val="nil"/>
              <w:right w:val="nil"/>
            </w:tcBorders>
            <w:shd w:val="clear" w:color="auto" w:fill="auto"/>
            <w:noWrap/>
            <w:vAlign w:val="bottom"/>
            <w:hideMark/>
          </w:tcPr>
          <w:p w14:paraId="4CFE59B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131 (18.5%)</w:t>
            </w:r>
          </w:p>
        </w:tc>
        <w:tc>
          <w:tcPr>
            <w:tcW w:w="561" w:type="pct"/>
            <w:gridSpan w:val="2"/>
            <w:tcBorders>
              <w:top w:val="nil"/>
              <w:left w:val="nil"/>
              <w:bottom w:val="nil"/>
              <w:right w:val="nil"/>
            </w:tcBorders>
            <w:shd w:val="clear" w:color="auto" w:fill="auto"/>
            <w:noWrap/>
            <w:vAlign w:val="bottom"/>
            <w:hideMark/>
          </w:tcPr>
          <w:p w14:paraId="54C4240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0.532</w:t>
            </w:r>
          </w:p>
        </w:tc>
        <w:tc>
          <w:tcPr>
            <w:tcW w:w="558" w:type="pct"/>
            <w:tcBorders>
              <w:top w:val="nil"/>
              <w:left w:val="nil"/>
              <w:bottom w:val="nil"/>
              <w:right w:val="nil"/>
            </w:tcBorders>
          </w:tcPr>
          <w:p w14:paraId="030A5B41" w14:textId="40BC84BC" w:rsidR="00C4316F" w:rsidRPr="0049487E" w:rsidRDefault="004C22CC"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0.732</w:t>
            </w:r>
          </w:p>
        </w:tc>
      </w:tr>
      <w:tr w:rsidR="0049487E" w:rsidRPr="0049487E" w14:paraId="51CABD4D" w14:textId="7D7C92BC" w:rsidTr="005334E5">
        <w:trPr>
          <w:trHeight w:val="320"/>
        </w:trPr>
        <w:tc>
          <w:tcPr>
            <w:tcW w:w="1758" w:type="pct"/>
            <w:tcBorders>
              <w:top w:val="nil"/>
              <w:left w:val="nil"/>
              <w:bottom w:val="nil"/>
              <w:right w:val="nil"/>
            </w:tcBorders>
            <w:shd w:val="clear" w:color="auto" w:fill="auto"/>
            <w:noWrap/>
            <w:vAlign w:val="center"/>
            <w:hideMark/>
          </w:tcPr>
          <w:p w14:paraId="4129885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Puddings</w:t>
            </w:r>
          </w:p>
        </w:tc>
        <w:tc>
          <w:tcPr>
            <w:tcW w:w="1141" w:type="pct"/>
            <w:tcBorders>
              <w:top w:val="nil"/>
              <w:left w:val="nil"/>
              <w:bottom w:val="nil"/>
              <w:right w:val="nil"/>
            </w:tcBorders>
            <w:shd w:val="clear" w:color="auto" w:fill="auto"/>
            <w:noWrap/>
            <w:vAlign w:val="bottom"/>
            <w:hideMark/>
          </w:tcPr>
          <w:p w14:paraId="715F916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882 (20.5%)</w:t>
            </w:r>
          </w:p>
        </w:tc>
        <w:tc>
          <w:tcPr>
            <w:tcW w:w="982" w:type="pct"/>
            <w:tcBorders>
              <w:top w:val="nil"/>
              <w:left w:val="nil"/>
              <w:bottom w:val="nil"/>
              <w:right w:val="nil"/>
            </w:tcBorders>
            <w:shd w:val="clear" w:color="auto" w:fill="auto"/>
            <w:noWrap/>
            <w:vAlign w:val="bottom"/>
            <w:hideMark/>
          </w:tcPr>
          <w:p w14:paraId="7A59C73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138 (19.5%)</w:t>
            </w:r>
          </w:p>
        </w:tc>
        <w:tc>
          <w:tcPr>
            <w:tcW w:w="561" w:type="pct"/>
            <w:gridSpan w:val="2"/>
            <w:tcBorders>
              <w:top w:val="nil"/>
              <w:left w:val="nil"/>
              <w:bottom w:val="nil"/>
              <w:right w:val="nil"/>
            </w:tcBorders>
            <w:shd w:val="clear" w:color="auto" w:fill="auto"/>
            <w:noWrap/>
            <w:vAlign w:val="bottom"/>
            <w:hideMark/>
          </w:tcPr>
          <w:p w14:paraId="613BE4F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0.546</w:t>
            </w:r>
          </w:p>
        </w:tc>
        <w:tc>
          <w:tcPr>
            <w:tcW w:w="558" w:type="pct"/>
            <w:tcBorders>
              <w:top w:val="nil"/>
              <w:left w:val="nil"/>
              <w:bottom w:val="nil"/>
              <w:right w:val="nil"/>
            </w:tcBorders>
          </w:tcPr>
          <w:p w14:paraId="2F163C7F" w14:textId="2EDCC5F9"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0.732</w:t>
            </w:r>
          </w:p>
        </w:tc>
      </w:tr>
      <w:tr w:rsidR="0049487E" w:rsidRPr="0049487E" w14:paraId="7A568E2B" w14:textId="7DCFC636" w:rsidTr="005334E5">
        <w:trPr>
          <w:trHeight w:val="320"/>
        </w:trPr>
        <w:tc>
          <w:tcPr>
            <w:tcW w:w="1758" w:type="pct"/>
            <w:tcBorders>
              <w:top w:val="nil"/>
              <w:left w:val="nil"/>
              <w:bottom w:val="nil"/>
              <w:right w:val="nil"/>
            </w:tcBorders>
            <w:shd w:val="clear" w:color="auto" w:fill="auto"/>
            <w:noWrap/>
            <w:vAlign w:val="center"/>
            <w:hideMark/>
          </w:tcPr>
          <w:p w14:paraId="69CD255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PUFA margarine oils</w:t>
            </w:r>
          </w:p>
        </w:tc>
        <w:tc>
          <w:tcPr>
            <w:tcW w:w="1141" w:type="pct"/>
            <w:tcBorders>
              <w:top w:val="nil"/>
              <w:left w:val="nil"/>
              <w:bottom w:val="nil"/>
              <w:right w:val="nil"/>
            </w:tcBorders>
            <w:shd w:val="clear" w:color="auto" w:fill="auto"/>
            <w:noWrap/>
            <w:vAlign w:val="bottom"/>
            <w:hideMark/>
          </w:tcPr>
          <w:p w14:paraId="7E1D4EF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159 (3.7%)</w:t>
            </w:r>
          </w:p>
        </w:tc>
        <w:tc>
          <w:tcPr>
            <w:tcW w:w="982" w:type="pct"/>
            <w:tcBorders>
              <w:top w:val="nil"/>
              <w:left w:val="nil"/>
              <w:bottom w:val="nil"/>
              <w:right w:val="nil"/>
            </w:tcBorders>
            <w:shd w:val="clear" w:color="auto" w:fill="auto"/>
            <w:noWrap/>
            <w:vAlign w:val="bottom"/>
            <w:hideMark/>
          </w:tcPr>
          <w:p w14:paraId="456A6E6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 (2.8%)</w:t>
            </w:r>
          </w:p>
        </w:tc>
        <w:tc>
          <w:tcPr>
            <w:tcW w:w="561" w:type="pct"/>
            <w:gridSpan w:val="2"/>
            <w:tcBorders>
              <w:top w:val="nil"/>
              <w:left w:val="nil"/>
              <w:bottom w:val="nil"/>
              <w:right w:val="nil"/>
            </w:tcBorders>
            <w:shd w:val="clear" w:color="auto" w:fill="auto"/>
            <w:noWrap/>
            <w:vAlign w:val="bottom"/>
            <w:hideMark/>
          </w:tcPr>
          <w:p w14:paraId="1F1B6DF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0.249</w:t>
            </w:r>
          </w:p>
        </w:tc>
        <w:tc>
          <w:tcPr>
            <w:tcW w:w="558" w:type="pct"/>
            <w:tcBorders>
              <w:top w:val="nil"/>
              <w:left w:val="nil"/>
              <w:bottom w:val="nil"/>
              <w:right w:val="nil"/>
            </w:tcBorders>
          </w:tcPr>
          <w:p w14:paraId="26F401ED" w14:textId="4C2385F5"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0.533</w:t>
            </w:r>
          </w:p>
        </w:tc>
      </w:tr>
      <w:tr w:rsidR="0049487E" w:rsidRPr="0049487E" w14:paraId="60D795E6" w14:textId="24598833" w:rsidTr="005334E5">
        <w:trPr>
          <w:trHeight w:val="320"/>
        </w:trPr>
        <w:tc>
          <w:tcPr>
            <w:tcW w:w="1758" w:type="pct"/>
            <w:tcBorders>
              <w:top w:val="nil"/>
              <w:left w:val="nil"/>
              <w:bottom w:val="nil"/>
              <w:right w:val="nil"/>
            </w:tcBorders>
            <w:shd w:val="clear" w:color="auto" w:fill="auto"/>
            <w:noWrap/>
            <w:vAlign w:val="center"/>
            <w:hideMark/>
          </w:tcPr>
          <w:p w14:paraId="659907F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Reduced fat spread not polyunsaturated</w:t>
            </w:r>
          </w:p>
        </w:tc>
        <w:tc>
          <w:tcPr>
            <w:tcW w:w="1141" w:type="pct"/>
            <w:tcBorders>
              <w:top w:val="nil"/>
              <w:left w:val="nil"/>
              <w:bottom w:val="nil"/>
              <w:right w:val="nil"/>
            </w:tcBorders>
            <w:shd w:val="clear" w:color="auto" w:fill="auto"/>
            <w:noWrap/>
            <w:vAlign w:val="bottom"/>
            <w:hideMark/>
          </w:tcPr>
          <w:p w14:paraId="3AD3BB2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1806 (41.9%)</w:t>
            </w:r>
          </w:p>
        </w:tc>
        <w:tc>
          <w:tcPr>
            <w:tcW w:w="982" w:type="pct"/>
            <w:tcBorders>
              <w:top w:val="nil"/>
              <w:left w:val="nil"/>
              <w:bottom w:val="nil"/>
              <w:right w:val="nil"/>
            </w:tcBorders>
            <w:shd w:val="clear" w:color="auto" w:fill="auto"/>
            <w:noWrap/>
            <w:vAlign w:val="bottom"/>
            <w:hideMark/>
          </w:tcPr>
          <w:p w14:paraId="67BF2C3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286 (40.4%)</w:t>
            </w:r>
          </w:p>
        </w:tc>
        <w:tc>
          <w:tcPr>
            <w:tcW w:w="561" w:type="pct"/>
            <w:gridSpan w:val="2"/>
            <w:tcBorders>
              <w:top w:val="nil"/>
              <w:left w:val="nil"/>
              <w:bottom w:val="nil"/>
              <w:right w:val="nil"/>
            </w:tcBorders>
            <w:shd w:val="clear" w:color="auto" w:fill="auto"/>
            <w:noWrap/>
            <w:vAlign w:val="bottom"/>
            <w:hideMark/>
          </w:tcPr>
          <w:p w14:paraId="2C0F450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0.442</w:t>
            </w:r>
          </w:p>
        </w:tc>
        <w:tc>
          <w:tcPr>
            <w:tcW w:w="558" w:type="pct"/>
            <w:tcBorders>
              <w:top w:val="nil"/>
              <w:left w:val="nil"/>
              <w:bottom w:val="nil"/>
              <w:right w:val="nil"/>
            </w:tcBorders>
          </w:tcPr>
          <w:p w14:paraId="19CADDE7" w14:textId="1A2256BD"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0.688</w:t>
            </w:r>
          </w:p>
        </w:tc>
      </w:tr>
      <w:tr w:rsidR="0049487E" w:rsidRPr="0049487E" w14:paraId="35E1ED74" w14:textId="2DE7C486" w:rsidTr="005334E5">
        <w:trPr>
          <w:trHeight w:val="320"/>
        </w:trPr>
        <w:tc>
          <w:tcPr>
            <w:tcW w:w="1758" w:type="pct"/>
            <w:tcBorders>
              <w:top w:val="nil"/>
              <w:left w:val="nil"/>
              <w:bottom w:val="nil"/>
              <w:right w:val="nil"/>
            </w:tcBorders>
            <w:shd w:val="clear" w:color="auto" w:fill="auto"/>
            <w:noWrap/>
            <w:vAlign w:val="center"/>
            <w:hideMark/>
          </w:tcPr>
          <w:p w14:paraId="499E848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Reduced fat spread polyunsaturated</w:t>
            </w:r>
          </w:p>
        </w:tc>
        <w:tc>
          <w:tcPr>
            <w:tcW w:w="1141" w:type="pct"/>
            <w:tcBorders>
              <w:top w:val="nil"/>
              <w:left w:val="nil"/>
              <w:bottom w:val="nil"/>
              <w:right w:val="nil"/>
            </w:tcBorders>
            <w:shd w:val="clear" w:color="auto" w:fill="auto"/>
            <w:noWrap/>
            <w:vAlign w:val="bottom"/>
            <w:hideMark/>
          </w:tcPr>
          <w:p w14:paraId="614EFF1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538 (12.5%)</w:t>
            </w:r>
          </w:p>
        </w:tc>
        <w:tc>
          <w:tcPr>
            <w:tcW w:w="982" w:type="pct"/>
            <w:tcBorders>
              <w:top w:val="nil"/>
              <w:left w:val="nil"/>
              <w:bottom w:val="nil"/>
              <w:right w:val="nil"/>
            </w:tcBorders>
            <w:shd w:val="clear" w:color="auto" w:fill="auto"/>
            <w:noWrap/>
            <w:vAlign w:val="bottom"/>
            <w:hideMark/>
          </w:tcPr>
          <w:p w14:paraId="2E9C08B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88 (12.4%)</w:t>
            </w:r>
          </w:p>
        </w:tc>
        <w:tc>
          <w:tcPr>
            <w:tcW w:w="561" w:type="pct"/>
            <w:gridSpan w:val="2"/>
            <w:tcBorders>
              <w:top w:val="nil"/>
              <w:left w:val="nil"/>
              <w:bottom w:val="nil"/>
              <w:right w:val="nil"/>
            </w:tcBorders>
            <w:shd w:val="clear" w:color="auto" w:fill="auto"/>
            <w:noWrap/>
            <w:vAlign w:val="bottom"/>
            <w:hideMark/>
          </w:tcPr>
          <w:p w14:paraId="330730A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0.963</w:t>
            </w:r>
          </w:p>
        </w:tc>
        <w:tc>
          <w:tcPr>
            <w:tcW w:w="558" w:type="pct"/>
            <w:tcBorders>
              <w:top w:val="nil"/>
              <w:left w:val="nil"/>
              <w:bottom w:val="nil"/>
              <w:right w:val="nil"/>
            </w:tcBorders>
          </w:tcPr>
          <w:p w14:paraId="2F6B22D2" w14:textId="62E1BFF6"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0.989</w:t>
            </w:r>
          </w:p>
        </w:tc>
      </w:tr>
      <w:tr w:rsidR="0049487E" w:rsidRPr="0049487E" w14:paraId="4D46730B" w14:textId="330D1103" w:rsidTr="005334E5">
        <w:trPr>
          <w:trHeight w:val="320"/>
        </w:trPr>
        <w:tc>
          <w:tcPr>
            <w:tcW w:w="1758" w:type="pct"/>
            <w:tcBorders>
              <w:top w:val="nil"/>
              <w:left w:val="nil"/>
              <w:bottom w:val="nil"/>
              <w:right w:val="nil"/>
            </w:tcBorders>
            <w:shd w:val="clear" w:color="auto" w:fill="auto"/>
            <w:noWrap/>
            <w:vAlign w:val="center"/>
            <w:hideMark/>
          </w:tcPr>
          <w:p w14:paraId="375F47D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Salad and other raw vegetables</w:t>
            </w:r>
          </w:p>
        </w:tc>
        <w:tc>
          <w:tcPr>
            <w:tcW w:w="1141" w:type="pct"/>
            <w:tcBorders>
              <w:top w:val="nil"/>
              <w:left w:val="nil"/>
              <w:bottom w:val="nil"/>
              <w:right w:val="nil"/>
            </w:tcBorders>
            <w:shd w:val="clear" w:color="auto" w:fill="auto"/>
            <w:noWrap/>
            <w:vAlign w:val="bottom"/>
            <w:hideMark/>
          </w:tcPr>
          <w:p w14:paraId="5D54E97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3137 (72.8%)</w:t>
            </w:r>
          </w:p>
        </w:tc>
        <w:tc>
          <w:tcPr>
            <w:tcW w:w="982" w:type="pct"/>
            <w:tcBorders>
              <w:top w:val="nil"/>
              <w:left w:val="nil"/>
              <w:bottom w:val="nil"/>
              <w:right w:val="nil"/>
            </w:tcBorders>
            <w:shd w:val="clear" w:color="auto" w:fill="auto"/>
            <w:noWrap/>
            <w:vAlign w:val="bottom"/>
            <w:hideMark/>
          </w:tcPr>
          <w:p w14:paraId="1D8E321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493 (69.6%)</w:t>
            </w:r>
          </w:p>
        </w:tc>
        <w:tc>
          <w:tcPr>
            <w:tcW w:w="561" w:type="pct"/>
            <w:gridSpan w:val="2"/>
            <w:tcBorders>
              <w:top w:val="nil"/>
              <w:left w:val="nil"/>
              <w:bottom w:val="nil"/>
              <w:right w:val="nil"/>
            </w:tcBorders>
            <w:shd w:val="clear" w:color="auto" w:fill="auto"/>
            <w:noWrap/>
            <w:vAlign w:val="bottom"/>
            <w:hideMark/>
          </w:tcPr>
          <w:p w14:paraId="7324290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0.077</w:t>
            </w:r>
          </w:p>
        </w:tc>
        <w:tc>
          <w:tcPr>
            <w:tcW w:w="558" w:type="pct"/>
            <w:tcBorders>
              <w:top w:val="nil"/>
              <w:left w:val="nil"/>
              <w:bottom w:val="nil"/>
              <w:right w:val="nil"/>
            </w:tcBorders>
          </w:tcPr>
          <w:p w14:paraId="17525DC2" w14:textId="6D67BB6B"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0.257</w:t>
            </w:r>
          </w:p>
        </w:tc>
      </w:tr>
      <w:tr w:rsidR="0049487E" w:rsidRPr="0049487E" w14:paraId="14E8140A" w14:textId="091FC103" w:rsidTr="005334E5">
        <w:trPr>
          <w:trHeight w:val="320"/>
        </w:trPr>
        <w:tc>
          <w:tcPr>
            <w:tcW w:w="1758" w:type="pct"/>
            <w:tcBorders>
              <w:top w:val="nil"/>
              <w:left w:val="nil"/>
              <w:bottom w:val="nil"/>
              <w:right w:val="nil"/>
            </w:tcBorders>
            <w:shd w:val="clear" w:color="auto" w:fill="auto"/>
            <w:noWrap/>
            <w:vAlign w:val="center"/>
            <w:hideMark/>
          </w:tcPr>
          <w:p w14:paraId="22B838C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Sausages</w:t>
            </w:r>
          </w:p>
        </w:tc>
        <w:tc>
          <w:tcPr>
            <w:tcW w:w="1141" w:type="pct"/>
            <w:tcBorders>
              <w:top w:val="nil"/>
              <w:left w:val="nil"/>
              <w:bottom w:val="nil"/>
              <w:right w:val="nil"/>
            </w:tcBorders>
            <w:shd w:val="clear" w:color="auto" w:fill="auto"/>
            <w:noWrap/>
            <w:vAlign w:val="bottom"/>
            <w:hideMark/>
          </w:tcPr>
          <w:p w14:paraId="1065E9BB"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1386 (32.2%)</w:t>
            </w:r>
          </w:p>
        </w:tc>
        <w:tc>
          <w:tcPr>
            <w:tcW w:w="982" w:type="pct"/>
            <w:tcBorders>
              <w:top w:val="nil"/>
              <w:left w:val="nil"/>
              <w:bottom w:val="nil"/>
              <w:right w:val="nil"/>
            </w:tcBorders>
            <w:shd w:val="clear" w:color="auto" w:fill="auto"/>
            <w:noWrap/>
            <w:vAlign w:val="bottom"/>
            <w:hideMark/>
          </w:tcPr>
          <w:p w14:paraId="30C4657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248 (35.0%)</w:t>
            </w:r>
          </w:p>
        </w:tc>
        <w:tc>
          <w:tcPr>
            <w:tcW w:w="561" w:type="pct"/>
            <w:gridSpan w:val="2"/>
            <w:tcBorders>
              <w:top w:val="nil"/>
              <w:left w:val="nil"/>
              <w:bottom w:val="nil"/>
              <w:right w:val="nil"/>
            </w:tcBorders>
            <w:shd w:val="clear" w:color="auto" w:fill="auto"/>
            <w:noWrap/>
            <w:vAlign w:val="bottom"/>
            <w:hideMark/>
          </w:tcPr>
          <w:p w14:paraId="7974E7A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0.134</w:t>
            </w:r>
          </w:p>
        </w:tc>
        <w:tc>
          <w:tcPr>
            <w:tcW w:w="558" w:type="pct"/>
            <w:tcBorders>
              <w:top w:val="nil"/>
              <w:left w:val="nil"/>
              <w:bottom w:val="nil"/>
              <w:right w:val="nil"/>
            </w:tcBorders>
          </w:tcPr>
          <w:p w14:paraId="223C4943" w14:textId="37BAE289"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0.365</w:t>
            </w:r>
          </w:p>
        </w:tc>
      </w:tr>
      <w:tr w:rsidR="0049487E" w:rsidRPr="0049487E" w14:paraId="0F10A92A" w14:textId="0D4EA4EC" w:rsidTr="005334E5">
        <w:trPr>
          <w:trHeight w:val="320"/>
        </w:trPr>
        <w:tc>
          <w:tcPr>
            <w:tcW w:w="1758" w:type="pct"/>
            <w:tcBorders>
              <w:top w:val="nil"/>
              <w:left w:val="nil"/>
              <w:bottom w:val="nil"/>
              <w:right w:val="nil"/>
            </w:tcBorders>
            <w:shd w:val="clear" w:color="auto" w:fill="auto"/>
            <w:noWrap/>
            <w:vAlign w:val="center"/>
            <w:hideMark/>
          </w:tcPr>
          <w:p w14:paraId="26558EC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Savoury sauces pickles gravies condiments</w:t>
            </w:r>
          </w:p>
        </w:tc>
        <w:tc>
          <w:tcPr>
            <w:tcW w:w="1141" w:type="pct"/>
            <w:tcBorders>
              <w:top w:val="nil"/>
              <w:left w:val="nil"/>
              <w:bottom w:val="nil"/>
              <w:right w:val="nil"/>
            </w:tcBorders>
            <w:shd w:val="clear" w:color="auto" w:fill="auto"/>
            <w:noWrap/>
            <w:vAlign w:val="bottom"/>
            <w:hideMark/>
          </w:tcPr>
          <w:p w14:paraId="3B5395F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3531 (82.0%)</w:t>
            </w:r>
          </w:p>
        </w:tc>
        <w:tc>
          <w:tcPr>
            <w:tcW w:w="982" w:type="pct"/>
            <w:tcBorders>
              <w:top w:val="nil"/>
              <w:left w:val="nil"/>
              <w:bottom w:val="nil"/>
              <w:right w:val="nil"/>
            </w:tcBorders>
            <w:shd w:val="clear" w:color="auto" w:fill="auto"/>
            <w:noWrap/>
            <w:vAlign w:val="bottom"/>
            <w:hideMark/>
          </w:tcPr>
          <w:p w14:paraId="10AD735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591 (83.5%)</w:t>
            </w:r>
          </w:p>
        </w:tc>
        <w:tc>
          <w:tcPr>
            <w:tcW w:w="561" w:type="pct"/>
            <w:gridSpan w:val="2"/>
            <w:tcBorders>
              <w:top w:val="nil"/>
              <w:left w:val="nil"/>
              <w:bottom w:val="nil"/>
              <w:right w:val="nil"/>
            </w:tcBorders>
            <w:shd w:val="clear" w:color="auto" w:fill="auto"/>
            <w:noWrap/>
            <w:vAlign w:val="bottom"/>
            <w:hideMark/>
          </w:tcPr>
          <w:p w14:paraId="692D6F3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0.336</w:t>
            </w:r>
          </w:p>
        </w:tc>
        <w:tc>
          <w:tcPr>
            <w:tcW w:w="558" w:type="pct"/>
            <w:tcBorders>
              <w:top w:val="nil"/>
              <w:left w:val="nil"/>
              <w:bottom w:val="nil"/>
              <w:right w:val="nil"/>
            </w:tcBorders>
          </w:tcPr>
          <w:p w14:paraId="1D199EFE" w14:textId="0387B6F3"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0.593</w:t>
            </w:r>
          </w:p>
        </w:tc>
      </w:tr>
      <w:tr w:rsidR="0049487E" w:rsidRPr="0049487E" w14:paraId="17168395" w14:textId="1283A4FA" w:rsidTr="005334E5">
        <w:trPr>
          <w:trHeight w:val="320"/>
        </w:trPr>
        <w:tc>
          <w:tcPr>
            <w:tcW w:w="1758" w:type="pct"/>
            <w:tcBorders>
              <w:top w:val="nil"/>
              <w:left w:val="nil"/>
              <w:bottom w:val="nil"/>
              <w:right w:val="nil"/>
            </w:tcBorders>
            <w:shd w:val="clear" w:color="auto" w:fill="auto"/>
            <w:noWrap/>
            <w:vAlign w:val="center"/>
            <w:hideMark/>
          </w:tcPr>
          <w:p w14:paraId="0D36605D"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Semi skimmed milk</w:t>
            </w:r>
          </w:p>
        </w:tc>
        <w:tc>
          <w:tcPr>
            <w:tcW w:w="1141" w:type="pct"/>
            <w:tcBorders>
              <w:top w:val="nil"/>
              <w:left w:val="nil"/>
              <w:bottom w:val="nil"/>
              <w:right w:val="nil"/>
            </w:tcBorders>
            <w:shd w:val="clear" w:color="auto" w:fill="auto"/>
            <w:noWrap/>
            <w:vAlign w:val="bottom"/>
            <w:hideMark/>
          </w:tcPr>
          <w:p w14:paraId="7A1B9AC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3106 (72.1%)</w:t>
            </w:r>
          </w:p>
        </w:tc>
        <w:tc>
          <w:tcPr>
            <w:tcW w:w="982" w:type="pct"/>
            <w:tcBorders>
              <w:top w:val="nil"/>
              <w:left w:val="nil"/>
              <w:bottom w:val="nil"/>
              <w:right w:val="nil"/>
            </w:tcBorders>
            <w:shd w:val="clear" w:color="auto" w:fill="auto"/>
            <w:noWrap/>
            <w:vAlign w:val="bottom"/>
            <w:hideMark/>
          </w:tcPr>
          <w:p w14:paraId="100E0A6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487 (68.8%)</w:t>
            </w:r>
          </w:p>
        </w:tc>
        <w:tc>
          <w:tcPr>
            <w:tcW w:w="561" w:type="pct"/>
            <w:gridSpan w:val="2"/>
            <w:tcBorders>
              <w:top w:val="nil"/>
              <w:left w:val="nil"/>
              <w:bottom w:val="nil"/>
              <w:right w:val="nil"/>
            </w:tcBorders>
            <w:shd w:val="clear" w:color="auto" w:fill="auto"/>
            <w:noWrap/>
            <w:vAlign w:val="bottom"/>
            <w:hideMark/>
          </w:tcPr>
          <w:p w14:paraId="05B1F52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0.068</w:t>
            </w:r>
          </w:p>
        </w:tc>
        <w:tc>
          <w:tcPr>
            <w:tcW w:w="558" w:type="pct"/>
            <w:tcBorders>
              <w:top w:val="nil"/>
              <w:left w:val="nil"/>
              <w:bottom w:val="nil"/>
              <w:right w:val="nil"/>
            </w:tcBorders>
          </w:tcPr>
          <w:p w14:paraId="5F5CD5E6" w14:textId="0DB4644A"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0.240</w:t>
            </w:r>
          </w:p>
        </w:tc>
      </w:tr>
      <w:tr w:rsidR="0049487E" w:rsidRPr="0049487E" w14:paraId="1155B615" w14:textId="1F3302F5" w:rsidTr="005334E5">
        <w:trPr>
          <w:trHeight w:val="320"/>
        </w:trPr>
        <w:tc>
          <w:tcPr>
            <w:tcW w:w="1758" w:type="pct"/>
            <w:tcBorders>
              <w:top w:val="nil"/>
              <w:left w:val="nil"/>
              <w:bottom w:val="nil"/>
              <w:right w:val="nil"/>
            </w:tcBorders>
            <w:shd w:val="clear" w:color="auto" w:fill="auto"/>
            <w:noWrap/>
            <w:vAlign w:val="center"/>
            <w:hideMark/>
          </w:tcPr>
          <w:p w14:paraId="55C2974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Skimmed milk</w:t>
            </w:r>
          </w:p>
        </w:tc>
        <w:tc>
          <w:tcPr>
            <w:tcW w:w="1141" w:type="pct"/>
            <w:tcBorders>
              <w:top w:val="nil"/>
              <w:left w:val="nil"/>
              <w:bottom w:val="nil"/>
              <w:right w:val="nil"/>
            </w:tcBorders>
            <w:shd w:val="clear" w:color="auto" w:fill="auto"/>
            <w:noWrap/>
            <w:vAlign w:val="bottom"/>
            <w:hideMark/>
          </w:tcPr>
          <w:p w14:paraId="2531BEA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628 (14.6%)</w:t>
            </w:r>
          </w:p>
        </w:tc>
        <w:tc>
          <w:tcPr>
            <w:tcW w:w="982" w:type="pct"/>
            <w:tcBorders>
              <w:top w:val="nil"/>
              <w:left w:val="nil"/>
              <w:bottom w:val="nil"/>
              <w:right w:val="nil"/>
            </w:tcBorders>
            <w:shd w:val="clear" w:color="auto" w:fill="auto"/>
            <w:noWrap/>
            <w:vAlign w:val="bottom"/>
            <w:hideMark/>
          </w:tcPr>
          <w:p w14:paraId="006BFA4B"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104 (14.7%)</w:t>
            </w:r>
          </w:p>
        </w:tc>
        <w:tc>
          <w:tcPr>
            <w:tcW w:w="561" w:type="pct"/>
            <w:gridSpan w:val="2"/>
            <w:tcBorders>
              <w:top w:val="nil"/>
              <w:left w:val="nil"/>
              <w:bottom w:val="nil"/>
              <w:right w:val="nil"/>
            </w:tcBorders>
            <w:shd w:val="clear" w:color="auto" w:fill="auto"/>
            <w:noWrap/>
            <w:vAlign w:val="bottom"/>
            <w:hideMark/>
          </w:tcPr>
          <w:p w14:paraId="496DB8C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0.940</w:t>
            </w:r>
          </w:p>
        </w:tc>
        <w:tc>
          <w:tcPr>
            <w:tcW w:w="558" w:type="pct"/>
            <w:tcBorders>
              <w:top w:val="nil"/>
              <w:left w:val="nil"/>
              <w:bottom w:val="nil"/>
              <w:right w:val="nil"/>
            </w:tcBorders>
          </w:tcPr>
          <w:p w14:paraId="03053FFB" w14:textId="254D1714"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0.989</w:t>
            </w:r>
          </w:p>
        </w:tc>
      </w:tr>
      <w:tr w:rsidR="0049487E" w:rsidRPr="0049487E" w14:paraId="203A1F19" w14:textId="798F1B7E" w:rsidTr="005334E5">
        <w:trPr>
          <w:trHeight w:val="320"/>
        </w:trPr>
        <w:tc>
          <w:tcPr>
            <w:tcW w:w="1758" w:type="pct"/>
            <w:tcBorders>
              <w:top w:val="nil"/>
              <w:left w:val="nil"/>
              <w:bottom w:val="nil"/>
              <w:right w:val="nil"/>
            </w:tcBorders>
            <w:shd w:val="clear" w:color="auto" w:fill="auto"/>
            <w:noWrap/>
            <w:vAlign w:val="center"/>
            <w:hideMark/>
          </w:tcPr>
          <w:p w14:paraId="20370D2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Soft drinks low calorie</w:t>
            </w:r>
          </w:p>
        </w:tc>
        <w:tc>
          <w:tcPr>
            <w:tcW w:w="1141" w:type="pct"/>
            <w:tcBorders>
              <w:top w:val="nil"/>
              <w:left w:val="nil"/>
              <w:bottom w:val="nil"/>
              <w:right w:val="nil"/>
            </w:tcBorders>
            <w:shd w:val="clear" w:color="auto" w:fill="auto"/>
            <w:noWrap/>
            <w:vAlign w:val="bottom"/>
            <w:hideMark/>
          </w:tcPr>
          <w:p w14:paraId="7AFFB27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1708 (39.7%)</w:t>
            </w:r>
          </w:p>
        </w:tc>
        <w:tc>
          <w:tcPr>
            <w:tcW w:w="982" w:type="pct"/>
            <w:tcBorders>
              <w:top w:val="nil"/>
              <w:left w:val="nil"/>
              <w:bottom w:val="nil"/>
              <w:right w:val="nil"/>
            </w:tcBorders>
            <w:shd w:val="clear" w:color="auto" w:fill="auto"/>
            <w:noWrap/>
            <w:vAlign w:val="bottom"/>
            <w:hideMark/>
          </w:tcPr>
          <w:p w14:paraId="3E6E1BE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302 (42.7%)</w:t>
            </w:r>
          </w:p>
        </w:tc>
        <w:tc>
          <w:tcPr>
            <w:tcW w:w="561" w:type="pct"/>
            <w:gridSpan w:val="2"/>
            <w:tcBorders>
              <w:top w:val="nil"/>
              <w:left w:val="nil"/>
              <w:bottom w:val="nil"/>
              <w:right w:val="nil"/>
            </w:tcBorders>
            <w:shd w:val="clear" w:color="auto" w:fill="auto"/>
            <w:noWrap/>
            <w:vAlign w:val="bottom"/>
            <w:hideMark/>
          </w:tcPr>
          <w:p w14:paraId="213242D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0.131</w:t>
            </w:r>
          </w:p>
        </w:tc>
        <w:tc>
          <w:tcPr>
            <w:tcW w:w="558" w:type="pct"/>
            <w:tcBorders>
              <w:top w:val="nil"/>
              <w:left w:val="nil"/>
              <w:bottom w:val="nil"/>
              <w:right w:val="nil"/>
            </w:tcBorders>
          </w:tcPr>
          <w:p w14:paraId="021EACB5" w14:textId="65C9FEC7"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0.365</w:t>
            </w:r>
          </w:p>
        </w:tc>
      </w:tr>
      <w:tr w:rsidR="0049487E" w:rsidRPr="0049487E" w14:paraId="2A9798C9" w14:textId="11A70FCA" w:rsidTr="005334E5">
        <w:trPr>
          <w:trHeight w:val="320"/>
        </w:trPr>
        <w:tc>
          <w:tcPr>
            <w:tcW w:w="1758" w:type="pct"/>
            <w:tcBorders>
              <w:top w:val="nil"/>
              <w:left w:val="nil"/>
              <w:bottom w:val="nil"/>
              <w:right w:val="nil"/>
            </w:tcBorders>
            <w:shd w:val="clear" w:color="auto" w:fill="auto"/>
            <w:noWrap/>
            <w:vAlign w:val="center"/>
            <w:hideMark/>
          </w:tcPr>
          <w:p w14:paraId="70C7CD6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Soft drinks not low calorie</w:t>
            </w:r>
          </w:p>
        </w:tc>
        <w:tc>
          <w:tcPr>
            <w:tcW w:w="1141" w:type="pct"/>
            <w:tcBorders>
              <w:top w:val="nil"/>
              <w:left w:val="nil"/>
              <w:bottom w:val="nil"/>
              <w:right w:val="nil"/>
            </w:tcBorders>
            <w:shd w:val="clear" w:color="auto" w:fill="auto"/>
            <w:noWrap/>
            <w:vAlign w:val="bottom"/>
            <w:hideMark/>
          </w:tcPr>
          <w:p w14:paraId="3C1F177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1985 (46.1%)</w:t>
            </w:r>
          </w:p>
        </w:tc>
        <w:tc>
          <w:tcPr>
            <w:tcW w:w="982" w:type="pct"/>
            <w:tcBorders>
              <w:top w:val="nil"/>
              <w:left w:val="nil"/>
              <w:bottom w:val="nil"/>
              <w:right w:val="nil"/>
            </w:tcBorders>
            <w:shd w:val="clear" w:color="auto" w:fill="auto"/>
            <w:noWrap/>
            <w:vAlign w:val="bottom"/>
            <w:hideMark/>
          </w:tcPr>
          <w:p w14:paraId="0FD5366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362 (51.1%)</w:t>
            </w:r>
          </w:p>
        </w:tc>
        <w:tc>
          <w:tcPr>
            <w:tcW w:w="561" w:type="pct"/>
            <w:gridSpan w:val="2"/>
            <w:tcBorders>
              <w:top w:val="nil"/>
              <w:left w:val="nil"/>
              <w:bottom w:val="nil"/>
              <w:right w:val="nil"/>
            </w:tcBorders>
            <w:shd w:val="clear" w:color="auto" w:fill="auto"/>
            <w:noWrap/>
            <w:vAlign w:val="bottom"/>
            <w:hideMark/>
          </w:tcPr>
          <w:p w14:paraId="01941FE1" w14:textId="4D5D3236"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0.013</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51156557" w14:textId="52713D06"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0.087</w:t>
            </w:r>
          </w:p>
        </w:tc>
      </w:tr>
      <w:tr w:rsidR="0049487E" w:rsidRPr="0049487E" w14:paraId="681DF9CE" w14:textId="3F40F542" w:rsidTr="005334E5">
        <w:trPr>
          <w:trHeight w:val="320"/>
        </w:trPr>
        <w:tc>
          <w:tcPr>
            <w:tcW w:w="1758" w:type="pct"/>
            <w:tcBorders>
              <w:top w:val="nil"/>
              <w:left w:val="nil"/>
              <w:bottom w:val="nil"/>
              <w:right w:val="nil"/>
            </w:tcBorders>
            <w:shd w:val="clear" w:color="auto" w:fill="auto"/>
            <w:noWrap/>
            <w:vAlign w:val="center"/>
            <w:hideMark/>
          </w:tcPr>
          <w:p w14:paraId="14CD2AA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Soup homemade and retail</w:t>
            </w:r>
          </w:p>
        </w:tc>
        <w:tc>
          <w:tcPr>
            <w:tcW w:w="1141" w:type="pct"/>
            <w:tcBorders>
              <w:top w:val="nil"/>
              <w:left w:val="nil"/>
              <w:bottom w:val="nil"/>
              <w:right w:val="nil"/>
            </w:tcBorders>
            <w:shd w:val="clear" w:color="auto" w:fill="auto"/>
            <w:noWrap/>
            <w:vAlign w:val="bottom"/>
            <w:hideMark/>
          </w:tcPr>
          <w:p w14:paraId="1DE9AFD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1286 (29.9%)</w:t>
            </w:r>
          </w:p>
        </w:tc>
        <w:tc>
          <w:tcPr>
            <w:tcW w:w="982" w:type="pct"/>
            <w:tcBorders>
              <w:top w:val="nil"/>
              <w:left w:val="nil"/>
              <w:bottom w:val="nil"/>
              <w:right w:val="nil"/>
            </w:tcBorders>
            <w:shd w:val="clear" w:color="auto" w:fill="auto"/>
            <w:noWrap/>
            <w:vAlign w:val="bottom"/>
            <w:hideMark/>
          </w:tcPr>
          <w:p w14:paraId="290B3CD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207 (29.2%)</w:t>
            </w:r>
          </w:p>
        </w:tc>
        <w:tc>
          <w:tcPr>
            <w:tcW w:w="561" w:type="pct"/>
            <w:gridSpan w:val="2"/>
            <w:tcBorders>
              <w:top w:val="nil"/>
              <w:left w:val="nil"/>
              <w:bottom w:val="nil"/>
              <w:right w:val="nil"/>
            </w:tcBorders>
            <w:shd w:val="clear" w:color="auto" w:fill="auto"/>
            <w:noWrap/>
            <w:vAlign w:val="bottom"/>
            <w:hideMark/>
          </w:tcPr>
          <w:p w14:paraId="2F298D4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0.738</w:t>
            </w:r>
          </w:p>
        </w:tc>
        <w:tc>
          <w:tcPr>
            <w:tcW w:w="558" w:type="pct"/>
            <w:tcBorders>
              <w:top w:val="nil"/>
              <w:left w:val="nil"/>
              <w:bottom w:val="nil"/>
              <w:right w:val="nil"/>
            </w:tcBorders>
          </w:tcPr>
          <w:p w14:paraId="3A0DB035" w14:textId="3AE34182"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22DC76B6" w14:textId="44A72625" w:rsidTr="005334E5">
        <w:trPr>
          <w:trHeight w:val="320"/>
        </w:trPr>
        <w:tc>
          <w:tcPr>
            <w:tcW w:w="1758" w:type="pct"/>
            <w:tcBorders>
              <w:top w:val="nil"/>
              <w:left w:val="nil"/>
              <w:bottom w:val="nil"/>
              <w:right w:val="nil"/>
            </w:tcBorders>
            <w:shd w:val="clear" w:color="auto" w:fill="auto"/>
            <w:noWrap/>
            <w:vAlign w:val="center"/>
            <w:hideMark/>
          </w:tcPr>
          <w:p w14:paraId="6105329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Spirits and liqueurs</w:t>
            </w:r>
          </w:p>
        </w:tc>
        <w:tc>
          <w:tcPr>
            <w:tcW w:w="1141" w:type="pct"/>
            <w:tcBorders>
              <w:top w:val="nil"/>
              <w:left w:val="nil"/>
              <w:bottom w:val="nil"/>
              <w:right w:val="nil"/>
            </w:tcBorders>
            <w:shd w:val="clear" w:color="auto" w:fill="auto"/>
            <w:noWrap/>
            <w:vAlign w:val="bottom"/>
            <w:hideMark/>
          </w:tcPr>
          <w:p w14:paraId="1F725F1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529 (12.3%)</w:t>
            </w:r>
          </w:p>
        </w:tc>
        <w:tc>
          <w:tcPr>
            <w:tcW w:w="982" w:type="pct"/>
            <w:tcBorders>
              <w:top w:val="nil"/>
              <w:left w:val="nil"/>
              <w:bottom w:val="nil"/>
              <w:right w:val="nil"/>
            </w:tcBorders>
            <w:shd w:val="clear" w:color="auto" w:fill="auto"/>
            <w:noWrap/>
            <w:vAlign w:val="bottom"/>
            <w:hideMark/>
          </w:tcPr>
          <w:p w14:paraId="01B6AA7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97 (13.7%)</w:t>
            </w:r>
          </w:p>
        </w:tc>
        <w:tc>
          <w:tcPr>
            <w:tcW w:w="561" w:type="pct"/>
            <w:gridSpan w:val="2"/>
            <w:tcBorders>
              <w:top w:val="nil"/>
              <w:left w:val="nil"/>
              <w:bottom w:val="nil"/>
              <w:right w:val="nil"/>
            </w:tcBorders>
            <w:shd w:val="clear" w:color="auto" w:fill="auto"/>
            <w:noWrap/>
            <w:vAlign w:val="bottom"/>
            <w:hideMark/>
          </w:tcPr>
          <w:p w14:paraId="57B7023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0.290</w:t>
            </w:r>
          </w:p>
        </w:tc>
        <w:tc>
          <w:tcPr>
            <w:tcW w:w="558" w:type="pct"/>
            <w:tcBorders>
              <w:top w:val="nil"/>
              <w:left w:val="nil"/>
              <w:bottom w:val="nil"/>
              <w:right w:val="nil"/>
            </w:tcBorders>
          </w:tcPr>
          <w:p w14:paraId="5B6F215F" w14:textId="128F800A"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0.533</w:t>
            </w:r>
          </w:p>
        </w:tc>
      </w:tr>
      <w:tr w:rsidR="0049487E" w:rsidRPr="0049487E" w14:paraId="49C0E478" w14:textId="0F829B8C" w:rsidTr="005334E5">
        <w:trPr>
          <w:trHeight w:val="320"/>
        </w:trPr>
        <w:tc>
          <w:tcPr>
            <w:tcW w:w="1758" w:type="pct"/>
            <w:tcBorders>
              <w:top w:val="nil"/>
              <w:left w:val="nil"/>
              <w:bottom w:val="nil"/>
              <w:right w:val="nil"/>
            </w:tcBorders>
            <w:shd w:val="clear" w:color="auto" w:fill="auto"/>
            <w:noWrap/>
            <w:vAlign w:val="center"/>
            <w:hideMark/>
          </w:tcPr>
          <w:p w14:paraId="7EC2EB3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Sugar confectionery</w:t>
            </w:r>
          </w:p>
        </w:tc>
        <w:tc>
          <w:tcPr>
            <w:tcW w:w="1141" w:type="pct"/>
            <w:tcBorders>
              <w:top w:val="nil"/>
              <w:left w:val="nil"/>
              <w:bottom w:val="nil"/>
              <w:right w:val="nil"/>
            </w:tcBorders>
            <w:shd w:val="clear" w:color="auto" w:fill="auto"/>
            <w:noWrap/>
            <w:vAlign w:val="bottom"/>
            <w:hideMark/>
          </w:tcPr>
          <w:p w14:paraId="16C6D20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644 (15.0%)</w:t>
            </w:r>
          </w:p>
        </w:tc>
        <w:tc>
          <w:tcPr>
            <w:tcW w:w="982" w:type="pct"/>
            <w:tcBorders>
              <w:top w:val="nil"/>
              <w:left w:val="nil"/>
              <w:bottom w:val="nil"/>
              <w:right w:val="nil"/>
            </w:tcBorders>
            <w:shd w:val="clear" w:color="auto" w:fill="auto"/>
            <w:noWrap/>
            <w:vAlign w:val="bottom"/>
            <w:hideMark/>
          </w:tcPr>
          <w:p w14:paraId="64736A9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109 (15.4%)</w:t>
            </w:r>
          </w:p>
        </w:tc>
        <w:tc>
          <w:tcPr>
            <w:tcW w:w="561" w:type="pct"/>
            <w:gridSpan w:val="2"/>
            <w:tcBorders>
              <w:top w:val="nil"/>
              <w:left w:val="nil"/>
              <w:bottom w:val="nil"/>
              <w:right w:val="nil"/>
            </w:tcBorders>
            <w:shd w:val="clear" w:color="auto" w:fill="auto"/>
            <w:noWrap/>
            <w:vAlign w:val="bottom"/>
            <w:hideMark/>
          </w:tcPr>
          <w:p w14:paraId="3ACC46B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0.760</w:t>
            </w:r>
          </w:p>
        </w:tc>
        <w:tc>
          <w:tcPr>
            <w:tcW w:w="558" w:type="pct"/>
            <w:tcBorders>
              <w:top w:val="nil"/>
              <w:left w:val="nil"/>
              <w:bottom w:val="nil"/>
              <w:right w:val="nil"/>
            </w:tcBorders>
          </w:tcPr>
          <w:p w14:paraId="2096135E" w14:textId="4B7D5EE1"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43C4DE32" w14:textId="468C79E5" w:rsidTr="005334E5">
        <w:trPr>
          <w:trHeight w:val="320"/>
        </w:trPr>
        <w:tc>
          <w:tcPr>
            <w:tcW w:w="1758" w:type="pct"/>
            <w:tcBorders>
              <w:top w:val="nil"/>
              <w:left w:val="nil"/>
              <w:bottom w:val="nil"/>
              <w:right w:val="nil"/>
            </w:tcBorders>
            <w:shd w:val="clear" w:color="auto" w:fill="auto"/>
            <w:noWrap/>
            <w:vAlign w:val="center"/>
            <w:hideMark/>
          </w:tcPr>
          <w:p w14:paraId="0809A63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Sugars preserves and sweet spreads</w:t>
            </w:r>
          </w:p>
        </w:tc>
        <w:tc>
          <w:tcPr>
            <w:tcW w:w="1141" w:type="pct"/>
            <w:tcBorders>
              <w:top w:val="nil"/>
              <w:left w:val="nil"/>
              <w:bottom w:val="nil"/>
              <w:right w:val="nil"/>
            </w:tcBorders>
            <w:shd w:val="clear" w:color="auto" w:fill="auto"/>
            <w:noWrap/>
            <w:vAlign w:val="bottom"/>
            <w:hideMark/>
          </w:tcPr>
          <w:p w14:paraId="753A3E8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2754 (63.9%)</w:t>
            </w:r>
          </w:p>
        </w:tc>
        <w:tc>
          <w:tcPr>
            <w:tcW w:w="982" w:type="pct"/>
            <w:tcBorders>
              <w:top w:val="nil"/>
              <w:left w:val="nil"/>
              <w:bottom w:val="nil"/>
              <w:right w:val="nil"/>
            </w:tcBorders>
            <w:shd w:val="clear" w:color="auto" w:fill="auto"/>
            <w:noWrap/>
            <w:vAlign w:val="bottom"/>
            <w:hideMark/>
          </w:tcPr>
          <w:p w14:paraId="567EBEB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438 (61.9%)</w:t>
            </w:r>
          </w:p>
        </w:tc>
        <w:tc>
          <w:tcPr>
            <w:tcW w:w="561" w:type="pct"/>
            <w:gridSpan w:val="2"/>
            <w:tcBorders>
              <w:top w:val="nil"/>
              <w:left w:val="nil"/>
              <w:bottom w:val="nil"/>
              <w:right w:val="nil"/>
            </w:tcBorders>
            <w:shd w:val="clear" w:color="auto" w:fill="auto"/>
            <w:noWrap/>
            <w:vAlign w:val="bottom"/>
            <w:hideMark/>
          </w:tcPr>
          <w:p w14:paraId="5767CA3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0.287</w:t>
            </w:r>
          </w:p>
        </w:tc>
        <w:tc>
          <w:tcPr>
            <w:tcW w:w="558" w:type="pct"/>
            <w:tcBorders>
              <w:top w:val="nil"/>
              <w:left w:val="nil"/>
              <w:bottom w:val="nil"/>
              <w:right w:val="nil"/>
            </w:tcBorders>
          </w:tcPr>
          <w:p w14:paraId="162D128C" w14:textId="2BAF99A1"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0.533</w:t>
            </w:r>
          </w:p>
        </w:tc>
      </w:tr>
      <w:tr w:rsidR="0049487E" w:rsidRPr="0049487E" w14:paraId="59B31FE4" w14:textId="7B04B741" w:rsidTr="005334E5">
        <w:trPr>
          <w:trHeight w:val="320"/>
        </w:trPr>
        <w:tc>
          <w:tcPr>
            <w:tcW w:w="1758" w:type="pct"/>
            <w:tcBorders>
              <w:top w:val="nil"/>
              <w:left w:val="nil"/>
              <w:bottom w:val="nil"/>
              <w:right w:val="nil"/>
            </w:tcBorders>
            <w:shd w:val="clear" w:color="auto" w:fill="auto"/>
            <w:noWrap/>
            <w:vAlign w:val="center"/>
            <w:hideMark/>
          </w:tcPr>
          <w:p w14:paraId="728CEB91"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 xml:space="preserve">Tea, </w:t>
            </w:r>
            <w:proofErr w:type="gramStart"/>
            <w:r w:rsidRPr="0049487E">
              <w:rPr>
                <w:rFonts w:ascii="Times New Roman" w:eastAsia="Times New Roman" w:hAnsi="Times New Roman" w:cs="Times New Roman"/>
                <w:sz w:val="24"/>
                <w:szCs w:val="24"/>
                <w:lang w:eastAsia="en-GB"/>
              </w:rPr>
              <w:t>coffee</w:t>
            </w:r>
            <w:proofErr w:type="gramEnd"/>
            <w:r w:rsidRPr="0049487E">
              <w:rPr>
                <w:rFonts w:ascii="Times New Roman" w:eastAsia="Times New Roman" w:hAnsi="Times New Roman" w:cs="Times New Roman"/>
                <w:sz w:val="24"/>
                <w:szCs w:val="24"/>
                <w:lang w:eastAsia="en-GB"/>
              </w:rPr>
              <w:t xml:space="preserve"> and water</w:t>
            </w:r>
          </w:p>
        </w:tc>
        <w:tc>
          <w:tcPr>
            <w:tcW w:w="1141" w:type="pct"/>
            <w:tcBorders>
              <w:top w:val="nil"/>
              <w:left w:val="nil"/>
              <w:bottom w:val="nil"/>
              <w:right w:val="nil"/>
            </w:tcBorders>
            <w:shd w:val="clear" w:color="auto" w:fill="auto"/>
            <w:noWrap/>
            <w:vAlign w:val="bottom"/>
            <w:hideMark/>
          </w:tcPr>
          <w:p w14:paraId="23361DD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4248 (98.6%)</w:t>
            </w:r>
          </w:p>
        </w:tc>
        <w:tc>
          <w:tcPr>
            <w:tcW w:w="982" w:type="pct"/>
            <w:tcBorders>
              <w:top w:val="nil"/>
              <w:left w:val="nil"/>
              <w:bottom w:val="nil"/>
              <w:right w:val="nil"/>
            </w:tcBorders>
            <w:shd w:val="clear" w:color="auto" w:fill="auto"/>
            <w:noWrap/>
            <w:vAlign w:val="bottom"/>
            <w:hideMark/>
          </w:tcPr>
          <w:p w14:paraId="6E23F78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686 (96.9%)</w:t>
            </w:r>
          </w:p>
        </w:tc>
        <w:tc>
          <w:tcPr>
            <w:tcW w:w="561" w:type="pct"/>
            <w:gridSpan w:val="2"/>
            <w:tcBorders>
              <w:top w:val="nil"/>
              <w:left w:val="nil"/>
              <w:bottom w:val="nil"/>
              <w:right w:val="nil"/>
            </w:tcBorders>
            <w:shd w:val="clear" w:color="auto" w:fill="auto"/>
            <w:noWrap/>
            <w:vAlign w:val="bottom"/>
            <w:hideMark/>
          </w:tcPr>
          <w:p w14:paraId="74DCE7BC" w14:textId="0B5C1611"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0.001</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7EF73ECE" w14:textId="6CE0E5DF"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0.012</w:t>
            </w:r>
            <w:r w:rsidR="00C32B33" w:rsidRPr="0049487E">
              <w:rPr>
                <w:rFonts w:ascii="Times New Roman" w:hAnsi="Times New Roman" w:cs="Times New Roman"/>
                <w:sz w:val="24"/>
                <w:szCs w:val="24"/>
                <w:vertAlign w:val="superscript"/>
              </w:rPr>
              <w:t>2</w:t>
            </w:r>
          </w:p>
        </w:tc>
      </w:tr>
      <w:tr w:rsidR="0049487E" w:rsidRPr="0049487E" w14:paraId="19C8D366" w14:textId="0BC9F9BE" w:rsidTr="005334E5">
        <w:trPr>
          <w:trHeight w:val="320"/>
        </w:trPr>
        <w:tc>
          <w:tcPr>
            <w:tcW w:w="1758" w:type="pct"/>
            <w:tcBorders>
              <w:top w:val="nil"/>
              <w:left w:val="nil"/>
              <w:bottom w:val="nil"/>
              <w:right w:val="nil"/>
            </w:tcBorders>
            <w:shd w:val="clear" w:color="auto" w:fill="auto"/>
            <w:noWrap/>
            <w:vAlign w:val="center"/>
            <w:hideMark/>
          </w:tcPr>
          <w:p w14:paraId="47DB4CC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Vegetables not raw</w:t>
            </w:r>
          </w:p>
        </w:tc>
        <w:tc>
          <w:tcPr>
            <w:tcW w:w="1141" w:type="pct"/>
            <w:tcBorders>
              <w:top w:val="nil"/>
              <w:left w:val="nil"/>
              <w:bottom w:val="nil"/>
              <w:right w:val="nil"/>
            </w:tcBorders>
            <w:shd w:val="clear" w:color="auto" w:fill="auto"/>
            <w:noWrap/>
            <w:vAlign w:val="bottom"/>
            <w:hideMark/>
          </w:tcPr>
          <w:p w14:paraId="431CB40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3831 (88.9%)</w:t>
            </w:r>
          </w:p>
        </w:tc>
        <w:tc>
          <w:tcPr>
            <w:tcW w:w="982" w:type="pct"/>
            <w:tcBorders>
              <w:top w:val="nil"/>
              <w:left w:val="nil"/>
              <w:bottom w:val="nil"/>
              <w:right w:val="nil"/>
            </w:tcBorders>
            <w:shd w:val="clear" w:color="auto" w:fill="auto"/>
            <w:noWrap/>
            <w:vAlign w:val="bottom"/>
            <w:hideMark/>
          </w:tcPr>
          <w:p w14:paraId="3F3231B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610 (86.2%)</w:t>
            </w:r>
          </w:p>
        </w:tc>
        <w:tc>
          <w:tcPr>
            <w:tcW w:w="561" w:type="pct"/>
            <w:gridSpan w:val="2"/>
            <w:tcBorders>
              <w:top w:val="nil"/>
              <w:left w:val="nil"/>
              <w:bottom w:val="nil"/>
              <w:right w:val="nil"/>
            </w:tcBorders>
            <w:shd w:val="clear" w:color="auto" w:fill="auto"/>
            <w:noWrap/>
            <w:vAlign w:val="bottom"/>
            <w:hideMark/>
          </w:tcPr>
          <w:p w14:paraId="03A987BB" w14:textId="66C7327C"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0.031</w:t>
            </w:r>
            <w:r w:rsidR="009E3525" w:rsidRPr="0049487E">
              <w:rPr>
                <w:rFonts w:ascii="Times New Roman" w:hAnsi="Times New Roman" w:cs="Times New Roman"/>
                <w:sz w:val="24"/>
                <w:szCs w:val="24"/>
                <w:vertAlign w:val="superscript"/>
              </w:rPr>
              <w:t>1</w:t>
            </w:r>
          </w:p>
        </w:tc>
        <w:tc>
          <w:tcPr>
            <w:tcW w:w="558" w:type="pct"/>
            <w:tcBorders>
              <w:top w:val="nil"/>
              <w:left w:val="nil"/>
              <w:bottom w:val="nil"/>
              <w:right w:val="nil"/>
            </w:tcBorders>
          </w:tcPr>
          <w:p w14:paraId="5E7EAFE2" w14:textId="64C23661"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0.186</w:t>
            </w:r>
          </w:p>
        </w:tc>
      </w:tr>
      <w:tr w:rsidR="0049487E" w:rsidRPr="0049487E" w14:paraId="64B92B7F" w14:textId="328E8A08" w:rsidTr="005334E5">
        <w:trPr>
          <w:trHeight w:val="320"/>
        </w:trPr>
        <w:tc>
          <w:tcPr>
            <w:tcW w:w="1758" w:type="pct"/>
            <w:tcBorders>
              <w:top w:val="nil"/>
              <w:left w:val="nil"/>
              <w:bottom w:val="nil"/>
              <w:right w:val="nil"/>
            </w:tcBorders>
            <w:shd w:val="clear" w:color="auto" w:fill="auto"/>
            <w:noWrap/>
            <w:vAlign w:val="center"/>
            <w:hideMark/>
          </w:tcPr>
          <w:p w14:paraId="4862A7F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lastRenderedPageBreak/>
              <w:t>White bread</w:t>
            </w:r>
          </w:p>
        </w:tc>
        <w:tc>
          <w:tcPr>
            <w:tcW w:w="1141" w:type="pct"/>
            <w:tcBorders>
              <w:top w:val="nil"/>
              <w:left w:val="nil"/>
              <w:bottom w:val="nil"/>
              <w:right w:val="nil"/>
            </w:tcBorders>
            <w:shd w:val="clear" w:color="auto" w:fill="auto"/>
            <w:noWrap/>
            <w:vAlign w:val="bottom"/>
            <w:hideMark/>
          </w:tcPr>
          <w:p w14:paraId="0BD2027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3323 (77.2%)</w:t>
            </w:r>
          </w:p>
        </w:tc>
        <w:tc>
          <w:tcPr>
            <w:tcW w:w="982" w:type="pct"/>
            <w:tcBorders>
              <w:top w:val="nil"/>
              <w:left w:val="nil"/>
              <w:bottom w:val="nil"/>
              <w:right w:val="nil"/>
            </w:tcBorders>
            <w:shd w:val="clear" w:color="auto" w:fill="auto"/>
            <w:noWrap/>
            <w:vAlign w:val="bottom"/>
            <w:hideMark/>
          </w:tcPr>
          <w:p w14:paraId="12B4C23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559 (79.0%)</w:t>
            </w:r>
          </w:p>
        </w:tc>
        <w:tc>
          <w:tcPr>
            <w:tcW w:w="561" w:type="pct"/>
            <w:gridSpan w:val="2"/>
            <w:tcBorders>
              <w:top w:val="nil"/>
              <w:left w:val="nil"/>
              <w:bottom w:val="nil"/>
              <w:right w:val="nil"/>
            </w:tcBorders>
            <w:shd w:val="clear" w:color="auto" w:fill="auto"/>
            <w:noWrap/>
            <w:vAlign w:val="bottom"/>
            <w:hideMark/>
          </w:tcPr>
          <w:p w14:paraId="3B8B293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0.288</w:t>
            </w:r>
          </w:p>
        </w:tc>
        <w:tc>
          <w:tcPr>
            <w:tcW w:w="558" w:type="pct"/>
            <w:tcBorders>
              <w:top w:val="nil"/>
              <w:left w:val="nil"/>
              <w:bottom w:val="nil"/>
              <w:right w:val="nil"/>
            </w:tcBorders>
          </w:tcPr>
          <w:p w14:paraId="21522F0C" w14:textId="00FCEF40"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0.533</w:t>
            </w:r>
          </w:p>
        </w:tc>
      </w:tr>
      <w:tr w:rsidR="0049487E" w:rsidRPr="0049487E" w14:paraId="4FE10E21" w14:textId="39EB9E24" w:rsidTr="005334E5">
        <w:trPr>
          <w:trHeight w:val="320"/>
        </w:trPr>
        <w:tc>
          <w:tcPr>
            <w:tcW w:w="1758" w:type="pct"/>
            <w:tcBorders>
              <w:top w:val="nil"/>
              <w:left w:val="nil"/>
              <w:bottom w:val="nil"/>
              <w:right w:val="nil"/>
            </w:tcBorders>
            <w:shd w:val="clear" w:color="auto" w:fill="auto"/>
            <w:noWrap/>
            <w:vAlign w:val="center"/>
            <w:hideMark/>
          </w:tcPr>
          <w:p w14:paraId="2EC6A564"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Whitefish coated or fried</w:t>
            </w:r>
          </w:p>
        </w:tc>
        <w:tc>
          <w:tcPr>
            <w:tcW w:w="1141" w:type="pct"/>
            <w:tcBorders>
              <w:top w:val="nil"/>
              <w:left w:val="nil"/>
              <w:bottom w:val="nil"/>
              <w:right w:val="nil"/>
            </w:tcBorders>
            <w:shd w:val="clear" w:color="auto" w:fill="auto"/>
            <w:noWrap/>
            <w:vAlign w:val="bottom"/>
            <w:hideMark/>
          </w:tcPr>
          <w:p w14:paraId="15C3C9A5"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820 (19.0%)</w:t>
            </w:r>
          </w:p>
        </w:tc>
        <w:tc>
          <w:tcPr>
            <w:tcW w:w="982" w:type="pct"/>
            <w:tcBorders>
              <w:top w:val="nil"/>
              <w:left w:val="nil"/>
              <w:bottom w:val="nil"/>
              <w:right w:val="nil"/>
            </w:tcBorders>
            <w:shd w:val="clear" w:color="auto" w:fill="auto"/>
            <w:noWrap/>
            <w:vAlign w:val="bottom"/>
            <w:hideMark/>
          </w:tcPr>
          <w:p w14:paraId="131B6A0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157 (22.2%)</w:t>
            </w:r>
          </w:p>
        </w:tc>
        <w:tc>
          <w:tcPr>
            <w:tcW w:w="561" w:type="pct"/>
            <w:gridSpan w:val="2"/>
            <w:tcBorders>
              <w:top w:val="nil"/>
              <w:left w:val="nil"/>
              <w:bottom w:val="nil"/>
              <w:right w:val="nil"/>
            </w:tcBorders>
            <w:shd w:val="clear" w:color="auto" w:fill="auto"/>
            <w:noWrap/>
            <w:vAlign w:val="bottom"/>
            <w:hideMark/>
          </w:tcPr>
          <w:p w14:paraId="1DBF530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0.051</w:t>
            </w:r>
          </w:p>
        </w:tc>
        <w:tc>
          <w:tcPr>
            <w:tcW w:w="558" w:type="pct"/>
            <w:tcBorders>
              <w:top w:val="nil"/>
              <w:left w:val="nil"/>
              <w:bottom w:val="nil"/>
              <w:right w:val="nil"/>
            </w:tcBorders>
          </w:tcPr>
          <w:p w14:paraId="1F1EAF1C" w14:textId="3BE860EB"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0.229</w:t>
            </w:r>
          </w:p>
        </w:tc>
      </w:tr>
      <w:tr w:rsidR="0049487E" w:rsidRPr="0049487E" w14:paraId="6523EDDE" w14:textId="7CEEF12F" w:rsidTr="005334E5">
        <w:trPr>
          <w:trHeight w:val="320"/>
        </w:trPr>
        <w:tc>
          <w:tcPr>
            <w:tcW w:w="1758" w:type="pct"/>
            <w:tcBorders>
              <w:top w:val="nil"/>
              <w:left w:val="nil"/>
              <w:bottom w:val="nil"/>
              <w:right w:val="nil"/>
            </w:tcBorders>
            <w:shd w:val="clear" w:color="auto" w:fill="auto"/>
            <w:noWrap/>
            <w:vAlign w:val="center"/>
            <w:hideMark/>
          </w:tcPr>
          <w:p w14:paraId="07E7F8F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Wholemeal bread</w:t>
            </w:r>
          </w:p>
        </w:tc>
        <w:tc>
          <w:tcPr>
            <w:tcW w:w="1141" w:type="pct"/>
            <w:tcBorders>
              <w:top w:val="nil"/>
              <w:left w:val="nil"/>
              <w:bottom w:val="nil"/>
              <w:right w:val="nil"/>
            </w:tcBorders>
            <w:shd w:val="clear" w:color="auto" w:fill="auto"/>
            <w:noWrap/>
            <w:vAlign w:val="bottom"/>
            <w:hideMark/>
          </w:tcPr>
          <w:p w14:paraId="69478BB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1472 (34.2%)</w:t>
            </w:r>
          </w:p>
        </w:tc>
        <w:tc>
          <w:tcPr>
            <w:tcW w:w="982" w:type="pct"/>
            <w:tcBorders>
              <w:top w:val="nil"/>
              <w:left w:val="nil"/>
              <w:bottom w:val="nil"/>
              <w:right w:val="nil"/>
            </w:tcBorders>
            <w:shd w:val="clear" w:color="auto" w:fill="auto"/>
            <w:noWrap/>
            <w:vAlign w:val="bottom"/>
            <w:hideMark/>
          </w:tcPr>
          <w:p w14:paraId="78C8308A"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225 (31.8%)</w:t>
            </w:r>
          </w:p>
        </w:tc>
        <w:tc>
          <w:tcPr>
            <w:tcW w:w="561" w:type="pct"/>
            <w:gridSpan w:val="2"/>
            <w:tcBorders>
              <w:top w:val="nil"/>
              <w:left w:val="nil"/>
              <w:bottom w:val="nil"/>
              <w:right w:val="nil"/>
            </w:tcBorders>
            <w:shd w:val="clear" w:color="auto" w:fill="auto"/>
            <w:noWrap/>
            <w:vAlign w:val="bottom"/>
            <w:hideMark/>
          </w:tcPr>
          <w:p w14:paraId="32FB1366"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0.212</w:t>
            </w:r>
          </w:p>
        </w:tc>
        <w:tc>
          <w:tcPr>
            <w:tcW w:w="558" w:type="pct"/>
            <w:tcBorders>
              <w:top w:val="nil"/>
              <w:left w:val="nil"/>
              <w:bottom w:val="nil"/>
              <w:right w:val="nil"/>
            </w:tcBorders>
          </w:tcPr>
          <w:p w14:paraId="75A79880" w14:textId="1106B8DE" w:rsidR="00C4316F" w:rsidRPr="0049487E" w:rsidRDefault="00A54E26"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0.471</w:t>
            </w:r>
          </w:p>
        </w:tc>
      </w:tr>
      <w:tr w:rsidR="0049487E" w:rsidRPr="0049487E" w14:paraId="103D8B01" w14:textId="4E64513F" w:rsidTr="005334E5">
        <w:trPr>
          <w:trHeight w:val="340"/>
        </w:trPr>
        <w:tc>
          <w:tcPr>
            <w:tcW w:w="1758" w:type="pct"/>
            <w:tcBorders>
              <w:top w:val="nil"/>
              <w:left w:val="nil"/>
              <w:bottom w:val="nil"/>
              <w:right w:val="nil"/>
            </w:tcBorders>
            <w:shd w:val="clear" w:color="auto" w:fill="auto"/>
            <w:noWrap/>
            <w:vAlign w:val="center"/>
            <w:hideMark/>
          </w:tcPr>
          <w:p w14:paraId="2E69583C"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Whole milk</w:t>
            </w:r>
          </w:p>
        </w:tc>
        <w:tc>
          <w:tcPr>
            <w:tcW w:w="1141" w:type="pct"/>
            <w:tcBorders>
              <w:top w:val="nil"/>
              <w:left w:val="nil"/>
              <w:bottom w:val="nil"/>
              <w:right w:val="nil"/>
            </w:tcBorders>
            <w:shd w:val="clear" w:color="auto" w:fill="auto"/>
            <w:noWrap/>
            <w:vAlign w:val="bottom"/>
            <w:hideMark/>
          </w:tcPr>
          <w:p w14:paraId="1A6AAF9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867 (20.1%)</w:t>
            </w:r>
          </w:p>
        </w:tc>
        <w:tc>
          <w:tcPr>
            <w:tcW w:w="982" w:type="pct"/>
            <w:tcBorders>
              <w:top w:val="nil"/>
              <w:left w:val="nil"/>
              <w:bottom w:val="nil"/>
              <w:right w:val="nil"/>
            </w:tcBorders>
            <w:shd w:val="clear" w:color="auto" w:fill="auto"/>
            <w:noWrap/>
            <w:vAlign w:val="bottom"/>
            <w:hideMark/>
          </w:tcPr>
          <w:p w14:paraId="09DE293E"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147 (20.8%)</w:t>
            </w:r>
          </w:p>
        </w:tc>
        <w:tc>
          <w:tcPr>
            <w:tcW w:w="561" w:type="pct"/>
            <w:gridSpan w:val="2"/>
            <w:tcBorders>
              <w:top w:val="nil"/>
              <w:left w:val="nil"/>
              <w:bottom w:val="nil"/>
              <w:right w:val="nil"/>
            </w:tcBorders>
            <w:shd w:val="clear" w:color="auto" w:fill="auto"/>
            <w:noWrap/>
            <w:vAlign w:val="bottom"/>
            <w:hideMark/>
          </w:tcPr>
          <w:p w14:paraId="2AE0E1A7"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0.698</w:t>
            </w:r>
          </w:p>
        </w:tc>
        <w:tc>
          <w:tcPr>
            <w:tcW w:w="558" w:type="pct"/>
            <w:tcBorders>
              <w:top w:val="nil"/>
              <w:left w:val="nil"/>
              <w:bottom w:val="nil"/>
              <w:right w:val="nil"/>
            </w:tcBorders>
          </w:tcPr>
          <w:p w14:paraId="798DC210" w14:textId="5E6DC121" w:rsidR="00C4316F" w:rsidRPr="0049487E" w:rsidRDefault="00C32B33"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0.846</w:t>
            </w:r>
          </w:p>
        </w:tc>
      </w:tr>
      <w:tr w:rsidR="0049487E" w:rsidRPr="0049487E" w14:paraId="5BC3B077" w14:textId="5AEC5E37" w:rsidTr="005334E5">
        <w:trPr>
          <w:trHeight w:val="320"/>
        </w:trPr>
        <w:tc>
          <w:tcPr>
            <w:tcW w:w="1758" w:type="pct"/>
            <w:tcBorders>
              <w:top w:val="nil"/>
              <w:left w:val="nil"/>
              <w:right w:val="nil"/>
            </w:tcBorders>
            <w:shd w:val="clear" w:color="auto" w:fill="auto"/>
            <w:noWrap/>
            <w:vAlign w:val="center"/>
            <w:hideMark/>
          </w:tcPr>
          <w:p w14:paraId="240A55D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Wine</w:t>
            </w:r>
          </w:p>
        </w:tc>
        <w:tc>
          <w:tcPr>
            <w:tcW w:w="1141" w:type="pct"/>
            <w:tcBorders>
              <w:top w:val="nil"/>
              <w:left w:val="nil"/>
              <w:right w:val="nil"/>
            </w:tcBorders>
            <w:shd w:val="clear" w:color="auto" w:fill="auto"/>
            <w:noWrap/>
            <w:vAlign w:val="bottom"/>
            <w:hideMark/>
          </w:tcPr>
          <w:p w14:paraId="3B8C06F3"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1310 (30.4%)</w:t>
            </w:r>
          </w:p>
        </w:tc>
        <w:tc>
          <w:tcPr>
            <w:tcW w:w="982" w:type="pct"/>
            <w:tcBorders>
              <w:top w:val="nil"/>
              <w:left w:val="nil"/>
              <w:right w:val="nil"/>
            </w:tcBorders>
            <w:shd w:val="clear" w:color="auto" w:fill="auto"/>
            <w:noWrap/>
            <w:vAlign w:val="bottom"/>
            <w:hideMark/>
          </w:tcPr>
          <w:p w14:paraId="05F37D0F"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197 (27.8%)</w:t>
            </w:r>
          </w:p>
        </w:tc>
        <w:tc>
          <w:tcPr>
            <w:tcW w:w="561" w:type="pct"/>
            <w:gridSpan w:val="2"/>
            <w:tcBorders>
              <w:top w:val="nil"/>
              <w:left w:val="nil"/>
              <w:right w:val="nil"/>
            </w:tcBorders>
            <w:shd w:val="clear" w:color="auto" w:fill="auto"/>
            <w:noWrap/>
            <w:vAlign w:val="bottom"/>
            <w:hideMark/>
          </w:tcPr>
          <w:p w14:paraId="691167B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0.163</w:t>
            </w:r>
          </w:p>
        </w:tc>
        <w:tc>
          <w:tcPr>
            <w:tcW w:w="558" w:type="pct"/>
            <w:tcBorders>
              <w:top w:val="nil"/>
              <w:left w:val="nil"/>
              <w:right w:val="nil"/>
            </w:tcBorders>
          </w:tcPr>
          <w:p w14:paraId="38E73C79" w14:textId="10512B27" w:rsidR="00C4316F" w:rsidRPr="0049487E" w:rsidRDefault="00C32B33"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0.408</w:t>
            </w:r>
          </w:p>
        </w:tc>
      </w:tr>
      <w:tr w:rsidR="0049487E" w:rsidRPr="0049487E" w14:paraId="1156D489" w14:textId="2BB5DD0E" w:rsidTr="005334E5">
        <w:trPr>
          <w:trHeight w:val="320"/>
        </w:trPr>
        <w:tc>
          <w:tcPr>
            <w:tcW w:w="1758" w:type="pct"/>
            <w:tcBorders>
              <w:top w:val="nil"/>
              <w:left w:val="nil"/>
              <w:bottom w:val="single" w:sz="4" w:space="0" w:color="auto"/>
              <w:right w:val="nil"/>
            </w:tcBorders>
            <w:shd w:val="clear" w:color="auto" w:fill="auto"/>
            <w:noWrap/>
            <w:vAlign w:val="center"/>
            <w:hideMark/>
          </w:tcPr>
          <w:p w14:paraId="7D55A3C9"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Yogurt, fromage frais and dairy desserts</w:t>
            </w:r>
          </w:p>
        </w:tc>
        <w:tc>
          <w:tcPr>
            <w:tcW w:w="1141" w:type="pct"/>
            <w:tcBorders>
              <w:top w:val="nil"/>
              <w:left w:val="nil"/>
              <w:bottom w:val="single" w:sz="4" w:space="0" w:color="auto"/>
              <w:right w:val="nil"/>
            </w:tcBorders>
            <w:shd w:val="clear" w:color="auto" w:fill="auto"/>
            <w:noWrap/>
            <w:vAlign w:val="bottom"/>
            <w:hideMark/>
          </w:tcPr>
          <w:p w14:paraId="59795F10"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1649 (38.3%)</w:t>
            </w:r>
          </w:p>
        </w:tc>
        <w:tc>
          <w:tcPr>
            <w:tcW w:w="982" w:type="pct"/>
            <w:tcBorders>
              <w:top w:val="nil"/>
              <w:left w:val="nil"/>
              <w:bottom w:val="single" w:sz="4" w:space="0" w:color="auto"/>
              <w:right w:val="nil"/>
            </w:tcBorders>
            <w:shd w:val="clear" w:color="auto" w:fill="auto"/>
            <w:noWrap/>
            <w:vAlign w:val="bottom"/>
            <w:hideMark/>
          </w:tcPr>
          <w:p w14:paraId="2040CB32"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249 (35.2%)</w:t>
            </w:r>
          </w:p>
        </w:tc>
        <w:tc>
          <w:tcPr>
            <w:tcW w:w="561" w:type="pct"/>
            <w:gridSpan w:val="2"/>
            <w:tcBorders>
              <w:top w:val="nil"/>
              <w:left w:val="nil"/>
              <w:bottom w:val="single" w:sz="4" w:space="0" w:color="auto"/>
              <w:right w:val="nil"/>
            </w:tcBorders>
            <w:shd w:val="clear" w:color="auto" w:fill="auto"/>
            <w:noWrap/>
            <w:vAlign w:val="bottom"/>
            <w:hideMark/>
          </w:tcPr>
          <w:p w14:paraId="70C00398" w14:textId="77777777" w:rsidR="00C4316F" w:rsidRPr="0049487E" w:rsidRDefault="00C4316F"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0.113</w:t>
            </w:r>
          </w:p>
        </w:tc>
        <w:tc>
          <w:tcPr>
            <w:tcW w:w="558" w:type="pct"/>
            <w:tcBorders>
              <w:top w:val="nil"/>
              <w:left w:val="nil"/>
              <w:bottom w:val="single" w:sz="4" w:space="0" w:color="auto"/>
              <w:right w:val="nil"/>
            </w:tcBorders>
          </w:tcPr>
          <w:p w14:paraId="7AEE207F" w14:textId="091FCE65" w:rsidR="00C4316F" w:rsidRPr="0049487E" w:rsidRDefault="00C32B33" w:rsidP="0097109F">
            <w:pPr>
              <w:spacing w:line="360" w:lineRule="auto"/>
              <w:rPr>
                <w:rFonts w:ascii="Times New Roman" w:eastAsia="Times New Roman" w:hAnsi="Times New Roman" w:cs="Times New Roman"/>
                <w:sz w:val="24"/>
                <w:szCs w:val="24"/>
                <w:lang w:eastAsia="en-GB"/>
              </w:rPr>
            </w:pPr>
            <w:r w:rsidRPr="0049487E">
              <w:rPr>
                <w:rFonts w:ascii="Times New Roman" w:eastAsia="Times New Roman" w:hAnsi="Times New Roman" w:cs="Times New Roman"/>
                <w:sz w:val="24"/>
                <w:szCs w:val="24"/>
                <w:lang w:eastAsia="en-GB"/>
              </w:rPr>
              <w:t>0.339</w:t>
            </w:r>
          </w:p>
        </w:tc>
      </w:tr>
    </w:tbl>
    <w:p w14:paraId="4B24380D" w14:textId="77777777" w:rsidR="0061367C" w:rsidRPr="0049487E" w:rsidRDefault="0061367C" w:rsidP="0097109F">
      <w:pPr>
        <w:spacing w:line="360" w:lineRule="auto"/>
        <w:jc w:val="both"/>
        <w:rPr>
          <w:rFonts w:ascii="Times New Roman" w:hAnsi="Times New Roman" w:cs="Times New Roman"/>
          <w:sz w:val="24"/>
          <w:szCs w:val="24"/>
          <w:lang w:eastAsia="en-GB"/>
        </w:rPr>
      </w:pPr>
      <w:r w:rsidRPr="0049487E">
        <w:rPr>
          <w:rFonts w:ascii="Times New Roman" w:hAnsi="Times New Roman" w:cs="Times New Roman"/>
          <w:sz w:val="24"/>
          <w:szCs w:val="24"/>
        </w:rPr>
        <w:t>Data are presented as N (%).</w:t>
      </w:r>
    </w:p>
    <w:p w14:paraId="4780D5D6" w14:textId="77777777" w:rsidR="00C8111D" w:rsidRPr="0049487E" w:rsidRDefault="0061367C" w:rsidP="0097109F">
      <w:pPr>
        <w:spacing w:line="360" w:lineRule="auto"/>
        <w:jc w:val="both"/>
        <w:rPr>
          <w:rFonts w:ascii="Times New Roman" w:hAnsi="Times New Roman" w:cs="Times New Roman"/>
          <w:sz w:val="24"/>
          <w:szCs w:val="24"/>
          <w:lang w:eastAsia="en-GB"/>
        </w:rPr>
      </w:pPr>
      <w:r w:rsidRPr="0049487E">
        <w:rPr>
          <w:rFonts w:ascii="Times New Roman" w:hAnsi="Times New Roman" w:cs="Times New Roman"/>
          <w:sz w:val="24"/>
          <w:szCs w:val="24"/>
          <w:lang w:eastAsia="en-GB"/>
        </w:rPr>
        <w:t xml:space="preserve">Categorical data were tested by Chi-square test. </w:t>
      </w:r>
      <w:r w:rsidRPr="0049487E">
        <w:rPr>
          <w:rFonts w:ascii="Times New Roman" w:hAnsi="Times New Roman" w:cs="Times New Roman"/>
          <w:i/>
          <w:iCs/>
          <w:sz w:val="24"/>
          <w:szCs w:val="24"/>
          <w:lang w:eastAsia="en-GB"/>
        </w:rPr>
        <w:t>P</w:t>
      </w:r>
      <w:r w:rsidRPr="0049487E">
        <w:rPr>
          <w:rFonts w:ascii="Times New Roman" w:hAnsi="Times New Roman" w:cs="Times New Roman"/>
          <w:sz w:val="24"/>
          <w:szCs w:val="24"/>
          <w:lang w:eastAsia="en-GB"/>
        </w:rPr>
        <w:t>&lt;0.05 indicates a significant association between social jetlag and the food groups</w:t>
      </w:r>
      <w:r w:rsidR="00B14B35" w:rsidRPr="0049487E">
        <w:rPr>
          <w:rFonts w:ascii="Times New Roman" w:hAnsi="Times New Roman" w:cs="Times New Roman"/>
          <w:sz w:val="24"/>
          <w:szCs w:val="24"/>
          <w:lang w:eastAsia="en-GB"/>
        </w:rPr>
        <w:t>.</w:t>
      </w:r>
    </w:p>
    <w:p w14:paraId="080958ED" w14:textId="77777777" w:rsidR="00BF65CF" w:rsidRPr="0049487E" w:rsidRDefault="00BF65CF" w:rsidP="00BF65CF">
      <w:pPr>
        <w:spacing w:line="360" w:lineRule="auto"/>
        <w:jc w:val="both"/>
        <w:rPr>
          <w:rFonts w:ascii="Times New Roman" w:hAnsi="Times New Roman" w:cs="Times New Roman"/>
          <w:sz w:val="24"/>
          <w:szCs w:val="24"/>
        </w:rPr>
      </w:pPr>
      <w:r w:rsidRPr="0049487E">
        <w:rPr>
          <w:rFonts w:ascii="Times New Roman" w:hAnsi="Times New Roman" w:cs="Times New Roman"/>
          <w:sz w:val="24"/>
          <w:szCs w:val="24"/>
          <w:vertAlign w:val="superscript"/>
        </w:rPr>
        <w:t>1</w:t>
      </w:r>
      <w:r w:rsidRPr="0049487E">
        <w:rPr>
          <w:rFonts w:ascii="Times New Roman" w:hAnsi="Times New Roman" w:cs="Times New Roman"/>
          <w:sz w:val="24"/>
          <w:szCs w:val="24"/>
        </w:rPr>
        <w:t xml:space="preserve">Two-sided </w:t>
      </w:r>
      <w:r w:rsidRPr="0049487E">
        <w:rPr>
          <w:rFonts w:ascii="Times New Roman" w:hAnsi="Times New Roman" w:cs="Times New Roman"/>
          <w:i/>
          <w:iCs/>
          <w:sz w:val="24"/>
          <w:szCs w:val="24"/>
        </w:rPr>
        <w:t>P</w:t>
      </w:r>
      <w:r w:rsidRPr="0049487E">
        <w:rPr>
          <w:rFonts w:ascii="Times New Roman" w:hAnsi="Times New Roman" w:cs="Times New Roman"/>
          <w:sz w:val="24"/>
          <w:szCs w:val="24"/>
        </w:rPr>
        <w:t>&lt;0.05 shows a significant difference.</w:t>
      </w:r>
    </w:p>
    <w:p w14:paraId="37BED3DE" w14:textId="09077BE4" w:rsidR="00BF65CF" w:rsidRPr="0049487E" w:rsidRDefault="00BF65CF" w:rsidP="0097109F">
      <w:pPr>
        <w:spacing w:line="360" w:lineRule="auto"/>
        <w:jc w:val="both"/>
        <w:rPr>
          <w:rFonts w:ascii="Times New Roman" w:hAnsi="Times New Roman" w:cs="Times New Roman"/>
          <w:sz w:val="24"/>
          <w:szCs w:val="24"/>
        </w:rPr>
        <w:sectPr w:rsidR="00BF65CF" w:rsidRPr="0049487E" w:rsidSect="00DA7CBC">
          <w:pgSz w:w="16838" w:h="11906" w:orient="landscape"/>
          <w:pgMar w:top="1134" w:right="1134" w:bottom="1134" w:left="1134" w:header="709" w:footer="709" w:gutter="0"/>
          <w:cols w:space="708"/>
          <w:docGrid w:linePitch="360"/>
        </w:sectPr>
      </w:pPr>
      <w:r w:rsidRPr="0049487E">
        <w:rPr>
          <w:rFonts w:ascii="Times New Roman" w:hAnsi="Times New Roman" w:cs="Times New Roman"/>
          <w:sz w:val="24"/>
          <w:szCs w:val="24"/>
          <w:vertAlign w:val="superscript"/>
        </w:rPr>
        <w:t>2</w:t>
      </w:r>
      <w:r w:rsidRPr="0049487E">
        <w:rPr>
          <w:rFonts w:ascii="Times New Roman" w:hAnsi="Times New Roman" w:cs="Times New Roman"/>
          <w:sz w:val="24"/>
          <w:szCs w:val="24"/>
        </w:rPr>
        <w:t>Significant difference using</w:t>
      </w:r>
      <w:r w:rsidRPr="0049487E">
        <w:rPr>
          <w:rFonts w:ascii="Times New Roman" w:hAnsi="Times New Roman" w:cs="Times New Roman"/>
          <w:sz w:val="24"/>
          <w:szCs w:val="24"/>
          <w:vertAlign w:val="superscript"/>
        </w:rPr>
        <w:t xml:space="preserve"> </w:t>
      </w:r>
      <w:r w:rsidRPr="0049487E">
        <w:rPr>
          <w:rFonts w:ascii="Times New Roman" w:hAnsi="Times New Roman" w:cs="Times New Roman"/>
          <w:sz w:val="24"/>
          <w:szCs w:val="24"/>
        </w:rPr>
        <w:t xml:space="preserve">multiple comparison-adjusted FDR p values using the </w:t>
      </w:r>
      <w:proofErr w:type="spellStart"/>
      <w:r w:rsidRPr="0049487E">
        <w:rPr>
          <w:rFonts w:ascii="Times New Roman" w:hAnsi="Times New Roman" w:cs="Times New Roman"/>
          <w:sz w:val="24"/>
          <w:szCs w:val="24"/>
        </w:rPr>
        <w:t>Benjamini</w:t>
      </w:r>
      <w:proofErr w:type="spellEnd"/>
      <w:r w:rsidRPr="0049487E">
        <w:rPr>
          <w:rFonts w:ascii="Times New Roman" w:hAnsi="Times New Roman" w:cs="Times New Roman"/>
          <w:sz w:val="24"/>
          <w:szCs w:val="24"/>
        </w:rPr>
        <w:t>–Hochberg False Discovery Rate.</w:t>
      </w:r>
    </w:p>
    <w:p w14:paraId="472E347D" w14:textId="65703D77" w:rsidR="00321BF0" w:rsidRPr="0049487E" w:rsidRDefault="00321BF0" w:rsidP="005716C8">
      <w:pPr>
        <w:spacing w:after="120" w:line="360" w:lineRule="auto"/>
        <w:contextualSpacing/>
        <w:jc w:val="both"/>
        <w:rPr>
          <w:rFonts w:ascii="Times New Roman" w:hAnsi="Times New Roman" w:cs="Times New Roman"/>
          <w:sz w:val="24"/>
          <w:szCs w:val="24"/>
        </w:rPr>
      </w:pPr>
    </w:p>
    <w:sectPr w:rsidR="00321BF0" w:rsidRPr="0049487E" w:rsidSect="00DA7CB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9A3E" w14:textId="77777777" w:rsidR="00B1170F" w:rsidRDefault="00B1170F" w:rsidP="00642C6D">
      <w:pPr>
        <w:spacing w:after="0" w:line="240" w:lineRule="auto"/>
      </w:pPr>
      <w:r>
        <w:separator/>
      </w:r>
    </w:p>
  </w:endnote>
  <w:endnote w:type="continuationSeparator" w:id="0">
    <w:p w14:paraId="04D39614" w14:textId="77777777" w:rsidR="00B1170F" w:rsidRDefault="00B1170F" w:rsidP="00642C6D">
      <w:pPr>
        <w:spacing w:after="0" w:line="240" w:lineRule="auto"/>
      </w:pPr>
      <w:r>
        <w:continuationSeparator/>
      </w:r>
    </w:p>
  </w:endnote>
  <w:endnote w:type="continuationNotice" w:id="1">
    <w:p w14:paraId="2BF4540B" w14:textId="77777777" w:rsidR="00B1170F" w:rsidRDefault="00B11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80678"/>
      <w:docPartObj>
        <w:docPartGallery w:val="Page Numbers (Bottom of Page)"/>
        <w:docPartUnique/>
      </w:docPartObj>
    </w:sdtPr>
    <w:sdtEndPr>
      <w:rPr>
        <w:noProof/>
      </w:rPr>
    </w:sdtEndPr>
    <w:sdtContent>
      <w:p w14:paraId="4E47EB06" w14:textId="6020965B" w:rsidR="00B153FD" w:rsidRDefault="00B15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12636" w14:textId="77777777" w:rsidR="00B153FD" w:rsidRDefault="00B15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1EE0" w14:textId="77777777" w:rsidR="00B1170F" w:rsidRDefault="00B1170F" w:rsidP="00642C6D">
      <w:pPr>
        <w:spacing w:after="0" w:line="240" w:lineRule="auto"/>
      </w:pPr>
      <w:r>
        <w:separator/>
      </w:r>
    </w:p>
  </w:footnote>
  <w:footnote w:type="continuationSeparator" w:id="0">
    <w:p w14:paraId="3B8D3630" w14:textId="77777777" w:rsidR="00B1170F" w:rsidRDefault="00B1170F" w:rsidP="00642C6D">
      <w:pPr>
        <w:spacing w:after="0" w:line="240" w:lineRule="auto"/>
      </w:pPr>
      <w:r>
        <w:continuationSeparator/>
      </w:r>
    </w:p>
  </w:footnote>
  <w:footnote w:type="continuationNotice" w:id="1">
    <w:p w14:paraId="358B73D0" w14:textId="77777777" w:rsidR="00B1170F" w:rsidRDefault="00B11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05EF" w14:textId="11460A55" w:rsidR="0049487E" w:rsidRPr="001B3E2F" w:rsidRDefault="0049487E">
    <w:pPr>
      <w:pStyle w:val="Header"/>
      <w:rPr>
        <w:rFonts w:ascii="Times New Roman" w:hAnsi="Times New Roman" w:cs="Times New Roman"/>
        <w:sz w:val="20"/>
        <w:szCs w:val="20"/>
      </w:rPr>
    </w:pPr>
    <w:r w:rsidRPr="001B3E2F">
      <w:rPr>
        <w:rFonts w:ascii="Times New Roman" w:hAnsi="Times New Roman" w:cs="Times New Roman"/>
        <w:sz w:val="20"/>
        <w:szCs w:val="20"/>
      </w:rPr>
      <w:t xml:space="preserve">Supplementary material: </w:t>
    </w:r>
    <w:r w:rsidR="002D05FC" w:rsidRPr="001B3E2F">
      <w:rPr>
        <w:rFonts w:ascii="Times New Roman" w:hAnsi="Times New Roman" w:cs="Times New Roman"/>
        <w:sz w:val="20"/>
        <w:szCs w:val="20"/>
      </w:rPr>
      <w:t>Al Khatib et al, “</w:t>
    </w:r>
    <w:r w:rsidR="001B3E2F" w:rsidRPr="001B3E2F">
      <w:rPr>
        <w:rFonts w:ascii="Times New Roman" w:hAnsi="Times New Roman" w:cs="Times New Roman"/>
        <w:sz w:val="20"/>
        <w:szCs w:val="20"/>
      </w:rPr>
      <w:t>Short sleep and social jetlag are associated with higher intakes of non-milk extrinsic sugars, and social jetlag is associated with lower fibre intakes in those with adequate sleep duration: a cross-sectional analysis from the National Diet and Nutrition Survey rolling programme (Years 1-9).</w:t>
    </w:r>
    <w:r w:rsidR="001B3E2F" w:rsidRPr="001B3E2F">
      <w:rPr>
        <w:rFonts w:ascii="Times New Roman" w:hAnsi="Times New Roman" w:cs="Times New Roman"/>
        <w:sz w:val="20"/>
        <w:szCs w:val="20"/>
      </w:rPr>
      <w:t>”</w:t>
    </w:r>
  </w:p>
  <w:p w14:paraId="326BEC8F" w14:textId="77777777" w:rsidR="0049487E" w:rsidRDefault="00494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1D3"/>
    <w:multiLevelType w:val="hybridMultilevel"/>
    <w:tmpl w:val="0E9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16D70"/>
    <w:multiLevelType w:val="hybridMultilevel"/>
    <w:tmpl w:val="3C9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92570"/>
    <w:multiLevelType w:val="hybridMultilevel"/>
    <w:tmpl w:val="EB32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E00EB"/>
    <w:multiLevelType w:val="hybridMultilevel"/>
    <w:tmpl w:val="E8F0EC42"/>
    <w:lvl w:ilvl="0" w:tplc="677EC1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34DBE"/>
    <w:multiLevelType w:val="hybridMultilevel"/>
    <w:tmpl w:val="5636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35ACE"/>
    <w:multiLevelType w:val="hybridMultilevel"/>
    <w:tmpl w:val="99F0FEFC"/>
    <w:lvl w:ilvl="0" w:tplc="DEF8868A">
      <w:start w:val="1"/>
      <w:numFmt w:val="bullet"/>
      <w:lvlText w:val=""/>
      <w:lvlJc w:val="left"/>
      <w:pPr>
        <w:tabs>
          <w:tab w:val="num" w:pos="720"/>
        </w:tabs>
        <w:ind w:left="720" w:hanging="360"/>
      </w:pPr>
      <w:rPr>
        <w:rFonts w:ascii="Symbol" w:hAnsi="Symbol" w:hint="default"/>
        <w:sz w:val="20"/>
      </w:rPr>
    </w:lvl>
    <w:lvl w:ilvl="1" w:tplc="FD7C04A8" w:tentative="1">
      <w:start w:val="1"/>
      <w:numFmt w:val="bullet"/>
      <w:lvlText w:val="o"/>
      <w:lvlJc w:val="left"/>
      <w:pPr>
        <w:tabs>
          <w:tab w:val="num" w:pos="1440"/>
        </w:tabs>
        <w:ind w:left="1440" w:hanging="360"/>
      </w:pPr>
      <w:rPr>
        <w:rFonts w:ascii="Courier New" w:hAnsi="Courier New" w:hint="default"/>
        <w:sz w:val="20"/>
      </w:rPr>
    </w:lvl>
    <w:lvl w:ilvl="2" w:tplc="F1108A98" w:tentative="1">
      <w:start w:val="1"/>
      <w:numFmt w:val="bullet"/>
      <w:lvlText w:val=""/>
      <w:lvlJc w:val="left"/>
      <w:pPr>
        <w:tabs>
          <w:tab w:val="num" w:pos="2160"/>
        </w:tabs>
        <w:ind w:left="2160" w:hanging="360"/>
      </w:pPr>
      <w:rPr>
        <w:rFonts w:ascii="Wingdings" w:hAnsi="Wingdings" w:hint="default"/>
        <w:sz w:val="20"/>
      </w:rPr>
    </w:lvl>
    <w:lvl w:ilvl="3" w:tplc="85E2D0B4" w:tentative="1">
      <w:start w:val="1"/>
      <w:numFmt w:val="bullet"/>
      <w:lvlText w:val=""/>
      <w:lvlJc w:val="left"/>
      <w:pPr>
        <w:tabs>
          <w:tab w:val="num" w:pos="2880"/>
        </w:tabs>
        <w:ind w:left="2880" w:hanging="360"/>
      </w:pPr>
      <w:rPr>
        <w:rFonts w:ascii="Wingdings" w:hAnsi="Wingdings" w:hint="default"/>
        <w:sz w:val="20"/>
      </w:rPr>
    </w:lvl>
    <w:lvl w:ilvl="4" w:tplc="12325F64" w:tentative="1">
      <w:start w:val="1"/>
      <w:numFmt w:val="bullet"/>
      <w:lvlText w:val=""/>
      <w:lvlJc w:val="left"/>
      <w:pPr>
        <w:tabs>
          <w:tab w:val="num" w:pos="3600"/>
        </w:tabs>
        <w:ind w:left="3600" w:hanging="360"/>
      </w:pPr>
      <w:rPr>
        <w:rFonts w:ascii="Wingdings" w:hAnsi="Wingdings" w:hint="default"/>
        <w:sz w:val="20"/>
      </w:rPr>
    </w:lvl>
    <w:lvl w:ilvl="5" w:tplc="00B46EBC" w:tentative="1">
      <w:start w:val="1"/>
      <w:numFmt w:val="bullet"/>
      <w:lvlText w:val=""/>
      <w:lvlJc w:val="left"/>
      <w:pPr>
        <w:tabs>
          <w:tab w:val="num" w:pos="4320"/>
        </w:tabs>
        <w:ind w:left="4320" w:hanging="360"/>
      </w:pPr>
      <w:rPr>
        <w:rFonts w:ascii="Wingdings" w:hAnsi="Wingdings" w:hint="default"/>
        <w:sz w:val="20"/>
      </w:rPr>
    </w:lvl>
    <w:lvl w:ilvl="6" w:tplc="7CDC7272" w:tentative="1">
      <w:start w:val="1"/>
      <w:numFmt w:val="bullet"/>
      <w:lvlText w:val=""/>
      <w:lvlJc w:val="left"/>
      <w:pPr>
        <w:tabs>
          <w:tab w:val="num" w:pos="5040"/>
        </w:tabs>
        <w:ind w:left="5040" w:hanging="360"/>
      </w:pPr>
      <w:rPr>
        <w:rFonts w:ascii="Wingdings" w:hAnsi="Wingdings" w:hint="default"/>
        <w:sz w:val="20"/>
      </w:rPr>
    </w:lvl>
    <w:lvl w:ilvl="7" w:tplc="1004A472" w:tentative="1">
      <w:start w:val="1"/>
      <w:numFmt w:val="bullet"/>
      <w:lvlText w:val=""/>
      <w:lvlJc w:val="left"/>
      <w:pPr>
        <w:tabs>
          <w:tab w:val="num" w:pos="5760"/>
        </w:tabs>
        <w:ind w:left="5760" w:hanging="360"/>
      </w:pPr>
      <w:rPr>
        <w:rFonts w:ascii="Wingdings" w:hAnsi="Wingdings" w:hint="default"/>
        <w:sz w:val="20"/>
      </w:rPr>
    </w:lvl>
    <w:lvl w:ilvl="8" w:tplc="4502F24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F6F3E"/>
    <w:multiLevelType w:val="hybridMultilevel"/>
    <w:tmpl w:val="EEC0FE94"/>
    <w:lvl w:ilvl="0" w:tplc="7DCC8202">
      <w:start w:val="1"/>
      <w:numFmt w:val="bullet"/>
      <w:lvlText w:val=""/>
      <w:lvlJc w:val="left"/>
      <w:pPr>
        <w:tabs>
          <w:tab w:val="num" w:pos="720"/>
        </w:tabs>
        <w:ind w:left="720" w:hanging="360"/>
      </w:pPr>
      <w:rPr>
        <w:rFonts w:ascii="Symbol" w:hAnsi="Symbol" w:hint="default"/>
        <w:sz w:val="20"/>
      </w:rPr>
    </w:lvl>
    <w:lvl w:ilvl="1" w:tplc="ECEA8C3C" w:tentative="1">
      <w:start w:val="1"/>
      <w:numFmt w:val="bullet"/>
      <w:lvlText w:val="o"/>
      <w:lvlJc w:val="left"/>
      <w:pPr>
        <w:tabs>
          <w:tab w:val="num" w:pos="1440"/>
        </w:tabs>
        <w:ind w:left="1440" w:hanging="360"/>
      </w:pPr>
      <w:rPr>
        <w:rFonts w:ascii="Courier New" w:hAnsi="Courier New" w:hint="default"/>
        <w:sz w:val="20"/>
      </w:rPr>
    </w:lvl>
    <w:lvl w:ilvl="2" w:tplc="68448B48" w:tentative="1">
      <w:start w:val="1"/>
      <w:numFmt w:val="bullet"/>
      <w:lvlText w:val=""/>
      <w:lvlJc w:val="left"/>
      <w:pPr>
        <w:tabs>
          <w:tab w:val="num" w:pos="2160"/>
        </w:tabs>
        <w:ind w:left="2160" w:hanging="360"/>
      </w:pPr>
      <w:rPr>
        <w:rFonts w:ascii="Wingdings" w:hAnsi="Wingdings" w:hint="default"/>
        <w:sz w:val="20"/>
      </w:rPr>
    </w:lvl>
    <w:lvl w:ilvl="3" w:tplc="A9689ED2" w:tentative="1">
      <w:start w:val="1"/>
      <w:numFmt w:val="bullet"/>
      <w:lvlText w:val=""/>
      <w:lvlJc w:val="left"/>
      <w:pPr>
        <w:tabs>
          <w:tab w:val="num" w:pos="2880"/>
        </w:tabs>
        <w:ind w:left="2880" w:hanging="360"/>
      </w:pPr>
      <w:rPr>
        <w:rFonts w:ascii="Wingdings" w:hAnsi="Wingdings" w:hint="default"/>
        <w:sz w:val="20"/>
      </w:rPr>
    </w:lvl>
    <w:lvl w:ilvl="4" w:tplc="590CA332" w:tentative="1">
      <w:start w:val="1"/>
      <w:numFmt w:val="bullet"/>
      <w:lvlText w:val=""/>
      <w:lvlJc w:val="left"/>
      <w:pPr>
        <w:tabs>
          <w:tab w:val="num" w:pos="3600"/>
        </w:tabs>
        <w:ind w:left="3600" w:hanging="360"/>
      </w:pPr>
      <w:rPr>
        <w:rFonts w:ascii="Wingdings" w:hAnsi="Wingdings" w:hint="default"/>
        <w:sz w:val="20"/>
      </w:rPr>
    </w:lvl>
    <w:lvl w:ilvl="5" w:tplc="4098785E" w:tentative="1">
      <w:start w:val="1"/>
      <w:numFmt w:val="bullet"/>
      <w:lvlText w:val=""/>
      <w:lvlJc w:val="left"/>
      <w:pPr>
        <w:tabs>
          <w:tab w:val="num" w:pos="4320"/>
        </w:tabs>
        <w:ind w:left="4320" w:hanging="360"/>
      </w:pPr>
      <w:rPr>
        <w:rFonts w:ascii="Wingdings" w:hAnsi="Wingdings" w:hint="default"/>
        <w:sz w:val="20"/>
      </w:rPr>
    </w:lvl>
    <w:lvl w:ilvl="6" w:tplc="2E2EF754" w:tentative="1">
      <w:start w:val="1"/>
      <w:numFmt w:val="bullet"/>
      <w:lvlText w:val=""/>
      <w:lvlJc w:val="left"/>
      <w:pPr>
        <w:tabs>
          <w:tab w:val="num" w:pos="5040"/>
        </w:tabs>
        <w:ind w:left="5040" w:hanging="360"/>
      </w:pPr>
      <w:rPr>
        <w:rFonts w:ascii="Wingdings" w:hAnsi="Wingdings" w:hint="default"/>
        <w:sz w:val="20"/>
      </w:rPr>
    </w:lvl>
    <w:lvl w:ilvl="7" w:tplc="F3384DA4" w:tentative="1">
      <w:start w:val="1"/>
      <w:numFmt w:val="bullet"/>
      <w:lvlText w:val=""/>
      <w:lvlJc w:val="left"/>
      <w:pPr>
        <w:tabs>
          <w:tab w:val="num" w:pos="5760"/>
        </w:tabs>
        <w:ind w:left="5760" w:hanging="360"/>
      </w:pPr>
      <w:rPr>
        <w:rFonts w:ascii="Wingdings" w:hAnsi="Wingdings" w:hint="default"/>
        <w:sz w:val="20"/>
      </w:rPr>
    </w:lvl>
    <w:lvl w:ilvl="8" w:tplc="EC8A08B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8754D"/>
    <w:multiLevelType w:val="multilevel"/>
    <w:tmpl w:val="DEB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019F1"/>
    <w:multiLevelType w:val="hybridMultilevel"/>
    <w:tmpl w:val="BE42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D0F6F"/>
    <w:multiLevelType w:val="multilevel"/>
    <w:tmpl w:val="9D26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D7"/>
    <w:rsid w:val="000007E1"/>
    <w:rsid w:val="00003FBC"/>
    <w:rsid w:val="0000487E"/>
    <w:rsid w:val="00004CA9"/>
    <w:rsid w:val="00005428"/>
    <w:rsid w:val="00005CEF"/>
    <w:rsid w:val="00006DB9"/>
    <w:rsid w:val="00006EC2"/>
    <w:rsid w:val="00013A79"/>
    <w:rsid w:val="00015186"/>
    <w:rsid w:val="00016EA9"/>
    <w:rsid w:val="00020281"/>
    <w:rsid w:val="00023EDD"/>
    <w:rsid w:val="000301F4"/>
    <w:rsid w:val="000305DD"/>
    <w:rsid w:val="00030C86"/>
    <w:rsid w:val="0003142A"/>
    <w:rsid w:val="0003249D"/>
    <w:rsid w:val="00032D68"/>
    <w:rsid w:val="00033D84"/>
    <w:rsid w:val="00034476"/>
    <w:rsid w:val="00040714"/>
    <w:rsid w:val="00041544"/>
    <w:rsid w:val="0004208E"/>
    <w:rsid w:val="00044D15"/>
    <w:rsid w:val="00044F2D"/>
    <w:rsid w:val="00045D80"/>
    <w:rsid w:val="000461CF"/>
    <w:rsid w:val="000462DF"/>
    <w:rsid w:val="000501ED"/>
    <w:rsid w:val="00052E8B"/>
    <w:rsid w:val="000539C9"/>
    <w:rsid w:val="00053E44"/>
    <w:rsid w:val="00056A2F"/>
    <w:rsid w:val="000603A2"/>
    <w:rsid w:val="000609D4"/>
    <w:rsid w:val="00061C25"/>
    <w:rsid w:val="00062106"/>
    <w:rsid w:val="00070ECD"/>
    <w:rsid w:val="000801ED"/>
    <w:rsid w:val="00082D4B"/>
    <w:rsid w:val="00090355"/>
    <w:rsid w:val="00090469"/>
    <w:rsid w:val="00090DA3"/>
    <w:rsid w:val="00092198"/>
    <w:rsid w:val="0009273F"/>
    <w:rsid w:val="0009498C"/>
    <w:rsid w:val="00097892"/>
    <w:rsid w:val="000A208E"/>
    <w:rsid w:val="000A276D"/>
    <w:rsid w:val="000A3DBA"/>
    <w:rsid w:val="000A4F7C"/>
    <w:rsid w:val="000A5DD8"/>
    <w:rsid w:val="000A6DA6"/>
    <w:rsid w:val="000B110B"/>
    <w:rsid w:val="000B1A4A"/>
    <w:rsid w:val="000B2F5F"/>
    <w:rsid w:val="000B3841"/>
    <w:rsid w:val="000B3B0A"/>
    <w:rsid w:val="000B6D4D"/>
    <w:rsid w:val="000B7704"/>
    <w:rsid w:val="000B7B4D"/>
    <w:rsid w:val="000C0DFD"/>
    <w:rsid w:val="000C2AF2"/>
    <w:rsid w:val="000C3D65"/>
    <w:rsid w:val="000C3FB4"/>
    <w:rsid w:val="000C4307"/>
    <w:rsid w:val="000C51E3"/>
    <w:rsid w:val="000C6D99"/>
    <w:rsid w:val="000C7B4F"/>
    <w:rsid w:val="000D1315"/>
    <w:rsid w:val="000D14B4"/>
    <w:rsid w:val="000D52B8"/>
    <w:rsid w:val="000D599B"/>
    <w:rsid w:val="000D5EF8"/>
    <w:rsid w:val="000E0C71"/>
    <w:rsid w:val="000E1E5D"/>
    <w:rsid w:val="000E4EFE"/>
    <w:rsid w:val="000E5EF0"/>
    <w:rsid w:val="000E6840"/>
    <w:rsid w:val="000E6E2B"/>
    <w:rsid w:val="000E745F"/>
    <w:rsid w:val="000E79CE"/>
    <w:rsid w:val="000F2228"/>
    <w:rsid w:val="000F368F"/>
    <w:rsid w:val="000F3691"/>
    <w:rsid w:val="000F397A"/>
    <w:rsid w:val="000F3C54"/>
    <w:rsid w:val="000F5222"/>
    <w:rsid w:val="000F6E90"/>
    <w:rsid w:val="001018A6"/>
    <w:rsid w:val="00102C51"/>
    <w:rsid w:val="00104362"/>
    <w:rsid w:val="00105E97"/>
    <w:rsid w:val="00106E0E"/>
    <w:rsid w:val="00110551"/>
    <w:rsid w:val="00112A5D"/>
    <w:rsid w:val="00112B87"/>
    <w:rsid w:val="0011302D"/>
    <w:rsid w:val="0011403D"/>
    <w:rsid w:val="0011473F"/>
    <w:rsid w:val="0011685D"/>
    <w:rsid w:val="00117708"/>
    <w:rsid w:val="00117B60"/>
    <w:rsid w:val="00121FDF"/>
    <w:rsid w:val="00122659"/>
    <w:rsid w:val="00124E9C"/>
    <w:rsid w:val="00125883"/>
    <w:rsid w:val="00127A4D"/>
    <w:rsid w:val="00127B02"/>
    <w:rsid w:val="00131092"/>
    <w:rsid w:val="00135835"/>
    <w:rsid w:val="001423A2"/>
    <w:rsid w:val="001428DB"/>
    <w:rsid w:val="0014387F"/>
    <w:rsid w:val="0014528E"/>
    <w:rsid w:val="001453BF"/>
    <w:rsid w:val="001456E0"/>
    <w:rsid w:val="00150036"/>
    <w:rsid w:val="00151502"/>
    <w:rsid w:val="0015175E"/>
    <w:rsid w:val="00153D8D"/>
    <w:rsid w:val="0015657C"/>
    <w:rsid w:val="001567DE"/>
    <w:rsid w:val="00157BFE"/>
    <w:rsid w:val="0016003A"/>
    <w:rsid w:val="001606A5"/>
    <w:rsid w:val="00161A33"/>
    <w:rsid w:val="00162BAE"/>
    <w:rsid w:val="00162FC2"/>
    <w:rsid w:val="00165D7C"/>
    <w:rsid w:val="001663A7"/>
    <w:rsid w:val="0017037B"/>
    <w:rsid w:val="001708B9"/>
    <w:rsid w:val="0017109C"/>
    <w:rsid w:val="001714B3"/>
    <w:rsid w:val="001717A7"/>
    <w:rsid w:val="00172358"/>
    <w:rsid w:val="001764DA"/>
    <w:rsid w:val="00177B96"/>
    <w:rsid w:val="0018164F"/>
    <w:rsid w:val="001816D2"/>
    <w:rsid w:val="00181DB7"/>
    <w:rsid w:val="00182371"/>
    <w:rsid w:val="0018333B"/>
    <w:rsid w:val="0018485A"/>
    <w:rsid w:val="001849EE"/>
    <w:rsid w:val="00184D59"/>
    <w:rsid w:val="00187244"/>
    <w:rsid w:val="00192846"/>
    <w:rsid w:val="00193918"/>
    <w:rsid w:val="001955BC"/>
    <w:rsid w:val="00197BF5"/>
    <w:rsid w:val="00197C07"/>
    <w:rsid w:val="001A0401"/>
    <w:rsid w:val="001A3F02"/>
    <w:rsid w:val="001A4E78"/>
    <w:rsid w:val="001A4EB6"/>
    <w:rsid w:val="001A64A3"/>
    <w:rsid w:val="001B0531"/>
    <w:rsid w:val="001B0B64"/>
    <w:rsid w:val="001B1187"/>
    <w:rsid w:val="001B14AA"/>
    <w:rsid w:val="001B395C"/>
    <w:rsid w:val="001B3AC0"/>
    <w:rsid w:val="001B3E2F"/>
    <w:rsid w:val="001B49A1"/>
    <w:rsid w:val="001B61B0"/>
    <w:rsid w:val="001B68A7"/>
    <w:rsid w:val="001B699D"/>
    <w:rsid w:val="001C1966"/>
    <w:rsid w:val="001C2F12"/>
    <w:rsid w:val="001C4F51"/>
    <w:rsid w:val="001D0A58"/>
    <w:rsid w:val="001D1664"/>
    <w:rsid w:val="001D7B5F"/>
    <w:rsid w:val="001D7EF7"/>
    <w:rsid w:val="001E1CA0"/>
    <w:rsid w:val="001E1CD9"/>
    <w:rsid w:val="001E2FC9"/>
    <w:rsid w:val="001E446B"/>
    <w:rsid w:val="001E608B"/>
    <w:rsid w:val="001F0A8F"/>
    <w:rsid w:val="001F1185"/>
    <w:rsid w:val="001F2034"/>
    <w:rsid w:val="001F4145"/>
    <w:rsid w:val="001F48FA"/>
    <w:rsid w:val="002006FE"/>
    <w:rsid w:val="002018EB"/>
    <w:rsid w:val="00201DC4"/>
    <w:rsid w:val="002028F4"/>
    <w:rsid w:val="0020449B"/>
    <w:rsid w:val="00205CAE"/>
    <w:rsid w:val="00206292"/>
    <w:rsid w:val="00207920"/>
    <w:rsid w:val="00207B8A"/>
    <w:rsid w:val="00212F71"/>
    <w:rsid w:val="002155DA"/>
    <w:rsid w:val="00216AF9"/>
    <w:rsid w:val="00217612"/>
    <w:rsid w:val="002212D9"/>
    <w:rsid w:val="00222CF7"/>
    <w:rsid w:val="0022328A"/>
    <w:rsid w:val="002237A2"/>
    <w:rsid w:val="00223C6A"/>
    <w:rsid w:val="00224305"/>
    <w:rsid w:val="00225C8B"/>
    <w:rsid w:val="00226F6D"/>
    <w:rsid w:val="0023115C"/>
    <w:rsid w:val="002376E8"/>
    <w:rsid w:val="00240F78"/>
    <w:rsid w:val="00242552"/>
    <w:rsid w:val="00245BC2"/>
    <w:rsid w:val="0024673A"/>
    <w:rsid w:val="002478C5"/>
    <w:rsid w:val="00247EDC"/>
    <w:rsid w:val="00252728"/>
    <w:rsid w:val="00253F92"/>
    <w:rsid w:val="00254396"/>
    <w:rsid w:val="00255E1E"/>
    <w:rsid w:val="00255F31"/>
    <w:rsid w:val="002577CA"/>
    <w:rsid w:val="00264534"/>
    <w:rsid w:val="00264998"/>
    <w:rsid w:val="00266B2C"/>
    <w:rsid w:val="00266E91"/>
    <w:rsid w:val="002771E1"/>
    <w:rsid w:val="002830E6"/>
    <w:rsid w:val="0028487B"/>
    <w:rsid w:val="002850BC"/>
    <w:rsid w:val="00285E64"/>
    <w:rsid w:val="002867C8"/>
    <w:rsid w:val="00286E2E"/>
    <w:rsid w:val="00287A99"/>
    <w:rsid w:val="002909F3"/>
    <w:rsid w:val="002911BD"/>
    <w:rsid w:val="00291BD1"/>
    <w:rsid w:val="00293253"/>
    <w:rsid w:val="00295ABE"/>
    <w:rsid w:val="00295F60"/>
    <w:rsid w:val="00296FB9"/>
    <w:rsid w:val="00297234"/>
    <w:rsid w:val="002A2C6D"/>
    <w:rsid w:val="002A3D70"/>
    <w:rsid w:val="002A6DE4"/>
    <w:rsid w:val="002A729F"/>
    <w:rsid w:val="002B2A2C"/>
    <w:rsid w:val="002B3298"/>
    <w:rsid w:val="002B32A6"/>
    <w:rsid w:val="002B368E"/>
    <w:rsid w:val="002B4F1C"/>
    <w:rsid w:val="002B59A1"/>
    <w:rsid w:val="002B6F5B"/>
    <w:rsid w:val="002C001E"/>
    <w:rsid w:val="002C0CA9"/>
    <w:rsid w:val="002C1527"/>
    <w:rsid w:val="002C33E4"/>
    <w:rsid w:val="002C4A7E"/>
    <w:rsid w:val="002C4CBF"/>
    <w:rsid w:val="002C5560"/>
    <w:rsid w:val="002C6367"/>
    <w:rsid w:val="002D05FC"/>
    <w:rsid w:val="002D33F4"/>
    <w:rsid w:val="002D387A"/>
    <w:rsid w:val="002D56C3"/>
    <w:rsid w:val="002D59AE"/>
    <w:rsid w:val="002D7A0E"/>
    <w:rsid w:val="002E0236"/>
    <w:rsid w:val="002E1CED"/>
    <w:rsid w:val="002E584F"/>
    <w:rsid w:val="002F0CDE"/>
    <w:rsid w:val="002F30E3"/>
    <w:rsid w:val="002F4E34"/>
    <w:rsid w:val="002F5DC1"/>
    <w:rsid w:val="002F6AF9"/>
    <w:rsid w:val="003010A6"/>
    <w:rsid w:val="00301519"/>
    <w:rsid w:val="0030292F"/>
    <w:rsid w:val="003059DA"/>
    <w:rsid w:val="00312986"/>
    <w:rsid w:val="00312FEE"/>
    <w:rsid w:val="003149DC"/>
    <w:rsid w:val="0031672C"/>
    <w:rsid w:val="003169C7"/>
    <w:rsid w:val="00316C67"/>
    <w:rsid w:val="003175A0"/>
    <w:rsid w:val="00320196"/>
    <w:rsid w:val="00320523"/>
    <w:rsid w:val="003215C4"/>
    <w:rsid w:val="003216DE"/>
    <w:rsid w:val="00321BF0"/>
    <w:rsid w:val="003227D5"/>
    <w:rsid w:val="00322E29"/>
    <w:rsid w:val="00323760"/>
    <w:rsid w:val="00324044"/>
    <w:rsid w:val="0032657C"/>
    <w:rsid w:val="00327BA4"/>
    <w:rsid w:val="003324CD"/>
    <w:rsid w:val="00332F1E"/>
    <w:rsid w:val="00333538"/>
    <w:rsid w:val="003336C2"/>
    <w:rsid w:val="0033621A"/>
    <w:rsid w:val="003458E1"/>
    <w:rsid w:val="00345C3E"/>
    <w:rsid w:val="00350DE6"/>
    <w:rsid w:val="00350F52"/>
    <w:rsid w:val="003521AA"/>
    <w:rsid w:val="00354E25"/>
    <w:rsid w:val="00356412"/>
    <w:rsid w:val="003567F7"/>
    <w:rsid w:val="003574C5"/>
    <w:rsid w:val="00360054"/>
    <w:rsid w:val="00360718"/>
    <w:rsid w:val="003612B6"/>
    <w:rsid w:val="00361CEA"/>
    <w:rsid w:val="00363901"/>
    <w:rsid w:val="00364350"/>
    <w:rsid w:val="00367F6C"/>
    <w:rsid w:val="00372B54"/>
    <w:rsid w:val="00373E55"/>
    <w:rsid w:val="003749ED"/>
    <w:rsid w:val="00376A49"/>
    <w:rsid w:val="003774D4"/>
    <w:rsid w:val="003775DD"/>
    <w:rsid w:val="00377E3E"/>
    <w:rsid w:val="00380EF9"/>
    <w:rsid w:val="00383D20"/>
    <w:rsid w:val="00384D7E"/>
    <w:rsid w:val="00385069"/>
    <w:rsid w:val="00386C5E"/>
    <w:rsid w:val="003903F1"/>
    <w:rsid w:val="00392BC9"/>
    <w:rsid w:val="0039308F"/>
    <w:rsid w:val="00394EB1"/>
    <w:rsid w:val="00395938"/>
    <w:rsid w:val="00395B33"/>
    <w:rsid w:val="0039631D"/>
    <w:rsid w:val="003963FA"/>
    <w:rsid w:val="003971C1"/>
    <w:rsid w:val="003A45A7"/>
    <w:rsid w:val="003A4F29"/>
    <w:rsid w:val="003A5480"/>
    <w:rsid w:val="003A61FB"/>
    <w:rsid w:val="003A723F"/>
    <w:rsid w:val="003A7C69"/>
    <w:rsid w:val="003B549D"/>
    <w:rsid w:val="003B75E6"/>
    <w:rsid w:val="003C24BF"/>
    <w:rsid w:val="003C2E40"/>
    <w:rsid w:val="003C5DE0"/>
    <w:rsid w:val="003C6E4A"/>
    <w:rsid w:val="003C74D6"/>
    <w:rsid w:val="003C7AA8"/>
    <w:rsid w:val="003D018F"/>
    <w:rsid w:val="003D1408"/>
    <w:rsid w:val="003D2543"/>
    <w:rsid w:val="003D2BE5"/>
    <w:rsid w:val="003D2FBA"/>
    <w:rsid w:val="003D4BB3"/>
    <w:rsid w:val="003D5447"/>
    <w:rsid w:val="003D658C"/>
    <w:rsid w:val="003D67F6"/>
    <w:rsid w:val="003D70E7"/>
    <w:rsid w:val="003D7913"/>
    <w:rsid w:val="003E1ACA"/>
    <w:rsid w:val="003E2324"/>
    <w:rsid w:val="003E2376"/>
    <w:rsid w:val="003E35E6"/>
    <w:rsid w:val="003E4972"/>
    <w:rsid w:val="003E4A26"/>
    <w:rsid w:val="003E4C9B"/>
    <w:rsid w:val="003E55FB"/>
    <w:rsid w:val="003E72F9"/>
    <w:rsid w:val="003F0505"/>
    <w:rsid w:val="003F17F6"/>
    <w:rsid w:val="003F288F"/>
    <w:rsid w:val="003F3168"/>
    <w:rsid w:val="003F6C23"/>
    <w:rsid w:val="003F6C98"/>
    <w:rsid w:val="0040297D"/>
    <w:rsid w:val="0040328A"/>
    <w:rsid w:val="0040777E"/>
    <w:rsid w:val="004109AE"/>
    <w:rsid w:val="004118EE"/>
    <w:rsid w:val="00411DF0"/>
    <w:rsid w:val="00417438"/>
    <w:rsid w:val="0041749F"/>
    <w:rsid w:val="00417DA0"/>
    <w:rsid w:val="00421DF8"/>
    <w:rsid w:val="0042535D"/>
    <w:rsid w:val="00425CF0"/>
    <w:rsid w:val="00426E85"/>
    <w:rsid w:val="00427EC3"/>
    <w:rsid w:val="004331C7"/>
    <w:rsid w:val="00437269"/>
    <w:rsid w:val="0044044F"/>
    <w:rsid w:val="00440C76"/>
    <w:rsid w:val="00441FE3"/>
    <w:rsid w:val="00442C5E"/>
    <w:rsid w:val="004437CD"/>
    <w:rsid w:val="00443EBE"/>
    <w:rsid w:val="00445550"/>
    <w:rsid w:val="00445DF1"/>
    <w:rsid w:val="00445ED2"/>
    <w:rsid w:val="0044746B"/>
    <w:rsid w:val="00450798"/>
    <w:rsid w:val="004521A7"/>
    <w:rsid w:val="0045435C"/>
    <w:rsid w:val="004543AA"/>
    <w:rsid w:val="0045472A"/>
    <w:rsid w:val="00457B3A"/>
    <w:rsid w:val="00457FF7"/>
    <w:rsid w:val="004609AA"/>
    <w:rsid w:val="0046275E"/>
    <w:rsid w:val="004634AC"/>
    <w:rsid w:val="00463C03"/>
    <w:rsid w:val="004643E1"/>
    <w:rsid w:val="00467605"/>
    <w:rsid w:val="004676B4"/>
    <w:rsid w:val="00467B3D"/>
    <w:rsid w:val="00473568"/>
    <w:rsid w:val="00476A86"/>
    <w:rsid w:val="00477544"/>
    <w:rsid w:val="0047766E"/>
    <w:rsid w:val="00481BED"/>
    <w:rsid w:val="0048407C"/>
    <w:rsid w:val="00486292"/>
    <w:rsid w:val="00491140"/>
    <w:rsid w:val="00492680"/>
    <w:rsid w:val="004929CC"/>
    <w:rsid w:val="00493304"/>
    <w:rsid w:val="004938A0"/>
    <w:rsid w:val="00493BBD"/>
    <w:rsid w:val="0049487E"/>
    <w:rsid w:val="00495650"/>
    <w:rsid w:val="00495689"/>
    <w:rsid w:val="00495B69"/>
    <w:rsid w:val="00496181"/>
    <w:rsid w:val="00496819"/>
    <w:rsid w:val="004A0F25"/>
    <w:rsid w:val="004A2105"/>
    <w:rsid w:val="004A3B15"/>
    <w:rsid w:val="004A72C7"/>
    <w:rsid w:val="004B2179"/>
    <w:rsid w:val="004B283B"/>
    <w:rsid w:val="004B2BD3"/>
    <w:rsid w:val="004B44AE"/>
    <w:rsid w:val="004B59A4"/>
    <w:rsid w:val="004B5B0C"/>
    <w:rsid w:val="004B673E"/>
    <w:rsid w:val="004B7BD7"/>
    <w:rsid w:val="004C0D4F"/>
    <w:rsid w:val="004C1670"/>
    <w:rsid w:val="004C1673"/>
    <w:rsid w:val="004C1C5F"/>
    <w:rsid w:val="004C22CC"/>
    <w:rsid w:val="004C4B96"/>
    <w:rsid w:val="004C5616"/>
    <w:rsid w:val="004C5DA1"/>
    <w:rsid w:val="004C64E1"/>
    <w:rsid w:val="004C7217"/>
    <w:rsid w:val="004D0E78"/>
    <w:rsid w:val="004D247D"/>
    <w:rsid w:val="004D3A97"/>
    <w:rsid w:val="004D484D"/>
    <w:rsid w:val="004D5448"/>
    <w:rsid w:val="004D6769"/>
    <w:rsid w:val="004E0B32"/>
    <w:rsid w:val="004E0B7C"/>
    <w:rsid w:val="004E3D8E"/>
    <w:rsid w:val="004F12C5"/>
    <w:rsid w:val="004F1A89"/>
    <w:rsid w:val="004F1E59"/>
    <w:rsid w:val="004F4D73"/>
    <w:rsid w:val="004F61C8"/>
    <w:rsid w:val="005000BD"/>
    <w:rsid w:val="005005BE"/>
    <w:rsid w:val="005019A3"/>
    <w:rsid w:val="005028E0"/>
    <w:rsid w:val="00504FC7"/>
    <w:rsid w:val="0050564E"/>
    <w:rsid w:val="0051008C"/>
    <w:rsid w:val="005100BD"/>
    <w:rsid w:val="005142CE"/>
    <w:rsid w:val="00515920"/>
    <w:rsid w:val="00520D14"/>
    <w:rsid w:val="005222E7"/>
    <w:rsid w:val="00522A94"/>
    <w:rsid w:val="00523C25"/>
    <w:rsid w:val="00530E48"/>
    <w:rsid w:val="005318D9"/>
    <w:rsid w:val="00533344"/>
    <w:rsid w:val="005334E5"/>
    <w:rsid w:val="005345C8"/>
    <w:rsid w:val="005350B6"/>
    <w:rsid w:val="0053580F"/>
    <w:rsid w:val="00535E25"/>
    <w:rsid w:val="0054103C"/>
    <w:rsid w:val="00542040"/>
    <w:rsid w:val="00544D10"/>
    <w:rsid w:val="005455D8"/>
    <w:rsid w:val="00546171"/>
    <w:rsid w:val="0055022F"/>
    <w:rsid w:val="005502C7"/>
    <w:rsid w:val="00550333"/>
    <w:rsid w:val="0055036C"/>
    <w:rsid w:val="00550A2D"/>
    <w:rsid w:val="005513FF"/>
    <w:rsid w:val="005526CA"/>
    <w:rsid w:val="0055293B"/>
    <w:rsid w:val="005550C7"/>
    <w:rsid w:val="00555645"/>
    <w:rsid w:val="00555E12"/>
    <w:rsid w:val="0056224B"/>
    <w:rsid w:val="005650E5"/>
    <w:rsid w:val="00567341"/>
    <w:rsid w:val="0057040E"/>
    <w:rsid w:val="005716C8"/>
    <w:rsid w:val="005751F4"/>
    <w:rsid w:val="00575514"/>
    <w:rsid w:val="00576E34"/>
    <w:rsid w:val="00582A12"/>
    <w:rsid w:val="00582DEB"/>
    <w:rsid w:val="005879C0"/>
    <w:rsid w:val="005902EC"/>
    <w:rsid w:val="00592C36"/>
    <w:rsid w:val="005937AC"/>
    <w:rsid w:val="005956E7"/>
    <w:rsid w:val="0059576F"/>
    <w:rsid w:val="005960B8"/>
    <w:rsid w:val="0059729D"/>
    <w:rsid w:val="005A1FFD"/>
    <w:rsid w:val="005A3504"/>
    <w:rsid w:val="005A6440"/>
    <w:rsid w:val="005A6DB0"/>
    <w:rsid w:val="005B0ADB"/>
    <w:rsid w:val="005B1363"/>
    <w:rsid w:val="005B1B02"/>
    <w:rsid w:val="005B604C"/>
    <w:rsid w:val="005B78B0"/>
    <w:rsid w:val="005C3331"/>
    <w:rsid w:val="005C3BED"/>
    <w:rsid w:val="005C58E6"/>
    <w:rsid w:val="005C611A"/>
    <w:rsid w:val="005D1D2D"/>
    <w:rsid w:val="005D2689"/>
    <w:rsid w:val="005D4540"/>
    <w:rsid w:val="005D45F3"/>
    <w:rsid w:val="005D681E"/>
    <w:rsid w:val="005D69FB"/>
    <w:rsid w:val="005D715E"/>
    <w:rsid w:val="005E00EF"/>
    <w:rsid w:val="005E01C4"/>
    <w:rsid w:val="005E052F"/>
    <w:rsid w:val="005E0B13"/>
    <w:rsid w:val="005E0D69"/>
    <w:rsid w:val="005E1760"/>
    <w:rsid w:val="005E58D7"/>
    <w:rsid w:val="005E66C6"/>
    <w:rsid w:val="005E6C7F"/>
    <w:rsid w:val="005F0295"/>
    <w:rsid w:val="005F17D7"/>
    <w:rsid w:val="005F3812"/>
    <w:rsid w:val="005F48F2"/>
    <w:rsid w:val="005F4D22"/>
    <w:rsid w:val="00600DCC"/>
    <w:rsid w:val="00604D90"/>
    <w:rsid w:val="00605852"/>
    <w:rsid w:val="00606518"/>
    <w:rsid w:val="006067AD"/>
    <w:rsid w:val="00611B2F"/>
    <w:rsid w:val="00611ED2"/>
    <w:rsid w:val="0061367C"/>
    <w:rsid w:val="006147A5"/>
    <w:rsid w:val="00615EE5"/>
    <w:rsid w:val="00617015"/>
    <w:rsid w:val="006179C1"/>
    <w:rsid w:val="00617D5A"/>
    <w:rsid w:val="00621D82"/>
    <w:rsid w:val="006226C8"/>
    <w:rsid w:val="00622B69"/>
    <w:rsid w:val="006230A5"/>
    <w:rsid w:val="006236B8"/>
    <w:rsid w:val="00625332"/>
    <w:rsid w:val="006257F9"/>
    <w:rsid w:val="0062688B"/>
    <w:rsid w:val="00627531"/>
    <w:rsid w:val="00627831"/>
    <w:rsid w:val="00630C75"/>
    <w:rsid w:val="00630E93"/>
    <w:rsid w:val="00631F21"/>
    <w:rsid w:val="00633105"/>
    <w:rsid w:val="00633E6E"/>
    <w:rsid w:val="00636BDC"/>
    <w:rsid w:val="00636C5C"/>
    <w:rsid w:val="00641814"/>
    <w:rsid w:val="0064236F"/>
    <w:rsid w:val="00642C6D"/>
    <w:rsid w:val="00644106"/>
    <w:rsid w:val="00647B67"/>
    <w:rsid w:val="00650589"/>
    <w:rsid w:val="00650F94"/>
    <w:rsid w:val="00651D04"/>
    <w:rsid w:val="0065262E"/>
    <w:rsid w:val="0065371B"/>
    <w:rsid w:val="00653F05"/>
    <w:rsid w:val="006546F0"/>
    <w:rsid w:val="00656BCC"/>
    <w:rsid w:val="00661B4F"/>
    <w:rsid w:val="006627B9"/>
    <w:rsid w:val="00663625"/>
    <w:rsid w:val="006647EA"/>
    <w:rsid w:val="006659A4"/>
    <w:rsid w:val="00665BE4"/>
    <w:rsid w:val="00666A13"/>
    <w:rsid w:val="006761E6"/>
    <w:rsid w:val="00676535"/>
    <w:rsid w:val="00680064"/>
    <w:rsid w:val="0068099C"/>
    <w:rsid w:val="006815E6"/>
    <w:rsid w:val="0068557D"/>
    <w:rsid w:val="00685594"/>
    <w:rsid w:val="00690C52"/>
    <w:rsid w:val="0069453E"/>
    <w:rsid w:val="0069628E"/>
    <w:rsid w:val="00697E1B"/>
    <w:rsid w:val="006A049B"/>
    <w:rsid w:val="006A1197"/>
    <w:rsid w:val="006A3307"/>
    <w:rsid w:val="006B005D"/>
    <w:rsid w:val="006B23D1"/>
    <w:rsid w:val="006C188B"/>
    <w:rsid w:val="006C2247"/>
    <w:rsid w:val="006C5EE4"/>
    <w:rsid w:val="006D0334"/>
    <w:rsid w:val="006D26D2"/>
    <w:rsid w:val="006D507B"/>
    <w:rsid w:val="006D7480"/>
    <w:rsid w:val="006E16A6"/>
    <w:rsid w:val="006E2837"/>
    <w:rsid w:val="006E7468"/>
    <w:rsid w:val="006F06B3"/>
    <w:rsid w:val="006F4DEC"/>
    <w:rsid w:val="006F71E6"/>
    <w:rsid w:val="006F7215"/>
    <w:rsid w:val="006F791D"/>
    <w:rsid w:val="006F79E1"/>
    <w:rsid w:val="006F7D58"/>
    <w:rsid w:val="00701BBE"/>
    <w:rsid w:val="007030C4"/>
    <w:rsid w:val="007077C0"/>
    <w:rsid w:val="007100E6"/>
    <w:rsid w:val="00710659"/>
    <w:rsid w:val="0071300C"/>
    <w:rsid w:val="007155B8"/>
    <w:rsid w:val="00715E3A"/>
    <w:rsid w:val="00717039"/>
    <w:rsid w:val="007203C0"/>
    <w:rsid w:val="007218ED"/>
    <w:rsid w:val="00722B98"/>
    <w:rsid w:val="007232B1"/>
    <w:rsid w:val="00725373"/>
    <w:rsid w:val="0072724C"/>
    <w:rsid w:val="00730CE9"/>
    <w:rsid w:val="007320E9"/>
    <w:rsid w:val="007324E1"/>
    <w:rsid w:val="00732638"/>
    <w:rsid w:val="0073371B"/>
    <w:rsid w:val="00735358"/>
    <w:rsid w:val="00735E22"/>
    <w:rsid w:val="00742F1D"/>
    <w:rsid w:val="00744826"/>
    <w:rsid w:val="0074507C"/>
    <w:rsid w:val="00748E06"/>
    <w:rsid w:val="0075262E"/>
    <w:rsid w:val="00753CB7"/>
    <w:rsid w:val="00754597"/>
    <w:rsid w:val="00755117"/>
    <w:rsid w:val="00755DB0"/>
    <w:rsid w:val="00761235"/>
    <w:rsid w:val="00761854"/>
    <w:rsid w:val="00763408"/>
    <w:rsid w:val="00765EEF"/>
    <w:rsid w:val="007674CE"/>
    <w:rsid w:val="00771571"/>
    <w:rsid w:val="007717FA"/>
    <w:rsid w:val="00771A5F"/>
    <w:rsid w:val="00773FE3"/>
    <w:rsid w:val="00775133"/>
    <w:rsid w:val="007755FA"/>
    <w:rsid w:val="007767AE"/>
    <w:rsid w:val="00780813"/>
    <w:rsid w:val="00780A80"/>
    <w:rsid w:val="0078192E"/>
    <w:rsid w:val="00784FCA"/>
    <w:rsid w:val="007876F4"/>
    <w:rsid w:val="00790FBF"/>
    <w:rsid w:val="00792D3D"/>
    <w:rsid w:val="00792FF4"/>
    <w:rsid w:val="00794E78"/>
    <w:rsid w:val="00796DCD"/>
    <w:rsid w:val="007972C5"/>
    <w:rsid w:val="00797436"/>
    <w:rsid w:val="00797C46"/>
    <w:rsid w:val="007A0074"/>
    <w:rsid w:val="007A25F8"/>
    <w:rsid w:val="007A58AA"/>
    <w:rsid w:val="007A710C"/>
    <w:rsid w:val="007B0F07"/>
    <w:rsid w:val="007B16FE"/>
    <w:rsid w:val="007B2602"/>
    <w:rsid w:val="007B26C7"/>
    <w:rsid w:val="007B3B5E"/>
    <w:rsid w:val="007B3ECD"/>
    <w:rsid w:val="007B4899"/>
    <w:rsid w:val="007B4D2E"/>
    <w:rsid w:val="007B5CC0"/>
    <w:rsid w:val="007B5FC3"/>
    <w:rsid w:val="007B6616"/>
    <w:rsid w:val="007B6BA5"/>
    <w:rsid w:val="007C02E0"/>
    <w:rsid w:val="007C3703"/>
    <w:rsid w:val="007C39AA"/>
    <w:rsid w:val="007C47B1"/>
    <w:rsid w:val="007C57B5"/>
    <w:rsid w:val="007C6314"/>
    <w:rsid w:val="007C787B"/>
    <w:rsid w:val="007D17E1"/>
    <w:rsid w:val="007D2180"/>
    <w:rsid w:val="007D542A"/>
    <w:rsid w:val="007D6B79"/>
    <w:rsid w:val="007D6F89"/>
    <w:rsid w:val="007E04AF"/>
    <w:rsid w:val="007E0A22"/>
    <w:rsid w:val="007E1DF2"/>
    <w:rsid w:val="007E2C90"/>
    <w:rsid w:val="007E51AF"/>
    <w:rsid w:val="007E56BE"/>
    <w:rsid w:val="007E7C5D"/>
    <w:rsid w:val="007F3B6B"/>
    <w:rsid w:val="007F3ED6"/>
    <w:rsid w:val="007F47A2"/>
    <w:rsid w:val="007F4B06"/>
    <w:rsid w:val="007F7381"/>
    <w:rsid w:val="007F79AA"/>
    <w:rsid w:val="00800F31"/>
    <w:rsid w:val="008022B5"/>
    <w:rsid w:val="008032B4"/>
    <w:rsid w:val="008034CE"/>
    <w:rsid w:val="00803BB6"/>
    <w:rsid w:val="00807669"/>
    <w:rsid w:val="00811482"/>
    <w:rsid w:val="00812FC5"/>
    <w:rsid w:val="00820154"/>
    <w:rsid w:val="00823ED7"/>
    <w:rsid w:val="00824AAB"/>
    <w:rsid w:val="008255F0"/>
    <w:rsid w:val="00825A33"/>
    <w:rsid w:val="00831964"/>
    <w:rsid w:val="00831AB9"/>
    <w:rsid w:val="0083795D"/>
    <w:rsid w:val="00841FF0"/>
    <w:rsid w:val="00845476"/>
    <w:rsid w:val="008466DC"/>
    <w:rsid w:val="008477C5"/>
    <w:rsid w:val="00850BCE"/>
    <w:rsid w:val="00851242"/>
    <w:rsid w:val="00851F89"/>
    <w:rsid w:val="008529E5"/>
    <w:rsid w:val="00852F90"/>
    <w:rsid w:val="008570C6"/>
    <w:rsid w:val="008576D7"/>
    <w:rsid w:val="00860F4F"/>
    <w:rsid w:val="00862C20"/>
    <w:rsid w:val="008640DC"/>
    <w:rsid w:val="0086634C"/>
    <w:rsid w:val="00866598"/>
    <w:rsid w:val="008665BC"/>
    <w:rsid w:val="00867335"/>
    <w:rsid w:val="00867C2A"/>
    <w:rsid w:val="00871EA9"/>
    <w:rsid w:val="00872AA6"/>
    <w:rsid w:val="00876C1C"/>
    <w:rsid w:val="008770D4"/>
    <w:rsid w:val="00877B30"/>
    <w:rsid w:val="00880FA9"/>
    <w:rsid w:val="00884AAA"/>
    <w:rsid w:val="00887156"/>
    <w:rsid w:val="008939DB"/>
    <w:rsid w:val="008952BA"/>
    <w:rsid w:val="00895DE6"/>
    <w:rsid w:val="008975F2"/>
    <w:rsid w:val="00897A3B"/>
    <w:rsid w:val="008A0A2A"/>
    <w:rsid w:val="008A1970"/>
    <w:rsid w:val="008A1FFC"/>
    <w:rsid w:val="008A265D"/>
    <w:rsid w:val="008A43BC"/>
    <w:rsid w:val="008A44A0"/>
    <w:rsid w:val="008A651E"/>
    <w:rsid w:val="008B049E"/>
    <w:rsid w:val="008B0F75"/>
    <w:rsid w:val="008B373B"/>
    <w:rsid w:val="008B44A3"/>
    <w:rsid w:val="008B54D8"/>
    <w:rsid w:val="008B612C"/>
    <w:rsid w:val="008B68C0"/>
    <w:rsid w:val="008B6F6A"/>
    <w:rsid w:val="008B7837"/>
    <w:rsid w:val="008C29C3"/>
    <w:rsid w:val="008C33C0"/>
    <w:rsid w:val="008C3667"/>
    <w:rsid w:val="008D5AB1"/>
    <w:rsid w:val="008D7ACA"/>
    <w:rsid w:val="008E0AD7"/>
    <w:rsid w:val="008E1B1A"/>
    <w:rsid w:val="008E3090"/>
    <w:rsid w:val="008E49E2"/>
    <w:rsid w:val="008E641C"/>
    <w:rsid w:val="008F0EC2"/>
    <w:rsid w:val="008F14FD"/>
    <w:rsid w:val="008F2C15"/>
    <w:rsid w:val="008F2CA3"/>
    <w:rsid w:val="008F31DF"/>
    <w:rsid w:val="008F3416"/>
    <w:rsid w:val="008F4053"/>
    <w:rsid w:val="008F473D"/>
    <w:rsid w:val="008F501A"/>
    <w:rsid w:val="008F53EB"/>
    <w:rsid w:val="008F595D"/>
    <w:rsid w:val="008F71FF"/>
    <w:rsid w:val="009030D2"/>
    <w:rsid w:val="0090482C"/>
    <w:rsid w:val="0090534E"/>
    <w:rsid w:val="00905E16"/>
    <w:rsid w:val="009104A1"/>
    <w:rsid w:val="009120E1"/>
    <w:rsid w:val="00912422"/>
    <w:rsid w:val="00914325"/>
    <w:rsid w:val="009158FD"/>
    <w:rsid w:val="00916C6A"/>
    <w:rsid w:val="00920812"/>
    <w:rsid w:val="00924B31"/>
    <w:rsid w:val="009253D3"/>
    <w:rsid w:val="00926187"/>
    <w:rsid w:val="009307A5"/>
    <w:rsid w:val="00931182"/>
    <w:rsid w:val="00944712"/>
    <w:rsid w:val="009457AE"/>
    <w:rsid w:val="009518CD"/>
    <w:rsid w:val="00951F1D"/>
    <w:rsid w:val="009577DC"/>
    <w:rsid w:val="00957D34"/>
    <w:rsid w:val="00960E10"/>
    <w:rsid w:val="0096196A"/>
    <w:rsid w:val="00961D02"/>
    <w:rsid w:val="00964B3A"/>
    <w:rsid w:val="00966A25"/>
    <w:rsid w:val="00966DA0"/>
    <w:rsid w:val="00966F57"/>
    <w:rsid w:val="0097109F"/>
    <w:rsid w:val="009745A1"/>
    <w:rsid w:val="00975D7F"/>
    <w:rsid w:val="009762DE"/>
    <w:rsid w:val="009804B1"/>
    <w:rsid w:val="009804E4"/>
    <w:rsid w:val="00983509"/>
    <w:rsid w:val="00983A32"/>
    <w:rsid w:val="00983E7C"/>
    <w:rsid w:val="00985FC6"/>
    <w:rsid w:val="00986715"/>
    <w:rsid w:val="00986F48"/>
    <w:rsid w:val="009913CF"/>
    <w:rsid w:val="009916C1"/>
    <w:rsid w:val="00995FF9"/>
    <w:rsid w:val="00996715"/>
    <w:rsid w:val="00997A11"/>
    <w:rsid w:val="00997FCB"/>
    <w:rsid w:val="0099CF7A"/>
    <w:rsid w:val="009A01F7"/>
    <w:rsid w:val="009A17EA"/>
    <w:rsid w:val="009A32AC"/>
    <w:rsid w:val="009A483C"/>
    <w:rsid w:val="009A5247"/>
    <w:rsid w:val="009A52D5"/>
    <w:rsid w:val="009A59C4"/>
    <w:rsid w:val="009A6695"/>
    <w:rsid w:val="009A7DC4"/>
    <w:rsid w:val="009B5342"/>
    <w:rsid w:val="009B5351"/>
    <w:rsid w:val="009B5C67"/>
    <w:rsid w:val="009C042B"/>
    <w:rsid w:val="009C0C3A"/>
    <w:rsid w:val="009C1ACA"/>
    <w:rsid w:val="009C2110"/>
    <w:rsid w:val="009C2D92"/>
    <w:rsid w:val="009C4486"/>
    <w:rsid w:val="009C4AD5"/>
    <w:rsid w:val="009C54F6"/>
    <w:rsid w:val="009C5A8A"/>
    <w:rsid w:val="009C6982"/>
    <w:rsid w:val="009D03D3"/>
    <w:rsid w:val="009D089E"/>
    <w:rsid w:val="009D1622"/>
    <w:rsid w:val="009D1A00"/>
    <w:rsid w:val="009D3C0A"/>
    <w:rsid w:val="009D4C60"/>
    <w:rsid w:val="009E047F"/>
    <w:rsid w:val="009E3360"/>
    <w:rsid w:val="009E3525"/>
    <w:rsid w:val="009E3B85"/>
    <w:rsid w:val="009E3C1A"/>
    <w:rsid w:val="009E6888"/>
    <w:rsid w:val="009E68AB"/>
    <w:rsid w:val="009E7A91"/>
    <w:rsid w:val="009F04DD"/>
    <w:rsid w:val="009F1604"/>
    <w:rsid w:val="009F2D6D"/>
    <w:rsid w:val="009F62A5"/>
    <w:rsid w:val="009F6D40"/>
    <w:rsid w:val="00A00452"/>
    <w:rsid w:val="00A02B57"/>
    <w:rsid w:val="00A06658"/>
    <w:rsid w:val="00A11890"/>
    <w:rsid w:val="00A12F24"/>
    <w:rsid w:val="00A14F95"/>
    <w:rsid w:val="00A15530"/>
    <w:rsid w:val="00A15C11"/>
    <w:rsid w:val="00A15CB4"/>
    <w:rsid w:val="00A1718D"/>
    <w:rsid w:val="00A20F02"/>
    <w:rsid w:val="00A2228C"/>
    <w:rsid w:val="00A223EC"/>
    <w:rsid w:val="00A22917"/>
    <w:rsid w:val="00A22E6C"/>
    <w:rsid w:val="00A25A53"/>
    <w:rsid w:val="00A2624E"/>
    <w:rsid w:val="00A27551"/>
    <w:rsid w:val="00A27F81"/>
    <w:rsid w:val="00A3032E"/>
    <w:rsid w:val="00A316D1"/>
    <w:rsid w:val="00A32874"/>
    <w:rsid w:val="00A33B68"/>
    <w:rsid w:val="00A41562"/>
    <w:rsid w:val="00A45CAC"/>
    <w:rsid w:val="00A511DC"/>
    <w:rsid w:val="00A52752"/>
    <w:rsid w:val="00A54E26"/>
    <w:rsid w:val="00A55120"/>
    <w:rsid w:val="00A558EA"/>
    <w:rsid w:val="00A564F9"/>
    <w:rsid w:val="00A575BF"/>
    <w:rsid w:val="00A5777D"/>
    <w:rsid w:val="00A616B9"/>
    <w:rsid w:val="00A62B11"/>
    <w:rsid w:val="00A62F97"/>
    <w:rsid w:val="00A62FEA"/>
    <w:rsid w:val="00A6374E"/>
    <w:rsid w:val="00A67866"/>
    <w:rsid w:val="00A712A0"/>
    <w:rsid w:val="00A740BC"/>
    <w:rsid w:val="00A75129"/>
    <w:rsid w:val="00A81B3E"/>
    <w:rsid w:val="00A83260"/>
    <w:rsid w:val="00A837F1"/>
    <w:rsid w:val="00A846D4"/>
    <w:rsid w:val="00A87D61"/>
    <w:rsid w:val="00A87E8D"/>
    <w:rsid w:val="00A91A00"/>
    <w:rsid w:val="00A964E8"/>
    <w:rsid w:val="00A966C8"/>
    <w:rsid w:val="00A96E10"/>
    <w:rsid w:val="00A96E2C"/>
    <w:rsid w:val="00A96EF7"/>
    <w:rsid w:val="00AA0179"/>
    <w:rsid w:val="00AA030F"/>
    <w:rsid w:val="00AA4391"/>
    <w:rsid w:val="00AA43E4"/>
    <w:rsid w:val="00AA6181"/>
    <w:rsid w:val="00AA6D57"/>
    <w:rsid w:val="00AA70D3"/>
    <w:rsid w:val="00AA7994"/>
    <w:rsid w:val="00AA7A5C"/>
    <w:rsid w:val="00AA7C63"/>
    <w:rsid w:val="00AB3137"/>
    <w:rsid w:val="00AB41F2"/>
    <w:rsid w:val="00AB533D"/>
    <w:rsid w:val="00AB57AA"/>
    <w:rsid w:val="00AB62BD"/>
    <w:rsid w:val="00AB65A8"/>
    <w:rsid w:val="00AC2266"/>
    <w:rsid w:val="00AC2981"/>
    <w:rsid w:val="00AC2A58"/>
    <w:rsid w:val="00AC522D"/>
    <w:rsid w:val="00AC62BF"/>
    <w:rsid w:val="00AC67AF"/>
    <w:rsid w:val="00AC6C55"/>
    <w:rsid w:val="00AC7EA3"/>
    <w:rsid w:val="00AD5384"/>
    <w:rsid w:val="00AD53CA"/>
    <w:rsid w:val="00AE08FD"/>
    <w:rsid w:val="00AE1D24"/>
    <w:rsid w:val="00AE1DAA"/>
    <w:rsid w:val="00AE2DA3"/>
    <w:rsid w:val="00AE4E7B"/>
    <w:rsid w:val="00AE5FF3"/>
    <w:rsid w:val="00AE605B"/>
    <w:rsid w:val="00AE7074"/>
    <w:rsid w:val="00AE7A62"/>
    <w:rsid w:val="00AE7AAF"/>
    <w:rsid w:val="00AF04E1"/>
    <w:rsid w:val="00AF0676"/>
    <w:rsid w:val="00AF3607"/>
    <w:rsid w:val="00AF43BA"/>
    <w:rsid w:val="00AF4C58"/>
    <w:rsid w:val="00AF7553"/>
    <w:rsid w:val="00B002B7"/>
    <w:rsid w:val="00B0180B"/>
    <w:rsid w:val="00B02319"/>
    <w:rsid w:val="00B0290E"/>
    <w:rsid w:val="00B02DB9"/>
    <w:rsid w:val="00B031DD"/>
    <w:rsid w:val="00B04A11"/>
    <w:rsid w:val="00B1011A"/>
    <w:rsid w:val="00B10CD5"/>
    <w:rsid w:val="00B1170F"/>
    <w:rsid w:val="00B14777"/>
    <w:rsid w:val="00B14B35"/>
    <w:rsid w:val="00B153FD"/>
    <w:rsid w:val="00B15EBD"/>
    <w:rsid w:val="00B16520"/>
    <w:rsid w:val="00B17CB9"/>
    <w:rsid w:val="00B210A5"/>
    <w:rsid w:val="00B23FED"/>
    <w:rsid w:val="00B2473E"/>
    <w:rsid w:val="00B260FC"/>
    <w:rsid w:val="00B27D86"/>
    <w:rsid w:val="00B3482F"/>
    <w:rsid w:val="00B37497"/>
    <w:rsid w:val="00B405E5"/>
    <w:rsid w:val="00B40748"/>
    <w:rsid w:val="00B41167"/>
    <w:rsid w:val="00B4170E"/>
    <w:rsid w:val="00B41FEF"/>
    <w:rsid w:val="00B4499B"/>
    <w:rsid w:val="00B44D1A"/>
    <w:rsid w:val="00B458FF"/>
    <w:rsid w:val="00B469EA"/>
    <w:rsid w:val="00B46AD0"/>
    <w:rsid w:val="00B46C3B"/>
    <w:rsid w:val="00B46F8B"/>
    <w:rsid w:val="00B47321"/>
    <w:rsid w:val="00B4769F"/>
    <w:rsid w:val="00B47BBF"/>
    <w:rsid w:val="00B47DA5"/>
    <w:rsid w:val="00B50087"/>
    <w:rsid w:val="00B50DF6"/>
    <w:rsid w:val="00B50FC1"/>
    <w:rsid w:val="00B512D2"/>
    <w:rsid w:val="00B52050"/>
    <w:rsid w:val="00B52205"/>
    <w:rsid w:val="00B5642F"/>
    <w:rsid w:val="00B60FB8"/>
    <w:rsid w:val="00B61CAE"/>
    <w:rsid w:val="00B62CF2"/>
    <w:rsid w:val="00B656D3"/>
    <w:rsid w:val="00B65717"/>
    <w:rsid w:val="00B6676A"/>
    <w:rsid w:val="00B71BB9"/>
    <w:rsid w:val="00B73332"/>
    <w:rsid w:val="00B747AC"/>
    <w:rsid w:val="00B77F82"/>
    <w:rsid w:val="00B80FD8"/>
    <w:rsid w:val="00B83768"/>
    <w:rsid w:val="00B84AA3"/>
    <w:rsid w:val="00B8511B"/>
    <w:rsid w:val="00B86A26"/>
    <w:rsid w:val="00B90A32"/>
    <w:rsid w:val="00B90A86"/>
    <w:rsid w:val="00B90D22"/>
    <w:rsid w:val="00B94344"/>
    <w:rsid w:val="00B94372"/>
    <w:rsid w:val="00B95308"/>
    <w:rsid w:val="00B96882"/>
    <w:rsid w:val="00B9700D"/>
    <w:rsid w:val="00B974AC"/>
    <w:rsid w:val="00B97703"/>
    <w:rsid w:val="00B97FED"/>
    <w:rsid w:val="00BA0C9C"/>
    <w:rsid w:val="00BA30A2"/>
    <w:rsid w:val="00BA39A1"/>
    <w:rsid w:val="00BA4506"/>
    <w:rsid w:val="00BB05A3"/>
    <w:rsid w:val="00BB1E69"/>
    <w:rsid w:val="00BB3B76"/>
    <w:rsid w:val="00BB62EE"/>
    <w:rsid w:val="00BB7FD2"/>
    <w:rsid w:val="00BC3CC6"/>
    <w:rsid w:val="00BC41B4"/>
    <w:rsid w:val="00BC495A"/>
    <w:rsid w:val="00BC7245"/>
    <w:rsid w:val="00BD0D13"/>
    <w:rsid w:val="00BD3934"/>
    <w:rsid w:val="00BD7661"/>
    <w:rsid w:val="00BE0778"/>
    <w:rsid w:val="00BE4FEE"/>
    <w:rsid w:val="00BE5945"/>
    <w:rsid w:val="00BE623F"/>
    <w:rsid w:val="00BE7824"/>
    <w:rsid w:val="00BF06C9"/>
    <w:rsid w:val="00BF1645"/>
    <w:rsid w:val="00BF1AF6"/>
    <w:rsid w:val="00BF3A33"/>
    <w:rsid w:val="00BF65CF"/>
    <w:rsid w:val="00BF7592"/>
    <w:rsid w:val="00C012BF"/>
    <w:rsid w:val="00C02755"/>
    <w:rsid w:val="00C02B6C"/>
    <w:rsid w:val="00C02F19"/>
    <w:rsid w:val="00C04635"/>
    <w:rsid w:val="00C0577D"/>
    <w:rsid w:val="00C102D3"/>
    <w:rsid w:val="00C110A9"/>
    <w:rsid w:val="00C132B9"/>
    <w:rsid w:val="00C17129"/>
    <w:rsid w:val="00C172EA"/>
    <w:rsid w:val="00C21803"/>
    <w:rsid w:val="00C22272"/>
    <w:rsid w:val="00C223B8"/>
    <w:rsid w:val="00C224DF"/>
    <w:rsid w:val="00C22F29"/>
    <w:rsid w:val="00C25955"/>
    <w:rsid w:val="00C263CD"/>
    <w:rsid w:val="00C27C52"/>
    <w:rsid w:val="00C301A9"/>
    <w:rsid w:val="00C307AC"/>
    <w:rsid w:val="00C319B1"/>
    <w:rsid w:val="00C325C3"/>
    <w:rsid w:val="00C32B33"/>
    <w:rsid w:val="00C33A2C"/>
    <w:rsid w:val="00C34C5D"/>
    <w:rsid w:val="00C35D7A"/>
    <w:rsid w:val="00C35F56"/>
    <w:rsid w:val="00C40E28"/>
    <w:rsid w:val="00C41155"/>
    <w:rsid w:val="00C4187E"/>
    <w:rsid w:val="00C428F8"/>
    <w:rsid w:val="00C4316F"/>
    <w:rsid w:val="00C43B72"/>
    <w:rsid w:val="00C44E14"/>
    <w:rsid w:val="00C450A6"/>
    <w:rsid w:val="00C515DE"/>
    <w:rsid w:val="00C52A7D"/>
    <w:rsid w:val="00C53C2D"/>
    <w:rsid w:val="00C60A27"/>
    <w:rsid w:val="00C614A9"/>
    <w:rsid w:val="00C61EA8"/>
    <w:rsid w:val="00C63233"/>
    <w:rsid w:val="00C64B8F"/>
    <w:rsid w:val="00C65D9A"/>
    <w:rsid w:val="00C67CD1"/>
    <w:rsid w:val="00C7029F"/>
    <w:rsid w:val="00C7198A"/>
    <w:rsid w:val="00C72896"/>
    <w:rsid w:val="00C73D6D"/>
    <w:rsid w:val="00C805CB"/>
    <w:rsid w:val="00C808E5"/>
    <w:rsid w:val="00C8111D"/>
    <w:rsid w:val="00C82B26"/>
    <w:rsid w:val="00C83158"/>
    <w:rsid w:val="00C842F9"/>
    <w:rsid w:val="00C856E0"/>
    <w:rsid w:val="00C85A91"/>
    <w:rsid w:val="00C8621F"/>
    <w:rsid w:val="00C87DAC"/>
    <w:rsid w:val="00C901FC"/>
    <w:rsid w:val="00C90B96"/>
    <w:rsid w:val="00C9103A"/>
    <w:rsid w:val="00C92B37"/>
    <w:rsid w:val="00C94378"/>
    <w:rsid w:val="00C9464D"/>
    <w:rsid w:val="00C94961"/>
    <w:rsid w:val="00CA14AD"/>
    <w:rsid w:val="00CA219A"/>
    <w:rsid w:val="00CA3FF5"/>
    <w:rsid w:val="00CA57A1"/>
    <w:rsid w:val="00CA6249"/>
    <w:rsid w:val="00CA6387"/>
    <w:rsid w:val="00CA63F4"/>
    <w:rsid w:val="00CB0E0A"/>
    <w:rsid w:val="00CB1F5D"/>
    <w:rsid w:val="00CB313A"/>
    <w:rsid w:val="00CB38D0"/>
    <w:rsid w:val="00CB3D2E"/>
    <w:rsid w:val="00CB474F"/>
    <w:rsid w:val="00CB59DA"/>
    <w:rsid w:val="00CB5A2A"/>
    <w:rsid w:val="00CC1F84"/>
    <w:rsid w:val="00CC230B"/>
    <w:rsid w:val="00CC2CBC"/>
    <w:rsid w:val="00CC2DC6"/>
    <w:rsid w:val="00CC30D9"/>
    <w:rsid w:val="00CC51A6"/>
    <w:rsid w:val="00CC6781"/>
    <w:rsid w:val="00CD0964"/>
    <w:rsid w:val="00CD0CE0"/>
    <w:rsid w:val="00CD1055"/>
    <w:rsid w:val="00CD3405"/>
    <w:rsid w:val="00CD43F5"/>
    <w:rsid w:val="00CD4C4B"/>
    <w:rsid w:val="00CD55F2"/>
    <w:rsid w:val="00CD572D"/>
    <w:rsid w:val="00CD662E"/>
    <w:rsid w:val="00CD6924"/>
    <w:rsid w:val="00CD7ED7"/>
    <w:rsid w:val="00CD7F8E"/>
    <w:rsid w:val="00CE0CF3"/>
    <w:rsid w:val="00CE16AC"/>
    <w:rsid w:val="00CE2926"/>
    <w:rsid w:val="00CE2C63"/>
    <w:rsid w:val="00CE3A37"/>
    <w:rsid w:val="00CE3CF7"/>
    <w:rsid w:val="00CE4BBB"/>
    <w:rsid w:val="00CE5F36"/>
    <w:rsid w:val="00CE69E4"/>
    <w:rsid w:val="00CF04E4"/>
    <w:rsid w:val="00CF17AB"/>
    <w:rsid w:val="00CF2F1E"/>
    <w:rsid w:val="00CF3CCD"/>
    <w:rsid w:val="00CF6469"/>
    <w:rsid w:val="00CF7AAC"/>
    <w:rsid w:val="00CF7B03"/>
    <w:rsid w:val="00D0289A"/>
    <w:rsid w:val="00D04171"/>
    <w:rsid w:val="00D0478A"/>
    <w:rsid w:val="00D069D5"/>
    <w:rsid w:val="00D10A9E"/>
    <w:rsid w:val="00D1137F"/>
    <w:rsid w:val="00D11EE0"/>
    <w:rsid w:val="00D16F3D"/>
    <w:rsid w:val="00D22240"/>
    <w:rsid w:val="00D23565"/>
    <w:rsid w:val="00D24F49"/>
    <w:rsid w:val="00D27E31"/>
    <w:rsid w:val="00D301F7"/>
    <w:rsid w:val="00D3244B"/>
    <w:rsid w:val="00D3356B"/>
    <w:rsid w:val="00D34C23"/>
    <w:rsid w:val="00D3682A"/>
    <w:rsid w:val="00D3792E"/>
    <w:rsid w:val="00D40592"/>
    <w:rsid w:val="00D42952"/>
    <w:rsid w:val="00D4327D"/>
    <w:rsid w:val="00D43C51"/>
    <w:rsid w:val="00D44EF0"/>
    <w:rsid w:val="00D45D4D"/>
    <w:rsid w:val="00D46579"/>
    <w:rsid w:val="00D4786F"/>
    <w:rsid w:val="00D5061A"/>
    <w:rsid w:val="00D6068F"/>
    <w:rsid w:val="00D6189B"/>
    <w:rsid w:val="00D63A76"/>
    <w:rsid w:val="00D64A6B"/>
    <w:rsid w:val="00D6529E"/>
    <w:rsid w:val="00D66962"/>
    <w:rsid w:val="00D66FCB"/>
    <w:rsid w:val="00D6795F"/>
    <w:rsid w:val="00D71961"/>
    <w:rsid w:val="00D71D72"/>
    <w:rsid w:val="00D71EE2"/>
    <w:rsid w:val="00D71F5A"/>
    <w:rsid w:val="00D73F98"/>
    <w:rsid w:val="00D74B31"/>
    <w:rsid w:val="00D8179D"/>
    <w:rsid w:val="00D86A76"/>
    <w:rsid w:val="00D9200D"/>
    <w:rsid w:val="00D93750"/>
    <w:rsid w:val="00D93AA8"/>
    <w:rsid w:val="00D94E4A"/>
    <w:rsid w:val="00D95078"/>
    <w:rsid w:val="00D956D6"/>
    <w:rsid w:val="00D96496"/>
    <w:rsid w:val="00D96AFF"/>
    <w:rsid w:val="00D97D9C"/>
    <w:rsid w:val="00DA1209"/>
    <w:rsid w:val="00DA43BD"/>
    <w:rsid w:val="00DA45BD"/>
    <w:rsid w:val="00DA66F5"/>
    <w:rsid w:val="00DA7B8F"/>
    <w:rsid w:val="00DA7BB2"/>
    <w:rsid w:val="00DA7CBC"/>
    <w:rsid w:val="00DB34FC"/>
    <w:rsid w:val="00DB45ED"/>
    <w:rsid w:val="00DB469E"/>
    <w:rsid w:val="00DB5BAD"/>
    <w:rsid w:val="00DB759F"/>
    <w:rsid w:val="00DB7995"/>
    <w:rsid w:val="00DC1005"/>
    <w:rsid w:val="00DC1B0A"/>
    <w:rsid w:val="00DC2B79"/>
    <w:rsid w:val="00DC7A4A"/>
    <w:rsid w:val="00DD0445"/>
    <w:rsid w:val="00DD3A71"/>
    <w:rsid w:val="00DD45C2"/>
    <w:rsid w:val="00DD4F54"/>
    <w:rsid w:val="00DD762E"/>
    <w:rsid w:val="00DD7B68"/>
    <w:rsid w:val="00DE19E8"/>
    <w:rsid w:val="00DE551C"/>
    <w:rsid w:val="00DE57FA"/>
    <w:rsid w:val="00DE5A8E"/>
    <w:rsid w:val="00DE5CB1"/>
    <w:rsid w:val="00DE6915"/>
    <w:rsid w:val="00DF0D82"/>
    <w:rsid w:val="00DF3551"/>
    <w:rsid w:val="00DF3EEF"/>
    <w:rsid w:val="00DF5814"/>
    <w:rsid w:val="00DF6D7E"/>
    <w:rsid w:val="00DF7A50"/>
    <w:rsid w:val="00E128D2"/>
    <w:rsid w:val="00E155E9"/>
    <w:rsid w:val="00E22237"/>
    <w:rsid w:val="00E23F68"/>
    <w:rsid w:val="00E24E44"/>
    <w:rsid w:val="00E25637"/>
    <w:rsid w:val="00E25EA8"/>
    <w:rsid w:val="00E26371"/>
    <w:rsid w:val="00E2723C"/>
    <w:rsid w:val="00E27844"/>
    <w:rsid w:val="00E3750A"/>
    <w:rsid w:val="00E3759B"/>
    <w:rsid w:val="00E420BA"/>
    <w:rsid w:val="00E4423C"/>
    <w:rsid w:val="00E47680"/>
    <w:rsid w:val="00E53CA6"/>
    <w:rsid w:val="00E56530"/>
    <w:rsid w:val="00E56D33"/>
    <w:rsid w:val="00E578DE"/>
    <w:rsid w:val="00E6120C"/>
    <w:rsid w:val="00E61780"/>
    <w:rsid w:val="00E62B74"/>
    <w:rsid w:val="00E63D8C"/>
    <w:rsid w:val="00E64AED"/>
    <w:rsid w:val="00E64F05"/>
    <w:rsid w:val="00E67E8C"/>
    <w:rsid w:val="00E7008F"/>
    <w:rsid w:val="00E70819"/>
    <w:rsid w:val="00E72F86"/>
    <w:rsid w:val="00E732C3"/>
    <w:rsid w:val="00E7379D"/>
    <w:rsid w:val="00E7410F"/>
    <w:rsid w:val="00E74326"/>
    <w:rsid w:val="00E7470F"/>
    <w:rsid w:val="00E74769"/>
    <w:rsid w:val="00E74A0E"/>
    <w:rsid w:val="00E77C79"/>
    <w:rsid w:val="00E8030B"/>
    <w:rsid w:val="00E845B2"/>
    <w:rsid w:val="00E84772"/>
    <w:rsid w:val="00E85F2C"/>
    <w:rsid w:val="00E86047"/>
    <w:rsid w:val="00E862A5"/>
    <w:rsid w:val="00E86613"/>
    <w:rsid w:val="00E86748"/>
    <w:rsid w:val="00E86C4B"/>
    <w:rsid w:val="00E87541"/>
    <w:rsid w:val="00E87661"/>
    <w:rsid w:val="00E87B8B"/>
    <w:rsid w:val="00E90E10"/>
    <w:rsid w:val="00E91561"/>
    <w:rsid w:val="00E91612"/>
    <w:rsid w:val="00E91F42"/>
    <w:rsid w:val="00E92A8B"/>
    <w:rsid w:val="00EA18CA"/>
    <w:rsid w:val="00EA2A29"/>
    <w:rsid w:val="00EA4678"/>
    <w:rsid w:val="00EA4AFE"/>
    <w:rsid w:val="00EA4C28"/>
    <w:rsid w:val="00EA53F4"/>
    <w:rsid w:val="00EA6070"/>
    <w:rsid w:val="00EA7DC2"/>
    <w:rsid w:val="00EB19D1"/>
    <w:rsid w:val="00EB256E"/>
    <w:rsid w:val="00EB285D"/>
    <w:rsid w:val="00EB4C69"/>
    <w:rsid w:val="00EB5DB0"/>
    <w:rsid w:val="00EB5E86"/>
    <w:rsid w:val="00EC5474"/>
    <w:rsid w:val="00ED15A9"/>
    <w:rsid w:val="00ED176B"/>
    <w:rsid w:val="00ED26E7"/>
    <w:rsid w:val="00ED3C58"/>
    <w:rsid w:val="00ED3D08"/>
    <w:rsid w:val="00ED4901"/>
    <w:rsid w:val="00ED4DE7"/>
    <w:rsid w:val="00ED4F18"/>
    <w:rsid w:val="00EE09FB"/>
    <w:rsid w:val="00EE22BB"/>
    <w:rsid w:val="00EE26D1"/>
    <w:rsid w:val="00EE7B37"/>
    <w:rsid w:val="00EF0FDE"/>
    <w:rsid w:val="00EF1B84"/>
    <w:rsid w:val="00EF44E2"/>
    <w:rsid w:val="00EF4CD1"/>
    <w:rsid w:val="00EF4FA4"/>
    <w:rsid w:val="00F00920"/>
    <w:rsid w:val="00F01C40"/>
    <w:rsid w:val="00F03139"/>
    <w:rsid w:val="00F0355F"/>
    <w:rsid w:val="00F05782"/>
    <w:rsid w:val="00F05C7A"/>
    <w:rsid w:val="00F10DE6"/>
    <w:rsid w:val="00F11C1A"/>
    <w:rsid w:val="00F145DE"/>
    <w:rsid w:val="00F14949"/>
    <w:rsid w:val="00F15AD4"/>
    <w:rsid w:val="00F15B3F"/>
    <w:rsid w:val="00F15DAF"/>
    <w:rsid w:val="00F16A1C"/>
    <w:rsid w:val="00F20242"/>
    <w:rsid w:val="00F2132C"/>
    <w:rsid w:val="00F2168C"/>
    <w:rsid w:val="00F22FEE"/>
    <w:rsid w:val="00F24B13"/>
    <w:rsid w:val="00F24B2E"/>
    <w:rsid w:val="00F26126"/>
    <w:rsid w:val="00F26876"/>
    <w:rsid w:val="00F2786A"/>
    <w:rsid w:val="00F301A4"/>
    <w:rsid w:val="00F33829"/>
    <w:rsid w:val="00F33A16"/>
    <w:rsid w:val="00F35E2C"/>
    <w:rsid w:val="00F3708A"/>
    <w:rsid w:val="00F371A7"/>
    <w:rsid w:val="00F37A0B"/>
    <w:rsid w:val="00F403DC"/>
    <w:rsid w:val="00F4210B"/>
    <w:rsid w:val="00F425A5"/>
    <w:rsid w:val="00F432AD"/>
    <w:rsid w:val="00F434F0"/>
    <w:rsid w:val="00F43934"/>
    <w:rsid w:val="00F455F7"/>
    <w:rsid w:val="00F45A90"/>
    <w:rsid w:val="00F5175A"/>
    <w:rsid w:val="00F5345B"/>
    <w:rsid w:val="00F54167"/>
    <w:rsid w:val="00F54BF5"/>
    <w:rsid w:val="00F55E27"/>
    <w:rsid w:val="00F563B3"/>
    <w:rsid w:val="00F60541"/>
    <w:rsid w:val="00F612E9"/>
    <w:rsid w:val="00F63D79"/>
    <w:rsid w:val="00F64369"/>
    <w:rsid w:val="00F648E1"/>
    <w:rsid w:val="00F64BFF"/>
    <w:rsid w:val="00F66127"/>
    <w:rsid w:val="00F66140"/>
    <w:rsid w:val="00F66497"/>
    <w:rsid w:val="00F676C7"/>
    <w:rsid w:val="00F70064"/>
    <w:rsid w:val="00F70DD3"/>
    <w:rsid w:val="00F724DD"/>
    <w:rsid w:val="00F72A4F"/>
    <w:rsid w:val="00F74F8E"/>
    <w:rsid w:val="00F81E34"/>
    <w:rsid w:val="00F82AE6"/>
    <w:rsid w:val="00F82ECA"/>
    <w:rsid w:val="00F84DDE"/>
    <w:rsid w:val="00F84F1C"/>
    <w:rsid w:val="00F8529B"/>
    <w:rsid w:val="00F85D30"/>
    <w:rsid w:val="00F86F06"/>
    <w:rsid w:val="00F87153"/>
    <w:rsid w:val="00F871BD"/>
    <w:rsid w:val="00F90279"/>
    <w:rsid w:val="00F90D2C"/>
    <w:rsid w:val="00F92C23"/>
    <w:rsid w:val="00F92F17"/>
    <w:rsid w:val="00F93999"/>
    <w:rsid w:val="00F9427A"/>
    <w:rsid w:val="00FA01D6"/>
    <w:rsid w:val="00FA2D28"/>
    <w:rsid w:val="00FA4CB9"/>
    <w:rsid w:val="00FA5527"/>
    <w:rsid w:val="00FA60CC"/>
    <w:rsid w:val="00FA7B80"/>
    <w:rsid w:val="00FA7F6C"/>
    <w:rsid w:val="00FB3EC6"/>
    <w:rsid w:val="00FB4CD1"/>
    <w:rsid w:val="00FB5225"/>
    <w:rsid w:val="00FC039D"/>
    <w:rsid w:val="00FC1190"/>
    <w:rsid w:val="00FC1268"/>
    <w:rsid w:val="00FC3B9D"/>
    <w:rsid w:val="00FC5B3D"/>
    <w:rsid w:val="00FD132D"/>
    <w:rsid w:val="00FD1F4D"/>
    <w:rsid w:val="00FD2D17"/>
    <w:rsid w:val="00FD2F56"/>
    <w:rsid w:val="00FD3B5B"/>
    <w:rsid w:val="00FD4036"/>
    <w:rsid w:val="00FD6DB0"/>
    <w:rsid w:val="00FE0644"/>
    <w:rsid w:val="00FE0BE9"/>
    <w:rsid w:val="00FE2146"/>
    <w:rsid w:val="00FE6709"/>
    <w:rsid w:val="00FE6C33"/>
    <w:rsid w:val="00FE6E31"/>
    <w:rsid w:val="00FF20D4"/>
    <w:rsid w:val="00FF25A8"/>
    <w:rsid w:val="00FF4A02"/>
    <w:rsid w:val="00FF4AF6"/>
    <w:rsid w:val="00FF4CE9"/>
    <w:rsid w:val="00FF67CE"/>
    <w:rsid w:val="00FF73BE"/>
    <w:rsid w:val="020EEC1A"/>
    <w:rsid w:val="0238D571"/>
    <w:rsid w:val="02FB5310"/>
    <w:rsid w:val="039A9F12"/>
    <w:rsid w:val="040BD850"/>
    <w:rsid w:val="04E6A446"/>
    <w:rsid w:val="04F61319"/>
    <w:rsid w:val="05733D30"/>
    <w:rsid w:val="05B189F7"/>
    <w:rsid w:val="063B61AA"/>
    <w:rsid w:val="063C4EA5"/>
    <w:rsid w:val="06A7468E"/>
    <w:rsid w:val="072A21A6"/>
    <w:rsid w:val="07517789"/>
    <w:rsid w:val="07E7F0AD"/>
    <w:rsid w:val="082972CD"/>
    <w:rsid w:val="0841E71B"/>
    <w:rsid w:val="085B6FC6"/>
    <w:rsid w:val="08E92AB9"/>
    <w:rsid w:val="0925D076"/>
    <w:rsid w:val="0A6F967B"/>
    <w:rsid w:val="0B5EB48F"/>
    <w:rsid w:val="0BD75CA8"/>
    <w:rsid w:val="0C13FA8C"/>
    <w:rsid w:val="0C3C0BE0"/>
    <w:rsid w:val="0CDF8AFE"/>
    <w:rsid w:val="0DE383B3"/>
    <w:rsid w:val="0E4C6618"/>
    <w:rsid w:val="0ECBEEA9"/>
    <w:rsid w:val="0F1059B3"/>
    <w:rsid w:val="0F4AE18C"/>
    <w:rsid w:val="0F586C3D"/>
    <w:rsid w:val="0F71F941"/>
    <w:rsid w:val="0FB9371C"/>
    <w:rsid w:val="101896F4"/>
    <w:rsid w:val="1085ACC4"/>
    <w:rsid w:val="109F6453"/>
    <w:rsid w:val="1138049D"/>
    <w:rsid w:val="1149D717"/>
    <w:rsid w:val="11973CAE"/>
    <w:rsid w:val="11FA9E98"/>
    <w:rsid w:val="129AD07D"/>
    <w:rsid w:val="132B4B4A"/>
    <w:rsid w:val="13555ADB"/>
    <w:rsid w:val="13C3C8F8"/>
    <w:rsid w:val="15A97806"/>
    <w:rsid w:val="16373738"/>
    <w:rsid w:val="1715A921"/>
    <w:rsid w:val="176679A7"/>
    <w:rsid w:val="1781248B"/>
    <w:rsid w:val="17BDE960"/>
    <w:rsid w:val="187468A0"/>
    <w:rsid w:val="19005A50"/>
    <w:rsid w:val="1927D640"/>
    <w:rsid w:val="1954F203"/>
    <w:rsid w:val="19A29694"/>
    <w:rsid w:val="19B4D91D"/>
    <w:rsid w:val="1A53B106"/>
    <w:rsid w:val="1B991A34"/>
    <w:rsid w:val="1BE38423"/>
    <w:rsid w:val="1C24409C"/>
    <w:rsid w:val="1CC00287"/>
    <w:rsid w:val="1D6137E7"/>
    <w:rsid w:val="1D7F73B2"/>
    <w:rsid w:val="1DA6AC69"/>
    <w:rsid w:val="1DEE59A8"/>
    <w:rsid w:val="1E4C478E"/>
    <w:rsid w:val="1F4E582D"/>
    <w:rsid w:val="1F677733"/>
    <w:rsid w:val="1FBA458C"/>
    <w:rsid w:val="1FC72A45"/>
    <w:rsid w:val="202D72CE"/>
    <w:rsid w:val="203C2FB9"/>
    <w:rsid w:val="20C11162"/>
    <w:rsid w:val="2169E07A"/>
    <w:rsid w:val="2182FD44"/>
    <w:rsid w:val="229544A8"/>
    <w:rsid w:val="22ADD559"/>
    <w:rsid w:val="22AE1E4F"/>
    <w:rsid w:val="22FAD12D"/>
    <w:rsid w:val="237FCF40"/>
    <w:rsid w:val="23B1ED29"/>
    <w:rsid w:val="23B2B33C"/>
    <w:rsid w:val="246AFB45"/>
    <w:rsid w:val="25269F6D"/>
    <w:rsid w:val="252FB28A"/>
    <w:rsid w:val="257C1BD2"/>
    <w:rsid w:val="25FA8D40"/>
    <w:rsid w:val="2633C56F"/>
    <w:rsid w:val="2667014A"/>
    <w:rsid w:val="26864065"/>
    <w:rsid w:val="26AE6AB2"/>
    <w:rsid w:val="26B8CBE3"/>
    <w:rsid w:val="2728883A"/>
    <w:rsid w:val="27B23047"/>
    <w:rsid w:val="2830AD32"/>
    <w:rsid w:val="28498C0A"/>
    <w:rsid w:val="28DC402D"/>
    <w:rsid w:val="292005B4"/>
    <w:rsid w:val="29A73786"/>
    <w:rsid w:val="29A781F3"/>
    <w:rsid w:val="2B6DA789"/>
    <w:rsid w:val="2B8D35D1"/>
    <w:rsid w:val="2BA9A1B0"/>
    <w:rsid w:val="2BE856C3"/>
    <w:rsid w:val="2C00C70D"/>
    <w:rsid w:val="2C0485B3"/>
    <w:rsid w:val="2C72A553"/>
    <w:rsid w:val="2CA4A0DD"/>
    <w:rsid w:val="2CD81337"/>
    <w:rsid w:val="2D872DB7"/>
    <w:rsid w:val="2DBD9F53"/>
    <w:rsid w:val="2DE0828E"/>
    <w:rsid w:val="2E34FD9C"/>
    <w:rsid w:val="2E3C62B2"/>
    <w:rsid w:val="2E4E97DA"/>
    <w:rsid w:val="2EBD53AD"/>
    <w:rsid w:val="2F49571A"/>
    <w:rsid w:val="30043006"/>
    <w:rsid w:val="30783BA0"/>
    <w:rsid w:val="30F2984F"/>
    <w:rsid w:val="31211D90"/>
    <w:rsid w:val="31EDA7AF"/>
    <w:rsid w:val="33323BA4"/>
    <w:rsid w:val="333BE801"/>
    <w:rsid w:val="33CCAEEA"/>
    <w:rsid w:val="33F66F3B"/>
    <w:rsid w:val="340ADF2E"/>
    <w:rsid w:val="3412A220"/>
    <w:rsid w:val="34512CA3"/>
    <w:rsid w:val="3487DB2C"/>
    <w:rsid w:val="34CC3EA8"/>
    <w:rsid w:val="3674BF65"/>
    <w:rsid w:val="36A06F0C"/>
    <w:rsid w:val="37472CC7"/>
    <w:rsid w:val="37BD4580"/>
    <w:rsid w:val="384C2A91"/>
    <w:rsid w:val="386C3247"/>
    <w:rsid w:val="389CF9A2"/>
    <w:rsid w:val="38ABD6F9"/>
    <w:rsid w:val="38D51D5F"/>
    <w:rsid w:val="3A30D44A"/>
    <w:rsid w:val="3A5ECAEB"/>
    <w:rsid w:val="3A898A73"/>
    <w:rsid w:val="3B8BD137"/>
    <w:rsid w:val="3BA8F275"/>
    <w:rsid w:val="3BBBCA15"/>
    <w:rsid w:val="3BCD7924"/>
    <w:rsid w:val="3BDBB23E"/>
    <w:rsid w:val="3C874FCE"/>
    <w:rsid w:val="3D44A612"/>
    <w:rsid w:val="3D9A6141"/>
    <w:rsid w:val="3DCF96A8"/>
    <w:rsid w:val="3ECAFFE1"/>
    <w:rsid w:val="3EDCD9FB"/>
    <w:rsid w:val="3EE783A3"/>
    <w:rsid w:val="3F09E1D1"/>
    <w:rsid w:val="3F3631A2"/>
    <w:rsid w:val="3FB1DF81"/>
    <w:rsid w:val="3FBA98C4"/>
    <w:rsid w:val="3FF3D2F3"/>
    <w:rsid w:val="403F1C46"/>
    <w:rsid w:val="407612DB"/>
    <w:rsid w:val="40FDB1B2"/>
    <w:rsid w:val="411A8B02"/>
    <w:rsid w:val="4136BE27"/>
    <w:rsid w:val="417AC879"/>
    <w:rsid w:val="4198C94C"/>
    <w:rsid w:val="41D29EC8"/>
    <w:rsid w:val="424DF1F4"/>
    <w:rsid w:val="4276851B"/>
    <w:rsid w:val="42A0F573"/>
    <w:rsid w:val="437DA261"/>
    <w:rsid w:val="43995E91"/>
    <w:rsid w:val="43BEBCDA"/>
    <w:rsid w:val="4486EB0B"/>
    <w:rsid w:val="44C6F628"/>
    <w:rsid w:val="44E296D9"/>
    <w:rsid w:val="452AC872"/>
    <w:rsid w:val="45425CA7"/>
    <w:rsid w:val="46451B2B"/>
    <w:rsid w:val="46AAFBF8"/>
    <w:rsid w:val="46B54323"/>
    <w:rsid w:val="478373D2"/>
    <w:rsid w:val="49254EFA"/>
    <w:rsid w:val="493C617E"/>
    <w:rsid w:val="496D6A67"/>
    <w:rsid w:val="49FBEE22"/>
    <w:rsid w:val="4A91D6A1"/>
    <w:rsid w:val="4A98DC4F"/>
    <w:rsid w:val="4AC03DC3"/>
    <w:rsid w:val="4BE9B5E1"/>
    <w:rsid w:val="4BFDB004"/>
    <w:rsid w:val="4C115A1D"/>
    <w:rsid w:val="4C33BA7C"/>
    <w:rsid w:val="4C477B1E"/>
    <w:rsid w:val="4CEF90A0"/>
    <w:rsid w:val="4D32FDFD"/>
    <w:rsid w:val="4E07D750"/>
    <w:rsid w:val="4E20BA8A"/>
    <w:rsid w:val="4E8EDB80"/>
    <w:rsid w:val="4EFFE283"/>
    <w:rsid w:val="4F1FF5DD"/>
    <w:rsid w:val="4F8E5E79"/>
    <w:rsid w:val="4FD4B4D5"/>
    <w:rsid w:val="5028FA96"/>
    <w:rsid w:val="51184793"/>
    <w:rsid w:val="51CD9E29"/>
    <w:rsid w:val="531C929D"/>
    <w:rsid w:val="532D1984"/>
    <w:rsid w:val="53578B66"/>
    <w:rsid w:val="53B58063"/>
    <w:rsid w:val="5418B560"/>
    <w:rsid w:val="545865B4"/>
    <w:rsid w:val="5471C5DC"/>
    <w:rsid w:val="547731DD"/>
    <w:rsid w:val="5508A382"/>
    <w:rsid w:val="550CAA11"/>
    <w:rsid w:val="552C9BB4"/>
    <w:rsid w:val="55514709"/>
    <w:rsid w:val="562E0216"/>
    <w:rsid w:val="56DAB75E"/>
    <w:rsid w:val="574D8462"/>
    <w:rsid w:val="578F4410"/>
    <w:rsid w:val="579CF9FD"/>
    <w:rsid w:val="583A2143"/>
    <w:rsid w:val="593680C2"/>
    <w:rsid w:val="594AA300"/>
    <w:rsid w:val="5A0ADCAC"/>
    <w:rsid w:val="5A9F9C5F"/>
    <w:rsid w:val="5B75EBDA"/>
    <w:rsid w:val="5B7A0590"/>
    <w:rsid w:val="5C00AE8C"/>
    <w:rsid w:val="5C150B7D"/>
    <w:rsid w:val="5C281C6E"/>
    <w:rsid w:val="5D28AF99"/>
    <w:rsid w:val="5D2CF2F4"/>
    <w:rsid w:val="5D3AA871"/>
    <w:rsid w:val="5DB6E756"/>
    <w:rsid w:val="5DCC91BB"/>
    <w:rsid w:val="5DCD265E"/>
    <w:rsid w:val="5DFF6396"/>
    <w:rsid w:val="5E11CE1D"/>
    <w:rsid w:val="5E16B3EC"/>
    <w:rsid w:val="5E455443"/>
    <w:rsid w:val="5E4D05C6"/>
    <w:rsid w:val="5E84BDED"/>
    <w:rsid w:val="5E92BEAB"/>
    <w:rsid w:val="5F68C63C"/>
    <w:rsid w:val="5F9437F8"/>
    <w:rsid w:val="602B6752"/>
    <w:rsid w:val="6047F192"/>
    <w:rsid w:val="61535A9F"/>
    <w:rsid w:val="617CF505"/>
    <w:rsid w:val="619E42E1"/>
    <w:rsid w:val="62577C72"/>
    <w:rsid w:val="6277199D"/>
    <w:rsid w:val="6315906D"/>
    <w:rsid w:val="64082A04"/>
    <w:rsid w:val="6413F496"/>
    <w:rsid w:val="64178848"/>
    <w:rsid w:val="642F8D48"/>
    <w:rsid w:val="64904A3B"/>
    <w:rsid w:val="64BE7F6A"/>
    <w:rsid w:val="64C6B278"/>
    <w:rsid w:val="65349587"/>
    <w:rsid w:val="654DA7DC"/>
    <w:rsid w:val="6581189A"/>
    <w:rsid w:val="677AE689"/>
    <w:rsid w:val="67818ECC"/>
    <w:rsid w:val="67BB89C4"/>
    <w:rsid w:val="6885489E"/>
    <w:rsid w:val="68D9D36D"/>
    <w:rsid w:val="6943E276"/>
    <w:rsid w:val="696FDE08"/>
    <w:rsid w:val="69BE2C5B"/>
    <w:rsid w:val="69D915FB"/>
    <w:rsid w:val="6AAF153C"/>
    <w:rsid w:val="6B265ECA"/>
    <w:rsid w:val="6B4AF3DB"/>
    <w:rsid w:val="6BBDB6CB"/>
    <w:rsid w:val="6C05BEBD"/>
    <w:rsid w:val="6C0F9D08"/>
    <w:rsid w:val="6C4E9515"/>
    <w:rsid w:val="6C6FD13B"/>
    <w:rsid w:val="6D6A3C99"/>
    <w:rsid w:val="6DEE6800"/>
    <w:rsid w:val="6E56846C"/>
    <w:rsid w:val="6EF48A22"/>
    <w:rsid w:val="6F6BB5F1"/>
    <w:rsid w:val="6F7F3AD3"/>
    <w:rsid w:val="6F94AD98"/>
    <w:rsid w:val="6FD1B7E0"/>
    <w:rsid w:val="6FD7F5D4"/>
    <w:rsid w:val="6FFF35F4"/>
    <w:rsid w:val="702FD7D7"/>
    <w:rsid w:val="70AFB3E1"/>
    <w:rsid w:val="70EB0B61"/>
    <w:rsid w:val="71A2B7D8"/>
    <w:rsid w:val="71D9C476"/>
    <w:rsid w:val="71E3ACB3"/>
    <w:rsid w:val="7208614F"/>
    <w:rsid w:val="736E6905"/>
    <w:rsid w:val="7430BD5C"/>
    <w:rsid w:val="746497C1"/>
    <w:rsid w:val="74B418B3"/>
    <w:rsid w:val="74E1014C"/>
    <w:rsid w:val="752E1871"/>
    <w:rsid w:val="75CEEF99"/>
    <w:rsid w:val="76740CEC"/>
    <w:rsid w:val="7675EFAB"/>
    <w:rsid w:val="76FF9C07"/>
    <w:rsid w:val="77813EEA"/>
    <w:rsid w:val="77B33800"/>
    <w:rsid w:val="77BC28B8"/>
    <w:rsid w:val="78577F70"/>
    <w:rsid w:val="7857EC6A"/>
    <w:rsid w:val="78C60C0A"/>
    <w:rsid w:val="7942D9AB"/>
    <w:rsid w:val="7A35A0A9"/>
    <w:rsid w:val="7A725E55"/>
    <w:rsid w:val="7B3071C1"/>
    <w:rsid w:val="7BC2D1CF"/>
    <w:rsid w:val="7BDB63A9"/>
    <w:rsid w:val="7BE3530D"/>
    <w:rsid w:val="7C4A361F"/>
    <w:rsid w:val="7CB6534A"/>
    <w:rsid w:val="7E959F2A"/>
    <w:rsid w:val="7EC502DF"/>
    <w:rsid w:val="7EC72DEE"/>
    <w:rsid w:val="7F0CA6CB"/>
    <w:rsid w:val="7F3736D9"/>
    <w:rsid w:val="7F72E066"/>
    <w:rsid w:val="7FE0E1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C439F"/>
  <w15:chartTrackingRefBased/>
  <w15:docId w15:val="{5D36DD6E-F664-4913-B40D-0254BEEF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224B"/>
    <w:rPr>
      <w:sz w:val="16"/>
      <w:szCs w:val="16"/>
    </w:rPr>
  </w:style>
  <w:style w:type="paragraph" w:styleId="CommentText">
    <w:name w:val="annotation text"/>
    <w:basedOn w:val="Normal"/>
    <w:link w:val="CommentTextChar"/>
    <w:uiPriority w:val="99"/>
    <w:semiHidden/>
    <w:unhideWhenUsed/>
    <w:rsid w:val="0056224B"/>
    <w:pPr>
      <w:spacing w:line="240" w:lineRule="auto"/>
    </w:pPr>
    <w:rPr>
      <w:sz w:val="20"/>
      <w:szCs w:val="20"/>
    </w:rPr>
  </w:style>
  <w:style w:type="character" w:customStyle="1" w:styleId="CommentTextChar">
    <w:name w:val="Comment Text Char"/>
    <w:basedOn w:val="DefaultParagraphFont"/>
    <w:link w:val="CommentText"/>
    <w:uiPriority w:val="99"/>
    <w:semiHidden/>
    <w:rsid w:val="0056224B"/>
    <w:rPr>
      <w:sz w:val="20"/>
      <w:szCs w:val="20"/>
    </w:rPr>
  </w:style>
  <w:style w:type="paragraph" w:styleId="CommentSubject">
    <w:name w:val="annotation subject"/>
    <w:basedOn w:val="CommentText"/>
    <w:next w:val="CommentText"/>
    <w:link w:val="CommentSubjectChar"/>
    <w:uiPriority w:val="99"/>
    <w:semiHidden/>
    <w:unhideWhenUsed/>
    <w:rsid w:val="0056224B"/>
    <w:rPr>
      <w:b/>
      <w:bCs/>
    </w:rPr>
  </w:style>
  <w:style w:type="character" w:customStyle="1" w:styleId="CommentSubjectChar">
    <w:name w:val="Comment Subject Char"/>
    <w:basedOn w:val="CommentTextChar"/>
    <w:link w:val="CommentSubject"/>
    <w:uiPriority w:val="99"/>
    <w:semiHidden/>
    <w:rsid w:val="0056224B"/>
    <w:rPr>
      <w:b/>
      <w:bCs/>
      <w:sz w:val="20"/>
      <w:szCs w:val="20"/>
    </w:rPr>
  </w:style>
  <w:style w:type="paragraph" w:styleId="BalloonText">
    <w:name w:val="Balloon Text"/>
    <w:basedOn w:val="Normal"/>
    <w:link w:val="BalloonTextChar"/>
    <w:uiPriority w:val="99"/>
    <w:semiHidden/>
    <w:unhideWhenUsed/>
    <w:rsid w:val="00562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4B"/>
    <w:rPr>
      <w:rFonts w:ascii="Segoe UI" w:hAnsi="Segoe UI" w:cs="Segoe UI"/>
      <w:sz w:val="18"/>
      <w:szCs w:val="18"/>
    </w:rPr>
  </w:style>
  <w:style w:type="paragraph" w:styleId="Header">
    <w:name w:val="header"/>
    <w:basedOn w:val="Normal"/>
    <w:link w:val="HeaderChar"/>
    <w:uiPriority w:val="99"/>
    <w:unhideWhenUsed/>
    <w:rsid w:val="0064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C6D"/>
  </w:style>
  <w:style w:type="paragraph" w:styleId="Footer">
    <w:name w:val="footer"/>
    <w:basedOn w:val="Normal"/>
    <w:link w:val="FooterChar"/>
    <w:uiPriority w:val="99"/>
    <w:unhideWhenUsed/>
    <w:rsid w:val="0064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C6D"/>
  </w:style>
  <w:style w:type="character" w:styleId="LineNumber">
    <w:name w:val="line number"/>
    <w:basedOn w:val="DefaultParagraphFont"/>
    <w:uiPriority w:val="99"/>
    <w:semiHidden/>
    <w:unhideWhenUsed/>
    <w:rsid w:val="00611B2F"/>
  </w:style>
  <w:style w:type="character" w:styleId="Hyperlink">
    <w:name w:val="Hyperlink"/>
    <w:basedOn w:val="DefaultParagraphFont"/>
    <w:uiPriority w:val="99"/>
    <w:unhideWhenUsed/>
    <w:rsid w:val="00E25637"/>
    <w:rPr>
      <w:color w:val="0000FF"/>
      <w:u w:val="single"/>
    </w:rPr>
  </w:style>
  <w:style w:type="character" w:styleId="Emphasis">
    <w:name w:val="Emphasis"/>
    <w:basedOn w:val="DefaultParagraphFont"/>
    <w:uiPriority w:val="20"/>
    <w:qFormat/>
    <w:rsid w:val="003A61FB"/>
    <w:rPr>
      <w:i/>
      <w:iCs/>
    </w:rPr>
  </w:style>
  <w:style w:type="character" w:customStyle="1" w:styleId="id-label">
    <w:name w:val="id-label"/>
    <w:basedOn w:val="DefaultParagraphFont"/>
    <w:rsid w:val="003A61FB"/>
  </w:style>
  <w:style w:type="character" w:styleId="Strong">
    <w:name w:val="Strong"/>
    <w:basedOn w:val="DefaultParagraphFont"/>
    <w:uiPriority w:val="22"/>
    <w:qFormat/>
    <w:rsid w:val="003A61FB"/>
    <w:rPr>
      <w:b/>
      <w:bCs/>
    </w:rPr>
  </w:style>
  <w:style w:type="character" w:customStyle="1" w:styleId="nlmstring-name">
    <w:name w:val="nlm_string-name"/>
    <w:basedOn w:val="DefaultParagraphFont"/>
    <w:rsid w:val="00D66FCB"/>
  </w:style>
  <w:style w:type="character" w:styleId="UnresolvedMention">
    <w:name w:val="Unresolved Mention"/>
    <w:basedOn w:val="DefaultParagraphFont"/>
    <w:uiPriority w:val="99"/>
    <w:unhideWhenUsed/>
    <w:rsid w:val="00A96EF7"/>
    <w:rPr>
      <w:color w:val="605E5C"/>
      <w:shd w:val="clear" w:color="auto" w:fill="E1DFDD"/>
    </w:rPr>
  </w:style>
  <w:style w:type="character" w:styleId="Mention">
    <w:name w:val="Mention"/>
    <w:basedOn w:val="DefaultParagraphFont"/>
    <w:uiPriority w:val="99"/>
    <w:unhideWhenUsed/>
    <w:rsid w:val="009A01F7"/>
    <w:rPr>
      <w:color w:val="2B579A"/>
      <w:shd w:val="clear" w:color="auto" w:fill="E1DFDD"/>
    </w:rPr>
  </w:style>
  <w:style w:type="table" w:styleId="TableGrid">
    <w:name w:val="Table Grid"/>
    <w:basedOn w:val="TableNormal"/>
    <w:uiPriority w:val="39"/>
    <w:rsid w:val="00DF35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E915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m-vol-iss-date">
    <w:name w:val="fm-vol-iss-date"/>
    <w:basedOn w:val="DefaultParagraphFont"/>
    <w:rsid w:val="00E91561"/>
  </w:style>
  <w:style w:type="character" w:customStyle="1" w:styleId="doi">
    <w:name w:val="doi"/>
    <w:basedOn w:val="DefaultParagraphFont"/>
    <w:rsid w:val="00E91561"/>
  </w:style>
  <w:style w:type="paragraph" w:customStyle="1" w:styleId="xxmsonormal">
    <w:name w:val="x_xmsonormal"/>
    <w:basedOn w:val="Normal"/>
    <w:rsid w:val="00207B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1DAA"/>
    <w:pPr>
      <w:ind w:left="720"/>
      <w:contextualSpacing/>
    </w:pPr>
  </w:style>
  <w:style w:type="character" w:customStyle="1" w:styleId="Heading1Char">
    <w:name w:val="Heading 1 Char"/>
    <w:basedOn w:val="DefaultParagraphFont"/>
    <w:link w:val="Heading1"/>
    <w:uiPriority w:val="9"/>
    <w:rsid w:val="009A5247"/>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9A5247"/>
  </w:style>
  <w:style w:type="character" w:styleId="FollowedHyperlink">
    <w:name w:val="FollowedHyperlink"/>
    <w:basedOn w:val="DefaultParagraphFont"/>
    <w:uiPriority w:val="99"/>
    <w:semiHidden/>
    <w:unhideWhenUsed/>
    <w:rsid w:val="00D956D6"/>
    <w:rPr>
      <w:color w:val="954F72" w:themeColor="followedHyperlink"/>
      <w:u w:val="single"/>
    </w:rPr>
  </w:style>
  <w:style w:type="character" w:customStyle="1" w:styleId="identifier">
    <w:name w:val="identifier"/>
    <w:basedOn w:val="DefaultParagraphFont"/>
    <w:rsid w:val="00EB285D"/>
  </w:style>
  <w:style w:type="character" w:customStyle="1" w:styleId="name">
    <w:name w:val="name"/>
    <w:basedOn w:val="DefaultParagraphFont"/>
    <w:rsid w:val="00D3792E"/>
  </w:style>
  <w:style w:type="character" w:customStyle="1" w:styleId="surname">
    <w:name w:val="surname"/>
    <w:basedOn w:val="DefaultParagraphFont"/>
    <w:rsid w:val="00D3792E"/>
  </w:style>
  <w:style w:type="character" w:customStyle="1" w:styleId="given-names">
    <w:name w:val="given-names"/>
    <w:basedOn w:val="DefaultParagraphFont"/>
    <w:rsid w:val="00D3792E"/>
  </w:style>
  <w:style w:type="character" w:customStyle="1" w:styleId="year">
    <w:name w:val="year"/>
    <w:basedOn w:val="DefaultParagraphFont"/>
    <w:rsid w:val="00D3792E"/>
  </w:style>
  <w:style w:type="character" w:customStyle="1" w:styleId="article-title">
    <w:name w:val="article-title"/>
    <w:basedOn w:val="DefaultParagraphFont"/>
    <w:rsid w:val="00D3792E"/>
  </w:style>
  <w:style w:type="character" w:customStyle="1" w:styleId="source">
    <w:name w:val="source"/>
    <w:basedOn w:val="DefaultParagraphFont"/>
    <w:rsid w:val="00D3792E"/>
  </w:style>
  <w:style w:type="character" w:customStyle="1" w:styleId="volume">
    <w:name w:val="volume"/>
    <w:basedOn w:val="DefaultParagraphFont"/>
    <w:rsid w:val="00D3792E"/>
  </w:style>
  <w:style w:type="character" w:customStyle="1" w:styleId="fpage">
    <w:name w:val="fpage"/>
    <w:basedOn w:val="DefaultParagraphFont"/>
    <w:rsid w:val="00D3792E"/>
  </w:style>
  <w:style w:type="character" w:customStyle="1" w:styleId="lpage">
    <w:name w:val="lpage"/>
    <w:basedOn w:val="DefaultParagraphFont"/>
    <w:rsid w:val="00D3792E"/>
  </w:style>
  <w:style w:type="paragraph" w:styleId="FootnoteText">
    <w:name w:val="footnote text"/>
    <w:basedOn w:val="Normal"/>
    <w:link w:val="FootnoteTextChar"/>
    <w:uiPriority w:val="99"/>
    <w:semiHidden/>
    <w:unhideWhenUsed/>
    <w:rsid w:val="00F24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B13"/>
    <w:rPr>
      <w:sz w:val="20"/>
      <w:szCs w:val="20"/>
    </w:rPr>
  </w:style>
  <w:style w:type="character" w:styleId="FootnoteReference">
    <w:name w:val="footnote reference"/>
    <w:basedOn w:val="DefaultParagraphFont"/>
    <w:uiPriority w:val="99"/>
    <w:semiHidden/>
    <w:unhideWhenUsed/>
    <w:rsid w:val="00F24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58">
      <w:bodyDiv w:val="1"/>
      <w:marLeft w:val="0"/>
      <w:marRight w:val="0"/>
      <w:marTop w:val="0"/>
      <w:marBottom w:val="0"/>
      <w:divBdr>
        <w:top w:val="none" w:sz="0" w:space="0" w:color="auto"/>
        <w:left w:val="none" w:sz="0" w:space="0" w:color="auto"/>
        <w:bottom w:val="none" w:sz="0" w:space="0" w:color="auto"/>
        <w:right w:val="none" w:sz="0" w:space="0" w:color="auto"/>
      </w:divBdr>
    </w:div>
    <w:div w:id="244384277">
      <w:bodyDiv w:val="1"/>
      <w:marLeft w:val="0"/>
      <w:marRight w:val="0"/>
      <w:marTop w:val="0"/>
      <w:marBottom w:val="0"/>
      <w:divBdr>
        <w:top w:val="none" w:sz="0" w:space="0" w:color="auto"/>
        <w:left w:val="none" w:sz="0" w:space="0" w:color="auto"/>
        <w:bottom w:val="none" w:sz="0" w:space="0" w:color="auto"/>
        <w:right w:val="none" w:sz="0" w:space="0" w:color="auto"/>
      </w:divBdr>
    </w:div>
    <w:div w:id="343942555">
      <w:bodyDiv w:val="1"/>
      <w:marLeft w:val="0"/>
      <w:marRight w:val="0"/>
      <w:marTop w:val="0"/>
      <w:marBottom w:val="0"/>
      <w:divBdr>
        <w:top w:val="none" w:sz="0" w:space="0" w:color="auto"/>
        <w:left w:val="none" w:sz="0" w:space="0" w:color="auto"/>
        <w:bottom w:val="none" w:sz="0" w:space="0" w:color="auto"/>
        <w:right w:val="none" w:sz="0" w:space="0" w:color="auto"/>
      </w:divBdr>
    </w:div>
    <w:div w:id="370110841">
      <w:bodyDiv w:val="1"/>
      <w:marLeft w:val="0"/>
      <w:marRight w:val="0"/>
      <w:marTop w:val="0"/>
      <w:marBottom w:val="0"/>
      <w:divBdr>
        <w:top w:val="none" w:sz="0" w:space="0" w:color="auto"/>
        <w:left w:val="none" w:sz="0" w:space="0" w:color="auto"/>
        <w:bottom w:val="none" w:sz="0" w:space="0" w:color="auto"/>
        <w:right w:val="none" w:sz="0" w:space="0" w:color="auto"/>
      </w:divBdr>
    </w:div>
    <w:div w:id="465779266">
      <w:bodyDiv w:val="1"/>
      <w:marLeft w:val="0"/>
      <w:marRight w:val="0"/>
      <w:marTop w:val="0"/>
      <w:marBottom w:val="0"/>
      <w:divBdr>
        <w:top w:val="none" w:sz="0" w:space="0" w:color="auto"/>
        <w:left w:val="none" w:sz="0" w:space="0" w:color="auto"/>
        <w:bottom w:val="none" w:sz="0" w:space="0" w:color="auto"/>
        <w:right w:val="none" w:sz="0" w:space="0" w:color="auto"/>
      </w:divBdr>
    </w:div>
    <w:div w:id="543450284">
      <w:bodyDiv w:val="1"/>
      <w:marLeft w:val="0"/>
      <w:marRight w:val="0"/>
      <w:marTop w:val="0"/>
      <w:marBottom w:val="0"/>
      <w:divBdr>
        <w:top w:val="none" w:sz="0" w:space="0" w:color="auto"/>
        <w:left w:val="none" w:sz="0" w:space="0" w:color="auto"/>
        <w:bottom w:val="none" w:sz="0" w:space="0" w:color="auto"/>
        <w:right w:val="none" w:sz="0" w:space="0" w:color="auto"/>
      </w:divBdr>
    </w:div>
    <w:div w:id="547227935">
      <w:bodyDiv w:val="1"/>
      <w:marLeft w:val="0"/>
      <w:marRight w:val="0"/>
      <w:marTop w:val="0"/>
      <w:marBottom w:val="0"/>
      <w:divBdr>
        <w:top w:val="none" w:sz="0" w:space="0" w:color="auto"/>
        <w:left w:val="none" w:sz="0" w:space="0" w:color="auto"/>
        <w:bottom w:val="none" w:sz="0" w:space="0" w:color="auto"/>
        <w:right w:val="none" w:sz="0" w:space="0" w:color="auto"/>
      </w:divBdr>
    </w:div>
    <w:div w:id="582380130">
      <w:bodyDiv w:val="1"/>
      <w:marLeft w:val="0"/>
      <w:marRight w:val="0"/>
      <w:marTop w:val="0"/>
      <w:marBottom w:val="0"/>
      <w:divBdr>
        <w:top w:val="none" w:sz="0" w:space="0" w:color="auto"/>
        <w:left w:val="none" w:sz="0" w:space="0" w:color="auto"/>
        <w:bottom w:val="none" w:sz="0" w:space="0" w:color="auto"/>
        <w:right w:val="none" w:sz="0" w:space="0" w:color="auto"/>
      </w:divBdr>
    </w:div>
    <w:div w:id="682711280">
      <w:bodyDiv w:val="1"/>
      <w:marLeft w:val="0"/>
      <w:marRight w:val="0"/>
      <w:marTop w:val="0"/>
      <w:marBottom w:val="0"/>
      <w:divBdr>
        <w:top w:val="none" w:sz="0" w:space="0" w:color="auto"/>
        <w:left w:val="none" w:sz="0" w:space="0" w:color="auto"/>
        <w:bottom w:val="none" w:sz="0" w:space="0" w:color="auto"/>
        <w:right w:val="none" w:sz="0" w:space="0" w:color="auto"/>
      </w:divBdr>
    </w:div>
    <w:div w:id="1019161190">
      <w:bodyDiv w:val="1"/>
      <w:marLeft w:val="0"/>
      <w:marRight w:val="0"/>
      <w:marTop w:val="0"/>
      <w:marBottom w:val="0"/>
      <w:divBdr>
        <w:top w:val="none" w:sz="0" w:space="0" w:color="auto"/>
        <w:left w:val="none" w:sz="0" w:space="0" w:color="auto"/>
        <w:bottom w:val="none" w:sz="0" w:space="0" w:color="auto"/>
        <w:right w:val="none" w:sz="0" w:space="0" w:color="auto"/>
      </w:divBdr>
    </w:div>
    <w:div w:id="1218738284">
      <w:bodyDiv w:val="1"/>
      <w:marLeft w:val="0"/>
      <w:marRight w:val="0"/>
      <w:marTop w:val="0"/>
      <w:marBottom w:val="0"/>
      <w:divBdr>
        <w:top w:val="none" w:sz="0" w:space="0" w:color="auto"/>
        <w:left w:val="none" w:sz="0" w:space="0" w:color="auto"/>
        <w:bottom w:val="none" w:sz="0" w:space="0" w:color="auto"/>
        <w:right w:val="none" w:sz="0" w:space="0" w:color="auto"/>
      </w:divBdr>
      <w:divsChild>
        <w:div w:id="1695961095">
          <w:marLeft w:val="0"/>
          <w:marRight w:val="0"/>
          <w:marTop w:val="0"/>
          <w:marBottom w:val="0"/>
          <w:divBdr>
            <w:top w:val="none" w:sz="0" w:space="0" w:color="auto"/>
            <w:left w:val="none" w:sz="0" w:space="0" w:color="auto"/>
            <w:bottom w:val="none" w:sz="0" w:space="0" w:color="auto"/>
            <w:right w:val="none" w:sz="0" w:space="0" w:color="auto"/>
          </w:divBdr>
        </w:div>
      </w:divsChild>
    </w:div>
    <w:div w:id="1420785537">
      <w:bodyDiv w:val="1"/>
      <w:marLeft w:val="0"/>
      <w:marRight w:val="0"/>
      <w:marTop w:val="0"/>
      <w:marBottom w:val="0"/>
      <w:divBdr>
        <w:top w:val="none" w:sz="0" w:space="0" w:color="auto"/>
        <w:left w:val="none" w:sz="0" w:space="0" w:color="auto"/>
        <w:bottom w:val="none" w:sz="0" w:space="0" w:color="auto"/>
        <w:right w:val="none" w:sz="0" w:space="0" w:color="auto"/>
      </w:divBdr>
    </w:div>
    <w:div w:id="1540242892">
      <w:bodyDiv w:val="1"/>
      <w:marLeft w:val="0"/>
      <w:marRight w:val="0"/>
      <w:marTop w:val="0"/>
      <w:marBottom w:val="0"/>
      <w:divBdr>
        <w:top w:val="none" w:sz="0" w:space="0" w:color="auto"/>
        <w:left w:val="none" w:sz="0" w:space="0" w:color="auto"/>
        <w:bottom w:val="none" w:sz="0" w:space="0" w:color="auto"/>
        <w:right w:val="none" w:sz="0" w:space="0" w:color="auto"/>
      </w:divBdr>
      <w:divsChild>
        <w:div w:id="266230115">
          <w:marLeft w:val="0"/>
          <w:marRight w:val="0"/>
          <w:marTop w:val="0"/>
          <w:marBottom w:val="0"/>
          <w:divBdr>
            <w:top w:val="none" w:sz="0" w:space="0" w:color="auto"/>
            <w:left w:val="none" w:sz="0" w:space="0" w:color="auto"/>
            <w:bottom w:val="none" w:sz="0" w:space="0" w:color="auto"/>
            <w:right w:val="none" w:sz="0" w:space="0" w:color="auto"/>
          </w:divBdr>
        </w:div>
        <w:div w:id="319575839">
          <w:marLeft w:val="0"/>
          <w:marRight w:val="0"/>
          <w:marTop w:val="0"/>
          <w:marBottom w:val="0"/>
          <w:divBdr>
            <w:top w:val="none" w:sz="0" w:space="0" w:color="auto"/>
            <w:left w:val="none" w:sz="0" w:space="0" w:color="auto"/>
            <w:bottom w:val="none" w:sz="0" w:space="0" w:color="auto"/>
            <w:right w:val="none" w:sz="0" w:space="0" w:color="auto"/>
          </w:divBdr>
        </w:div>
        <w:div w:id="440221204">
          <w:marLeft w:val="0"/>
          <w:marRight w:val="0"/>
          <w:marTop w:val="0"/>
          <w:marBottom w:val="0"/>
          <w:divBdr>
            <w:top w:val="none" w:sz="0" w:space="0" w:color="auto"/>
            <w:left w:val="none" w:sz="0" w:space="0" w:color="auto"/>
            <w:bottom w:val="none" w:sz="0" w:space="0" w:color="auto"/>
            <w:right w:val="none" w:sz="0" w:space="0" w:color="auto"/>
          </w:divBdr>
        </w:div>
        <w:div w:id="522134739">
          <w:marLeft w:val="0"/>
          <w:marRight w:val="0"/>
          <w:marTop w:val="0"/>
          <w:marBottom w:val="0"/>
          <w:divBdr>
            <w:top w:val="none" w:sz="0" w:space="0" w:color="auto"/>
            <w:left w:val="none" w:sz="0" w:space="0" w:color="auto"/>
            <w:bottom w:val="none" w:sz="0" w:space="0" w:color="auto"/>
            <w:right w:val="none" w:sz="0" w:space="0" w:color="auto"/>
          </w:divBdr>
        </w:div>
        <w:div w:id="806820929">
          <w:marLeft w:val="0"/>
          <w:marRight w:val="0"/>
          <w:marTop w:val="0"/>
          <w:marBottom w:val="0"/>
          <w:divBdr>
            <w:top w:val="none" w:sz="0" w:space="0" w:color="auto"/>
            <w:left w:val="none" w:sz="0" w:space="0" w:color="auto"/>
            <w:bottom w:val="none" w:sz="0" w:space="0" w:color="auto"/>
            <w:right w:val="none" w:sz="0" w:space="0" w:color="auto"/>
          </w:divBdr>
        </w:div>
        <w:div w:id="1022364528">
          <w:marLeft w:val="0"/>
          <w:marRight w:val="0"/>
          <w:marTop w:val="0"/>
          <w:marBottom w:val="0"/>
          <w:divBdr>
            <w:top w:val="none" w:sz="0" w:space="0" w:color="auto"/>
            <w:left w:val="none" w:sz="0" w:space="0" w:color="auto"/>
            <w:bottom w:val="none" w:sz="0" w:space="0" w:color="auto"/>
            <w:right w:val="none" w:sz="0" w:space="0" w:color="auto"/>
          </w:divBdr>
        </w:div>
        <w:div w:id="1401946249">
          <w:marLeft w:val="0"/>
          <w:marRight w:val="0"/>
          <w:marTop w:val="0"/>
          <w:marBottom w:val="0"/>
          <w:divBdr>
            <w:top w:val="none" w:sz="0" w:space="0" w:color="auto"/>
            <w:left w:val="none" w:sz="0" w:space="0" w:color="auto"/>
            <w:bottom w:val="none" w:sz="0" w:space="0" w:color="auto"/>
            <w:right w:val="none" w:sz="0" w:space="0" w:color="auto"/>
          </w:divBdr>
        </w:div>
        <w:div w:id="1528565657">
          <w:marLeft w:val="0"/>
          <w:marRight w:val="0"/>
          <w:marTop w:val="0"/>
          <w:marBottom w:val="0"/>
          <w:divBdr>
            <w:top w:val="none" w:sz="0" w:space="0" w:color="auto"/>
            <w:left w:val="none" w:sz="0" w:space="0" w:color="auto"/>
            <w:bottom w:val="none" w:sz="0" w:space="0" w:color="auto"/>
            <w:right w:val="none" w:sz="0" w:space="0" w:color="auto"/>
          </w:divBdr>
        </w:div>
        <w:div w:id="1638141514">
          <w:marLeft w:val="0"/>
          <w:marRight w:val="0"/>
          <w:marTop w:val="0"/>
          <w:marBottom w:val="0"/>
          <w:divBdr>
            <w:top w:val="none" w:sz="0" w:space="0" w:color="auto"/>
            <w:left w:val="none" w:sz="0" w:space="0" w:color="auto"/>
            <w:bottom w:val="none" w:sz="0" w:space="0" w:color="auto"/>
            <w:right w:val="none" w:sz="0" w:space="0" w:color="auto"/>
          </w:divBdr>
        </w:div>
        <w:div w:id="2032877029">
          <w:marLeft w:val="0"/>
          <w:marRight w:val="0"/>
          <w:marTop w:val="0"/>
          <w:marBottom w:val="0"/>
          <w:divBdr>
            <w:top w:val="none" w:sz="0" w:space="0" w:color="auto"/>
            <w:left w:val="none" w:sz="0" w:space="0" w:color="auto"/>
            <w:bottom w:val="none" w:sz="0" w:space="0" w:color="auto"/>
            <w:right w:val="none" w:sz="0" w:space="0" w:color="auto"/>
          </w:divBdr>
        </w:div>
      </w:divsChild>
    </w:div>
    <w:div w:id="1607349640">
      <w:bodyDiv w:val="1"/>
      <w:marLeft w:val="0"/>
      <w:marRight w:val="0"/>
      <w:marTop w:val="0"/>
      <w:marBottom w:val="0"/>
      <w:divBdr>
        <w:top w:val="none" w:sz="0" w:space="0" w:color="auto"/>
        <w:left w:val="none" w:sz="0" w:space="0" w:color="auto"/>
        <w:bottom w:val="none" w:sz="0" w:space="0" w:color="auto"/>
        <w:right w:val="none" w:sz="0" w:space="0" w:color="auto"/>
      </w:divBdr>
    </w:div>
    <w:div w:id="2142964451">
      <w:bodyDiv w:val="1"/>
      <w:marLeft w:val="0"/>
      <w:marRight w:val="0"/>
      <w:marTop w:val="0"/>
      <w:marBottom w:val="0"/>
      <w:divBdr>
        <w:top w:val="none" w:sz="0" w:space="0" w:color="auto"/>
        <w:left w:val="none" w:sz="0" w:space="0" w:color="auto"/>
        <w:bottom w:val="none" w:sz="0" w:space="0" w:color="auto"/>
        <w:right w:val="none" w:sz="0" w:space="0" w:color="auto"/>
      </w:divBdr>
    </w:div>
    <w:div w:id="21461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0C4085252F0046B51C6AAF78394CF5" ma:contentTypeVersion="13" ma:contentTypeDescription="Create a new document." ma:contentTypeScope="" ma:versionID="bee1c1fb9b47e1f32ec454c62c8c874f">
  <xsd:schema xmlns:xsd="http://www.w3.org/2001/XMLSchema" xmlns:xs="http://www.w3.org/2001/XMLSchema" xmlns:p="http://schemas.microsoft.com/office/2006/metadata/properties" xmlns:ns3="00308713-d331-4774-80a7-c19370fb9e8d" xmlns:ns4="ec727893-bd31-4a82-963a-96f2b5e1952a" targetNamespace="http://schemas.microsoft.com/office/2006/metadata/properties" ma:root="true" ma:fieldsID="8c6581c146ec7487f6777f225d9fc330" ns3:_="" ns4:_="">
    <xsd:import namespace="00308713-d331-4774-80a7-c19370fb9e8d"/>
    <xsd:import namespace="ec727893-bd31-4a82-963a-96f2b5e195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8713-d331-4774-80a7-c19370fb9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27893-bd31-4a82-963a-96f2b5e195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94C4D-6790-5740-9428-FFF894089253}">
  <ds:schemaRefs>
    <ds:schemaRef ds:uri="http://schemas.openxmlformats.org/officeDocument/2006/bibliography"/>
  </ds:schemaRefs>
</ds:datastoreItem>
</file>

<file path=customXml/itemProps2.xml><?xml version="1.0" encoding="utf-8"?>
<ds:datastoreItem xmlns:ds="http://schemas.openxmlformats.org/officeDocument/2006/customXml" ds:itemID="{BEC3DB5A-D861-4807-8834-C4D4BAF28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8713-d331-4774-80a7-c19370fb9e8d"/>
    <ds:schemaRef ds:uri="ec727893-bd31-4a82-963a-96f2b5e19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CD0A2-620F-4323-B24F-233A6B193139}">
  <ds:schemaRefs>
    <ds:schemaRef ds:uri="http://schemas.microsoft.com/sharepoint/v3/contenttype/forms"/>
  </ds:schemaRefs>
</ds:datastoreItem>
</file>

<file path=customXml/itemProps4.xml><?xml version="1.0" encoding="utf-8"?>
<ds:datastoreItem xmlns:ds="http://schemas.openxmlformats.org/officeDocument/2006/customXml" ds:itemID="{C662D2C1-3246-4F12-AF17-21604C276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Wendy</dc:creator>
  <cp:keywords/>
  <dc:description/>
  <cp:lastModifiedBy>Hall, Wendy</cp:lastModifiedBy>
  <cp:revision>8</cp:revision>
  <cp:lastPrinted>2020-12-22T09:46:00Z</cp:lastPrinted>
  <dcterms:created xsi:type="dcterms:W3CDTF">2021-12-22T09:00:00Z</dcterms:created>
  <dcterms:modified xsi:type="dcterms:W3CDTF">2021-12-22T09:06:00Z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dcd5ae65-67d8-3816-a02a-f2f456fd67e7</vt:lpwstr>
  </property>
  <property fmtid="{D5CDD505-2E9C-101B-9397-08002B2CF9AE}" pid="4" name="Mendeley Citation Style_1">
    <vt:lpwstr>http://www.zotero.org/styles/public-health-nutrition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http://www.zotero.org/styles/public-health-nutrition</vt:lpwstr>
  </property>
  <property fmtid="{D5CDD505-2E9C-101B-9397-08002B2CF9AE}" pid="20" name="Mendeley Recent Style Name 7_1">
    <vt:lpwstr>Public Health Nutrition</vt:lpwstr>
  </property>
  <property fmtid="{D5CDD505-2E9C-101B-9397-08002B2CF9AE}" pid="21" name="Mendeley Recent Style Id 8_1">
    <vt:lpwstr>http://www.zotero.org/styles/the-american-journal-of-clinical-nutrition</vt:lpwstr>
  </property>
  <property fmtid="{D5CDD505-2E9C-101B-9397-08002B2CF9AE}" pid="22" name="Mendeley Recent Style Name 8_1">
    <vt:lpwstr>The American Journal of Clinical Nutrition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0x010100850C4085252F0046B51C6AAF78394CF5</vt:lpwstr>
  </property>
</Properties>
</file>