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569E0" w14:textId="77777777" w:rsidR="00055EF9" w:rsidRDefault="00055EF9" w:rsidP="00055EF9">
      <w:pPr>
        <w:pStyle w:val="ListParagraph"/>
        <w:spacing w:line="480" w:lineRule="auto"/>
        <w:ind w:left="0"/>
      </w:pPr>
      <w:r>
        <w:t>Title: Systematic review of metrics used to characterize dietary nutrient supply from household consumption and expenditure surveys</w:t>
      </w:r>
    </w:p>
    <w:p w14:paraId="577B972E" w14:textId="77777777" w:rsidR="00055EF9" w:rsidRDefault="00055EF9" w:rsidP="00055EF9">
      <w:pPr>
        <w:pStyle w:val="ListParagraph"/>
        <w:spacing w:line="480" w:lineRule="auto"/>
        <w:ind w:left="0"/>
      </w:pPr>
    </w:p>
    <w:p w14:paraId="3B63B3A0" w14:textId="77777777" w:rsidR="00055EF9" w:rsidRPr="00270473" w:rsidRDefault="00055EF9" w:rsidP="00055EF9">
      <w:pPr>
        <w:pStyle w:val="ListParagraph"/>
        <w:spacing w:line="480" w:lineRule="auto"/>
        <w:ind w:left="0"/>
      </w:pPr>
      <w:r>
        <w:t>Shortened Title [38/45 characters]: Review of HCES nutrient supply metrics</w:t>
      </w:r>
    </w:p>
    <w:p w14:paraId="7AEEDAE3" w14:textId="77777777" w:rsidR="00055EF9" w:rsidRPr="0085085F" w:rsidRDefault="00055EF9" w:rsidP="00055EF9">
      <w:pPr>
        <w:pStyle w:val="ListParagraph"/>
        <w:spacing w:line="480" w:lineRule="auto"/>
        <w:ind w:left="0"/>
      </w:pPr>
    </w:p>
    <w:p w14:paraId="38502788" w14:textId="26705597" w:rsidR="00055EF9" w:rsidRDefault="00055EF9" w:rsidP="00055EF9">
      <w:pPr>
        <w:pStyle w:val="ListParagraph"/>
        <w:spacing w:line="480" w:lineRule="auto"/>
        <w:ind w:left="0"/>
      </w:pPr>
      <w:r w:rsidRPr="0085085F">
        <w:t>Kevin Tang</w:t>
      </w:r>
      <w:r>
        <w:rPr>
          <w:vertAlign w:val="superscript"/>
        </w:rPr>
        <w:t xml:space="preserve">1 </w:t>
      </w:r>
      <w:r w:rsidR="002F03DC">
        <w:rPr>
          <w:vertAlign w:val="superscript"/>
        </w:rPr>
        <w:t>2</w:t>
      </w:r>
      <w:r>
        <w:rPr>
          <w:vertAlign w:val="superscript"/>
        </w:rPr>
        <w:t xml:space="preserve"> *</w:t>
      </w:r>
      <w:r>
        <w:t>, Katherine P Adams</w:t>
      </w:r>
      <w:r w:rsidR="002F03DC">
        <w:rPr>
          <w:vertAlign w:val="superscript"/>
        </w:rPr>
        <w:t>3</w:t>
      </w:r>
      <w:r>
        <w:t>, Elaine L Ferguson</w:t>
      </w:r>
      <w:r>
        <w:rPr>
          <w:vertAlign w:val="superscript"/>
        </w:rPr>
        <w:t>1</w:t>
      </w:r>
      <w:r>
        <w:t>, Monica Woldt</w:t>
      </w:r>
      <w:r w:rsidR="002F03DC">
        <w:rPr>
          <w:vertAlign w:val="superscript"/>
        </w:rPr>
        <w:t>2 4</w:t>
      </w:r>
      <w:r>
        <w:t xml:space="preserve">, </w:t>
      </w:r>
    </w:p>
    <w:p w14:paraId="760969FD" w14:textId="1B2B2A37" w:rsidR="00055EF9" w:rsidRDefault="00055EF9" w:rsidP="00055EF9">
      <w:pPr>
        <w:pStyle w:val="ListParagraph"/>
        <w:spacing w:line="480" w:lineRule="auto"/>
        <w:ind w:left="0"/>
        <w:rPr>
          <w:vertAlign w:val="superscript"/>
        </w:rPr>
      </w:pPr>
      <w:r>
        <w:t>Jennifer Yourkavitch</w:t>
      </w:r>
      <w:r w:rsidR="002F03DC">
        <w:rPr>
          <w:vertAlign w:val="superscript"/>
        </w:rPr>
        <w:t>2 5</w:t>
      </w:r>
      <w:r>
        <w:t xml:space="preserve">, Sarah </w:t>
      </w:r>
      <w:r w:rsidRPr="004051A5">
        <w:t>Pedersen</w:t>
      </w:r>
      <w:r w:rsidR="002F03DC">
        <w:rPr>
          <w:vertAlign w:val="superscript"/>
        </w:rPr>
        <w:t>6</w:t>
      </w:r>
      <w:r>
        <w:t xml:space="preserve">, </w:t>
      </w:r>
      <w:r w:rsidRPr="004051A5">
        <w:t>Martin</w:t>
      </w:r>
      <w:r>
        <w:t xml:space="preserve"> R Broadley</w:t>
      </w:r>
      <w:r w:rsidR="002F03DC">
        <w:rPr>
          <w:vertAlign w:val="superscript"/>
        </w:rPr>
        <w:t>7</w:t>
      </w:r>
      <w:r>
        <w:t>, Omar Dary</w:t>
      </w:r>
      <w:r w:rsidR="002F03DC">
        <w:rPr>
          <w:vertAlign w:val="superscript"/>
        </w:rPr>
        <w:t>8</w:t>
      </w:r>
      <w:r>
        <w:t>, E Louise Ander</w:t>
      </w:r>
      <w:r w:rsidR="002F03DC">
        <w:rPr>
          <w:vertAlign w:val="superscript"/>
        </w:rPr>
        <w:t>7 9</w:t>
      </w:r>
      <w:r>
        <w:t>, Edward J M Joy</w:t>
      </w:r>
      <w:r>
        <w:rPr>
          <w:vertAlign w:val="superscript"/>
        </w:rPr>
        <w:t>1</w:t>
      </w:r>
    </w:p>
    <w:p w14:paraId="62340A17" w14:textId="77777777" w:rsidR="00055EF9" w:rsidRPr="003B7EE4" w:rsidRDefault="00055EF9" w:rsidP="00055EF9">
      <w:pPr>
        <w:pStyle w:val="ListParagraph"/>
        <w:spacing w:line="480" w:lineRule="auto"/>
        <w:ind w:left="0"/>
        <w:rPr>
          <w:vertAlign w:val="superscript"/>
        </w:rPr>
      </w:pPr>
    </w:p>
    <w:p w14:paraId="017405E0" w14:textId="7438CA3B" w:rsidR="00055EF9" w:rsidRDefault="00055EF9" w:rsidP="00055EF9">
      <w:pPr>
        <w:pStyle w:val="ListParagraph"/>
        <w:spacing w:line="480" w:lineRule="auto"/>
        <w:ind w:left="0"/>
      </w:pPr>
      <w:r>
        <w:rPr>
          <w:vertAlign w:val="superscript"/>
        </w:rPr>
        <w:t>1</w:t>
      </w:r>
      <w:r>
        <w:t xml:space="preserve"> </w:t>
      </w:r>
      <w:r w:rsidRPr="00F81D08">
        <w:t>Department</w:t>
      </w:r>
      <w:r>
        <w:t xml:space="preserve"> of Population Health, London School of Hygiene &amp; Tropical Medicine, London, WC1E 7HT, UK</w:t>
      </w:r>
    </w:p>
    <w:p w14:paraId="41B3270E" w14:textId="765F8135" w:rsidR="002F03DC" w:rsidRDefault="002F03DC" w:rsidP="00055EF9">
      <w:pPr>
        <w:pStyle w:val="ListParagraph"/>
        <w:spacing w:line="480" w:lineRule="auto"/>
        <w:ind w:left="0"/>
      </w:pPr>
      <w:r>
        <w:rPr>
          <w:vertAlign w:val="superscript"/>
        </w:rPr>
        <w:t>2</w:t>
      </w:r>
      <w:r>
        <w:rPr>
          <w:vertAlign w:val="superscript"/>
        </w:rPr>
        <w:t xml:space="preserve"> </w:t>
      </w:r>
      <w:r>
        <w:t>USAID Advancing Nutrition, 4</w:t>
      </w:r>
      <w:r w:rsidRPr="00145F91">
        <w:rPr>
          <w:vertAlign w:val="superscript"/>
        </w:rPr>
        <w:t>th</w:t>
      </w:r>
      <w:r>
        <w:t xml:space="preserve"> Floor, 2733 Crystal Drive, Arlington, VA, 22202, USA</w:t>
      </w:r>
    </w:p>
    <w:p w14:paraId="5B121CF8" w14:textId="51FC1F30" w:rsidR="00055EF9" w:rsidRPr="00BA203A" w:rsidRDefault="002F03DC" w:rsidP="00055EF9">
      <w:pPr>
        <w:pStyle w:val="ListParagraph"/>
        <w:spacing w:line="480" w:lineRule="auto"/>
        <w:ind w:left="0"/>
      </w:pPr>
      <w:r>
        <w:rPr>
          <w:vertAlign w:val="superscript"/>
        </w:rPr>
        <w:t>3</w:t>
      </w:r>
      <w:r w:rsidR="00055EF9">
        <w:rPr>
          <w:vertAlign w:val="superscript"/>
        </w:rPr>
        <w:t xml:space="preserve"> </w:t>
      </w:r>
      <w:r w:rsidR="00055EF9">
        <w:t>Institute for Global Nutrition, University of California, Davis, One Shield Avenue, Davis, CA, 95616, USA</w:t>
      </w:r>
    </w:p>
    <w:p w14:paraId="60EE3195" w14:textId="2988F5DB" w:rsidR="00055EF9" w:rsidRDefault="002F03DC" w:rsidP="00055EF9">
      <w:pPr>
        <w:pStyle w:val="ListParagraph"/>
        <w:spacing w:line="480" w:lineRule="auto"/>
        <w:ind w:left="0"/>
      </w:pPr>
      <w:r>
        <w:rPr>
          <w:vertAlign w:val="superscript"/>
        </w:rPr>
        <w:t>4</w:t>
      </w:r>
      <w:r w:rsidR="00055EF9">
        <w:t xml:space="preserve"> Helen Keller International, </w:t>
      </w:r>
      <w:r w:rsidR="00055EF9" w:rsidRPr="00191E53">
        <w:t>4</w:t>
      </w:r>
      <w:r w:rsidR="00055EF9" w:rsidRPr="00145F91">
        <w:rPr>
          <w:vertAlign w:val="superscript"/>
        </w:rPr>
        <w:t>th</w:t>
      </w:r>
      <w:r w:rsidR="00055EF9">
        <w:t xml:space="preserve"> </w:t>
      </w:r>
      <w:r w:rsidR="00055EF9" w:rsidRPr="00191E53">
        <w:t>Floor, OAS Building, 1889 F Street, NW</w:t>
      </w:r>
      <w:r w:rsidR="00055EF9">
        <w:t>,</w:t>
      </w:r>
      <w:r w:rsidR="00055EF9" w:rsidRPr="00191E53">
        <w:t xml:space="preserve"> </w:t>
      </w:r>
      <w:r w:rsidR="00055EF9">
        <w:t>Washington, DC, 20006, USA</w:t>
      </w:r>
    </w:p>
    <w:p w14:paraId="2CF0FE1E" w14:textId="5B929291" w:rsidR="00055EF9" w:rsidRDefault="002F03DC" w:rsidP="00055EF9">
      <w:pPr>
        <w:pStyle w:val="ListParagraph"/>
        <w:spacing w:line="480" w:lineRule="auto"/>
        <w:ind w:left="0"/>
      </w:pPr>
      <w:r>
        <w:rPr>
          <w:vertAlign w:val="superscript"/>
        </w:rPr>
        <w:t>5</w:t>
      </w:r>
      <w:r w:rsidR="00055EF9">
        <w:t xml:space="preserve"> Results for Development, 1111 19</w:t>
      </w:r>
      <w:r w:rsidR="00055EF9" w:rsidRPr="00145F91">
        <w:rPr>
          <w:vertAlign w:val="superscript"/>
        </w:rPr>
        <w:t>th</w:t>
      </w:r>
      <w:r w:rsidR="00055EF9">
        <w:t xml:space="preserve"> Street, NW, Suite 700, Washington, DC, 20036, USA</w:t>
      </w:r>
    </w:p>
    <w:p w14:paraId="34518856" w14:textId="6CDE3128" w:rsidR="00055EF9" w:rsidRDefault="002F03DC" w:rsidP="00055EF9">
      <w:pPr>
        <w:pStyle w:val="ListParagraph"/>
        <w:spacing w:line="480" w:lineRule="auto"/>
        <w:ind w:left="0"/>
      </w:pPr>
      <w:r>
        <w:rPr>
          <w:vertAlign w:val="superscript"/>
        </w:rPr>
        <w:t>6</w:t>
      </w:r>
      <w:r w:rsidR="00055EF9" w:rsidRPr="004051A5">
        <w:rPr>
          <w:vertAlign w:val="superscript"/>
        </w:rPr>
        <w:t xml:space="preserve"> </w:t>
      </w:r>
      <w:r w:rsidR="00055EF9">
        <w:t>USAID, Bureau for Resilience and Food Security, 1300 Pennsylvania Avenue, NW, Washington, DC, 20523, USA</w:t>
      </w:r>
    </w:p>
    <w:p w14:paraId="36E81100" w14:textId="414AD71B" w:rsidR="00055EF9" w:rsidRDefault="002F03DC" w:rsidP="00055EF9">
      <w:pPr>
        <w:pStyle w:val="ListParagraph"/>
        <w:spacing w:line="480" w:lineRule="auto"/>
        <w:ind w:left="0"/>
      </w:pPr>
      <w:r>
        <w:rPr>
          <w:vertAlign w:val="superscript"/>
        </w:rPr>
        <w:t>7</w:t>
      </w:r>
      <w:r w:rsidR="00055EF9">
        <w:t xml:space="preserve"> School of Biosciences, University of Nottingham, Sutton Bonington, Loughborough, LE12 5RD, UK</w:t>
      </w:r>
    </w:p>
    <w:p w14:paraId="7FE10AF5" w14:textId="132646A4" w:rsidR="00055EF9" w:rsidRPr="00145F91" w:rsidRDefault="002F03DC" w:rsidP="00055EF9">
      <w:pPr>
        <w:pStyle w:val="ListParagraph"/>
        <w:spacing w:line="480" w:lineRule="auto"/>
        <w:ind w:left="0"/>
      </w:pPr>
      <w:r>
        <w:rPr>
          <w:vertAlign w:val="superscript"/>
        </w:rPr>
        <w:t>8</w:t>
      </w:r>
      <w:r w:rsidR="00055EF9">
        <w:t xml:space="preserve"> USAID, Bureau for Global Health, 1300 Pennsylvania Avenue, NW, Washington DC, 20523, USA</w:t>
      </w:r>
    </w:p>
    <w:p w14:paraId="776E50A9" w14:textId="22AC4262" w:rsidR="00055EF9" w:rsidRDefault="002F03DC" w:rsidP="00055EF9">
      <w:pPr>
        <w:pStyle w:val="ListParagraph"/>
        <w:spacing w:line="480" w:lineRule="auto"/>
        <w:ind w:left="0"/>
      </w:pPr>
      <w:proofErr w:type="gramStart"/>
      <w:r>
        <w:rPr>
          <w:vertAlign w:val="superscript"/>
        </w:rPr>
        <w:lastRenderedPageBreak/>
        <w:t>9</w:t>
      </w:r>
      <w:r w:rsidR="00055EF9">
        <w:t xml:space="preserve">  Centre</w:t>
      </w:r>
      <w:proofErr w:type="gramEnd"/>
      <w:r w:rsidR="00055EF9">
        <w:t xml:space="preserve"> for Environmental Geochemistry, British Geological Survey, </w:t>
      </w:r>
      <w:proofErr w:type="spellStart"/>
      <w:r w:rsidR="00055EF9">
        <w:t>Keyworth</w:t>
      </w:r>
      <w:proofErr w:type="spellEnd"/>
      <w:r w:rsidR="00055EF9">
        <w:t>, Nottingham, NG12 5GC, UK</w:t>
      </w:r>
    </w:p>
    <w:p w14:paraId="425E58F3" w14:textId="77777777" w:rsidR="00F00A8A" w:rsidRDefault="00F00A8A" w:rsidP="00055EF9">
      <w:pPr>
        <w:pStyle w:val="ListParagraph"/>
        <w:spacing w:line="480" w:lineRule="auto"/>
        <w:ind w:left="0"/>
      </w:pPr>
    </w:p>
    <w:p w14:paraId="0F8770E7" w14:textId="1FEC2BF0" w:rsidR="00055EF9" w:rsidRDefault="00055EF9" w:rsidP="00055EF9">
      <w:pPr>
        <w:pStyle w:val="ListParagraph"/>
        <w:spacing w:line="480" w:lineRule="auto"/>
        <w:ind w:left="0"/>
      </w:pPr>
      <w:r>
        <w:t>*Corresponding Author</w:t>
      </w:r>
    </w:p>
    <w:p w14:paraId="5A02F448" w14:textId="77777777" w:rsidR="00055EF9" w:rsidRDefault="00055EF9" w:rsidP="00055EF9">
      <w:pPr>
        <w:pStyle w:val="ListParagraph"/>
        <w:spacing w:line="480" w:lineRule="auto"/>
        <w:ind w:left="0"/>
      </w:pPr>
      <w:r>
        <w:t>Kevin Tang</w:t>
      </w:r>
    </w:p>
    <w:p w14:paraId="3E6247FF" w14:textId="77777777" w:rsidR="00055EF9" w:rsidRDefault="00055EF9" w:rsidP="00055EF9">
      <w:pPr>
        <w:pStyle w:val="ListParagraph"/>
        <w:spacing w:line="480" w:lineRule="auto"/>
        <w:ind w:left="0"/>
      </w:pPr>
      <w:r>
        <w:t>Department of Population Health</w:t>
      </w:r>
    </w:p>
    <w:p w14:paraId="5B70D34F" w14:textId="77777777" w:rsidR="00055EF9" w:rsidRDefault="00055EF9" w:rsidP="00055EF9">
      <w:pPr>
        <w:pStyle w:val="ListParagraph"/>
        <w:spacing w:line="480" w:lineRule="auto"/>
        <w:ind w:left="0"/>
      </w:pPr>
      <w:r>
        <w:t>London School of Hygiene &amp; Tropical Medicine</w:t>
      </w:r>
    </w:p>
    <w:p w14:paraId="12675717" w14:textId="77777777" w:rsidR="00055EF9" w:rsidRDefault="00055EF9" w:rsidP="00055EF9">
      <w:pPr>
        <w:pStyle w:val="ListParagraph"/>
        <w:spacing w:line="480" w:lineRule="auto"/>
        <w:ind w:left="0"/>
      </w:pPr>
      <w:r>
        <w:t>Keppel Street</w:t>
      </w:r>
    </w:p>
    <w:p w14:paraId="2184DB95" w14:textId="77777777" w:rsidR="00055EF9" w:rsidRDefault="00055EF9" w:rsidP="00055EF9">
      <w:pPr>
        <w:pStyle w:val="ListParagraph"/>
        <w:spacing w:line="480" w:lineRule="auto"/>
        <w:ind w:left="0"/>
      </w:pPr>
      <w:r>
        <w:t>London, WC1E 7HT, United Kingdom</w:t>
      </w:r>
    </w:p>
    <w:p w14:paraId="00E8AEE3" w14:textId="77777777" w:rsidR="00055EF9" w:rsidRDefault="00055EF9" w:rsidP="00055EF9">
      <w:pPr>
        <w:pStyle w:val="ListParagraph"/>
        <w:spacing w:line="480" w:lineRule="auto"/>
        <w:ind w:left="0"/>
      </w:pPr>
      <w:r>
        <w:t>P: (+44) 20 7636 8636</w:t>
      </w:r>
    </w:p>
    <w:p w14:paraId="7989E013" w14:textId="77777777" w:rsidR="00055EF9" w:rsidRPr="00FD2B5C" w:rsidRDefault="00055EF9" w:rsidP="00055EF9">
      <w:pPr>
        <w:pStyle w:val="ListParagraph"/>
        <w:spacing w:line="480" w:lineRule="auto"/>
        <w:ind w:left="0"/>
      </w:pPr>
      <w:r w:rsidRPr="00FD2B5C">
        <w:t>F : (+44) 20 7436 5389</w:t>
      </w:r>
    </w:p>
    <w:p w14:paraId="22B7D1F1" w14:textId="0BEF7DC2" w:rsidR="00055EF9" w:rsidRPr="00055EF9" w:rsidRDefault="00055EF9" w:rsidP="00055EF9">
      <w:pPr>
        <w:pStyle w:val="ListParagraph"/>
        <w:spacing w:line="480" w:lineRule="auto"/>
        <w:ind w:left="0"/>
        <w:rPr>
          <w:color w:val="0563C1" w:themeColor="hyperlink"/>
          <w:u w:val="single"/>
        </w:rPr>
      </w:pPr>
      <w:r w:rsidRPr="00FD2B5C">
        <w:t xml:space="preserve">Email: </w:t>
      </w:r>
      <w:hyperlink r:id="rId7" w:history="1">
        <w:r w:rsidRPr="00FD2B5C">
          <w:rPr>
            <w:rStyle w:val="Hyperlink"/>
          </w:rPr>
          <w:t>kevin.tang1@lshtm.ac.uk</w:t>
        </w:r>
      </w:hyperlink>
      <w:r>
        <w:br w:type="page"/>
      </w:r>
    </w:p>
    <w:p w14:paraId="00FDBFC1" w14:textId="77777777" w:rsidR="00055EF9" w:rsidRPr="00B4313E" w:rsidRDefault="00055EF9" w:rsidP="009B23DE">
      <w:pPr>
        <w:spacing w:line="480" w:lineRule="auto"/>
        <w:rPr>
          <w:b/>
          <w:bCs/>
        </w:rPr>
      </w:pPr>
      <w:r w:rsidRPr="00B4313E">
        <w:rPr>
          <w:b/>
          <w:bCs/>
        </w:rPr>
        <w:lastRenderedPageBreak/>
        <w:t>F</w:t>
      </w:r>
      <w:r>
        <w:rPr>
          <w:b/>
          <w:bCs/>
        </w:rPr>
        <w:t>INANCIAL SUPPORT</w:t>
      </w:r>
    </w:p>
    <w:p w14:paraId="21B2013E" w14:textId="335A2C98" w:rsidR="00055EF9" w:rsidRPr="009B23DE" w:rsidRDefault="00055EF9" w:rsidP="009B23DE">
      <w:pPr>
        <w:autoSpaceDE w:val="0"/>
        <w:autoSpaceDN w:val="0"/>
        <w:adjustRightInd w:val="0"/>
        <w:spacing w:line="480" w:lineRule="auto"/>
        <w:rPr>
          <w:rFonts w:ascii="Calibri" w:hAnsi="Calibri" w:cs="Calibri"/>
        </w:rPr>
      </w:pPr>
      <w:r w:rsidRPr="00096490">
        <w:rPr>
          <w:rFonts w:cstheme="minorHAnsi"/>
        </w:rPr>
        <w:t>This work was supported by the United States Agency for International Development (USAID</w:t>
      </w:r>
      <w:r w:rsidRPr="00DC1127">
        <w:rPr>
          <w:rFonts w:cstheme="minorHAnsi"/>
          <w:color w:val="000000" w:themeColor="text1"/>
        </w:rPr>
        <w:t>)</w:t>
      </w:r>
      <w:r w:rsidRPr="00DC1127">
        <w:rPr>
          <w:rFonts w:eastAsia="Times New Roman" w:cstheme="minorHAnsi"/>
          <w:color w:val="000000" w:themeColor="text1"/>
        </w:rPr>
        <w:t xml:space="preserve"> through its flagship multi-sectoral nutrition project, USAID Advancing Nutrition </w:t>
      </w:r>
      <w:r w:rsidRPr="00DC1127">
        <w:rPr>
          <w:rFonts w:cstheme="minorHAnsi"/>
          <w:color w:val="000000" w:themeColor="text1"/>
        </w:rPr>
        <w:t xml:space="preserve">under the terms of contract 7200AA18C00070 awarded to JSI Research &amp; Training Institute, Inc. </w:t>
      </w:r>
      <w:r w:rsidR="009B23DE" w:rsidRPr="00DC1127">
        <w:rPr>
          <w:rFonts w:ascii="Calibri" w:hAnsi="Calibri" w:cs="Calibri"/>
          <w:color w:val="000000" w:themeColor="text1"/>
        </w:rPr>
        <w:t>This work was also supported, in part, by the Bill &amp; Melinda Gates Foundation [</w:t>
      </w:r>
      <w:r w:rsidR="009B23DE" w:rsidRPr="00DC1127">
        <w:rPr>
          <w:rFonts w:cstheme="minorHAnsi"/>
          <w:color w:val="000000" w:themeColor="text1"/>
        </w:rPr>
        <w:t>INV-002855</w:t>
      </w:r>
      <w:r w:rsidR="009B23DE" w:rsidRPr="00DC1127">
        <w:rPr>
          <w:rFonts w:ascii="Calibri" w:hAnsi="Calibri" w:cs="Calibri"/>
          <w:color w:val="000000" w:themeColor="text1"/>
        </w:rPr>
        <w:t xml:space="preserve">]. Under the grant conditions of the Foundation, a Creative Commons Attribution 4.0 Generic License has already been assigned to the Author Accepted Manuscript version that might arise from this submission. </w:t>
      </w:r>
      <w:r w:rsidR="009B23DE" w:rsidRPr="00DC1127">
        <w:rPr>
          <w:rFonts w:cstheme="minorHAnsi"/>
          <w:color w:val="000000" w:themeColor="text1"/>
        </w:rPr>
        <w:t xml:space="preserve">The contents of this article do not necessarily reflect the views of USAID, the U.S. Government, or the Bill &amp; Melinda </w:t>
      </w:r>
      <w:r w:rsidR="009B23DE">
        <w:rPr>
          <w:rFonts w:cstheme="minorHAnsi"/>
        </w:rPr>
        <w:t>Gates Foundation</w:t>
      </w:r>
      <w:r w:rsidR="009B23DE" w:rsidRPr="00096490">
        <w:rPr>
          <w:rFonts w:cstheme="minorHAnsi"/>
        </w:rPr>
        <w:t>.</w:t>
      </w:r>
    </w:p>
    <w:p w14:paraId="44E66EDB" w14:textId="77777777" w:rsidR="00055EF9" w:rsidRDefault="00055EF9" w:rsidP="009B23DE">
      <w:pPr>
        <w:spacing w:line="480" w:lineRule="auto"/>
      </w:pPr>
    </w:p>
    <w:p w14:paraId="5737A9E7" w14:textId="77777777" w:rsidR="00055EF9" w:rsidRDefault="00055EF9" w:rsidP="009B23DE">
      <w:pPr>
        <w:spacing w:line="480" w:lineRule="auto"/>
        <w:rPr>
          <w:b/>
          <w:bCs/>
        </w:rPr>
      </w:pPr>
      <w:r w:rsidRPr="00B4313E">
        <w:rPr>
          <w:b/>
          <w:bCs/>
        </w:rPr>
        <w:t>ACKNOWLEDGEMENTS</w:t>
      </w:r>
    </w:p>
    <w:p w14:paraId="3CE5D68D" w14:textId="775C63A3" w:rsidR="00055EF9" w:rsidRDefault="00055EF9" w:rsidP="009B23DE">
      <w:pPr>
        <w:spacing w:line="480" w:lineRule="auto"/>
        <w:rPr>
          <w:b/>
          <w:bCs/>
        </w:rPr>
      </w:pPr>
      <w:r w:rsidRPr="00DC239C">
        <w:rPr>
          <w:color w:val="000000" w:themeColor="text1"/>
        </w:rPr>
        <w:t xml:space="preserve">We </w:t>
      </w:r>
      <w:r>
        <w:rPr>
          <w:color w:val="000000" w:themeColor="text1"/>
        </w:rPr>
        <w:t xml:space="preserve">are </w:t>
      </w:r>
      <w:r w:rsidRPr="00DC239C">
        <w:rPr>
          <w:color w:val="000000" w:themeColor="text1"/>
        </w:rPr>
        <w:t xml:space="preserve">deeply </w:t>
      </w:r>
      <w:r>
        <w:rPr>
          <w:color w:val="000000" w:themeColor="text1"/>
        </w:rPr>
        <w:t xml:space="preserve">grateful for the contributions from </w:t>
      </w:r>
      <w:r w:rsidRPr="00DC239C">
        <w:rPr>
          <w:color w:val="000000" w:themeColor="text1"/>
        </w:rPr>
        <w:t xml:space="preserve">Frances </w:t>
      </w:r>
      <w:r w:rsidRPr="009B23DE">
        <w:rPr>
          <w:color w:val="000000" w:themeColor="text1"/>
        </w:rPr>
        <w:t xml:space="preserve">Knight (London School of Hygiene &amp; Tropical Medicine/World Food </w:t>
      </w:r>
      <w:proofErr w:type="spellStart"/>
      <w:r w:rsidRPr="009B23DE">
        <w:rPr>
          <w:color w:val="000000" w:themeColor="text1"/>
        </w:rPr>
        <w:t>Programme</w:t>
      </w:r>
      <w:proofErr w:type="spellEnd"/>
      <w:r w:rsidRPr="009B23DE">
        <w:rPr>
          <w:color w:val="000000" w:themeColor="text1"/>
        </w:rPr>
        <w:t>)</w:t>
      </w:r>
      <w:r w:rsidR="006B2281" w:rsidRPr="009B23DE">
        <w:rPr>
          <w:color w:val="000000" w:themeColor="text1"/>
        </w:rPr>
        <w:t xml:space="preserve">, </w:t>
      </w:r>
      <w:r w:rsidRPr="009B23DE">
        <w:rPr>
          <w:color w:val="000000" w:themeColor="text1"/>
        </w:rPr>
        <w:t xml:space="preserve"> Alberto </w:t>
      </w:r>
      <w:proofErr w:type="spellStart"/>
      <w:r w:rsidRPr="009B23DE">
        <w:rPr>
          <w:color w:val="000000" w:themeColor="text1"/>
        </w:rPr>
        <w:t>Zezza</w:t>
      </w:r>
      <w:proofErr w:type="spellEnd"/>
      <w:r w:rsidR="006B2281" w:rsidRPr="009B23DE">
        <w:rPr>
          <w:color w:val="000000" w:themeColor="text1"/>
        </w:rPr>
        <w:t xml:space="preserve"> and Sydney </w:t>
      </w:r>
      <w:proofErr w:type="spellStart"/>
      <w:r w:rsidR="006B2281" w:rsidRPr="009B23DE">
        <w:rPr>
          <w:color w:val="000000" w:themeColor="text1"/>
        </w:rPr>
        <w:t>Gourlay</w:t>
      </w:r>
      <w:proofErr w:type="spellEnd"/>
      <w:r w:rsidRPr="009B23DE">
        <w:rPr>
          <w:color w:val="000000" w:themeColor="text1"/>
        </w:rPr>
        <w:t xml:space="preserve"> (</w:t>
      </w:r>
      <w:r w:rsidR="006B2281" w:rsidRPr="009B23DE">
        <w:rPr>
          <w:color w:val="000000" w:themeColor="text1"/>
        </w:rPr>
        <w:t xml:space="preserve">both from </w:t>
      </w:r>
      <w:r w:rsidRPr="009B23DE">
        <w:rPr>
          <w:color w:val="000000" w:themeColor="text1"/>
        </w:rPr>
        <w:t xml:space="preserve">the World Bank Living Standard Measurement Study) in the development of this analysis. We thank Fanny </w:t>
      </w:r>
      <w:proofErr w:type="spellStart"/>
      <w:r w:rsidRPr="009B23DE">
        <w:rPr>
          <w:color w:val="000000" w:themeColor="text1"/>
        </w:rPr>
        <w:t>Sandalinas</w:t>
      </w:r>
      <w:proofErr w:type="spellEnd"/>
      <w:r w:rsidRPr="009B23DE">
        <w:rPr>
          <w:color w:val="000000" w:themeColor="text1"/>
        </w:rPr>
        <w:t xml:space="preserve"> (London School of Hygiene &amp; Tropical Medicine) and Lucia </w:t>
      </w:r>
      <w:r w:rsidRPr="00DD5449">
        <w:rPr>
          <w:color w:val="000000" w:themeColor="text1"/>
        </w:rPr>
        <w:t xml:space="preserve">Segovia De La Revilla (London </w:t>
      </w:r>
      <w:r w:rsidRPr="00DC239C">
        <w:rPr>
          <w:color w:val="000000" w:themeColor="text1"/>
        </w:rPr>
        <w:t>School of Hygiene &amp; Tropical Medicine</w:t>
      </w:r>
      <w:r>
        <w:rPr>
          <w:color w:val="000000" w:themeColor="text1"/>
        </w:rPr>
        <w:t>) for their review and technical assistance.</w:t>
      </w:r>
      <w:r>
        <w:t xml:space="preserve"> For additional support, w</w:t>
      </w:r>
      <w:r w:rsidRPr="003A0C17">
        <w:t>e thank</w:t>
      </w:r>
      <w:r w:rsidRPr="0008405F">
        <w:rPr>
          <w:color w:val="FF0000"/>
        </w:rPr>
        <w:t xml:space="preserve"> </w:t>
      </w:r>
      <w:r w:rsidRPr="0008405F">
        <w:rPr>
          <w:color w:val="000000" w:themeColor="text1"/>
        </w:rPr>
        <w:t xml:space="preserve">Elaine </w:t>
      </w:r>
      <w:proofErr w:type="spellStart"/>
      <w:r w:rsidRPr="0008405F">
        <w:rPr>
          <w:color w:val="000000" w:themeColor="text1"/>
        </w:rPr>
        <w:t>Borghi</w:t>
      </w:r>
      <w:proofErr w:type="spellEnd"/>
      <w:r w:rsidRPr="0008405F">
        <w:rPr>
          <w:color w:val="000000" w:themeColor="text1"/>
        </w:rPr>
        <w:t xml:space="preserve"> (World Health Organization),</w:t>
      </w:r>
      <w:r w:rsidRPr="0008405F">
        <w:rPr>
          <w:b/>
          <w:bCs/>
          <w:color w:val="000000" w:themeColor="text1"/>
        </w:rPr>
        <w:t xml:space="preserve"> </w:t>
      </w:r>
      <w:r w:rsidRPr="0008405F">
        <w:rPr>
          <w:color w:val="000000" w:themeColor="text1"/>
        </w:rPr>
        <w:t xml:space="preserve">Saskia De Pee (World Food </w:t>
      </w:r>
      <w:proofErr w:type="spellStart"/>
      <w:r w:rsidRPr="0008405F">
        <w:rPr>
          <w:color w:val="000000" w:themeColor="text1"/>
        </w:rPr>
        <w:t>Programme</w:t>
      </w:r>
      <w:proofErr w:type="spellEnd"/>
      <w:r w:rsidRPr="0008405F">
        <w:rPr>
          <w:color w:val="000000" w:themeColor="text1"/>
        </w:rPr>
        <w:t xml:space="preserve">), Keith </w:t>
      </w:r>
      <w:proofErr w:type="spellStart"/>
      <w:r w:rsidRPr="0008405F">
        <w:rPr>
          <w:color w:val="000000" w:themeColor="text1"/>
        </w:rPr>
        <w:t>Lividini</w:t>
      </w:r>
      <w:proofErr w:type="spellEnd"/>
      <w:r w:rsidRPr="0008405F">
        <w:rPr>
          <w:color w:val="000000" w:themeColor="text1"/>
        </w:rPr>
        <w:t xml:space="preserve"> (International Food Policy Research Institute/Harvest Plus), Krist</w:t>
      </w:r>
      <w:r>
        <w:rPr>
          <w:color w:val="000000" w:themeColor="text1"/>
        </w:rPr>
        <w:t>e</w:t>
      </w:r>
      <w:r w:rsidRPr="0008405F">
        <w:rPr>
          <w:color w:val="000000" w:themeColor="text1"/>
        </w:rPr>
        <w:t xml:space="preserve">n </w:t>
      </w:r>
      <w:proofErr w:type="spellStart"/>
      <w:r w:rsidRPr="0008405F">
        <w:rPr>
          <w:color w:val="000000" w:themeColor="text1"/>
        </w:rPr>
        <w:t>MacNaughten</w:t>
      </w:r>
      <w:proofErr w:type="spellEnd"/>
      <w:r w:rsidRPr="0008405F">
        <w:rPr>
          <w:color w:val="000000" w:themeColor="text1"/>
        </w:rPr>
        <w:t xml:space="preserve"> (Bill &amp; Melinda Gates Foundation), Ana </w:t>
      </w:r>
      <w:proofErr w:type="spellStart"/>
      <w:r w:rsidRPr="0008405F">
        <w:rPr>
          <w:color w:val="000000" w:themeColor="text1"/>
        </w:rPr>
        <w:t>Moltedo</w:t>
      </w:r>
      <w:proofErr w:type="spellEnd"/>
      <w:r w:rsidRPr="0008405F">
        <w:rPr>
          <w:color w:val="000000" w:themeColor="text1"/>
        </w:rPr>
        <w:t xml:space="preserve"> (Food &amp; Agriculture Organization), Lisa Rogers (World Health Organization), Juan Pablo Peña-Rosas (World Health Organization), and Becky Tseng (Food Fortification Initiative). </w:t>
      </w:r>
      <w:r>
        <w:rPr>
          <w:b/>
          <w:bCs/>
        </w:rPr>
        <w:br w:type="page"/>
      </w:r>
    </w:p>
    <w:p w14:paraId="5864C174" w14:textId="77777777" w:rsidR="00055EF9" w:rsidRDefault="00055EF9" w:rsidP="00055EF9">
      <w:pPr>
        <w:spacing w:line="480" w:lineRule="auto"/>
        <w:rPr>
          <w:b/>
          <w:bCs/>
        </w:rPr>
      </w:pPr>
      <w:r>
        <w:rPr>
          <w:b/>
          <w:bCs/>
        </w:rPr>
        <w:lastRenderedPageBreak/>
        <w:t>CONFLICT OF INTEREST</w:t>
      </w:r>
    </w:p>
    <w:p w14:paraId="2C5E5E00" w14:textId="77777777" w:rsidR="00055EF9" w:rsidRDefault="00055EF9" w:rsidP="00055EF9">
      <w:pPr>
        <w:spacing w:line="480" w:lineRule="auto"/>
      </w:pPr>
      <w:r>
        <w:t xml:space="preserve">There are no potential conflicts of interest relevant to this article. </w:t>
      </w:r>
    </w:p>
    <w:p w14:paraId="3B48FE31" w14:textId="77777777" w:rsidR="00055EF9" w:rsidRPr="00814687" w:rsidRDefault="00055EF9" w:rsidP="00055EF9">
      <w:pPr>
        <w:spacing w:line="480" w:lineRule="auto"/>
      </w:pPr>
    </w:p>
    <w:p w14:paraId="7A4C6F9F" w14:textId="77777777" w:rsidR="00055EF9" w:rsidRDefault="00055EF9" w:rsidP="00055EF9">
      <w:pPr>
        <w:spacing w:line="480" w:lineRule="auto"/>
        <w:rPr>
          <w:b/>
          <w:bCs/>
        </w:rPr>
      </w:pPr>
      <w:r>
        <w:rPr>
          <w:b/>
          <w:bCs/>
        </w:rPr>
        <w:t>AUTHORS CONTRIBUTIONS</w:t>
      </w:r>
    </w:p>
    <w:p w14:paraId="61630E16" w14:textId="77777777" w:rsidR="00055EF9" w:rsidRDefault="00055EF9" w:rsidP="00055EF9">
      <w:pPr>
        <w:spacing w:line="480" w:lineRule="auto"/>
      </w:pPr>
      <w:r>
        <w:t xml:space="preserve">K.T., M.R.B., E.L.A., and E.J.M.J. contributed to the conception and design of the study. K.T., K.P.A., E.L.F., M.R.B., and E.J.M.J. contributed to the development of the original study protocol. All authors participated in the analysis and deductions of paper. K.T. identified existing literature via the online database search and snowballing. K.T. and E.J.M.J. reviewed literature to evaluate for inclusion. K.T. extracted the data from the original manuscripts and prepared the tables and figures. All authors contributed to the interpretation of the data, critically reviewed the manuscript for important intellectual content and approved the final manuscript. </w:t>
      </w:r>
    </w:p>
    <w:p w14:paraId="30204E6A" w14:textId="77777777" w:rsidR="00055EF9" w:rsidRDefault="00055EF9" w:rsidP="00055EF9">
      <w:pPr>
        <w:spacing w:line="480" w:lineRule="auto"/>
        <w:rPr>
          <w:b/>
          <w:bCs/>
        </w:rPr>
      </w:pPr>
    </w:p>
    <w:p w14:paraId="626D0BFA" w14:textId="77777777" w:rsidR="00055EF9" w:rsidRDefault="00055EF9" w:rsidP="00055EF9">
      <w:pPr>
        <w:spacing w:line="480" w:lineRule="auto"/>
        <w:rPr>
          <w:b/>
          <w:bCs/>
        </w:rPr>
      </w:pPr>
      <w:r>
        <w:rPr>
          <w:b/>
          <w:bCs/>
        </w:rPr>
        <w:t>ETHICAL STANDARDS DISCLOSURE</w:t>
      </w:r>
    </w:p>
    <w:p w14:paraId="0C715D00" w14:textId="77777777" w:rsidR="00990DAE" w:rsidRPr="00055EF9" w:rsidRDefault="00055EF9" w:rsidP="00055EF9">
      <w:pPr>
        <w:spacing w:line="480" w:lineRule="auto"/>
      </w:pPr>
      <w:r>
        <w:t>Ethical approval for this study was provided by the London School of Hygiene &amp; Tropical Medicine Observational Research Ethics Committee (Reference 21903).</w:t>
      </w:r>
    </w:p>
    <w:sectPr w:rsidR="00990DAE" w:rsidRPr="00055EF9" w:rsidSect="00055EF9">
      <w:footerReference w:type="even" r:id="rId8"/>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0AFC8" w14:textId="77777777" w:rsidR="00A41ACD" w:rsidRDefault="00A41ACD" w:rsidP="00BB79FB">
      <w:r>
        <w:separator/>
      </w:r>
    </w:p>
  </w:endnote>
  <w:endnote w:type="continuationSeparator" w:id="0">
    <w:p w14:paraId="7B75DEAA" w14:textId="77777777" w:rsidR="00A41ACD" w:rsidRDefault="00A41ACD" w:rsidP="00BB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5514332"/>
      <w:docPartObj>
        <w:docPartGallery w:val="Page Numbers (Bottom of Page)"/>
        <w:docPartUnique/>
      </w:docPartObj>
    </w:sdtPr>
    <w:sdtEndPr>
      <w:rPr>
        <w:rStyle w:val="PageNumber"/>
      </w:rPr>
    </w:sdtEndPr>
    <w:sdtContent>
      <w:p w14:paraId="05A4B227" w14:textId="06492097" w:rsidR="00BB79FB" w:rsidRDefault="00BB79FB" w:rsidP="00B807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95532D" w14:textId="77777777" w:rsidR="00BB79FB" w:rsidRDefault="00BB79FB" w:rsidP="00BB79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0564482"/>
      <w:docPartObj>
        <w:docPartGallery w:val="Page Numbers (Bottom of Page)"/>
        <w:docPartUnique/>
      </w:docPartObj>
    </w:sdtPr>
    <w:sdtEndPr>
      <w:rPr>
        <w:rStyle w:val="PageNumber"/>
      </w:rPr>
    </w:sdtEndPr>
    <w:sdtContent>
      <w:p w14:paraId="6ACC2F38" w14:textId="6D8BA95A" w:rsidR="00BB79FB" w:rsidRDefault="00BB79FB" w:rsidP="00B807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161910" w14:textId="77777777" w:rsidR="00BB79FB" w:rsidRDefault="00BB79FB" w:rsidP="00BB79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4BA6A" w14:textId="77777777" w:rsidR="00A41ACD" w:rsidRDefault="00A41ACD" w:rsidP="00BB79FB">
      <w:r>
        <w:separator/>
      </w:r>
    </w:p>
  </w:footnote>
  <w:footnote w:type="continuationSeparator" w:id="0">
    <w:p w14:paraId="7A267F1A" w14:textId="77777777" w:rsidR="00A41ACD" w:rsidRDefault="00A41ACD" w:rsidP="00BB79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EF9"/>
    <w:rsid w:val="00055EF9"/>
    <w:rsid w:val="002F03DC"/>
    <w:rsid w:val="0049725C"/>
    <w:rsid w:val="004E4AA7"/>
    <w:rsid w:val="006B2281"/>
    <w:rsid w:val="007063A1"/>
    <w:rsid w:val="00990DAE"/>
    <w:rsid w:val="009B23DE"/>
    <w:rsid w:val="00A41ACD"/>
    <w:rsid w:val="00BB79FB"/>
    <w:rsid w:val="00DB084B"/>
    <w:rsid w:val="00DC1127"/>
    <w:rsid w:val="00F0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BC3F6"/>
  <w15:chartTrackingRefBased/>
  <w15:docId w15:val="{E17FD596-53D0-9F4A-89B2-59DEA468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EF9"/>
    <w:pPr>
      <w:ind w:left="720"/>
      <w:contextualSpacing/>
    </w:pPr>
  </w:style>
  <w:style w:type="character" w:styleId="Hyperlink">
    <w:name w:val="Hyperlink"/>
    <w:basedOn w:val="DefaultParagraphFont"/>
    <w:uiPriority w:val="99"/>
    <w:unhideWhenUsed/>
    <w:rsid w:val="00055EF9"/>
    <w:rPr>
      <w:color w:val="0563C1" w:themeColor="hyperlink"/>
      <w:u w:val="single"/>
    </w:rPr>
  </w:style>
  <w:style w:type="character" w:styleId="LineNumber">
    <w:name w:val="line number"/>
    <w:basedOn w:val="DefaultParagraphFont"/>
    <w:uiPriority w:val="99"/>
    <w:semiHidden/>
    <w:unhideWhenUsed/>
    <w:rsid w:val="00055EF9"/>
  </w:style>
  <w:style w:type="paragraph" w:styleId="Footer">
    <w:name w:val="footer"/>
    <w:basedOn w:val="Normal"/>
    <w:link w:val="FooterChar"/>
    <w:uiPriority w:val="99"/>
    <w:unhideWhenUsed/>
    <w:rsid w:val="00BB79FB"/>
    <w:pPr>
      <w:tabs>
        <w:tab w:val="center" w:pos="4680"/>
        <w:tab w:val="right" w:pos="9360"/>
      </w:tabs>
    </w:pPr>
  </w:style>
  <w:style w:type="character" w:customStyle="1" w:styleId="FooterChar">
    <w:name w:val="Footer Char"/>
    <w:basedOn w:val="DefaultParagraphFont"/>
    <w:link w:val="Footer"/>
    <w:uiPriority w:val="99"/>
    <w:rsid w:val="00BB79FB"/>
  </w:style>
  <w:style w:type="character" w:styleId="PageNumber">
    <w:name w:val="page number"/>
    <w:basedOn w:val="DefaultParagraphFont"/>
    <w:uiPriority w:val="99"/>
    <w:semiHidden/>
    <w:unhideWhenUsed/>
    <w:rsid w:val="00BB7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vin.tang1@lshtm.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5E20F-0558-E245-967A-6A644EE84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620</Words>
  <Characters>3537</Characters>
  <Application>Microsoft Office Word</Application>
  <DocSecurity>0</DocSecurity>
  <Lines>29</Lines>
  <Paragraphs>8</Paragraphs>
  <ScaleCrop>false</ScaleCrop>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Tang</dc:creator>
  <cp:keywords/>
  <dc:description/>
  <cp:lastModifiedBy>Kevin  Tang</cp:lastModifiedBy>
  <cp:revision>2</cp:revision>
  <dcterms:created xsi:type="dcterms:W3CDTF">2021-11-22T09:12:00Z</dcterms:created>
  <dcterms:modified xsi:type="dcterms:W3CDTF">2021-11-22T09:12:00Z</dcterms:modified>
</cp:coreProperties>
</file>