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17AE" w14:textId="77777777" w:rsidR="0076154E" w:rsidRPr="0076154E" w:rsidRDefault="0076154E" w:rsidP="0076154E">
      <w:pPr>
        <w:ind w:left="567"/>
        <w:rPr>
          <w:b/>
          <w:bCs/>
          <w:lang w:val="en-US"/>
        </w:rPr>
      </w:pPr>
      <w:r w:rsidRPr="0076154E">
        <w:rPr>
          <w:b/>
          <w:lang w:val="en-US"/>
        </w:rPr>
        <w:t>Supplementary Table</w:t>
      </w:r>
      <w:r w:rsidRPr="0076154E">
        <w:rPr>
          <w:lang w:val="en-US"/>
        </w:rPr>
        <w:t xml:space="preserve"> – Serum concentration of vitamin D of the elderly sample of the study according to the presence of cognitive impairment, </w:t>
      </w:r>
      <w:proofErr w:type="spellStart"/>
      <w:r w:rsidRPr="0076154E">
        <w:rPr>
          <w:lang w:val="en-US"/>
        </w:rPr>
        <w:t>EpiFloripa</w:t>
      </w:r>
      <w:proofErr w:type="spellEnd"/>
      <w:r w:rsidRPr="0076154E">
        <w:rPr>
          <w:lang w:val="en-US"/>
        </w:rPr>
        <w:t xml:space="preserve"> Aging cohort study, follow-up wave 2013-2014, Southern Brazil.</w:t>
      </w:r>
      <w:r w:rsidRPr="0076154E">
        <w:rPr>
          <w:b/>
          <w:bCs/>
          <w:lang w:val="en-US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2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5"/>
        <w:gridCol w:w="2126"/>
        <w:gridCol w:w="662"/>
        <w:gridCol w:w="2172"/>
        <w:gridCol w:w="850"/>
        <w:gridCol w:w="1933"/>
        <w:gridCol w:w="1099"/>
      </w:tblGrid>
      <w:tr w:rsidR="0076154E" w:rsidRPr="0076154E" w14:paraId="5E3191A6" w14:textId="77777777" w:rsidTr="00CA1A75">
        <w:trPr>
          <w:trHeight w:val="24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8751DE" w14:textId="77777777" w:rsidR="0076154E" w:rsidRPr="0076154E" w:rsidRDefault="0076154E" w:rsidP="00CA1A7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3B5C7B74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F8E7C1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DFD66B" w14:textId="77777777" w:rsidR="0076154E" w:rsidRPr="0076154E" w:rsidRDefault="0076154E" w:rsidP="00CA1A7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76154E" w:rsidRPr="0076154E" w14:paraId="1482BAFA" w14:textId="77777777" w:rsidTr="00CA1A75">
        <w:trPr>
          <w:trHeight w:val="242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1C9" w14:textId="77777777" w:rsidR="0076154E" w:rsidRPr="0076154E" w:rsidRDefault="0076154E" w:rsidP="00CA1A7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Characteristics (n=571)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F5C0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CA9666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Absent cognitive impairment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A41D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Probable cognitive impairment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DD4E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p</w:t>
            </w:r>
            <w:r w:rsidRPr="0076154E">
              <w:rPr>
                <w:b/>
                <w:bCs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76154E" w:rsidRPr="0076154E" w14:paraId="1E295B24" w14:textId="77777777" w:rsidTr="00CA1A75">
        <w:trPr>
          <w:trHeight w:val="67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4BC0CA" w14:textId="77777777" w:rsidR="0076154E" w:rsidRPr="0076154E" w:rsidRDefault="0076154E" w:rsidP="00CA1A7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FF985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45222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% (95%CI)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4FE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AD0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% (95%CI)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25E6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774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% (95%CI)</w:t>
            </w:r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53C13E" w14:textId="77777777" w:rsidR="0076154E" w:rsidRPr="0076154E" w:rsidRDefault="0076154E" w:rsidP="00CA1A7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6154E" w:rsidRPr="0076154E" w14:paraId="1515F45C" w14:textId="77777777" w:rsidTr="00CA1A75">
        <w:trPr>
          <w:trHeight w:val="78"/>
        </w:trPr>
        <w:tc>
          <w:tcPr>
            <w:tcW w:w="3402" w:type="dxa"/>
            <w:shd w:val="clear" w:color="auto" w:fill="auto"/>
            <w:noWrap/>
            <w:vAlign w:val="bottom"/>
          </w:tcPr>
          <w:p w14:paraId="339A320B" w14:textId="77777777" w:rsidR="0076154E" w:rsidRPr="0076154E" w:rsidRDefault="0076154E" w:rsidP="00CA1A7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Endocrine Society</w:t>
            </w:r>
          </w:p>
        </w:tc>
        <w:tc>
          <w:tcPr>
            <w:tcW w:w="565" w:type="dxa"/>
            <w:vAlign w:val="center"/>
          </w:tcPr>
          <w:p w14:paraId="3D7EB227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0855A0F" w14:textId="77777777" w:rsidR="0076154E" w:rsidRPr="0076154E" w:rsidRDefault="0076154E" w:rsidP="00CA1A7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6DCCDC3" w14:textId="77777777" w:rsidR="0076154E" w:rsidRPr="0076154E" w:rsidRDefault="0076154E" w:rsidP="00CA1A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6FCE8349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8F725E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33" w:type="dxa"/>
            <w:shd w:val="clear" w:color="auto" w:fill="auto"/>
            <w:noWrap/>
            <w:vAlign w:val="bottom"/>
          </w:tcPr>
          <w:p w14:paraId="7A235AE2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9628F08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</w:p>
        </w:tc>
      </w:tr>
      <w:tr w:rsidR="0076154E" w:rsidRPr="0076154E" w14:paraId="7ABE7DF1" w14:textId="77777777" w:rsidTr="00CA1A75">
        <w:trPr>
          <w:trHeight w:val="78"/>
        </w:trPr>
        <w:tc>
          <w:tcPr>
            <w:tcW w:w="3402" w:type="dxa"/>
            <w:shd w:val="clear" w:color="auto" w:fill="auto"/>
            <w:noWrap/>
            <w:vAlign w:val="center"/>
          </w:tcPr>
          <w:p w14:paraId="064C27B8" w14:textId="77777777" w:rsidR="0076154E" w:rsidRPr="0076154E" w:rsidRDefault="0076154E" w:rsidP="00CA1A75">
            <w:pPr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Sufficiency (≥30ng/ml_</w:t>
            </w:r>
          </w:p>
        </w:tc>
        <w:tc>
          <w:tcPr>
            <w:tcW w:w="565" w:type="dxa"/>
            <w:vAlign w:val="center"/>
          </w:tcPr>
          <w:p w14:paraId="329C7D76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2126" w:type="dxa"/>
            <w:vAlign w:val="center"/>
          </w:tcPr>
          <w:p w14:paraId="3885D383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35.1 (29.1; 41.6)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0110128C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60A4430C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82.9 (75.2; 88.6)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AD1A6D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43DB783A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17.1 (11.4; 24.8)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5A01E7D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0.107</w:t>
            </w:r>
          </w:p>
        </w:tc>
      </w:tr>
      <w:tr w:rsidR="0076154E" w:rsidRPr="0076154E" w14:paraId="4E2B5E0A" w14:textId="77777777" w:rsidTr="00CA1A75">
        <w:trPr>
          <w:trHeight w:val="249"/>
        </w:trPr>
        <w:tc>
          <w:tcPr>
            <w:tcW w:w="3402" w:type="dxa"/>
            <w:shd w:val="clear" w:color="auto" w:fill="auto"/>
            <w:noWrap/>
            <w:vAlign w:val="center"/>
          </w:tcPr>
          <w:p w14:paraId="78F29343" w14:textId="77777777" w:rsidR="0076154E" w:rsidRPr="0076154E" w:rsidRDefault="0076154E" w:rsidP="00CA1A75">
            <w:pPr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Insufficiency (20-29 ng/ml)</w:t>
            </w:r>
          </w:p>
        </w:tc>
        <w:tc>
          <w:tcPr>
            <w:tcW w:w="565" w:type="dxa"/>
            <w:vAlign w:val="center"/>
          </w:tcPr>
          <w:p w14:paraId="0D087657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2126" w:type="dxa"/>
            <w:vAlign w:val="center"/>
          </w:tcPr>
          <w:p w14:paraId="18B0AAF8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42.2 (36.8; 47.9)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4C9BAAE2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0AF78230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74.9 (66.7; 81.5)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4A15FF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393AB812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25.1 (18.5; 33.3)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CB45B9D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6154E" w:rsidRPr="0076154E" w14:paraId="6C5F4ACB" w14:textId="77777777" w:rsidTr="00CA1A75">
        <w:trPr>
          <w:trHeight w:val="67"/>
        </w:trPr>
        <w:tc>
          <w:tcPr>
            <w:tcW w:w="3402" w:type="dxa"/>
            <w:shd w:val="clear" w:color="auto" w:fill="auto"/>
            <w:noWrap/>
            <w:vAlign w:val="center"/>
          </w:tcPr>
          <w:p w14:paraId="70C394D3" w14:textId="77777777" w:rsidR="0076154E" w:rsidRPr="0076154E" w:rsidRDefault="0076154E" w:rsidP="00CA1A75">
            <w:pPr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Deficiency (&lt;20 ng/ml)</w:t>
            </w:r>
          </w:p>
        </w:tc>
        <w:tc>
          <w:tcPr>
            <w:tcW w:w="565" w:type="dxa"/>
            <w:vAlign w:val="center"/>
          </w:tcPr>
          <w:p w14:paraId="1A3151C6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2126" w:type="dxa"/>
            <w:vAlign w:val="center"/>
          </w:tcPr>
          <w:p w14:paraId="711ADACA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22.6 (17.3; 29.0)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2E486AA0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2B2F3DB0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77.6 (66.2; 86.0)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5E604E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15A1623C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22.4 (14.0; 33.8)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425FBA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6154E" w:rsidRPr="0076154E" w14:paraId="3EF34184" w14:textId="77777777" w:rsidTr="00CA1A75">
        <w:trPr>
          <w:trHeight w:val="67"/>
        </w:trPr>
        <w:tc>
          <w:tcPr>
            <w:tcW w:w="3402" w:type="dxa"/>
            <w:shd w:val="clear" w:color="auto" w:fill="auto"/>
            <w:noWrap/>
            <w:vAlign w:val="bottom"/>
          </w:tcPr>
          <w:p w14:paraId="1EC54110" w14:textId="77777777" w:rsidR="0076154E" w:rsidRPr="0076154E" w:rsidRDefault="0076154E" w:rsidP="00CA1A7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6154E">
              <w:rPr>
                <w:b/>
                <w:bCs/>
                <w:sz w:val="18"/>
                <w:szCs w:val="18"/>
                <w:lang w:val="en-US"/>
              </w:rPr>
              <w:t>US Institute of Medicine</w:t>
            </w:r>
          </w:p>
        </w:tc>
        <w:tc>
          <w:tcPr>
            <w:tcW w:w="565" w:type="dxa"/>
            <w:vAlign w:val="center"/>
          </w:tcPr>
          <w:p w14:paraId="105DCB45" w14:textId="77777777" w:rsidR="0076154E" w:rsidRPr="0076154E" w:rsidRDefault="0076154E" w:rsidP="00CA1A75">
            <w:pPr>
              <w:jc w:val="center"/>
              <w:rPr>
                <w:b/>
                <w:bCs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94BE257" w14:textId="77777777" w:rsidR="0076154E" w:rsidRPr="0076154E" w:rsidRDefault="0076154E" w:rsidP="00CA1A75">
            <w:pPr>
              <w:rPr>
                <w:b/>
                <w:bCs/>
                <w:strike/>
                <w:sz w:val="18"/>
                <w:szCs w:val="18"/>
                <w:lang w:val="en-US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F37205C" w14:textId="77777777" w:rsidR="0076154E" w:rsidRPr="0076154E" w:rsidRDefault="0076154E" w:rsidP="00CA1A75">
            <w:pPr>
              <w:jc w:val="center"/>
              <w:rPr>
                <w:b/>
                <w:bCs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30E153E5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5C5660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246A8714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5CCDAD1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</w:p>
        </w:tc>
      </w:tr>
      <w:tr w:rsidR="0076154E" w:rsidRPr="0076154E" w14:paraId="1A5B5E27" w14:textId="77777777" w:rsidTr="00CA1A75">
        <w:trPr>
          <w:trHeight w:val="77"/>
        </w:trPr>
        <w:tc>
          <w:tcPr>
            <w:tcW w:w="3402" w:type="dxa"/>
            <w:shd w:val="clear" w:color="auto" w:fill="auto"/>
            <w:noWrap/>
            <w:vAlign w:val="center"/>
          </w:tcPr>
          <w:p w14:paraId="15254AA2" w14:textId="77777777" w:rsidR="0076154E" w:rsidRPr="0076154E" w:rsidRDefault="0076154E" w:rsidP="00CA1A75">
            <w:pPr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Sufficiency (≥20ng/ml)</w:t>
            </w:r>
          </w:p>
        </w:tc>
        <w:tc>
          <w:tcPr>
            <w:tcW w:w="565" w:type="dxa"/>
            <w:vAlign w:val="center"/>
          </w:tcPr>
          <w:p w14:paraId="52ACEEFC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2126" w:type="dxa"/>
            <w:vAlign w:val="center"/>
          </w:tcPr>
          <w:p w14:paraId="4F5913FC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77.4 (71.0; 82.7)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27608D9B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3E252BBB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78.5 (72.3; 83.6)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0B7628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59C0B279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21.5 (16.4; 27.7)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08BB2E8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0.050</w:t>
            </w:r>
          </w:p>
        </w:tc>
      </w:tr>
      <w:tr w:rsidR="0076154E" w:rsidRPr="0076154E" w14:paraId="1CE9EDE1" w14:textId="77777777" w:rsidTr="00CA1A75">
        <w:trPr>
          <w:trHeight w:val="77"/>
        </w:trPr>
        <w:tc>
          <w:tcPr>
            <w:tcW w:w="3402" w:type="dxa"/>
            <w:shd w:val="clear" w:color="auto" w:fill="auto"/>
            <w:noWrap/>
            <w:vAlign w:val="center"/>
          </w:tcPr>
          <w:p w14:paraId="3E37B8EA" w14:textId="77777777" w:rsidR="0076154E" w:rsidRPr="0076154E" w:rsidRDefault="0076154E" w:rsidP="00CA1A75">
            <w:pPr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Insufficiency (12-20 ng/ml)</w:t>
            </w:r>
          </w:p>
        </w:tc>
        <w:tc>
          <w:tcPr>
            <w:tcW w:w="565" w:type="dxa"/>
            <w:vAlign w:val="center"/>
          </w:tcPr>
          <w:p w14:paraId="7ABDAC11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2126" w:type="dxa"/>
            <w:vAlign w:val="center"/>
          </w:tcPr>
          <w:p w14:paraId="597EF7D1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17.9 (13.0; 24.2)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6F5FFA3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565D13F0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81.0 (67.2; 89.9)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D2C49D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6FCDA07C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19.0 (10.1; 32.8)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E92B300" w14:textId="77777777" w:rsidR="0076154E" w:rsidRPr="0076154E" w:rsidRDefault="0076154E" w:rsidP="00CA1A75">
            <w:pPr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76154E" w:rsidRPr="0076154E" w14:paraId="346A8C98" w14:textId="77777777" w:rsidTr="00CA1A75">
        <w:trPr>
          <w:trHeight w:val="77"/>
        </w:trPr>
        <w:tc>
          <w:tcPr>
            <w:tcW w:w="3402" w:type="dxa"/>
            <w:shd w:val="clear" w:color="auto" w:fill="auto"/>
            <w:noWrap/>
            <w:vAlign w:val="center"/>
          </w:tcPr>
          <w:p w14:paraId="55579346" w14:textId="77777777" w:rsidR="0076154E" w:rsidRPr="0076154E" w:rsidRDefault="0076154E" w:rsidP="00CA1A75">
            <w:pPr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Deficiency (&lt;12 ng/ml)</w:t>
            </w:r>
          </w:p>
        </w:tc>
        <w:tc>
          <w:tcPr>
            <w:tcW w:w="565" w:type="dxa"/>
            <w:vAlign w:val="center"/>
          </w:tcPr>
          <w:p w14:paraId="1BB9C9A9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126" w:type="dxa"/>
            <w:vAlign w:val="center"/>
          </w:tcPr>
          <w:p w14:paraId="417A1B15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4.7 (3.1; 7.2)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046DC16F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01A279C6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64.7 (42.3; 82.1)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26481E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44A980AA" w14:textId="77777777" w:rsidR="0076154E" w:rsidRPr="0076154E" w:rsidRDefault="0076154E" w:rsidP="00CA1A75">
            <w:pPr>
              <w:jc w:val="center"/>
              <w:rPr>
                <w:sz w:val="18"/>
                <w:szCs w:val="18"/>
                <w:lang w:val="en-US"/>
              </w:rPr>
            </w:pPr>
            <w:r w:rsidRPr="0076154E">
              <w:rPr>
                <w:sz w:val="18"/>
                <w:szCs w:val="18"/>
                <w:lang w:val="en-US"/>
              </w:rPr>
              <w:t>35.3 (17.9; 57.7)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5B9CFED" w14:textId="77777777" w:rsidR="0076154E" w:rsidRPr="0076154E" w:rsidRDefault="0076154E" w:rsidP="00CA1A75">
            <w:pPr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76154E" w:rsidRPr="0076154E" w14:paraId="019D8BA8" w14:textId="77777777" w:rsidTr="00CA1A75">
        <w:trPr>
          <w:trHeight w:val="248"/>
        </w:trPr>
        <w:tc>
          <w:tcPr>
            <w:tcW w:w="1280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A0605B" w14:textId="77777777" w:rsidR="0076154E" w:rsidRPr="0076154E" w:rsidRDefault="0076154E" w:rsidP="00CA1A75">
            <w:pPr>
              <w:rPr>
                <w:sz w:val="16"/>
                <w:szCs w:val="16"/>
                <w:lang w:val="en-US"/>
              </w:rPr>
            </w:pPr>
            <w:r w:rsidRPr="0076154E">
              <w:rPr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76154E">
              <w:rPr>
                <w:bCs/>
                <w:sz w:val="16"/>
                <w:szCs w:val="16"/>
                <w:lang w:val="en-US"/>
              </w:rPr>
              <w:t>Chi-square</w:t>
            </w:r>
          </w:p>
        </w:tc>
      </w:tr>
    </w:tbl>
    <w:p w14:paraId="3834A0D5" w14:textId="77777777" w:rsidR="0005426D" w:rsidRPr="0076154E" w:rsidRDefault="0076154E"/>
    <w:sectPr w:rsidR="0005426D" w:rsidRPr="0076154E" w:rsidSect="007615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4E"/>
    <w:rsid w:val="004876B2"/>
    <w:rsid w:val="0076154E"/>
    <w:rsid w:val="00E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DE38"/>
  <w15:chartTrackingRefBased/>
  <w15:docId w15:val="{BE316000-940E-4EFB-AB0E-A43C2F37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moreira</dc:creator>
  <cp:keywords/>
  <dc:description/>
  <cp:lastModifiedBy>julia moreira</cp:lastModifiedBy>
  <cp:revision>1</cp:revision>
  <dcterms:created xsi:type="dcterms:W3CDTF">2021-09-16T18:02:00Z</dcterms:created>
  <dcterms:modified xsi:type="dcterms:W3CDTF">2021-09-16T18:03:00Z</dcterms:modified>
</cp:coreProperties>
</file>