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B146" w14:textId="62E38CDC" w:rsidR="0077369B" w:rsidRPr="000167F2" w:rsidRDefault="000167F2" w:rsidP="000167F2">
      <w:pPr>
        <w:rPr>
          <w:rFonts w:ascii="Times New Roman" w:hAnsi="Times New Roman" w:cs="Times New Roman"/>
          <w:b/>
        </w:rPr>
      </w:pPr>
      <w:r w:rsidRPr="000167F2">
        <w:rPr>
          <w:rFonts w:ascii="Times New Roman" w:hAnsi="Times New Roman" w:cs="Times New Roman"/>
          <w:b/>
        </w:rPr>
        <w:t xml:space="preserve">Supplementary Text </w:t>
      </w:r>
      <w:r w:rsidR="003521B0">
        <w:rPr>
          <w:rFonts w:ascii="Times New Roman" w:hAnsi="Times New Roman" w:cs="Times New Roman"/>
          <w:b/>
        </w:rPr>
        <w:t>1</w:t>
      </w:r>
      <w:r w:rsidRPr="000167F2">
        <w:rPr>
          <w:rFonts w:ascii="Times New Roman" w:hAnsi="Times New Roman" w:cs="Times New Roman"/>
          <w:b/>
        </w:rPr>
        <w:t xml:space="preserve">: </w:t>
      </w:r>
      <w:r w:rsidR="00791614" w:rsidRPr="000167F2">
        <w:rPr>
          <w:rFonts w:ascii="Times New Roman" w:hAnsi="Times New Roman" w:cs="Times New Roman"/>
          <w:b/>
        </w:rPr>
        <w:t>Search diary</w:t>
      </w:r>
    </w:p>
    <w:p w14:paraId="2FBB8764" w14:textId="04E1622F" w:rsidR="00EE0387" w:rsidRDefault="00747F13" w:rsidP="00747F13">
      <w:pPr>
        <w:rPr>
          <w:rFonts w:ascii="Times New Roman" w:hAnsi="Times New Roman" w:cs="Times New Roman"/>
          <w:b/>
          <w:i/>
        </w:rPr>
      </w:pPr>
      <w:r w:rsidRPr="000167F2">
        <w:rPr>
          <w:rFonts w:ascii="Times New Roman" w:hAnsi="Times New Roman" w:cs="Times New Roman"/>
          <w:b/>
          <w:i/>
        </w:rPr>
        <w:t>Database searches</w:t>
      </w:r>
    </w:p>
    <w:p w14:paraId="78EDCFD6" w14:textId="2ECC4685" w:rsidR="009E7ABD" w:rsidRPr="00924DAD" w:rsidRDefault="0055141E" w:rsidP="00924DAD">
      <w:pPr>
        <w:rPr>
          <w:rFonts w:ascii="Times New Roman" w:hAnsi="Times New Roman" w:cs="Times New Roman"/>
        </w:rPr>
      </w:pPr>
      <w:r>
        <w:rPr>
          <w:rFonts w:ascii="Times New Roman" w:hAnsi="Times New Roman" w:cs="Times New Roman"/>
        </w:rPr>
        <w:t>W</w:t>
      </w:r>
      <w:r w:rsidRPr="0055141E">
        <w:rPr>
          <w:rFonts w:ascii="Times New Roman" w:hAnsi="Times New Roman" w:cs="Times New Roman"/>
        </w:rPr>
        <w:t>e initially undertook iterative searches of the ProQuest databases</w:t>
      </w:r>
      <w:r w:rsidR="00924DAD">
        <w:rPr>
          <w:rFonts w:ascii="Times New Roman" w:hAnsi="Times New Roman" w:cs="Times New Roman"/>
        </w:rPr>
        <w:t xml:space="preserve"> as well as a sample of newspaper webpages</w:t>
      </w:r>
      <w:r>
        <w:rPr>
          <w:rFonts w:ascii="Times New Roman" w:hAnsi="Times New Roman" w:cs="Times New Roman"/>
        </w:rPr>
        <w:t>,</w:t>
      </w:r>
      <w:r w:rsidRPr="0055141E">
        <w:rPr>
          <w:rFonts w:ascii="Times New Roman" w:hAnsi="Times New Roman" w:cs="Times New Roman"/>
        </w:rPr>
        <w:t xml:space="preserve"> selected for their relevance and comprehensiveness after consultation with </w:t>
      </w:r>
      <w:r w:rsidR="00991260">
        <w:rPr>
          <w:rFonts w:ascii="Times New Roman" w:hAnsi="Times New Roman" w:cs="Times New Roman"/>
        </w:rPr>
        <w:t>the Deakin University research</w:t>
      </w:r>
      <w:r>
        <w:rPr>
          <w:rFonts w:ascii="Times New Roman" w:hAnsi="Times New Roman" w:cs="Times New Roman"/>
        </w:rPr>
        <w:t xml:space="preserve"> </w:t>
      </w:r>
      <w:r w:rsidR="00991260">
        <w:rPr>
          <w:rFonts w:ascii="Times New Roman" w:hAnsi="Times New Roman" w:cs="Times New Roman"/>
        </w:rPr>
        <w:t>librarian liaison</w:t>
      </w:r>
      <w:r w:rsidRPr="0055141E">
        <w:rPr>
          <w:rFonts w:ascii="Times New Roman" w:hAnsi="Times New Roman" w:cs="Times New Roman"/>
        </w:rPr>
        <w:t xml:space="preserve"> trained in systematic search. Search strings were revised through preliminary searches of each database and assessed for specificity and sensitivity. The results of each iteration were reviewed for relevance and comprehensiveness until an optimal search string was identified.</w:t>
      </w:r>
    </w:p>
    <w:tbl>
      <w:tblPr>
        <w:tblStyle w:val="TableGrid"/>
        <w:tblW w:w="14091" w:type="dxa"/>
        <w:tblInd w:w="28" w:type="dxa"/>
        <w:tblLayout w:type="fixed"/>
        <w:tblCellMar>
          <w:left w:w="28" w:type="dxa"/>
          <w:right w:w="28" w:type="dxa"/>
        </w:tblCellMar>
        <w:tblLook w:val="04A0" w:firstRow="1" w:lastRow="0" w:firstColumn="1" w:lastColumn="0" w:noHBand="0" w:noVBand="1"/>
      </w:tblPr>
      <w:tblGrid>
        <w:gridCol w:w="993"/>
        <w:gridCol w:w="709"/>
        <w:gridCol w:w="6096"/>
        <w:gridCol w:w="2381"/>
        <w:gridCol w:w="1304"/>
        <w:gridCol w:w="1304"/>
        <w:gridCol w:w="1304"/>
      </w:tblGrid>
      <w:tr w:rsidR="006B159B" w:rsidRPr="0055141E" w14:paraId="52A58919" w14:textId="77777777" w:rsidTr="0055141E">
        <w:trPr>
          <w:trHeight w:val="251"/>
        </w:trPr>
        <w:tc>
          <w:tcPr>
            <w:tcW w:w="993" w:type="dxa"/>
          </w:tcPr>
          <w:p w14:paraId="6D598000" w14:textId="77777777" w:rsidR="006B159B" w:rsidRPr="0055141E" w:rsidRDefault="006B159B" w:rsidP="006B159B">
            <w:pPr>
              <w:tabs>
                <w:tab w:val="left" w:pos="1035"/>
              </w:tabs>
              <w:rPr>
                <w:rFonts w:ascii="Times New Roman" w:hAnsi="Times New Roman" w:cs="Times New Roman"/>
                <w:b/>
                <w:sz w:val="20"/>
                <w:szCs w:val="20"/>
              </w:rPr>
            </w:pPr>
            <w:r w:rsidRPr="0055141E">
              <w:rPr>
                <w:rFonts w:ascii="Times New Roman" w:hAnsi="Times New Roman" w:cs="Times New Roman"/>
                <w:b/>
                <w:sz w:val="20"/>
                <w:szCs w:val="20"/>
              </w:rPr>
              <w:t>Database</w:t>
            </w:r>
          </w:p>
        </w:tc>
        <w:tc>
          <w:tcPr>
            <w:tcW w:w="709" w:type="dxa"/>
          </w:tcPr>
          <w:p w14:paraId="1D907B56" w14:textId="1346B6E8" w:rsidR="006B159B" w:rsidRPr="0055141E" w:rsidRDefault="006B159B" w:rsidP="006B159B">
            <w:pPr>
              <w:tabs>
                <w:tab w:val="left" w:pos="1035"/>
              </w:tabs>
              <w:rPr>
                <w:rFonts w:ascii="Times New Roman" w:hAnsi="Times New Roman" w:cs="Times New Roman"/>
                <w:b/>
                <w:sz w:val="20"/>
                <w:szCs w:val="20"/>
              </w:rPr>
            </w:pPr>
            <w:r w:rsidRPr="0055141E">
              <w:rPr>
                <w:rFonts w:ascii="Times New Roman" w:hAnsi="Times New Roman" w:cs="Times New Roman"/>
                <w:b/>
                <w:sz w:val="20"/>
                <w:szCs w:val="20"/>
              </w:rPr>
              <w:t>Date (by)</w:t>
            </w:r>
          </w:p>
        </w:tc>
        <w:tc>
          <w:tcPr>
            <w:tcW w:w="6096" w:type="dxa"/>
          </w:tcPr>
          <w:p w14:paraId="4AD8451E" w14:textId="06789DE5" w:rsidR="006B159B" w:rsidRPr="0055141E" w:rsidRDefault="0055141E" w:rsidP="006B159B">
            <w:pPr>
              <w:tabs>
                <w:tab w:val="left" w:pos="1035"/>
              </w:tabs>
              <w:rPr>
                <w:rFonts w:ascii="Times New Roman" w:hAnsi="Times New Roman" w:cs="Times New Roman"/>
                <w:b/>
                <w:sz w:val="20"/>
                <w:szCs w:val="20"/>
              </w:rPr>
            </w:pPr>
            <w:r>
              <w:rPr>
                <w:rFonts w:ascii="Times New Roman" w:hAnsi="Times New Roman" w:cs="Times New Roman"/>
                <w:b/>
                <w:sz w:val="20"/>
                <w:szCs w:val="20"/>
              </w:rPr>
              <w:t>Search string</w:t>
            </w:r>
          </w:p>
        </w:tc>
        <w:tc>
          <w:tcPr>
            <w:tcW w:w="2381" w:type="dxa"/>
          </w:tcPr>
          <w:p w14:paraId="65E0768C" w14:textId="77777777" w:rsidR="006B159B" w:rsidRPr="0055141E" w:rsidRDefault="006B159B" w:rsidP="006B159B">
            <w:pPr>
              <w:tabs>
                <w:tab w:val="left" w:pos="1035"/>
              </w:tabs>
              <w:rPr>
                <w:rFonts w:ascii="Times New Roman" w:hAnsi="Times New Roman" w:cs="Times New Roman"/>
                <w:b/>
                <w:sz w:val="20"/>
                <w:szCs w:val="20"/>
              </w:rPr>
            </w:pPr>
            <w:r w:rsidRPr="0055141E">
              <w:rPr>
                <w:rFonts w:ascii="Times New Roman" w:hAnsi="Times New Roman" w:cs="Times New Roman"/>
                <w:b/>
                <w:sz w:val="20"/>
                <w:szCs w:val="20"/>
              </w:rPr>
              <w:t>Limits applied</w:t>
            </w:r>
          </w:p>
        </w:tc>
        <w:tc>
          <w:tcPr>
            <w:tcW w:w="1304" w:type="dxa"/>
          </w:tcPr>
          <w:p w14:paraId="6F30D337" w14:textId="2F674F28" w:rsidR="006B159B" w:rsidRPr="0055141E" w:rsidRDefault="006B159B" w:rsidP="006B159B">
            <w:pPr>
              <w:tabs>
                <w:tab w:val="left" w:pos="1035"/>
              </w:tabs>
              <w:rPr>
                <w:rFonts w:ascii="Times New Roman" w:hAnsi="Times New Roman" w:cs="Times New Roman"/>
                <w:b/>
                <w:sz w:val="20"/>
                <w:szCs w:val="20"/>
              </w:rPr>
            </w:pPr>
            <w:r w:rsidRPr="0055141E">
              <w:rPr>
                <w:rFonts w:ascii="Times New Roman" w:hAnsi="Times New Roman" w:cs="Times New Roman"/>
                <w:b/>
                <w:sz w:val="20"/>
                <w:szCs w:val="20"/>
              </w:rPr>
              <w:t xml:space="preserve">No. hits – </w:t>
            </w:r>
            <w:r w:rsidR="0055141E">
              <w:rPr>
                <w:rFonts w:ascii="Times New Roman" w:hAnsi="Times New Roman" w:cs="Times New Roman"/>
                <w:b/>
                <w:sz w:val="20"/>
                <w:szCs w:val="20"/>
              </w:rPr>
              <w:t>prelim.</w:t>
            </w:r>
            <w:r w:rsidRPr="0055141E">
              <w:rPr>
                <w:rFonts w:ascii="Times New Roman" w:hAnsi="Times New Roman" w:cs="Times New Roman"/>
                <w:b/>
                <w:sz w:val="20"/>
                <w:szCs w:val="20"/>
              </w:rPr>
              <w:t xml:space="preserve"> search </w:t>
            </w:r>
          </w:p>
        </w:tc>
        <w:tc>
          <w:tcPr>
            <w:tcW w:w="1304" w:type="dxa"/>
          </w:tcPr>
          <w:p w14:paraId="3F23D692" w14:textId="77777777" w:rsidR="006B159B" w:rsidRPr="0055141E" w:rsidRDefault="006B159B" w:rsidP="006B159B">
            <w:pPr>
              <w:tabs>
                <w:tab w:val="left" w:pos="1035"/>
              </w:tabs>
              <w:rPr>
                <w:rFonts w:ascii="Times New Roman" w:hAnsi="Times New Roman" w:cs="Times New Roman"/>
                <w:b/>
                <w:sz w:val="20"/>
                <w:szCs w:val="20"/>
              </w:rPr>
            </w:pPr>
            <w:r w:rsidRPr="0055141E">
              <w:rPr>
                <w:rFonts w:ascii="Times New Roman" w:hAnsi="Times New Roman" w:cs="Times New Roman"/>
                <w:b/>
                <w:sz w:val="20"/>
                <w:szCs w:val="20"/>
              </w:rPr>
              <w:t>No. hits – final search</w:t>
            </w:r>
          </w:p>
        </w:tc>
        <w:tc>
          <w:tcPr>
            <w:tcW w:w="1304" w:type="dxa"/>
          </w:tcPr>
          <w:p w14:paraId="5CEB86F7" w14:textId="18CD82BD" w:rsidR="006B159B" w:rsidRPr="0055141E" w:rsidRDefault="0055141E" w:rsidP="006B159B">
            <w:pPr>
              <w:tabs>
                <w:tab w:val="left" w:pos="1035"/>
              </w:tabs>
              <w:rPr>
                <w:rFonts w:ascii="Times New Roman" w:hAnsi="Times New Roman" w:cs="Times New Roman"/>
                <w:b/>
                <w:sz w:val="20"/>
                <w:szCs w:val="20"/>
              </w:rPr>
            </w:pPr>
            <w:r>
              <w:rPr>
                <w:rFonts w:ascii="Times New Roman" w:hAnsi="Times New Roman" w:cs="Times New Roman"/>
                <w:b/>
                <w:sz w:val="20"/>
                <w:szCs w:val="20"/>
              </w:rPr>
              <w:t>Date exported on</w:t>
            </w:r>
          </w:p>
        </w:tc>
      </w:tr>
      <w:tr w:rsidR="00B40D30" w:rsidRPr="0055141E" w14:paraId="7D523558" w14:textId="77777777" w:rsidTr="0055141E">
        <w:trPr>
          <w:trHeight w:val="251"/>
        </w:trPr>
        <w:tc>
          <w:tcPr>
            <w:tcW w:w="993" w:type="dxa"/>
          </w:tcPr>
          <w:p w14:paraId="52D78B94" w14:textId="1BDF0B8F" w:rsidR="00B40D30" w:rsidRPr="0055141E" w:rsidRDefault="00B40D30" w:rsidP="00B40D30">
            <w:pPr>
              <w:tabs>
                <w:tab w:val="left" w:pos="1035"/>
              </w:tabs>
              <w:rPr>
                <w:rFonts w:ascii="Times New Roman" w:hAnsi="Times New Roman" w:cs="Times New Roman"/>
                <w:sz w:val="20"/>
                <w:szCs w:val="20"/>
              </w:rPr>
            </w:pPr>
            <w:r>
              <w:rPr>
                <w:rFonts w:ascii="Times New Roman" w:hAnsi="Times New Roman" w:cs="Times New Roman"/>
                <w:sz w:val="20"/>
                <w:szCs w:val="20"/>
              </w:rPr>
              <w:t>ProQuest (International Newsstream)</w:t>
            </w:r>
          </w:p>
        </w:tc>
        <w:tc>
          <w:tcPr>
            <w:tcW w:w="709" w:type="dxa"/>
          </w:tcPr>
          <w:p w14:paraId="32128A0D" w14:textId="15F0D45B" w:rsidR="00B40D30" w:rsidRPr="0055141E" w:rsidRDefault="00B40D30" w:rsidP="00B40D30">
            <w:pPr>
              <w:tabs>
                <w:tab w:val="left" w:pos="1035"/>
              </w:tabs>
              <w:rPr>
                <w:rFonts w:ascii="Times New Roman" w:hAnsi="Times New Roman" w:cs="Times New Roman"/>
                <w:sz w:val="20"/>
                <w:szCs w:val="20"/>
              </w:rPr>
            </w:pPr>
            <w:r>
              <w:rPr>
                <w:rFonts w:ascii="Times New Roman" w:hAnsi="Times New Roman" w:cs="Times New Roman"/>
                <w:sz w:val="20"/>
                <w:szCs w:val="20"/>
              </w:rPr>
              <w:t>6.07.20</w:t>
            </w:r>
          </w:p>
        </w:tc>
        <w:tc>
          <w:tcPr>
            <w:tcW w:w="6096" w:type="dxa"/>
          </w:tcPr>
          <w:p w14:paraId="0C46F409" w14:textId="502B2EC0" w:rsidR="00B40D30" w:rsidRPr="0055141E" w:rsidRDefault="00B1469C" w:rsidP="00B40D30">
            <w:pPr>
              <w:tabs>
                <w:tab w:val="left" w:pos="1035"/>
              </w:tabs>
              <w:rPr>
                <w:rFonts w:ascii="Times New Roman" w:hAnsi="Times New Roman" w:cs="Times New Roman"/>
                <w:sz w:val="20"/>
                <w:szCs w:val="20"/>
              </w:rPr>
            </w:pPr>
            <w:r>
              <w:rPr>
                <w:rFonts w:ascii="Times New Roman" w:hAnsi="Times New Roman" w:cs="Times New Roman"/>
                <w:sz w:val="20"/>
                <w:szCs w:val="20"/>
              </w:rPr>
              <w:t>(</w:t>
            </w:r>
            <w:r w:rsidRPr="003045E5">
              <w:rPr>
                <w:rFonts w:ascii="Times New Roman" w:hAnsi="Times New Roman" w:cs="Times New Roman"/>
                <w:sz w:val="20"/>
                <w:szCs w:val="20"/>
              </w:rPr>
              <w:t xml:space="preserve">"EAT-Lancet" </w:t>
            </w:r>
            <w:r>
              <w:rPr>
                <w:rFonts w:ascii="Times New Roman" w:hAnsi="Times New Roman" w:cs="Times New Roman"/>
                <w:sz w:val="20"/>
                <w:szCs w:val="20"/>
              </w:rPr>
              <w:t>OR</w:t>
            </w:r>
            <w:r w:rsidRPr="003045E5">
              <w:rPr>
                <w:rFonts w:ascii="Times New Roman" w:hAnsi="Times New Roman" w:cs="Times New Roman"/>
                <w:sz w:val="20"/>
                <w:szCs w:val="20"/>
              </w:rPr>
              <w:t xml:space="preserve"> "EAT Lancet"</w:t>
            </w:r>
            <w:r>
              <w:rPr>
                <w:rFonts w:ascii="Times New Roman" w:hAnsi="Times New Roman" w:cs="Times New Roman"/>
                <w:sz w:val="20"/>
                <w:szCs w:val="20"/>
              </w:rPr>
              <w:t xml:space="preserve"> OR “Lancet”)</w:t>
            </w:r>
            <w:r w:rsidRPr="003045E5">
              <w:rPr>
                <w:rFonts w:ascii="Times New Roman" w:hAnsi="Times New Roman" w:cs="Times New Roman"/>
                <w:sz w:val="20"/>
                <w:szCs w:val="20"/>
              </w:rPr>
              <w:t xml:space="preserve"> and </w:t>
            </w:r>
            <w:r>
              <w:rPr>
                <w:rFonts w:ascii="Times New Roman" w:hAnsi="Times New Roman" w:cs="Times New Roman"/>
                <w:sz w:val="20"/>
                <w:szCs w:val="20"/>
              </w:rPr>
              <w:t>(“meat” OR “reduc*” OR "Red</w:t>
            </w:r>
            <w:r w:rsidRPr="003045E5">
              <w:rPr>
                <w:rFonts w:ascii="Times New Roman" w:hAnsi="Times New Roman" w:cs="Times New Roman"/>
                <w:sz w:val="20"/>
                <w:szCs w:val="20"/>
              </w:rPr>
              <w:t xml:space="preserve">" </w:t>
            </w:r>
            <w:r>
              <w:rPr>
                <w:rFonts w:ascii="Times New Roman" w:hAnsi="Times New Roman" w:cs="Times New Roman"/>
                <w:sz w:val="20"/>
                <w:szCs w:val="20"/>
              </w:rPr>
              <w:t>OR “Processed” OR “agricultur*” OR “animal source*” OR “diet*”)</w:t>
            </w:r>
          </w:p>
        </w:tc>
        <w:tc>
          <w:tcPr>
            <w:tcW w:w="2381" w:type="dxa"/>
          </w:tcPr>
          <w:p w14:paraId="1DFA40DE" w14:textId="4FE1B4B1" w:rsidR="00B40D30" w:rsidRDefault="00B40D30" w:rsidP="00B40D30">
            <w:pPr>
              <w:tabs>
                <w:tab w:val="left" w:pos="1035"/>
              </w:tabs>
              <w:rPr>
                <w:rFonts w:ascii="Times New Roman" w:hAnsi="Times New Roman" w:cs="Times New Roman"/>
                <w:sz w:val="20"/>
                <w:szCs w:val="20"/>
              </w:rPr>
            </w:pPr>
            <w:r>
              <w:rPr>
                <w:rFonts w:ascii="Times New Roman" w:hAnsi="Times New Roman" w:cs="Times New Roman"/>
                <w:sz w:val="20"/>
                <w:szCs w:val="20"/>
              </w:rPr>
              <w:t>Language: English</w:t>
            </w:r>
          </w:p>
          <w:p w14:paraId="20DDCDBC" w14:textId="1D0BFEC7" w:rsidR="00B40D30" w:rsidRDefault="00B40D30" w:rsidP="00B40D30">
            <w:pPr>
              <w:tabs>
                <w:tab w:val="left" w:pos="1035"/>
              </w:tabs>
              <w:rPr>
                <w:rFonts w:ascii="Times New Roman" w:hAnsi="Times New Roman" w:cs="Times New Roman"/>
                <w:sz w:val="20"/>
                <w:szCs w:val="20"/>
              </w:rPr>
            </w:pPr>
            <w:r>
              <w:rPr>
                <w:rFonts w:ascii="Times New Roman" w:hAnsi="Times New Roman" w:cs="Times New Roman"/>
                <w:sz w:val="20"/>
                <w:szCs w:val="20"/>
              </w:rPr>
              <w:t>Type: Newspaper</w:t>
            </w:r>
          </w:p>
          <w:p w14:paraId="2D41A47D" w14:textId="24974324" w:rsidR="00B40D30" w:rsidRPr="0055141E" w:rsidRDefault="00B40D30" w:rsidP="00B40D30">
            <w:pPr>
              <w:tabs>
                <w:tab w:val="left" w:pos="1035"/>
              </w:tabs>
              <w:rPr>
                <w:rFonts w:ascii="Times New Roman" w:hAnsi="Times New Roman" w:cs="Times New Roman"/>
                <w:sz w:val="20"/>
                <w:szCs w:val="20"/>
              </w:rPr>
            </w:pPr>
            <w:r>
              <w:rPr>
                <w:rFonts w:ascii="Times New Roman" w:hAnsi="Times New Roman" w:cs="Times New Roman"/>
                <w:sz w:val="20"/>
                <w:szCs w:val="20"/>
              </w:rPr>
              <w:t>Source: US/Australia/NZ/UK</w:t>
            </w:r>
            <w:r>
              <w:rPr>
                <w:rFonts w:ascii="Times New Roman" w:hAnsi="Times New Roman" w:cs="Times New Roman"/>
                <w:sz w:val="20"/>
                <w:szCs w:val="20"/>
              </w:rPr>
              <w:br/>
              <w:t>Dates: Dec 2018 - June 2019</w:t>
            </w:r>
          </w:p>
        </w:tc>
        <w:tc>
          <w:tcPr>
            <w:tcW w:w="1304" w:type="dxa"/>
          </w:tcPr>
          <w:p w14:paraId="4A501F95" w14:textId="51A7A949" w:rsidR="00B40D30" w:rsidRPr="0055141E" w:rsidRDefault="00B40D30" w:rsidP="00B40D30">
            <w:pPr>
              <w:tabs>
                <w:tab w:val="left" w:pos="1035"/>
              </w:tabs>
              <w:rPr>
                <w:rFonts w:ascii="Times New Roman" w:hAnsi="Times New Roman" w:cs="Times New Roman"/>
                <w:sz w:val="20"/>
                <w:szCs w:val="20"/>
              </w:rPr>
            </w:pPr>
            <w:r>
              <w:rPr>
                <w:rFonts w:ascii="Times New Roman" w:hAnsi="Times New Roman" w:cs="Times New Roman"/>
                <w:sz w:val="20"/>
                <w:szCs w:val="20"/>
              </w:rPr>
              <w:t>5,822</w:t>
            </w:r>
          </w:p>
        </w:tc>
        <w:tc>
          <w:tcPr>
            <w:tcW w:w="1304" w:type="dxa"/>
          </w:tcPr>
          <w:p w14:paraId="7ED87E9A" w14:textId="341B1C13" w:rsidR="00B40D30" w:rsidRPr="0055141E" w:rsidRDefault="00B1469C" w:rsidP="00B40D30">
            <w:pPr>
              <w:tabs>
                <w:tab w:val="left" w:pos="1035"/>
              </w:tabs>
              <w:rPr>
                <w:rFonts w:ascii="Times New Roman" w:hAnsi="Times New Roman" w:cs="Times New Roman"/>
                <w:sz w:val="20"/>
                <w:szCs w:val="20"/>
              </w:rPr>
            </w:pPr>
            <w:r>
              <w:rPr>
                <w:rFonts w:ascii="Times New Roman" w:hAnsi="Times New Roman" w:cs="Times New Roman"/>
                <w:sz w:val="20"/>
                <w:szCs w:val="20"/>
              </w:rPr>
              <w:t>385</w:t>
            </w:r>
          </w:p>
        </w:tc>
        <w:tc>
          <w:tcPr>
            <w:tcW w:w="1304" w:type="dxa"/>
          </w:tcPr>
          <w:p w14:paraId="40439FB2" w14:textId="74CD83F2" w:rsidR="00B40D30" w:rsidRPr="0055141E" w:rsidRDefault="00B1469C" w:rsidP="00B40D30">
            <w:pPr>
              <w:tabs>
                <w:tab w:val="left" w:pos="1035"/>
              </w:tabs>
              <w:rPr>
                <w:rFonts w:ascii="Times New Roman" w:hAnsi="Times New Roman" w:cs="Times New Roman"/>
                <w:sz w:val="20"/>
                <w:szCs w:val="20"/>
              </w:rPr>
            </w:pPr>
            <w:r>
              <w:rPr>
                <w:rFonts w:ascii="Times New Roman" w:hAnsi="Times New Roman" w:cs="Times New Roman"/>
                <w:sz w:val="20"/>
                <w:szCs w:val="20"/>
              </w:rPr>
              <w:t>6.07.2020</w:t>
            </w:r>
          </w:p>
        </w:tc>
      </w:tr>
      <w:tr w:rsidR="009E7ABD" w:rsidRPr="0055141E" w14:paraId="34403245" w14:textId="77777777" w:rsidTr="0055141E">
        <w:trPr>
          <w:trHeight w:val="251"/>
        </w:trPr>
        <w:tc>
          <w:tcPr>
            <w:tcW w:w="993" w:type="dxa"/>
          </w:tcPr>
          <w:p w14:paraId="270A2929" w14:textId="4D3CBE04" w:rsidR="009E7ABD" w:rsidRPr="0055141E" w:rsidRDefault="009E7ABD" w:rsidP="009E7ABD">
            <w:pPr>
              <w:tabs>
                <w:tab w:val="left" w:pos="1035"/>
              </w:tabs>
              <w:rPr>
                <w:rFonts w:ascii="Times New Roman" w:hAnsi="Times New Roman" w:cs="Times New Roman"/>
                <w:sz w:val="20"/>
                <w:szCs w:val="20"/>
              </w:rPr>
            </w:pPr>
            <w:r>
              <w:rPr>
                <w:rFonts w:ascii="Times New Roman" w:hAnsi="Times New Roman" w:cs="Times New Roman"/>
                <w:sz w:val="20"/>
                <w:szCs w:val="20"/>
              </w:rPr>
              <w:t>ProQuest (International Newsstream)</w:t>
            </w:r>
          </w:p>
        </w:tc>
        <w:tc>
          <w:tcPr>
            <w:tcW w:w="709" w:type="dxa"/>
          </w:tcPr>
          <w:p w14:paraId="4BD9CAA2" w14:textId="0622C800" w:rsidR="009E7ABD" w:rsidRPr="0055141E" w:rsidRDefault="009E7ABD" w:rsidP="009E7ABD">
            <w:pPr>
              <w:tabs>
                <w:tab w:val="left" w:pos="1035"/>
              </w:tabs>
              <w:rPr>
                <w:rFonts w:ascii="Times New Roman" w:hAnsi="Times New Roman" w:cs="Times New Roman"/>
                <w:sz w:val="20"/>
                <w:szCs w:val="20"/>
              </w:rPr>
            </w:pPr>
            <w:r>
              <w:rPr>
                <w:rFonts w:ascii="Times New Roman" w:hAnsi="Times New Roman" w:cs="Times New Roman"/>
                <w:sz w:val="20"/>
                <w:szCs w:val="20"/>
              </w:rPr>
              <w:t>6.07.20</w:t>
            </w:r>
          </w:p>
        </w:tc>
        <w:tc>
          <w:tcPr>
            <w:tcW w:w="6096" w:type="dxa"/>
          </w:tcPr>
          <w:p w14:paraId="7D3F804A" w14:textId="0319F5AA" w:rsidR="009E7ABD" w:rsidRPr="0055141E" w:rsidRDefault="009E7ABD" w:rsidP="009E7ABD">
            <w:pPr>
              <w:tabs>
                <w:tab w:val="left" w:pos="1035"/>
              </w:tabs>
              <w:rPr>
                <w:rFonts w:ascii="Times New Roman" w:hAnsi="Times New Roman" w:cs="Times New Roman"/>
                <w:sz w:val="20"/>
                <w:szCs w:val="20"/>
              </w:rPr>
            </w:pPr>
            <w:r w:rsidRPr="00151685">
              <w:rPr>
                <w:rFonts w:ascii="Times New Roman" w:hAnsi="Times New Roman" w:cs="Times New Roman"/>
                <w:sz w:val="20"/>
                <w:szCs w:val="20"/>
              </w:rPr>
              <w:t xml:space="preserve">("FAO" OR "Livestock* Long Shadow" OR "Food and agriculture organi*") AND </w:t>
            </w:r>
            <w:r>
              <w:rPr>
                <w:rFonts w:ascii="Times New Roman" w:hAnsi="Times New Roman" w:cs="Times New Roman"/>
                <w:sz w:val="20"/>
                <w:szCs w:val="20"/>
              </w:rPr>
              <w:t>(“meat” OR “reduc*” OR "Red</w:t>
            </w:r>
            <w:r w:rsidRPr="003045E5">
              <w:rPr>
                <w:rFonts w:ascii="Times New Roman" w:hAnsi="Times New Roman" w:cs="Times New Roman"/>
                <w:sz w:val="20"/>
                <w:szCs w:val="20"/>
              </w:rPr>
              <w:t xml:space="preserve">" </w:t>
            </w:r>
            <w:r>
              <w:rPr>
                <w:rFonts w:ascii="Times New Roman" w:hAnsi="Times New Roman" w:cs="Times New Roman"/>
                <w:sz w:val="20"/>
                <w:szCs w:val="20"/>
              </w:rPr>
              <w:t>OR “Processed” OR “livestock” OR “production”)</w:t>
            </w:r>
          </w:p>
        </w:tc>
        <w:tc>
          <w:tcPr>
            <w:tcW w:w="2381" w:type="dxa"/>
          </w:tcPr>
          <w:p w14:paraId="53CB413B" w14:textId="1F82F5AD" w:rsidR="009E7ABD" w:rsidRDefault="009E7ABD" w:rsidP="009E7ABD">
            <w:pPr>
              <w:tabs>
                <w:tab w:val="left" w:pos="1035"/>
              </w:tabs>
              <w:rPr>
                <w:rFonts w:ascii="Times New Roman" w:hAnsi="Times New Roman" w:cs="Times New Roman"/>
                <w:sz w:val="20"/>
                <w:szCs w:val="20"/>
              </w:rPr>
            </w:pPr>
            <w:r>
              <w:rPr>
                <w:rFonts w:ascii="Times New Roman" w:hAnsi="Times New Roman" w:cs="Times New Roman"/>
                <w:sz w:val="20"/>
                <w:szCs w:val="20"/>
              </w:rPr>
              <w:t>Language: English</w:t>
            </w:r>
          </w:p>
          <w:p w14:paraId="7E17A165" w14:textId="11A025B3" w:rsidR="009E7ABD" w:rsidRDefault="009E7ABD" w:rsidP="009E7ABD">
            <w:pPr>
              <w:tabs>
                <w:tab w:val="left" w:pos="1035"/>
              </w:tabs>
              <w:rPr>
                <w:rFonts w:ascii="Times New Roman" w:hAnsi="Times New Roman" w:cs="Times New Roman"/>
                <w:sz w:val="20"/>
                <w:szCs w:val="20"/>
              </w:rPr>
            </w:pPr>
            <w:r>
              <w:rPr>
                <w:rFonts w:ascii="Times New Roman" w:hAnsi="Times New Roman" w:cs="Times New Roman"/>
                <w:sz w:val="20"/>
                <w:szCs w:val="20"/>
              </w:rPr>
              <w:t>Type: Newspaper</w:t>
            </w:r>
          </w:p>
          <w:p w14:paraId="0829961D" w14:textId="37924DD3" w:rsidR="009E7ABD" w:rsidRPr="0055141E" w:rsidRDefault="009E7ABD" w:rsidP="009E7ABD">
            <w:pPr>
              <w:tabs>
                <w:tab w:val="left" w:pos="1035"/>
              </w:tabs>
              <w:rPr>
                <w:rFonts w:ascii="Times New Roman" w:hAnsi="Times New Roman" w:cs="Times New Roman"/>
                <w:sz w:val="20"/>
                <w:szCs w:val="20"/>
              </w:rPr>
            </w:pPr>
            <w:r>
              <w:rPr>
                <w:rFonts w:ascii="Times New Roman" w:hAnsi="Times New Roman" w:cs="Times New Roman"/>
                <w:sz w:val="20"/>
                <w:szCs w:val="20"/>
              </w:rPr>
              <w:t>Source: US/Australia/NZ/UK</w:t>
            </w:r>
            <w:r>
              <w:rPr>
                <w:rFonts w:ascii="Times New Roman" w:hAnsi="Times New Roman" w:cs="Times New Roman"/>
                <w:sz w:val="20"/>
                <w:szCs w:val="20"/>
              </w:rPr>
              <w:br/>
              <w:t>Dates: Sept 2006 – April 2007</w:t>
            </w:r>
          </w:p>
        </w:tc>
        <w:tc>
          <w:tcPr>
            <w:tcW w:w="1304" w:type="dxa"/>
          </w:tcPr>
          <w:p w14:paraId="3E709A7F" w14:textId="393B12C3" w:rsidR="009E7ABD" w:rsidRPr="0055141E" w:rsidRDefault="004463E7" w:rsidP="009E7ABD">
            <w:pPr>
              <w:tabs>
                <w:tab w:val="left" w:pos="1035"/>
              </w:tabs>
              <w:rPr>
                <w:rFonts w:ascii="Times New Roman" w:hAnsi="Times New Roman" w:cs="Times New Roman"/>
                <w:sz w:val="20"/>
                <w:szCs w:val="20"/>
              </w:rPr>
            </w:pPr>
            <w:r>
              <w:rPr>
                <w:rFonts w:ascii="Times New Roman" w:hAnsi="Times New Roman" w:cs="Times New Roman"/>
                <w:sz w:val="20"/>
                <w:szCs w:val="20"/>
              </w:rPr>
              <w:t>417</w:t>
            </w:r>
          </w:p>
        </w:tc>
        <w:tc>
          <w:tcPr>
            <w:tcW w:w="1304" w:type="dxa"/>
          </w:tcPr>
          <w:p w14:paraId="00E3CA50" w14:textId="31D74829" w:rsidR="009E7ABD" w:rsidRPr="0055141E" w:rsidRDefault="009E7ABD" w:rsidP="009E7ABD">
            <w:pPr>
              <w:tabs>
                <w:tab w:val="left" w:pos="1035"/>
              </w:tabs>
              <w:rPr>
                <w:rFonts w:ascii="Times New Roman" w:hAnsi="Times New Roman" w:cs="Times New Roman"/>
                <w:sz w:val="20"/>
                <w:szCs w:val="20"/>
              </w:rPr>
            </w:pPr>
          </w:p>
        </w:tc>
        <w:tc>
          <w:tcPr>
            <w:tcW w:w="1304" w:type="dxa"/>
          </w:tcPr>
          <w:p w14:paraId="3DD5202D" w14:textId="4FA96D69" w:rsidR="009E7ABD" w:rsidRPr="0055141E" w:rsidRDefault="009E7ABD" w:rsidP="009E7ABD">
            <w:pPr>
              <w:tabs>
                <w:tab w:val="left" w:pos="1035"/>
              </w:tabs>
              <w:rPr>
                <w:rFonts w:ascii="Times New Roman" w:hAnsi="Times New Roman" w:cs="Times New Roman"/>
                <w:sz w:val="20"/>
                <w:szCs w:val="20"/>
              </w:rPr>
            </w:pPr>
          </w:p>
        </w:tc>
      </w:tr>
      <w:tr w:rsidR="004463E7" w:rsidRPr="0055141E" w14:paraId="2D865A06" w14:textId="77777777" w:rsidTr="0055141E">
        <w:trPr>
          <w:trHeight w:val="251"/>
        </w:trPr>
        <w:tc>
          <w:tcPr>
            <w:tcW w:w="993" w:type="dxa"/>
          </w:tcPr>
          <w:p w14:paraId="1DD550CB" w14:textId="2E526E94" w:rsidR="004463E7" w:rsidRPr="0055141E" w:rsidRDefault="004463E7" w:rsidP="004463E7">
            <w:pPr>
              <w:tabs>
                <w:tab w:val="left" w:pos="1035"/>
              </w:tabs>
              <w:rPr>
                <w:rFonts w:ascii="Times New Roman" w:hAnsi="Times New Roman" w:cs="Times New Roman"/>
                <w:sz w:val="20"/>
                <w:szCs w:val="20"/>
              </w:rPr>
            </w:pPr>
            <w:r>
              <w:rPr>
                <w:rFonts w:ascii="Times New Roman" w:hAnsi="Times New Roman" w:cs="Times New Roman"/>
                <w:sz w:val="20"/>
                <w:szCs w:val="20"/>
              </w:rPr>
              <w:t>ProQuest (International Newsstream)</w:t>
            </w:r>
          </w:p>
        </w:tc>
        <w:tc>
          <w:tcPr>
            <w:tcW w:w="709" w:type="dxa"/>
          </w:tcPr>
          <w:p w14:paraId="1B89396A" w14:textId="052A9DCD" w:rsidR="004463E7" w:rsidRPr="0055141E" w:rsidRDefault="004463E7" w:rsidP="004463E7">
            <w:pPr>
              <w:tabs>
                <w:tab w:val="left" w:pos="1035"/>
              </w:tabs>
              <w:rPr>
                <w:rFonts w:ascii="Times New Roman" w:hAnsi="Times New Roman" w:cs="Times New Roman"/>
                <w:sz w:val="20"/>
                <w:szCs w:val="20"/>
              </w:rPr>
            </w:pPr>
            <w:r>
              <w:rPr>
                <w:rFonts w:ascii="Times New Roman" w:hAnsi="Times New Roman" w:cs="Times New Roman"/>
                <w:sz w:val="20"/>
                <w:szCs w:val="20"/>
              </w:rPr>
              <w:t>6.07.20</w:t>
            </w:r>
          </w:p>
        </w:tc>
        <w:tc>
          <w:tcPr>
            <w:tcW w:w="6096" w:type="dxa"/>
          </w:tcPr>
          <w:p w14:paraId="7A6C5DCA" w14:textId="15E96423" w:rsidR="004463E7" w:rsidRPr="0055141E" w:rsidRDefault="004463E7" w:rsidP="004463E7">
            <w:pPr>
              <w:tabs>
                <w:tab w:val="left" w:pos="1035"/>
              </w:tabs>
              <w:rPr>
                <w:rFonts w:ascii="Times New Roman" w:hAnsi="Times New Roman" w:cs="Times New Roman"/>
                <w:sz w:val="20"/>
                <w:szCs w:val="20"/>
              </w:rPr>
            </w:pPr>
            <w:r w:rsidRPr="00151685">
              <w:rPr>
                <w:rFonts w:ascii="Times New Roman" w:hAnsi="Times New Roman" w:cs="Times New Roman"/>
                <w:sz w:val="20"/>
                <w:szCs w:val="20"/>
              </w:rPr>
              <w:t xml:space="preserve">("FAO" OR "Livestock* Long Shadow" OR "Food and agriculture organi*") AND </w:t>
            </w:r>
            <w:r>
              <w:rPr>
                <w:rFonts w:ascii="Times New Roman" w:hAnsi="Times New Roman" w:cs="Times New Roman"/>
                <w:sz w:val="20"/>
                <w:szCs w:val="20"/>
              </w:rPr>
              <w:t>(“meat” OR “reduc*” OR "Red</w:t>
            </w:r>
            <w:r w:rsidRPr="003045E5">
              <w:rPr>
                <w:rFonts w:ascii="Times New Roman" w:hAnsi="Times New Roman" w:cs="Times New Roman"/>
                <w:sz w:val="20"/>
                <w:szCs w:val="20"/>
              </w:rPr>
              <w:t xml:space="preserve">" </w:t>
            </w:r>
            <w:r>
              <w:rPr>
                <w:rFonts w:ascii="Times New Roman" w:hAnsi="Times New Roman" w:cs="Times New Roman"/>
                <w:sz w:val="20"/>
                <w:szCs w:val="20"/>
              </w:rPr>
              <w:t>OR “Processed” OR “livestock” OR “production”)</w:t>
            </w:r>
          </w:p>
        </w:tc>
        <w:tc>
          <w:tcPr>
            <w:tcW w:w="2381" w:type="dxa"/>
          </w:tcPr>
          <w:p w14:paraId="35B3606B" w14:textId="77777777" w:rsidR="004463E7" w:rsidRDefault="004463E7" w:rsidP="004463E7">
            <w:pPr>
              <w:tabs>
                <w:tab w:val="left" w:pos="1035"/>
              </w:tabs>
              <w:rPr>
                <w:rFonts w:ascii="Times New Roman" w:hAnsi="Times New Roman" w:cs="Times New Roman"/>
                <w:sz w:val="20"/>
                <w:szCs w:val="20"/>
              </w:rPr>
            </w:pPr>
            <w:r>
              <w:rPr>
                <w:rFonts w:ascii="Times New Roman" w:hAnsi="Times New Roman" w:cs="Times New Roman"/>
                <w:sz w:val="20"/>
                <w:szCs w:val="20"/>
              </w:rPr>
              <w:t>Language: English</w:t>
            </w:r>
          </w:p>
          <w:p w14:paraId="3D86AA36" w14:textId="77777777" w:rsidR="004463E7" w:rsidRDefault="004463E7" w:rsidP="004463E7">
            <w:pPr>
              <w:tabs>
                <w:tab w:val="left" w:pos="1035"/>
              </w:tabs>
              <w:rPr>
                <w:rFonts w:ascii="Times New Roman" w:hAnsi="Times New Roman" w:cs="Times New Roman"/>
                <w:sz w:val="20"/>
                <w:szCs w:val="20"/>
              </w:rPr>
            </w:pPr>
            <w:r>
              <w:rPr>
                <w:rFonts w:ascii="Times New Roman" w:hAnsi="Times New Roman" w:cs="Times New Roman"/>
                <w:sz w:val="20"/>
                <w:szCs w:val="20"/>
              </w:rPr>
              <w:t>Type: Newspaper</w:t>
            </w:r>
          </w:p>
          <w:p w14:paraId="2A56F6C2" w14:textId="6B63F45E" w:rsidR="004463E7" w:rsidRPr="0055141E" w:rsidRDefault="004463E7" w:rsidP="004463E7">
            <w:pPr>
              <w:tabs>
                <w:tab w:val="left" w:pos="1035"/>
              </w:tabs>
              <w:rPr>
                <w:rFonts w:ascii="Times New Roman" w:hAnsi="Times New Roman" w:cs="Times New Roman"/>
                <w:sz w:val="20"/>
                <w:szCs w:val="20"/>
              </w:rPr>
            </w:pPr>
            <w:r>
              <w:rPr>
                <w:rFonts w:ascii="Times New Roman" w:hAnsi="Times New Roman" w:cs="Times New Roman"/>
                <w:sz w:val="20"/>
                <w:szCs w:val="20"/>
              </w:rPr>
              <w:t>Source: US/Australia/NZ/UK</w:t>
            </w:r>
            <w:r>
              <w:rPr>
                <w:rFonts w:ascii="Times New Roman" w:hAnsi="Times New Roman" w:cs="Times New Roman"/>
                <w:sz w:val="20"/>
                <w:szCs w:val="20"/>
              </w:rPr>
              <w:br/>
              <w:t>Dates: Oct 2006 – Feb 2007</w:t>
            </w:r>
          </w:p>
        </w:tc>
        <w:tc>
          <w:tcPr>
            <w:tcW w:w="1304" w:type="dxa"/>
          </w:tcPr>
          <w:p w14:paraId="65454B5D" w14:textId="685E9E7C" w:rsidR="004463E7" w:rsidRPr="0055141E" w:rsidRDefault="004463E7" w:rsidP="004463E7">
            <w:pPr>
              <w:tabs>
                <w:tab w:val="left" w:pos="1035"/>
              </w:tabs>
              <w:rPr>
                <w:rFonts w:ascii="Times New Roman" w:hAnsi="Times New Roman" w:cs="Times New Roman"/>
                <w:sz w:val="20"/>
                <w:szCs w:val="20"/>
              </w:rPr>
            </w:pPr>
            <w:r>
              <w:rPr>
                <w:rFonts w:ascii="Times New Roman" w:hAnsi="Times New Roman" w:cs="Times New Roman"/>
                <w:sz w:val="20"/>
                <w:szCs w:val="20"/>
              </w:rPr>
              <w:t>285</w:t>
            </w:r>
          </w:p>
        </w:tc>
        <w:tc>
          <w:tcPr>
            <w:tcW w:w="1304" w:type="dxa"/>
          </w:tcPr>
          <w:p w14:paraId="2E69154A" w14:textId="242B92C1" w:rsidR="004463E7" w:rsidRPr="0055141E" w:rsidRDefault="004463E7" w:rsidP="004463E7">
            <w:pPr>
              <w:tabs>
                <w:tab w:val="left" w:pos="1035"/>
              </w:tabs>
              <w:rPr>
                <w:rFonts w:ascii="Times New Roman" w:hAnsi="Times New Roman" w:cs="Times New Roman"/>
                <w:sz w:val="20"/>
                <w:szCs w:val="20"/>
              </w:rPr>
            </w:pPr>
          </w:p>
        </w:tc>
        <w:tc>
          <w:tcPr>
            <w:tcW w:w="1304" w:type="dxa"/>
          </w:tcPr>
          <w:p w14:paraId="10627DF2" w14:textId="2286BC97" w:rsidR="004463E7" w:rsidRPr="0055141E" w:rsidRDefault="00D45668" w:rsidP="004463E7">
            <w:pPr>
              <w:tabs>
                <w:tab w:val="left" w:pos="1035"/>
              </w:tabs>
              <w:rPr>
                <w:rFonts w:ascii="Times New Roman" w:hAnsi="Times New Roman" w:cs="Times New Roman"/>
                <w:sz w:val="20"/>
                <w:szCs w:val="20"/>
              </w:rPr>
            </w:pPr>
            <w:r>
              <w:rPr>
                <w:rFonts w:ascii="Times New Roman" w:hAnsi="Times New Roman" w:cs="Times New Roman"/>
                <w:sz w:val="20"/>
                <w:szCs w:val="20"/>
              </w:rPr>
              <w:t>6.07.2020</w:t>
            </w:r>
          </w:p>
        </w:tc>
      </w:tr>
      <w:tr w:rsidR="00DB3F90" w:rsidRPr="0055141E" w14:paraId="009C10D9" w14:textId="77777777" w:rsidTr="0055141E">
        <w:trPr>
          <w:trHeight w:val="251"/>
        </w:trPr>
        <w:tc>
          <w:tcPr>
            <w:tcW w:w="993" w:type="dxa"/>
          </w:tcPr>
          <w:p w14:paraId="1E51A828" w14:textId="2B68F66A" w:rsidR="00DB3F90" w:rsidRDefault="00DB3F90" w:rsidP="00DB3F90">
            <w:pPr>
              <w:tabs>
                <w:tab w:val="left" w:pos="1035"/>
              </w:tabs>
              <w:rPr>
                <w:rFonts w:ascii="Times New Roman" w:hAnsi="Times New Roman" w:cs="Times New Roman"/>
                <w:sz w:val="20"/>
                <w:szCs w:val="20"/>
              </w:rPr>
            </w:pPr>
            <w:r>
              <w:rPr>
                <w:rFonts w:ascii="Times New Roman" w:hAnsi="Times New Roman" w:cs="Times New Roman"/>
                <w:sz w:val="20"/>
                <w:szCs w:val="20"/>
              </w:rPr>
              <w:t>ProQuest (International Newsstream)</w:t>
            </w:r>
          </w:p>
        </w:tc>
        <w:tc>
          <w:tcPr>
            <w:tcW w:w="709" w:type="dxa"/>
          </w:tcPr>
          <w:p w14:paraId="3DACD847" w14:textId="152AD3C6" w:rsidR="00DB3F90" w:rsidRDefault="00401EE8" w:rsidP="00DB3F90">
            <w:pPr>
              <w:tabs>
                <w:tab w:val="left" w:pos="1035"/>
              </w:tabs>
              <w:rPr>
                <w:rFonts w:ascii="Times New Roman" w:hAnsi="Times New Roman" w:cs="Times New Roman"/>
                <w:sz w:val="20"/>
                <w:szCs w:val="20"/>
              </w:rPr>
            </w:pPr>
            <w:r>
              <w:rPr>
                <w:rFonts w:ascii="Times New Roman" w:hAnsi="Times New Roman" w:cs="Times New Roman"/>
                <w:sz w:val="20"/>
                <w:szCs w:val="20"/>
              </w:rPr>
              <w:t>7.07.20</w:t>
            </w:r>
          </w:p>
        </w:tc>
        <w:tc>
          <w:tcPr>
            <w:tcW w:w="6096" w:type="dxa"/>
          </w:tcPr>
          <w:p w14:paraId="2AF1FC27" w14:textId="371C39CE" w:rsidR="00DB3F90" w:rsidRPr="003045E5" w:rsidRDefault="00DB3F90" w:rsidP="00401EE8">
            <w:pPr>
              <w:tabs>
                <w:tab w:val="left" w:pos="1035"/>
              </w:tabs>
              <w:rPr>
                <w:rFonts w:ascii="Times New Roman" w:hAnsi="Times New Roman" w:cs="Times New Roman"/>
                <w:sz w:val="20"/>
                <w:szCs w:val="20"/>
              </w:rPr>
            </w:pPr>
            <w:r w:rsidRPr="00765E2C">
              <w:rPr>
                <w:rFonts w:ascii="Times New Roman" w:hAnsi="Times New Roman" w:cs="Times New Roman"/>
                <w:sz w:val="20"/>
                <w:szCs w:val="20"/>
              </w:rPr>
              <w:t xml:space="preserve">("IPCC" OR "International Panel on Climate Change" OR "Climate and land use" OR "Special report") AND </w:t>
            </w:r>
            <w:r>
              <w:rPr>
                <w:rFonts w:ascii="Times New Roman" w:hAnsi="Times New Roman" w:cs="Times New Roman"/>
                <w:sz w:val="20"/>
                <w:szCs w:val="20"/>
              </w:rPr>
              <w:t>(“meat” OR “agricultur*” OR “production” OR “ruminant” OR “livestock” OR “food”)</w:t>
            </w:r>
          </w:p>
        </w:tc>
        <w:tc>
          <w:tcPr>
            <w:tcW w:w="2381" w:type="dxa"/>
          </w:tcPr>
          <w:p w14:paraId="582ADDA0" w14:textId="77777777" w:rsidR="00DB3F90" w:rsidRDefault="00DB3F90" w:rsidP="00DB3F90">
            <w:pPr>
              <w:tabs>
                <w:tab w:val="left" w:pos="1035"/>
              </w:tabs>
              <w:rPr>
                <w:rFonts w:ascii="Times New Roman" w:hAnsi="Times New Roman" w:cs="Times New Roman"/>
                <w:sz w:val="20"/>
                <w:szCs w:val="20"/>
              </w:rPr>
            </w:pPr>
            <w:r>
              <w:rPr>
                <w:rFonts w:ascii="Times New Roman" w:hAnsi="Times New Roman" w:cs="Times New Roman"/>
                <w:sz w:val="20"/>
                <w:szCs w:val="20"/>
              </w:rPr>
              <w:t>Language: English</w:t>
            </w:r>
          </w:p>
          <w:p w14:paraId="7F853683" w14:textId="77777777" w:rsidR="00DB3F90" w:rsidRDefault="00DB3F90" w:rsidP="00DB3F90">
            <w:pPr>
              <w:tabs>
                <w:tab w:val="left" w:pos="1035"/>
              </w:tabs>
              <w:rPr>
                <w:rFonts w:ascii="Times New Roman" w:hAnsi="Times New Roman" w:cs="Times New Roman"/>
                <w:sz w:val="20"/>
                <w:szCs w:val="20"/>
              </w:rPr>
            </w:pPr>
            <w:r>
              <w:rPr>
                <w:rFonts w:ascii="Times New Roman" w:hAnsi="Times New Roman" w:cs="Times New Roman"/>
                <w:sz w:val="20"/>
                <w:szCs w:val="20"/>
              </w:rPr>
              <w:t xml:space="preserve">Source: US/Australia/NZ/UK </w:t>
            </w:r>
          </w:p>
          <w:p w14:paraId="20632E46" w14:textId="3489354E" w:rsidR="00DB3F90" w:rsidRDefault="00DB3F90" w:rsidP="00DB3F90">
            <w:pPr>
              <w:tabs>
                <w:tab w:val="left" w:pos="1035"/>
              </w:tabs>
              <w:rPr>
                <w:rFonts w:ascii="Times New Roman" w:hAnsi="Times New Roman" w:cs="Times New Roman"/>
                <w:sz w:val="20"/>
                <w:szCs w:val="20"/>
              </w:rPr>
            </w:pPr>
            <w:r>
              <w:rPr>
                <w:rFonts w:ascii="Times New Roman" w:hAnsi="Times New Roman" w:cs="Times New Roman"/>
                <w:sz w:val="20"/>
                <w:szCs w:val="20"/>
              </w:rPr>
              <w:t>Type: Newspaper</w:t>
            </w:r>
            <w:r>
              <w:rPr>
                <w:rFonts w:ascii="Times New Roman" w:hAnsi="Times New Roman" w:cs="Times New Roman"/>
                <w:sz w:val="20"/>
                <w:szCs w:val="20"/>
              </w:rPr>
              <w:br/>
              <w:t>Dates: June 2019 – November 2019</w:t>
            </w:r>
          </w:p>
        </w:tc>
        <w:tc>
          <w:tcPr>
            <w:tcW w:w="1304" w:type="dxa"/>
          </w:tcPr>
          <w:p w14:paraId="17F2FF8F" w14:textId="3A4CC85F" w:rsidR="00DB3F90" w:rsidRDefault="00401EE8" w:rsidP="00DB3F90">
            <w:pPr>
              <w:tabs>
                <w:tab w:val="left" w:pos="1035"/>
              </w:tabs>
              <w:rPr>
                <w:rFonts w:ascii="Times New Roman" w:hAnsi="Times New Roman" w:cs="Times New Roman"/>
                <w:sz w:val="20"/>
                <w:szCs w:val="20"/>
              </w:rPr>
            </w:pPr>
            <w:r>
              <w:rPr>
                <w:rFonts w:ascii="Times New Roman" w:hAnsi="Times New Roman" w:cs="Times New Roman"/>
                <w:sz w:val="20"/>
                <w:szCs w:val="20"/>
              </w:rPr>
              <w:t>209</w:t>
            </w:r>
          </w:p>
        </w:tc>
        <w:tc>
          <w:tcPr>
            <w:tcW w:w="1304" w:type="dxa"/>
          </w:tcPr>
          <w:p w14:paraId="6042D967" w14:textId="77777777" w:rsidR="00DB3F90" w:rsidRPr="0055141E" w:rsidRDefault="00DB3F90" w:rsidP="00DB3F90">
            <w:pPr>
              <w:tabs>
                <w:tab w:val="left" w:pos="1035"/>
              </w:tabs>
              <w:rPr>
                <w:rFonts w:ascii="Times New Roman" w:hAnsi="Times New Roman" w:cs="Times New Roman"/>
                <w:sz w:val="20"/>
                <w:szCs w:val="20"/>
              </w:rPr>
            </w:pPr>
          </w:p>
        </w:tc>
        <w:tc>
          <w:tcPr>
            <w:tcW w:w="1304" w:type="dxa"/>
          </w:tcPr>
          <w:p w14:paraId="7F9B370E" w14:textId="4DF25B77" w:rsidR="00DB3F90" w:rsidRPr="0055141E" w:rsidRDefault="00401EE8" w:rsidP="00DB3F90">
            <w:pPr>
              <w:tabs>
                <w:tab w:val="left" w:pos="1035"/>
              </w:tabs>
              <w:rPr>
                <w:rFonts w:ascii="Times New Roman" w:hAnsi="Times New Roman" w:cs="Times New Roman"/>
                <w:sz w:val="20"/>
                <w:szCs w:val="20"/>
              </w:rPr>
            </w:pPr>
            <w:r>
              <w:rPr>
                <w:rFonts w:ascii="Times New Roman" w:hAnsi="Times New Roman" w:cs="Times New Roman"/>
                <w:sz w:val="20"/>
                <w:szCs w:val="20"/>
              </w:rPr>
              <w:t>7.07.2020</w:t>
            </w:r>
          </w:p>
        </w:tc>
      </w:tr>
      <w:tr w:rsidR="00DB3F90" w:rsidRPr="0055141E" w14:paraId="4D59FD74" w14:textId="77777777" w:rsidTr="0055141E">
        <w:trPr>
          <w:trHeight w:val="251"/>
        </w:trPr>
        <w:tc>
          <w:tcPr>
            <w:tcW w:w="993" w:type="dxa"/>
          </w:tcPr>
          <w:p w14:paraId="6BF4D242" w14:textId="74C20165" w:rsidR="00DB3F90" w:rsidRDefault="00DB3F90" w:rsidP="00DB3F90">
            <w:pPr>
              <w:tabs>
                <w:tab w:val="left" w:pos="1035"/>
              </w:tabs>
              <w:rPr>
                <w:rFonts w:ascii="Times New Roman" w:hAnsi="Times New Roman" w:cs="Times New Roman"/>
                <w:sz w:val="20"/>
                <w:szCs w:val="20"/>
              </w:rPr>
            </w:pPr>
            <w:r>
              <w:rPr>
                <w:rFonts w:ascii="Times New Roman" w:hAnsi="Times New Roman" w:cs="Times New Roman"/>
                <w:sz w:val="20"/>
                <w:szCs w:val="20"/>
              </w:rPr>
              <w:t>ProQuest (International Newsstream)</w:t>
            </w:r>
          </w:p>
        </w:tc>
        <w:tc>
          <w:tcPr>
            <w:tcW w:w="709" w:type="dxa"/>
          </w:tcPr>
          <w:p w14:paraId="2A3316CE" w14:textId="434EA8FA" w:rsidR="00DB3F90" w:rsidRDefault="003F3104" w:rsidP="00DB3F90">
            <w:pPr>
              <w:tabs>
                <w:tab w:val="left" w:pos="1035"/>
              </w:tabs>
              <w:rPr>
                <w:rFonts w:ascii="Times New Roman" w:hAnsi="Times New Roman" w:cs="Times New Roman"/>
                <w:sz w:val="20"/>
                <w:szCs w:val="20"/>
              </w:rPr>
            </w:pPr>
            <w:r>
              <w:rPr>
                <w:rFonts w:ascii="Times New Roman" w:hAnsi="Times New Roman" w:cs="Times New Roman"/>
                <w:sz w:val="20"/>
                <w:szCs w:val="20"/>
              </w:rPr>
              <w:t>7.07.20</w:t>
            </w:r>
          </w:p>
        </w:tc>
        <w:tc>
          <w:tcPr>
            <w:tcW w:w="6096" w:type="dxa"/>
          </w:tcPr>
          <w:p w14:paraId="04FE94D0" w14:textId="7BBDD983" w:rsidR="00DB3F90" w:rsidRPr="003045E5" w:rsidRDefault="00DB3F90" w:rsidP="00DB3F90">
            <w:pPr>
              <w:tabs>
                <w:tab w:val="left" w:pos="1035"/>
              </w:tabs>
              <w:rPr>
                <w:rFonts w:ascii="Times New Roman" w:hAnsi="Times New Roman" w:cs="Times New Roman"/>
                <w:sz w:val="20"/>
                <w:szCs w:val="20"/>
              </w:rPr>
            </w:pPr>
            <w:r w:rsidRPr="00765E2C">
              <w:rPr>
                <w:rFonts w:ascii="Times New Roman" w:hAnsi="Times New Roman" w:cs="Times New Roman"/>
                <w:sz w:val="20"/>
                <w:szCs w:val="20"/>
              </w:rPr>
              <w:t>("</w:t>
            </w:r>
            <w:r>
              <w:rPr>
                <w:rFonts w:ascii="Times New Roman" w:hAnsi="Times New Roman" w:cs="Times New Roman"/>
                <w:sz w:val="20"/>
                <w:szCs w:val="20"/>
              </w:rPr>
              <w:t>WHO</w:t>
            </w:r>
            <w:r w:rsidRPr="00765E2C">
              <w:rPr>
                <w:rFonts w:ascii="Times New Roman" w:hAnsi="Times New Roman" w:cs="Times New Roman"/>
                <w:sz w:val="20"/>
                <w:szCs w:val="20"/>
              </w:rPr>
              <w:t>" OR "</w:t>
            </w:r>
            <w:r>
              <w:rPr>
                <w:rFonts w:ascii="Times New Roman" w:hAnsi="Times New Roman" w:cs="Times New Roman"/>
                <w:sz w:val="20"/>
                <w:szCs w:val="20"/>
              </w:rPr>
              <w:t>World Health Organi*</w:t>
            </w:r>
            <w:r w:rsidRPr="00765E2C">
              <w:rPr>
                <w:rFonts w:ascii="Times New Roman" w:hAnsi="Times New Roman" w:cs="Times New Roman"/>
                <w:sz w:val="20"/>
                <w:szCs w:val="20"/>
              </w:rPr>
              <w:t>" OR "</w:t>
            </w:r>
            <w:r>
              <w:rPr>
                <w:rFonts w:ascii="Times New Roman" w:hAnsi="Times New Roman" w:cs="Times New Roman"/>
                <w:sz w:val="20"/>
                <w:szCs w:val="20"/>
              </w:rPr>
              <w:t>Monographs</w:t>
            </w:r>
            <w:r w:rsidRPr="00765E2C">
              <w:rPr>
                <w:rFonts w:ascii="Times New Roman" w:hAnsi="Times New Roman" w:cs="Times New Roman"/>
                <w:sz w:val="20"/>
                <w:szCs w:val="20"/>
              </w:rPr>
              <w:t>" OR "</w:t>
            </w:r>
            <w:r>
              <w:rPr>
                <w:rFonts w:ascii="Times New Roman" w:hAnsi="Times New Roman" w:cs="Times New Roman"/>
                <w:sz w:val="20"/>
                <w:szCs w:val="20"/>
              </w:rPr>
              <w:t>International Cancer Research</w:t>
            </w:r>
            <w:r w:rsidRPr="00765E2C">
              <w:rPr>
                <w:rFonts w:ascii="Times New Roman" w:hAnsi="Times New Roman" w:cs="Times New Roman"/>
                <w:sz w:val="20"/>
                <w:szCs w:val="20"/>
              </w:rPr>
              <w:t>"</w:t>
            </w:r>
            <w:r>
              <w:rPr>
                <w:rFonts w:ascii="Times New Roman" w:hAnsi="Times New Roman" w:cs="Times New Roman"/>
                <w:sz w:val="20"/>
                <w:szCs w:val="20"/>
              </w:rPr>
              <w:t xml:space="preserve"> OR “IARC”</w:t>
            </w:r>
            <w:r w:rsidRPr="00765E2C">
              <w:rPr>
                <w:rFonts w:ascii="Times New Roman" w:hAnsi="Times New Roman" w:cs="Times New Roman"/>
                <w:sz w:val="20"/>
                <w:szCs w:val="20"/>
              </w:rPr>
              <w:t xml:space="preserve">) AND </w:t>
            </w:r>
            <w:r>
              <w:rPr>
                <w:rFonts w:ascii="Times New Roman" w:hAnsi="Times New Roman" w:cs="Times New Roman"/>
                <w:sz w:val="20"/>
                <w:szCs w:val="20"/>
              </w:rPr>
              <w:t>(“meat” OR “reduc*” OR "Red</w:t>
            </w:r>
            <w:r w:rsidRPr="003045E5">
              <w:rPr>
                <w:rFonts w:ascii="Times New Roman" w:hAnsi="Times New Roman" w:cs="Times New Roman"/>
                <w:sz w:val="20"/>
                <w:szCs w:val="20"/>
              </w:rPr>
              <w:t xml:space="preserve">" </w:t>
            </w:r>
            <w:r>
              <w:rPr>
                <w:rFonts w:ascii="Times New Roman" w:hAnsi="Times New Roman" w:cs="Times New Roman"/>
                <w:sz w:val="20"/>
                <w:szCs w:val="20"/>
              </w:rPr>
              <w:t>OR “Processed” OR “beef” OR “pork” OR “diet*”)</w:t>
            </w:r>
          </w:p>
        </w:tc>
        <w:tc>
          <w:tcPr>
            <w:tcW w:w="2381" w:type="dxa"/>
          </w:tcPr>
          <w:p w14:paraId="3D4E60D7" w14:textId="77777777" w:rsidR="00DB3F90" w:rsidRDefault="00DB3F90" w:rsidP="00DB3F90">
            <w:pPr>
              <w:tabs>
                <w:tab w:val="left" w:pos="1035"/>
              </w:tabs>
              <w:rPr>
                <w:rFonts w:ascii="Times New Roman" w:hAnsi="Times New Roman" w:cs="Times New Roman"/>
                <w:sz w:val="20"/>
                <w:szCs w:val="20"/>
              </w:rPr>
            </w:pPr>
            <w:r>
              <w:rPr>
                <w:rFonts w:ascii="Times New Roman" w:hAnsi="Times New Roman" w:cs="Times New Roman"/>
                <w:sz w:val="20"/>
                <w:szCs w:val="20"/>
              </w:rPr>
              <w:t>Language: English</w:t>
            </w:r>
          </w:p>
          <w:p w14:paraId="02E5E177" w14:textId="77777777" w:rsidR="00DB3F90" w:rsidRDefault="00DB3F90" w:rsidP="00DB3F90">
            <w:pPr>
              <w:tabs>
                <w:tab w:val="left" w:pos="1035"/>
              </w:tabs>
              <w:rPr>
                <w:rFonts w:ascii="Times New Roman" w:hAnsi="Times New Roman" w:cs="Times New Roman"/>
                <w:sz w:val="20"/>
                <w:szCs w:val="20"/>
              </w:rPr>
            </w:pPr>
            <w:r>
              <w:rPr>
                <w:rFonts w:ascii="Times New Roman" w:hAnsi="Times New Roman" w:cs="Times New Roman"/>
                <w:sz w:val="20"/>
                <w:szCs w:val="20"/>
              </w:rPr>
              <w:t xml:space="preserve">Source: US/Australia/NZ/UK </w:t>
            </w:r>
          </w:p>
          <w:p w14:paraId="359F96FA" w14:textId="48073F0A" w:rsidR="00DB3F90" w:rsidRDefault="00DB3F90" w:rsidP="00DB3F90">
            <w:pPr>
              <w:tabs>
                <w:tab w:val="left" w:pos="1035"/>
              </w:tabs>
              <w:rPr>
                <w:rFonts w:ascii="Times New Roman" w:hAnsi="Times New Roman" w:cs="Times New Roman"/>
                <w:sz w:val="20"/>
                <w:szCs w:val="20"/>
              </w:rPr>
            </w:pPr>
            <w:r>
              <w:rPr>
                <w:rFonts w:ascii="Times New Roman" w:hAnsi="Times New Roman" w:cs="Times New Roman"/>
                <w:sz w:val="20"/>
                <w:szCs w:val="20"/>
              </w:rPr>
              <w:lastRenderedPageBreak/>
              <w:t>Type: Newspaper</w:t>
            </w:r>
            <w:r>
              <w:rPr>
                <w:rFonts w:ascii="Times New Roman" w:hAnsi="Times New Roman" w:cs="Times New Roman"/>
                <w:sz w:val="20"/>
                <w:szCs w:val="20"/>
              </w:rPr>
              <w:br/>
              <w:t>Dates: August 2015- February 2016</w:t>
            </w:r>
          </w:p>
        </w:tc>
        <w:tc>
          <w:tcPr>
            <w:tcW w:w="1304" w:type="dxa"/>
          </w:tcPr>
          <w:p w14:paraId="466FBD20" w14:textId="7477007F" w:rsidR="00DB3F90" w:rsidRDefault="00C21B3E" w:rsidP="00DB3F90">
            <w:pPr>
              <w:tabs>
                <w:tab w:val="left" w:pos="1035"/>
              </w:tabs>
              <w:rPr>
                <w:rFonts w:ascii="Times New Roman" w:hAnsi="Times New Roman" w:cs="Times New Roman"/>
                <w:sz w:val="20"/>
                <w:szCs w:val="20"/>
              </w:rPr>
            </w:pPr>
            <w:r>
              <w:rPr>
                <w:rFonts w:ascii="Times New Roman" w:hAnsi="Times New Roman" w:cs="Times New Roman"/>
                <w:sz w:val="20"/>
                <w:szCs w:val="20"/>
              </w:rPr>
              <w:lastRenderedPageBreak/>
              <w:t>4632</w:t>
            </w:r>
          </w:p>
        </w:tc>
        <w:tc>
          <w:tcPr>
            <w:tcW w:w="1304" w:type="dxa"/>
          </w:tcPr>
          <w:p w14:paraId="47B75954" w14:textId="0E0AF364" w:rsidR="00DB3F90" w:rsidRPr="0055141E" w:rsidRDefault="00A9573C" w:rsidP="00DB3F90">
            <w:pPr>
              <w:tabs>
                <w:tab w:val="left" w:pos="1035"/>
              </w:tabs>
              <w:rPr>
                <w:rFonts w:ascii="Times New Roman" w:hAnsi="Times New Roman" w:cs="Times New Roman"/>
                <w:sz w:val="20"/>
                <w:szCs w:val="20"/>
              </w:rPr>
            </w:pPr>
            <w:r>
              <w:rPr>
                <w:rFonts w:ascii="Times New Roman" w:hAnsi="Times New Roman" w:cs="Times New Roman"/>
                <w:sz w:val="20"/>
                <w:szCs w:val="20"/>
              </w:rPr>
              <w:t>303</w:t>
            </w:r>
          </w:p>
        </w:tc>
        <w:tc>
          <w:tcPr>
            <w:tcW w:w="1304" w:type="dxa"/>
          </w:tcPr>
          <w:p w14:paraId="5FEACA26" w14:textId="317FDBC1" w:rsidR="00DB3F90" w:rsidRPr="0055141E" w:rsidRDefault="00A9573C" w:rsidP="00DB3F90">
            <w:pPr>
              <w:tabs>
                <w:tab w:val="left" w:pos="1035"/>
              </w:tabs>
              <w:rPr>
                <w:rFonts w:ascii="Times New Roman" w:hAnsi="Times New Roman" w:cs="Times New Roman"/>
                <w:sz w:val="20"/>
                <w:szCs w:val="20"/>
              </w:rPr>
            </w:pPr>
            <w:r>
              <w:rPr>
                <w:rFonts w:ascii="Times New Roman" w:hAnsi="Times New Roman" w:cs="Times New Roman"/>
                <w:sz w:val="20"/>
                <w:szCs w:val="20"/>
              </w:rPr>
              <w:t>7.07.2020</w:t>
            </w:r>
          </w:p>
        </w:tc>
      </w:tr>
    </w:tbl>
    <w:p w14:paraId="54F6F468" w14:textId="2F44FE6D" w:rsidR="00851A4C" w:rsidRPr="00747F13" w:rsidRDefault="00851A4C" w:rsidP="00924DAD">
      <w:pPr>
        <w:spacing w:before="240"/>
        <w:jc w:val="both"/>
        <w:rPr>
          <w:rFonts w:ascii="Times New Roman" w:hAnsi="Times New Roman" w:cs="Times New Roman"/>
        </w:rPr>
      </w:pPr>
    </w:p>
    <w:sectPr w:rsidR="00851A4C" w:rsidRPr="00747F13" w:rsidSect="004971E3">
      <w:foot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EF06" w14:textId="77777777" w:rsidR="009F7D17" w:rsidRDefault="009F7D17" w:rsidP="00791614">
      <w:pPr>
        <w:spacing w:after="0" w:line="240" w:lineRule="auto"/>
      </w:pPr>
      <w:r>
        <w:separator/>
      </w:r>
    </w:p>
  </w:endnote>
  <w:endnote w:type="continuationSeparator" w:id="0">
    <w:p w14:paraId="6BA0931C" w14:textId="77777777" w:rsidR="009F7D17" w:rsidRDefault="009F7D17" w:rsidP="0079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325878"/>
      <w:docPartObj>
        <w:docPartGallery w:val="Page Numbers (Bottom of Page)"/>
        <w:docPartUnique/>
      </w:docPartObj>
    </w:sdtPr>
    <w:sdtEndPr>
      <w:rPr>
        <w:noProof/>
      </w:rPr>
    </w:sdtEndPr>
    <w:sdtContent>
      <w:p w14:paraId="73E55FA2" w14:textId="12FFBC83" w:rsidR="00DB6AC6" w:rsidRDefault="00DB6AC6">
        <w:pPr>
          <w:pStyle w:val="Footer"/>
          <w:jc w:val="center"/>
        </w:pPr>
        <w:r>
          <w:fldChar w:fldCharType="begin"/>
        </w:r>
        <w:r>
          <w:instrText xml:space="preserve"> PAGE   \* MERGEFORMAT </w:instrText>
        </w:r>
        <w:r>
          <w:fldChar w:fldCharType="separate"/>
        </w:r>
        <w:r w:rsidR="008B0DB5">
          <w:rPr>
            <w:noProof/>
          </w:rPr>
          <w:t>4</w:t>
        </w:r>
        <w:r>
          <w:rPr>
            <w:noProof/>
          </w:rPr>
          <w:fldChar w:fldCharType="end"/>
        </w:r>
      </w:p>
    </w:sdtContent>
  </w:sdt>
  <w:p w14:paraId="4192ADCE" w14:textId="77777777" w:rsidR="00DB6AC6" w:rsidRDefault="00DB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7749" w14:textId="77777777" w:rsidR="009F7D17" w:rsidRDefault="009F7D17" w:rsidP="00791614">
      <w:pPr>
        <w:spacing w:after="0" w:line="240" w:lineRule="auto"/>
      </w:pPr>
      <w:r>
        <w:separator/>
      </w:r>
    </w:p>
  </w:footnote>
  <w:footnote w:type="continuationSeparator" w:id="0">
    <w:p w14:paraId="050A999F" w14:textId="77777777" w:rsidR="009F7D17" w:rsidRDefault="009F7D17" w:rsidP="00791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465DA"/>
    <w:multiLevelType w:val="hybridMultilevel"/>
    <w:tmpl w:val="5A6C7086"/>
    <w:lvl w:ilvl="0" w:tplc="EC64681C">
      <w:start w:val="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E3"/>
    <w:rsid w:val="00014DE1"/>
    <w:rsid w:val="000167F2"/>
    <w:rsid w:val="000301C0"/>
    <w:rsid w:val="000337C5"/>
    <w:rsid w:val="00046399"/>
    <w:rsid w:val="000473C1"/>
    <w:rsid w:val="0004765B"/>
    <w:rsid w:val="000540D9"/>
    <w:rsid w:val="00060301"/>
    <w:rsid w:val="000613E6"/>
    <w:rsid w:val="000663EF"/>
    <w:rsid w:val="0008069B"/>
    <w:rsid w:val="0008642F"/>
    <w:rsid w:val="00091A32"/>
    <w:rsid w:val="000B45C0"/>
    <w:rsid w:val="000C0E62"/>
    <w:rsid w:val="000C68F1"/>
    <w:rsid w:val="000F0ED5"/>
    <w:rsid w:val="00102542"/>
    <w:rsid w:val="001149CC"/>
    <w:rsid w:val="00116093"/>
    <w:rsid w:val="00145BA6"/>
    <w:rsid w:val="00146D30"/>
    <w:rsid w:val="00150664"/>
    <w:rsid w:val="00151095"/>
    <w:rsid w:val="00151685"/>
    <w:rsid w:val="0016747F"/>
    <w:rsid w:val="00181237"/>
    <w:rsid w:val="00181B01"/>
    <w:rsid w:val="0019328F"/>
    <w:rsid w:val="001B78C5"/>
    <w:rsid w:val="00241536"/>
    <w:rsid w:val="0024487A"/>
    <w:rsid w:val="00251023"/>
    <w:rsid w:val="0025752E"/>
    <w:rsid w:val="00270617"/>
    <w:rsid w:val="00273E0C"/>
    <w:rsid w:val="0028318B"/>
    <w:rsid w:val="002D6192"/>
    <w:rsid w:val="002E19F5"/>
    <w:rsid w:val="00300051"/>
    <w:rsid w:val="003045E5"/>
    <w:rsid w:val="00305A49"/>
    <w:rsid w:val="00313CAA"/>
    <w:rsid w:val="00342E05"/>
    <w:rsid w:val="003433EC"/>
    <w:rsid w:val="0035016A"/>
    <w:rsid w:val="003521B0"/>
    <w:rsid w:val="00364407"/>
    <w:rsid w:val="00365F8B"/>
    <w:rsid w:val="00372878"/>
    <w:rsid w:val="00382380"/>
    <w:rsid w:val="003A3AED"/>
    <w:rsid w:val="003C2BB5"/>
    <w:rsid w:val="003D7D49"/>
    <w:rsid w:val="003F3104"/>
    <w:rsid w:val="00401EE8"/>
    <w:rsid w:val="0042028E"/>
    <w:rsid w:val="0043538D"/>
    <w:rsid w:val="004418B8"/>
    <w:rsid w:val="004463E7"/>
    <w:rsid w:val="0045024A"/>
    <w:rsid w:val="00466F6B"/>
    <w:rsid w:val="00467100"/>
    <w:rsid w:val="00477B7E"/>
    <w:rsid w:val="00495F65"/>
    <w:rsid w:val="004971E3"/>
    <w:rsid w:val="004A0D56"/>
    <w:rsid w:val="004A468A"/>
    <w:rsid w:val="004C71FA"/>
    <w:rsid w:val="004C7FE2"/>
    <w:rsid w:val="004E41CA"/>
    <w:rsid w:val="004E564A"/>
    <w:rsid w:val="004F3431"/>
    <w:rsid w:val="00500D50"/>
    <w:rsid w:val="00503078"/>
    <w:rsid w:val="00517050"/>
    <w:rsid w:val="0055141E"/>
    <w:rsid w:val="0055308D"/>
    <w:rsid w:val="00564167"/>
    <w:rsid w:val="00573FF9"/>
    <w:rsid w:val="005A6628"/>
    <w:rsid w:val="005B7232"/>
    <w:rsid w:val="005D36B9"/>
    <w:rsid w:val="005E275A"/>
    <w:rsid w:val="005F6FC8"/>
    <w:rsid w:val="0060041D"/>
    <w:rsid w:val="00633AEB"/>
    <w:rsid w:val="00634DA7"/>
    <w:rsid w:val="0065088B"/>
    <w:rsid w:val="00660539"/>
    <w:rsid w:val="006617B9"/>
    <w:rsid w:val="00665C1A"/>
    <w:rsid w:val="00687287"/>
    <w:rsid w:val="00687FB6"/>
    <w:rsid w:val="006B01B0"/>
    <w:rsid w:val="006B159B"/>
    <w:rsid w:val="006C2640"/>
    <w:rsid w:val="006D37A2"/>
    <w:rsid w:val="006E0BD5"/>
    <w:rsid w:val="006E18D9"/>
    <w:rsid w:val="006E6F11"/>
    <w:rsid w:val="006F742A"/>
    <w:rsid w:val="00705A74"/>
    <w:rsid w:val="00711D02"/>
    <w:rsid w:val="00725176"/>
    <w:rsid w:val="00747516"/>
    <w:rsid w:val="00747F13"/>
    <w:rsid w:val="00763746"/>
    <w:rsid w:val="00765E2C"/>
    <w:rsid w:val="0077369B"/>
    <w:rsid w:val="007822B5"/>
    <w:rsid w:val="00784A95"/>
    <w:rsid w:val="00790DA9"/>
    <w:rsid w:val="00791614"/>
    <w:rsid w:val="00794996"/>
    <w:rsid w:val="00795B50"/>
    <w:rsid w:val="007A55C6"/>
    <w:rsid w:val="007D3E75"/>
    <w:rsid w:val="00815034"/>
    <w:rsid w:val="0083043E"/>
    <w:rsid w:val="00842B4B"/>
    <w:rsid w:val="00851A4C"/>
    <w:rsid w:val="00854766"/>
    <w:rsid w:val="00873ECA"/>
    <w:rsid w:val="0089743C"/>
    <w:rsid w:val="008B0DB5"/>
    <w:rsid w:val="008D7F7A"/>
    <w:rsid w:val="008F0525"/>
    <w:rsid w:val="00902441"/>
    <w:rsid w:val="00924DAD"/>
    <w:rsid w:val="00931181"/>
    <w:rsid w:val="00937730"/>
    <w:rsid w:val="00947C44"/>
    <w:rsid w:val="00977923"/>
    <w:rsid w:val="009828D9"/>
    <w:rsid w:val="00991260"/>
    <w:rsid w:val="0099160D"/>
    <w:rsid w:val="009A20F6"/>
    <w:rsid w:val="009B1758"/>
    <w:rsid w:val="009C3416"/>
    <w:rsid w:val="009C5C85"/>
    <w:rsid w:val="009E7ABD"/>
    <w:rsid w:val="009F4D4E"/>
    <w:rsid w:val="009F7D17"/>
    <w:rsid w:val="00A00C67"/>
    <w:rsid w:val="00A1281C"/>
    <w:rsid w:val="00A16E10"/>
    <w:rsid w:val="00A23E5F"/>
    <w:rsid w:val="00A44280"/>
    <w:rsid w:val="00A5542F"/>
    <w:rsid w:val="00A7051D"/>
    <w:rsid w:val="00A737AC"/>
    <w:rsid w:val="00A74785"/>
    <w:rsid w:val="00A9573C"/>
    <w:rsid w:val="00AA52BF"/>
    <w:rsid w:val="00AB2761"/>
    <w:rsid w:val="00AC4D7F"/>
    <w:rsid w:val="00AD72F0"/>
    <w:rsid w:val="00AE2D72"/>
    <w:rsid w:val="00AE7FA8"/>
    <w:rsid w:val="00B1469C"/>
    <w:rsid w:val="00B2489A"/>
    <w:rsid w:val="00B40D30"/>
    <w:rsid w:val="00B76938"/>
    <w:rsid w:val="00B777B8"/>
    <w:rsid w:val="00B956AC"/>
    <w:rsid w:val="00B96EBF"/>
    <w:rsid w:val="00BB1DD8"/>
    <w:rsid w:val="00BF539B"/>
    <w:rsid w:val="00C1196A"/>
    <w:rsid w:val="00C17904"/>
    <w:rsid w:val="00C2035E"/>
    <w:rsid w:val="00C21B3E"/>
    <w:rsid w:val="00C264BD"/>
    <w:rsid w:val="00C30178"/>
    <w:rsid w:val="00C34281"/>
    <w:rsid w:val="00C37F96"/>
    <w:rsid w:val="00C44EBD"/>
    <w:rsid w:val="00C44ED0"/>
    <w:rsid w:val="00C63DB0"/>
    <w:rsid w:val="00C654A4"/>
    <w:rsid w:val="00C66471"/>
    <w:rsid w:val="00C90327"/>
    <w:rsid w:val="00CA62A6"/>
    <w:rsid w:val="00CC5D19"/>
    <w:rsid w:val="00CD071A"/>
    <w:rsid w:val="00CD7F8C"/>
    <w:rsid w:val="00CE2F6D"/>
    <w:rsid w:val="00CF4937"/>
    <w:rsid w:val="00D077BA"/>
    <w:rsid w:val="00D4504E"/>
    <w:rsid w:val="00D45668"/>
    <w:rsid w:val="00D76C60"/>
    <w:rsid w:val="00D948DA"/>
    <w:rsid w:val="00D96F65"/>
    <w:rsid w:val="00DA746F"/>
    <w:rsid w:val="00DB3F90"/>
    <w:rsid w:val="00DB6AC6"/>
    <w:rsid w:val="00DC71C7"/>
    <w:rsid w:val="00DD2B3F"/>
    <w:rsid w:val="00DD5EB1"/>
    <w:rsid w:val="00E16E7A"/>
    <w:rsid w:val="00E22B4D"/>
    <w:rsid w:val="00E5577E"/>
    <w:rsid w:val="00E57B16"/>
    <w:rsid w:val="00E62452"/>
    <w:rsid w:val="00E81321"/>
    <w:rsid w:val="00E82E15"/>
    <w:rsid w:val="00E860A0"/>
    <w:rsid w:val="00E8612C"/>
    <w:rsid w:val="00EB7D03"/>
    <w:rsid w:val="00EB7EC2"/>
    <w:rsid w:val="00EB7F1A"/>
    <w:rsid w:val="00EC49CE"/>
    <w:rsid w:val="00EC7941"/>
    <w:rsid w:val="00EE0387"/>
    <w:rsid w:val="00EF4F93"/>
    <w:rsid w:val="00F07E33"/>
    <w:rsid w:val="00F15959"/>
    <w:rsid w:val="00F3241C"/>
    <w:rsid w:val="00F351C6"/>
    <w:rsid w:val="00F400E3"/>
    <w:rsid w:val="00F45D97"/>
    <w:rsid w:val="00F65BBD"/>
    <w:rsid w:val="00F750F1"/>
    <w:rsid w:val="00F767F6"/>
    <w:rsid w:val="00F808A2"/>
    <w:rsid w:val="00F86B5D"/>
    <w:rsid w:val="00F97E8F"/>
    <w:rsid w:val="00FA5EC6"/>
    <w:rsid w:val="00FB0B88"/>
    <w:rsid w:val="00FC0FB7"/>
    <w:rsid w:val="00FC77B4"/>
    <w:rsid w:val="00FE2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72FA"/>
  <w15:docId w15:val="{55C90D04-779C-418F-9A48-5BD25862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1E3"/>
    <w:rPr>
      <w:sz w:val="16"/>
      <w:szCs w:val="16"/>
    </w:rPr>
  </w:style>
  <w:style w:type="paragraph" w:styleId="CommentText">
    <w:name w:val="annotation text"/>
    <w:basedOn w:val="Normal"/>
    <w:link w:val="CommentTextChar"/>
    <w:uiPriority w:val="99"/>
    <w:semiHidden/>
    <w:unhideWhenUsed/>
    <w:rsid w:val="004971E3"/>
    <w:pPr>
      <w:spacing w:line="240" w:lineRule="auto"/>
    </w:pPr>
    <w:rPr>
      <w:sz w:val="20"/>
      <w:szCs w:val="20"/>
    </w:rPr>
  </w:style>
  <w:style w:type="character" w:customStyle="1" w:styleId="CommentTextChar">
    <w:name w:val="Comment Text Char"/>
    <w:basedOn w:val="DefaultParagraphFont"/>
    <w:link w:val="CommentText"/>
    <w:uiPriority w:val="99"/>
    <w:semiHidden/>
    <w:rsid w:val="004971E3"/>
    <w:rPr>
      <w:sz w:val="20"/>
      <w:szCs w:val="20"/>
    </w:rPr>
  </w:style>
  <w:style w:type="table" w:styleId="TableGrid">
    <w:name w:val="Table Grid"/>
    <w:basedOn w:val="TableNormal"/>
    <w:uiPriority w:val="39"/>
    <w:rsid w:val="0049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E3"/>
    <w:rPr>
      <w:rFonts w:ascii="Segoe UI" w:hAnsi="Segoe UI" w:cs="Segoe UI"/>
      <w:sz w:val="18"/>
      <w:szCs w:val="18"/>
    </w:rPr>
  </w:style>
  <w:style w:type="paragraph" w:styleId="Header">
    <w:name w:val="header"/>
    <w:basedOn w:val="Normal"/>
    <w:link w:val="HeaderChar"/>
    <w:uiPriority w:val="99"/>
    <w:unhideWhenUsed/>
    <w:rsid w:val="00791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614"/>
  </w:style>
  <w:style w:type="paragraph" w:styleId="Footer">
    <w:name w:val="footer"/>
    <w:basedOn w:val="Normal"/>
    <w:link w:val="FooterChar"/>
    <w:uiPriority w:val="99"/>
    <w:unhideWhenUsed/>
    <w:rsid w:val="00791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614"/>
  </w:style>
  <w:style w:type="paragraph" w:styleId="ListParagraph">
    <w:name w:val="List Paragraph"/>
    <w:basedOn w:val="Normal"/>
    <w:uiPriority w:val="34"/>
    <w:qFormat/>
    <w:rsid w:val="00C44EBD"/>
    <w:pPr>
      <w:ind w:left="720"/>
      <w:contextualSpacing/>
    </w:pPr>
  </w:style>
  <w:style w:type="character" w:customStyle="1" w:styleId="querysrchtext">
    <w:name w:val="querysrchtext"/>
    <w:basedOn w:val="DefaultParagraphFont"/>
    <w:rsid w:val="0035016A"/>
  </w:style>
  <w:style w:type="character" w:customStyle="1" w:styleId="queryoperator">
    <w:name w:val="queryoperator"/>
    <w:basedOn w:val="DefaultParagraphFont"/>
    <w:rsid w:val="0035016A"/>
  </w:style>
  <w:style w:type="character" w:customStyle="1" w:styleId="querysrchterm">
    <w:name w:val="querysrchterm"/>
    <w:basedOn w:val="DefaultParagraphFont"/>
    <w:rsid w:val="0035016A"/>
  </w:style>
  <w:style w:type="character" w:customStyle="1" w:styleId="apple-converted-space">
    <w:name w:val="apple-converted-space"/>
    <w:basedOn w:val="DefaultParagraphFont"/>
    <w:rsid w:val="0035016A"/>
  </w:style>
  <w:style w:type="paragraph" w:styleId="CommentSubject">
    <w:name w:val="annotation subject"/>
    <w:basedOn w:val="CommentText"/>
    <w:next w:val="CommentText"/>
    <w:link w:val="CommentSubjectChar"/>
    <w:uiPriority w:val="99"/>
    <w:semiHidden/>
    <w:unhideWhenUsed/>
    <w:rsid w:val="0055308D"/>
    <w:rPr>
      <w:b/>
      <w:bCs/>
    </w:rPr>
  </w:style>
  <w:style w:type="character" w:customStyle="1" w:styleId="CommentSubjectChar">
    <w:name w:val="Comment Subject Char"/>
    <w:basedOn w:val="CommentTextChar"/>
    <w:link w:val="CommentSubject"/>
    <w:uiPriority w:val="99"/>
    <w:semiHidden/>
    <w:rsid w:val="005530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Wingrove</dc:creator>
  <cp:lastModifiedBy>Kate Sievert</cp:lastModifiedBy>
  <cp:revision>13</cp:revision>
  <dcterms:created xsi:type="dcterms:W3CDTF">2020-07-06T05:02:00Z</dcterms:created>
  <dcterms:modified xsi:type="dcterms:W3CDTF">2021-06-22T02:19:00Z</dcterms:modified>
</cp:coreProperties>
</file>