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49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1337"/>
        <w:gridCol w:w="2378"/>
        <w:gridCol w:w="1189"/>
        <w:gridCol w:w="2378"/>
        <w:gridCol w:w="1180"/>
        <w:gridCol w:w="2547"/>
        <w:gridCol w:w="1099"/>
        <w:gridCol w:w="6"/>
      </w:tblGrid>
      <w:tr w:rsidR="00241AA3" w:rsidRPr="00241AA3" w14:paraId="2337E50B" w14:textId="77777777" w:rsidTr="006777BD">
        <w:trPr>
          <w:gridAfter w:val="1"/>
          <w:wAfter w:w="2" w:type="pct"/>
          <w:trHeight w:val="61"/>
        </w:trPr>
        <w:tc>
          <w:tcPr>
            <w:tcW w:w="4998" w:type="pct"/>
            <w:gridSpan w:val="8"/>
            <w:tcBorders>
              <w:bottom w:val="single" w:sz="4" w:space="0" w:color="auto"/>
            </w:tcBorders>
          </w:tcPr>
          <w:p w14:paraId="186CDBC5" w14:textId="7BE8BC8B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bookmarkStart w:id="0" w:name="_Hlk50562873"/>
            <w:r>
              <w:rPr>
                <w:rFonts w:ascii="Times New Roman" w:eastAsia="SimSun" w:hAnsi="Times New Roman" w:cs="Times New Roman"/>
                <w:b/>
              </w:rPr>
              <w:t>Supplementary File 3</w:t>
            </w:r>
            <w:r w:rsidRPr="00241AA3">
              <w:rPr>
                <w:rFonts w:ascii="Times New Roman" w:eastAsia="SimSun" w:hAnsi="Times New Roman" w:cs="Times New Roman"/>
                <w:b/>
              </w:rPr>
              <w:t xml:space="preserve">. </w:t>
            </w:r>
            <w:r w:rsidRPr="00241AA3">
              <w:rPr>
                <w:rFonts w:ascii="Times New Roman" w:eastAsia="SimSun" w:hAnsi="Times New Roman" w:cs="Times New Roman"/>
              </w:rPr>
              <w:t>Change in outcome variables compared to baseline within groups and between groups</w:t>
            </w:r>
          </w:p>
        </w:tc>
      </w:tr>
      <w:tr w:rsidR="00241AA3" w:rsidRPr="00241AA3" w14:paraId="556254C5" w14:textId="77777777" w:rsidTr="006777BD">
        <w:trPr>
          <w:trHeight w:val="61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14:paraId="325A8D9F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56F7D032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14:paraId="7BFAFA48" w14:textId="77777777" w:rsidR="00241AA3" w:rsidRPr="006777BD" w:rsidRDefault="00241AA3" w:rsidP="00241AA3">
            <w:pPr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6777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Experimental 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14:paraId="6660A07A" w14:textId="77777777" w:rsidR="00241AA3" w:rsidRPr="006777BD" w:rsidRDefault="00241AA3" w:rsidP="00241AA3">
            <w:pPr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6777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p-value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14:paraId="23F96022" w14:textId="77777777" w:rsidR="00241AA3" w:rsidRPr="006777BD" w:rsidRDefault="00241AA3" w:rsidP="00241AA3">
            <w:pPr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6777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Control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14:paraId="30E9BCD6" w14:textId="77777777" w:rsidR="00241AA3" w:rsidRPr="006777BD" w:rsidRDefault="00241AA3" w:rsidP="00241AA3">
            <w:pPr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6777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p-value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</w:tcPr>
          <w:p w14:paraId="11FE3855" w14:textId="77777777" w:rsidR="00241AA3" w:rsidRPr="006777BD" w:rsidRDefault="00241AA3" w:rsidP="00241AA3">
            <w:pPr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6777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Between group differences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C3DF81" w14:textId="77777777" w:rsidR="00241AA3" w:rsidRPr="006777BD" w:rsidRDefault="00241AA3" w:rsidP="00241AA3">
            <w:pPr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6777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p-value</w:t>
            </w:r>
          </w:p>
        </w:tc>
      </w:tr>
      <w:tr w:rsidR="00241AA3" w:rsidRPr="00241AA3" w14:paraId="3821480F" w14:textId="77777777" w:rsidTr="006777BD">
        <w:trPr>
          <w:trHeight w:val="61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5ADB8A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Child calcium intake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10A50C09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8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26CB7303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194.96 (68.26, 321.66)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14:paraId="66080757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&lt;.001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5D0E78DC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159.87 (42.64, 277.11)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14:paraId="0F3F6B1D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.002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14:paraId="0EFCED30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29.76 (-87.78, 147.31)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14:paraId="1824000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.62</w:t>
            </w:r>
          </w:p>
        </w:tc>
      </w:tr>
      <w:tr w:rsidR="00241AA3" w:rsidRPr="00241AA3" w14:paraId="3FF949FC" w14:textId="77777777" w:rsidTr="006777BD">
        <w:trPr>
          <w:trHeight w:val="61"/>
        </w:trPr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6FD64089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</w:tcPr>
          <w:p w14:paraId="0976C6DA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32</w:t>
            </w:r>
          </w:p>
        </w:tc>
        <w:tc>
          <w:tcPr>
            <w:tcW w:w="788" w:type="pct"/>
          </w:tcPr>
          <w:p w14:paraId="2CB74F12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154.16 (12.89, 295.44)</w:t>
            </w:r>
          </w:p>
        </w:tc>
        <w:tc>
          <w:tcPr>
            <w:tcW w:w="394" w:type="pct"/>
          </w:tcPr>
          <w:p w14:paraId="0F613005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.024</w:t>
            </w:r>
          </w:p>
        </w:tc>
        <w:tc>
          <w:tcPr>
            <w:tcW w:w="788" w:type="pct"/>
          </w:tcPr>
          <w:p w14:paraId="1E7BF86D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192.54 (61.26, 323.81)</w:t>
            </w:r>
          </w:p>
        </w:tc>
        <w:tc>
          <w:tcPr>
            <w:tcW w:w="391" w:type="pct"/>
          </w:tcPr>
          <w:p w14:paraId="14F62173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844" w:type="pct"/>
          </w:tcPr>
          <w:p w14:paraId="416E06EE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-43.88 (-178.34, 90.59)</w:t>
            </w:r>
          </w:p>
        </w:tc>
        <w:tc>
          <w:tcPr>
            <w:tcW w:w="366" w:type="pct"/>
            <w:gridSpan w:val="2"/>
          </w:tcPr>
          <w:p w14:paraId="350C9D3F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.52</w:t>
            </w:r>
          </w:p>
        </w:tc>
      </w:tr>
      <w:tr w:rsidR="00241AA3" w:rsidRPr="00241AA3" w14:paraId="1413A811" w14:textId="77777777" w:rsidTr="006777BD">
        <w:trPr>
          <w:trHeight w:val="61"/>
        </w:trPr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5998290E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3D6BD621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52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6D0273DF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199.34 (43.66, 354.99)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12242195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.005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0F291671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193.43 (48.10, 338.77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364EA13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.003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018B0B8E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0.42 (-150.06, 150.90)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14:paraId="4E46FAE3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.97</w:t>
            </w:r>
          </w:p>
        </w:tc>
      </w:tr>
      <w:tr w:rsidR="00241AA3" w:rsidRPr="00241AA3" w14:paraId="7F573588" w14:textId="77777777" w:rsidTr="006777BD">
        <w:trPr>
          <w:trHeight w:val="61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1234BB2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lang w:val="da-DK"/>
              </w:rPr>
            </w:pPr>
            <w:r w:rsidRPr="00241AA3">
              <w:rPr>
                <w:rFonts w:ascii="Times New Roman" w:eastAsia="SimSun" w:hAnsi="Times New Roman" w:cs="Times New Roman"/>
                <w:b/>
                <w:lang w:val="da-DK"/>
              </w:rPr>
              <w:t>Child calcium intake from dairy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521BDC5B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8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11E17018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166.46 (54.28, 278.65)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14:paraId="109604D1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66436CF6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144.35 (28.10, 260.59)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14:paraId="43B80B8F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.007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14:paraId="06A03FE6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-25.25 (-132.16, 81.65)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14:paraId="4CC010F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.64</w:t>
            </w:r>
          </w:p>
        </w:tc>
      </w:tr>
      <w:tr w:rsidR="00241AA3" w:rsidRPr="00241AA3" w14:paraId="2A4D335C" w14:textId="77777777" w:rsidTr="006777BD">
        <w:trPr>
          <w:trHeight w:val="61"/>
        </w:trPr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4FAD9AE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</w:tcPr>
          <w:p w14:paraId="521BF9AA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32</w:t>
            </w:r>
          </w:p>
        </w:tc>
        <w:tc>
          <w:tcPr>
            <w:tcW w:w="788" w:type="pct"/>
          </w:tcPr>
          <w:p w14:paraId="1645CA9F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84.48 (-42.42, 211.38)</w:t>
            </w:r>
          </w:p>
        </w:tc>
        <w:tc>
          <w:tcPr>
            <w:tcW w:w="394" w:type="pct"/>
          </w:tcPr>
          <w:p w14:paraId="0E7B03C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.47</w:t>
            </w:r>
          </w:p>
        </w:tc>
        <w:tc>
          <w:tcPr>
            <w:tcW w:w="788" w:type="pct"/>
          </w:tcPr>
          <w:p w14:paraId="204C2D0E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144.35 (28.10, 260.59)</w:t>
            </w:r>
          </w:p>
        </w:tc>
        <w:tc>
          <w:tcPr>
            <w:tcW w:w="391" w:type="pct"/>
          </w:tcPr>
          <w:p w14:paraId="25692411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.007</w:t>
            </w:r>
          </w:p>
        </w:tc>
        <w:tc>
          <w:tcPr>
            <w:tcW w:w="844" w:type="pct"/>
          </w:tcPr>
          <w:p w14:paraId="4D995992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-106.11 (-16.09, 228.30)</w:t>
            </w:r>
          </w:p>
        </w:tc>
        <w:tc>
          <w:tcPr>
            <w:tcW w:w="366" w:type="pct"/>
            <w:gridSpan w:val="2"/>
          </w:tcPr>
          <w:p w14:paraId="0F0E1520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.09</w:t>
            </w:r>
          </w:p>
        </w:tc>
      </w:tr>
      <w:tr w:rsidR="00241AA3" w:rsidRPr="00241AA3" w14:paraId="554917BB" w14:textId="77777777" w:rsidTr="006777BD">
        <w:trPr>
          <w:trHeight w:val="61"/>
        </w:trPr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6EB815E1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272C4131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52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67CDB05E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194.10 (52.29, 335.91)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58F3EF7F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.002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2137C3D0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174.67 (45.86, 303.49)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735FD2E2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.002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3E2A1D8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-26.81 (-110.45, 164.07)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14:paraId="70BB1CB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.70</w:t>
            </w:r>
          </w:p>
        </w:tc>
      </w:tr>
      <w:tr w:rsidR="00241AA3" w:rsidRPr="00241AA3" w14:paraId="25BC77DA" w14:textId="77777777" w:rsidTr="006777BD">
        <w:trPr>
          <w:trHeight w:val="61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02041F7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Adult calcium intake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208F8330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8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3CA895FD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133.26 (4.71, 261.81)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14:paraId="2A8EE4AD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46E78B8D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43.00 (-74.11, 160.11)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14:paraId="3BE17DBC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14:paraId="54A16325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126.60 (3.003, 250.192)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14:paraId="4E65781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.05</w:t>
            </w:r>
          </w:p>
        </w:tc>
      </w:tr>
      <w:tr w:rsidR="00241AA3" w:rsidRPr="00241AA3" w14:paraId="53995104" w14:textId="77777777" w:rsidTr="006777BD">
        <w:trPr>
          <w:trHeight w:val="61"/>
        </w:trPr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4A4E9ED7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</w:tcPr>
          <w:p w14:paraId="4530843C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32</w:t>
            </w:r>
          </w:p>
        </w:tc>
        <w:tc>
          <w:tcPr>
            <w:tcW w:w="788" w:type="pct"/>
          </w:tcPr>
          <w:p w14:paraId="714DBB60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124.55 (-20.95, 270.05)</w:t>
            </w:r>
          </w:p>
        </w:tc>
        <w:tc>
          <w:tcPr>
            <w:tcW w:w="394" w:type="pct"/>
          </w:tcPr>
          <w:p w14:paraId="4E1A39F3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788" w:type="pct"/>
          </w:tcPr>
          <w:p w14:paraId="5F2E04A7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78.83 (-53.31, 210.96)</w:t>
            </w:r>
          </w:p>
        </w:tc>
        <w:tc>
          <w:tcPr>
            <w:tcW w:w="391" w:type="pct"/>
          </w:tcPr>
          <w:p w14:paraId="037571A8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.69</w:t>
            </w:r>
          </w:p>
        </w:tc>
        <w:tc>
          <w:tcPr>
            <w:tcW w:w="844" w:type="pct"/>
          </w:tcPr>
          <w:p w14:paraId="4B95FE97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82.06 (-59.13, 223.26)</w:t>
            </w:r>
          </w:p>
        </w:tc>
        <w:tc>
          <w:tcPr>
            <w:tcW w:w="366" w:type="pct"/>
            <w:gridSpan w:val="2"/>
          </w:tcPr>
          <w:p w14:paraId="5454C869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.25</w:t>
            </w:r>
          </w:p>
        </w:tc>
      </w:tr>
      <w:tr w:rsidR="00241AA3" w:rsidRPr="00241AA3" w14:paraId="53ADD938" w14:textId="77777777" w:rsidTr="006777BD">
        <w:trPr>
          <w:trHeight w:val="61"/>
        </w:trPr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3BC5DD5F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30CA53F7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52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5D03E506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137.64 (-22.83, 298.11)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7975FD27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3E7DC98A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95.83 (-50.15, 241.82)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7AA97D15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.49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5330998C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78.14 (-78.60, 234.89)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14:paraId="0A7F60B6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.33</w:t>
            </w:r>
          </w:p>
        </w:tc>
      </w:tr>
      <w:tr w:rsidR="00241AA3" w:rsidRPr="00241AA3" w14:paraId="31E1D1F4" w14:textId="77777777" w:rsidTr="006777BD">
        <w:trPr>
          <w:trHeight w:val="61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F730E89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Adult calcium intake from dairy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0C018BC5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8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325BAA8E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144.89 (32.41, 257.38)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14:paraId="01AAE6F3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.004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146AB832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35.51 (-67.86, 138.88)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14:paraId="5D290751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14:paraId="0A0AA54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60.14 (-39.27, 159.55)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14:paraId="5572D853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.24</w:t>
            </w:r>
          </w:p>
        </w:tc>
      </w:tr>
      <w:tr w:rsidR="00241AA3" w:rsidRPr="00241AA3" w14:paraId="2960D2BF" w14:textId="77777777" w:rsidTr="006777BD">
        <w:trPr>
          <w:trHeight w:val="61"/>
        </w:trPr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3F404366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</w:tcPr>
          <w:p w14:paraId="1F667E0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32</w:t>
            </w:r>
          </w:p>
        </w:tc>
        <w:tc>
          <w:tcPr>
            <w:tcW w:w="788" w:type="pct"/>
          </w:tcPr>
          <w:p w14:paraId="39FD30C0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82.19 (-44.63, 209.02)</w:t>
            </w:r>
          </w:p>
        </w:tc>
        <w:tc>
          <w:tcPr>
            <w:tcW w:w="394" w:type="pct"/>
          </w:tcPr>
          <w:p w14:paraId="414412A9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.52</w:t>
            </w:r>
          </w:p>
        </w:tc>
        <w:tc>
          <w:tcPr>
            <w:tcW w:w="788" w:type="pct"/>
          </w:tcPr>
          <w:p w14:paraId="6B8CC039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10.26 (-107.15, 127.67)</w:t>
            </w:r>
          </w:p>
        </w:tc>
        <w:tc>
          <w:tcPr>
            <w:tcW w:w="391" w:type="pct"/>
          </w:tcPr>
          <w:p w14:paraId="11B73AF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44" w:type="pct"/>
          </w:tcPr>
          <w:p w14:paraId="3D5D5A03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22.70 (-93.47, 138.86)</w:t>
            </w:r>
          </w:p>
        </w:tc>
        <w:tc>
          <w:tcPr>
            <w:tcW w:w="366" w:type="pct"/>
            <w:gridSpan w:val="2"/>
          </w:tcPr>
          <w:p w14:paraId="415307D8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.70</w:t>
            </w:r>
          </w:p>
        </w:tc>
      </w:tr>
      <w:tr w:rsidR="00241AA3" w:rsidRPr="00241AA3" w14:paraId="7A7A6075" w14:textId="77777777" w:rsidTr="006777BD">
        <w:trPr>
          <w:trHeight w:val="61"/>
        </w:trPr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0281A4BC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42996E61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52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132C4DEB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121.73 (-21.27, 264.73)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25B5F036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4FCD182A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65.65 (-62.19, 193.49)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0A24E737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44C6E84B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6.84 (-124.90. 138.58)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14:paraId="1DCA71BF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.92</w:t>
            </w:r>
          </w:p>
        </w:tc>
      </w:tr>
      <w:tr w:rsidR="00241AA3" w:rsidRPr="00241AA3" w14:paraId="1307193D" w14:textId="77777777" w:rsidTr="006777BD">
        <w:trPr>
          <w:trHeight w:val="61"/>
        </w:trPr>
        <w:tc>
          <w:tcPr>
            <w:tcW w:w="986" w:type="pct"/>
            <w:vMerge w:val="restart"/>
            <w:tcBorders>
              <w:bottom w:val="single" w:sz="4" w:space="0" w:color="auto"/>
            </w:tcBorders>
          </w:tcPr>
          <w:p w14:paraId="43D371EC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Dairy purchasing*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21C649AC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8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4F050448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.02 (-.13, .18)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14:paraId="0E820BDC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2E0DB843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-.03 (-.17, .12)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14:paraId="5F62A4CD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14:paraId="66592ABB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0.14 (.004, .268)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14:paraId="05C9351C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.04</w:t>
            </w:r>
          </w:p>
        </w:tc>
      </w:tr>
      <w:tr w:rsidR="00241AA3" w:rsidRPr="00241AA3" w14:paraId="4080CAA2" w14:textId="77777777" w:rsidTr="006777BD">
        <w:trPr>
          <w:trHeight w:val="61"/>
        </w:trPr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125FF721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</w:tcPr>
          <w:p w14:paraId="069868C9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32</w:t>
            </w:r>
          </w:p>
        </w:tc>
        <w:tc>
          <w:tcPr>
            <w:tcW w:w="788" w:type="pct"/>
          </w:tcPr>
          <w:p w14:paraId="1FF8988D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.004 (-.17, .18)</w:t>
            </w:r>
          </w:p>
        </w:tc>
        <w:tc>
          <w:tcPr>
            <w:tcW w:w="394" w:type="pct"/>
          </w:tcPr>
          <w:p w14:paraId="1F010F2C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88" w:type="pct"/>
          </w:tcPr>
          <w:p w14:paraId="06AFDC6F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-.07 (-.23, .08)</w:t>
            </w:r>
          </w:p>
        </w:tc>
        <w:tc>
          <w:tcPr>
            <w:tcW w:w="391" w:type="pct"/>
          </w:tcPr>
          <w:p w14:paraId="23A852D0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44" w:type="pct"/>
          </w:tcPr>
          <w:p w14:paraId="0B7DA9CB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0.17 (.01, .32)</w:t>
            </w:r>
          </w:p>
        </w:tc>
        <w:tc>
          <w:tcPr>
            <w:tcW w:w="366" w:type="pct"/>
            <w:gridSpan w:val="2"/>
          </w:tcPr>
          <w:p w14:paraId="6EE77502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.04</w:t>
            </w:r>
          </w:p>
        </w:tc>
      </w:tr>
      <w:tr w:rsidR="00241AA3" w:rsidRPr="00241AA3" w14:paraId="7ED1E0EA" w14:textId="77777777" w:rsidTr="006777BD">
        <w:trPr>
          <w:trHeight w:val="61"/>
        </w:trPr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27EA7AE6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69799F6C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52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79E5D237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.015 (-.19, .22)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00BE7BF9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26A6B9D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.006 (-.18, .19)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6533C099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0D7096F9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0.09 (-.09, .28)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14:paraId="335C811C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.29</w:t>
            </w:r>
          </w:p>
        </w:tc>
      </w:tr>
      <w:tr w:rsidR="00241AA3" w:rsidRPr="00241AA3" w14:paraId="22BCF9A5" w14:textId="77777777" w:rsidTr="006777BD">
        <w:trPr>
          <w:trHeight w:val="61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4AE77BA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OE for adult calcium consumption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44340B30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8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1B9E0A81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.40 (.008, .78)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14:paraId="1905B71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0B4D474C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.60 (.21, .98)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14:paraId="2EB4D799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&lt; .001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14:paraId="6ABFC9C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.06 (-.35, .46)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14:paraId="5AAC657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.79</w:t>
            </w:r>
          </w:p>
        </w:tc>
      </w:tr>
      <w:tr w:rsidR="00241AA3" w:rsidRPr="00241AA3" w14:paraId="4B38EF73" w14:textId="77777777" w:rsidTr="006777BD">
        <w:trPr>
          <w:trHeight w:val="61"/>
        </w:trPr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46C1F500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</w:tcPr>
          <w:p w14:paraId="19E0D479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32</w:t>
            </w:r>
          </w:p>
        </w:tc>
        <w:tc>
          <w:tcPr>
            <w:tcW w:w="788" w:type="pct"/>
          </w:tcPr>
          <w:p w14:paraId="6143E6C5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.63 (.18, 1.07)</w:t>
            </w:r>
          </w:p>
        </w:tc>
        <w:tc>
          <w:tcPr>
            <w:tcW w:w="394" w:type="pct"/>
          </w:tcPr>
          <w:p w14:paraId="04F8F1FB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788" w:type="pct"/>
          </w:tcPr>
          <w:p w14:paraId="5D67D890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.67 (.23, 1.12)</w:t>
            </w:r>
          </w:p>
        </w:tc>
        <w:tc>
          <w:tcPr>
            <w:tcW w:w="391" w:type="pct"/>
          </w:tcPr>
          <w:p w14:paraId="73EBF6DC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&lt;.001</w:t>
            </w:r>
          </w:p>
        </w:tc>
        <w:tc>
          <w:tcPr>
            <w:tcW w:w="844" w:type="pct"/>
          </w:tcPr>
          <w:p w14:paraId="3E6A3B00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.21 (-.67, .25)</w:t>
            </w:r>
          </w:p>
        </w:tc>
        <w:tc>
          <w:tcPr>
            <w:tcW w:w="366" w:type="pct"/>
            <w:gridSpan w:val="2"/>
          </w:tcPr>
          <w:p w14:paraId="0C664A31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.38</w:t>
            </w:r>
          </w:p>
        </w:tc>
      </w:tr>
      <w:tr w:rsidR="00241AA3" w:rsidRPr="00241AA3" w14:paraId="3BFF8222" w14:textId="77777777" w:rsidTr="006777BD">
        <w:trPr>
          <w:trHeight w:val="61"/>
        </w:trPr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6246EAB6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55A74373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52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0CD36BDF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.65 (.15, 1.14)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25DDFC5E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.004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50275805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.80 (.30, 1.30)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1068A8A9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&lt;.001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1A1B2401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.10 (-.42, .62)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14:paraId="1E40EE37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.70</w:t>
            </w:r>
          </w:p>
        </w:tc>
      </w:tr>
      <w:tr w:rsidR="00241AA3" w:rsidRPr="00241AA3" w14:paraId="13B0AA21" w14:textId="77777777" w:rsidTr="006777BD">
        <w:trPr>
          <w:trHeight w:val="61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4301723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OE for children consumption of calcium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53F469D0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8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628C3111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.47 (-.03, .97)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14:paraId="37435795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2D83B30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.77 (.32, 1.21)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14:paraId="307769A9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&lt;.001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14:paraId="701D3DA0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.06 (-.46, .57)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14:paraId="2CD21D09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.83</w:t>
            </w:r>
          </w:p>
        </w:tc>
      </w:tr>
      <w:tr w:rsidR="00241AA3" w:rsidRPr="00241AA3" w14:paraId="7E53DC66" w14:textId="77777777" w:rsidTr="006777BD">
        <w:trPr>
          <w:trHeight w:val="61"/>
        </w:trPr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7B7B6EE1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</w:tcPr>
          <w:p w14:paraId="4959A519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32</w:t>
            </w:r>
          </w:p>
        </w:tc>
        <w:tc>
          <w:tcPr>
            <w:tcW w:w="788" w:type="pct"/>
          </w:tcPr>
          <w:p w14:paraId="0F1F9790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.68 (.13, 1.23)</w:t>
            </w:r>
          </w:p>
        </w:tc>
        <w:tc>
          <w:tcPr>
            <w:tcW w:w="394" w:type="pct"/>
          </w:tcPr>
          <w:p w14:paraId="4A061CDE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.007</w:t>
            </w:r>
          </w:p>
        </w:tc>
        <w:tc>
          <w:tcPr>
            <w:tcW w:w="788" w:type="pct"/>
          </w:tcPr>
          <w:p w14:paraId="678E5B45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.66 (.16, 1.16)</w:t>
            </w:r>
          </w:p>
        </w:tc>
        <w:tc>
          <w:tcPr>
            <w:tcW w:w="391" w:type="pct"/>
          </w:tcPr>
          <w:p w14:paraId="5B50521D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.003</w:t>
            </w:r>
          </w:p>
        </w:tc>
        <w:tc>
          <w:tcPr>
            <w:tcW w:w="844" w:type="pct"/>
          </w:tcPr>
          <w:p w14:paraId="336AF987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.37 (-.20, .94)</w:t>
            </w:r>
          </w:p>
        </w:tc>
        <w:tc>
          <w:tcPr>
            <w:tcW w:w="366" w:type="pct"/>
            <w:gridSpan w:val="2"/>
          </w:tcPr>
          <w:p w14:paraId="29F38577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.20</w:t>
            </w:r>
          </w:p>
        </w:tc>
      </w:tr>
      <w:tr w:rsidR="00241AA3" w:rsidRPr="00241AA3" w14:paraId="31F6F52C" w14:textId="77777777" w:rsidTr="006777BD">
        <w:trPr>
          <w:trHeight w:val="61"/>
        </w:trPr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723B41C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66570133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52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32D5EB41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.63 (.004, 1.26)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53AEDB67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.047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7623E07F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.82 (.24, 1.39)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59685F6C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142192AC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.17 (-.47, .81)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14:paraId="67047B31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.60</w:t>
            </w:r>
          </w:p>
        </w:tc>
      </w:tr>
      <w:tr w:rsidR="00241AA3" w:rsidRPr="00241AA3" w14:paraId="30583F05" w14:textId="77777777" w:rsidTr="006777BD">
        <w:trPr>
          <w:trHeight w:val="61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A2861D0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Self-regulatory efficacy for calcium consumption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2A3D57AF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8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0E59965D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2.55 (-1.84, 6.93)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14:paraId="1DEA33B2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.75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3CCDF933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2.07 (-1.92, 6.06)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14:paraId="44DDE295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14:paraId="0F4A4BCB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2.55 (-2.36, 7.46)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14:paraId="304A602C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.31</w:t>
            </w:r>
          </w:p>
        </w:tc>
      </w:tr>
      <w:tr w:rsidR="00241AA3" w:rsidRPr="00241AA3" w14:paraId="6EA3155F" w14:textId="77777777" w:rsidTr="006777BD">
        <w:trPr>
          <w:trHeight w:val="61"/>
        </w:trPr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44765DC9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</w:tcPr>
          <w:p w14:paraId="0BF8BFFD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32</w:t>
            </w:r>
          </w:p>
        </w:tc>
        <w:tc>
          <w:tcPr>
            <w:tcW w:w="788" w:type="pct"/>
          </w:tcPr>
          <w:p w14:paraId="60EA09D3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1.05 (-3.83, 5.92)</w:t>
            </w:r>
          </w:p>
        </w:tc>
        <w:tc>
          <w:tcPr>
            <w:tcW w:w="394" w:type="pct"/>
          </w:tcPr>
          <w:p w14:paraId="0D87D758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88" w:type="pct"/>
          </w:tcPr>
          <w:p w14:paraId="2F5D0FD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3.97 (-.50, 8.44)</w:t>
            </w:r>
          </w:p>
        </w:tc>
        <w:tc>
          <w:tcPr>
            <w:tcW w:w="391" w:type="pct"/>
          </w:tcPr>
          <w:p w14:paraId="20350F16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44" w:type="pct"/>
          </w:tcPr>
          <w:p w14:paraId="2E90750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-.85 (-6.23, 4.53)</w:t>
            </w:r>
          </w:p>
        </w:tc>
        <w:tc>
          <w:tcPr>
            <w:tcW w:w="366" w:type="pct"/>
            <w:gridSpan w:val="2"/>
          </w:tcPr>
          <w:p w14:paraId="76E5F2DE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.76</w:t>
            </w:r>
          </w:p>
        </w:tc>
      </w:tr>
      <w:tr w:rsidR="00241AA3" w:rsidRPr="00241AA3" w14:paraId="20198634" w14:textId="77777777" w:rsidTr="006777BD">
        <w:trPr>
          <w:trHeight w:val="61"/>
        </w:trPr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0177DEEB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6EAF8528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52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5E943AAE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4.90 (-.68, 10.49)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779C00D8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36D9644B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5.99 (.93, 11.05)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4CE9549B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2E5FA377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.98 (-5.0, 7.00)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14:paraId="260EC7F3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.75</w:t>
            </w:r>
          </w:p>
        </w:tc>
      </w:tr>
      <w:tr w:rsidR="00241AA3" w:rsidRPr="00241AA3" w14:paraId="7A134007" w14:textId="77777777" w:rsidTr="006777BD">
        <w:trPr>
          <w:trHeight w:val="61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E3E32F7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Self-regulatory efficacy for purchasing calcium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0335D872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8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43BD2F0F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6.55 (1.10, 11.99)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14:paraId="4BC31B48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16FA78EB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1.28 (-3.65, 6.20)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14:paraId="21FD8818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14:paraId="165AC77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4.99 (-.66, 10.63)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14:paraId="33A2729A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.08</w:t>
            </w:r>
          </w:p>
        </w:tc>
      </w:tr>
      <w:tr w:rsidR="00241AA3" w:rsidRPr="00241AA3" w14:paraId="262E824B" w14:textId="77777777" w:rsidTr="006777BD">
        <w:trPr>
          <w:trHeight w:val="61"/>
        </w:trPr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4F8C54B0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</w:tcPr>
          <w:p w14:paraId="5599BF6D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32</w:t>
            </w:r>
          </w:p>
        </w:tc>
        <w:tc>
          <w:tcPr>
            <w:tcW w:w="788" w:type="pct"/>
          </w:tcPr>
          <w:p w14:paraId="06518A20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3.36 (-2.68, 9.39)</w:t>
            </w:r>
          </w:p>
        </w:tc>
        <w:tc>
          <w:tcPr>
            <w:tcW w:w="394" w:type="pct"/>
          </w:tcPr>
          <w:p w14:paraId="012C92B8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.85</w:t>
            </w:r>
          </w:p>
        </w:tc>
        <w:tc>
          <w:tcPr>
            <w:tcW w:w="788" w:type="pct"/>
          </w:tcPr>
          <w:p w14:paraId="26054CF3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.80 (-4.74, 6.33)</w:t>
            </w:r>
          </w:p>
        </w:tc>
        <w:tc>
          <w:tcPr>
            <w:tcW w:w="391" w:type="pct"/>
          </w:tcPr>
          <w:p w14:paraId="3465D148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44" w:type="pct"/>
          </w:tcPr>
          <w:p w14:paraId="411A95AE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2.27 (-4.00, 8.54)</w:t>
            </w:r>
          </w:p>
        </w:tc>
        <w:tc>
          <w:tcPr>
            <w:tcW w:w="366" w:type="pct"/>
            <w:gridSpan w:val="2"/>
          </w:tcPr>
          <w:p w14:paraId="33ED003A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.48</w:t>
            </w:r>
          </w:p>
        </w:tc>
      </w:tr>
      <w:tr w:rsidR="00241AA3" w:rsidRPr="00241AA3" w14:paraId="3DE5798E" w14:textId="77777777" w:rsidTr="006777BD">
        <w:trPr>
          <w:trHeight w:val="61"/>
        </w:trPr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61494D30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54231163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52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605EF2D5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7.57 (.66, 14.49)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3596B67D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71E39C78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5.66 (-.61, 11.93)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43F6973D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6614CB83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1.63 (-5.46, 8.72)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14:paraId="46D03DF3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.65</w:t>
            </w:r>
          </w:p>
        </w:tc>
      </w:tr>
      <w:tr w:rsidR="00241AA3" w:rsidRPr="00241AA3" w14:paraId="153F033F" w14:textId="77777777" w:rsidTr="006777BD">
        <w:trPr>
          <w:trHeight w:val="61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775141B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Social support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51910947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8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441DCED8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3.15 (1.34, 4.96)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14:paraId="46951D71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&lt;.001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6197643F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3.54 (1.92, 5.16)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14:paraId="07EDA9D2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&lt;.001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14:paraId="4398841A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.78 (-1.10, 2.67)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14:paraId="4D10B6BB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.42</w:t>
            </w:r>
          </w:p>
        </w:tc>
      </w:tr>
      <w:tr w:rsidR="00241AA3" w:rsidRPr="00241AA3" w14:paraId="003D1D11" w14:textId="77777777" w:rsidTr="006777BD">
        <w:trPr>
          <w:trHeight w:val="61"/>
        </w:trPr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2D6C3D2A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</w:tcPr>
          <w:p w14:paraId="2C732D5B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32</w:t>
            </w:r>
          </w:p>
        </w:tc>
        <w:tc>
          <w:tcPr>
            <w:tcW w:w="788" w:type="pct"/>
          </w:tcPr>
          <w:p w14:paraId="599FBF45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3.15 (1.16, 5.15)</w:t>
            </w:r>
          </w:p>
        </w:tc>
        <w:tc>
          <w:tcPr>
            <w:tcW w:w="394" w:type="pct"/>
          </w:tcPr>
          <w:p w14:paraId="60799148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&lt;.001</w:t>
            </w:r>
          </w:p>
        </w:tc>
        <w:tc>
          <w:tcPr>
            <w:tcW w:w="788" w:type="pct"/>
          </w:tcPr>
          <w:p w14:paraId="32C7617B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3.70 (1.88, 5.53)</w:t>
            </w:r>
          </w:p>
        </w:tc>
        <w:tc>
          <w:tcPr>
            <w:tcW w:w="391" w:type="pct"/>
          </w:tcPr>
          <w:p w14:paraId="25F37BDC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&lt;001</w:t>
            </w:r>
          </w:p>
        </w:tc>
        <w:tc>
          <w:tcPr>
            <w:tcW w:w="844" w:type="pct"/>
          </w:tcPr>
          <w:p w14:paraId="08E3680A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.62 (-1.46, 2.71)</w:t>
            </w:r>
          </w:p>
        </w:tc>
        <w:tc>
          <w:tcPr>
            <w:tcW w:w="366" w:type="pct"/>
            <w:gridSpan w:val="2"/>
          </w:tcPr>
          <w:p w14:paraId="171AF531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.56</w:t>
            </w:r>
          </w:p>
        </w:tc>
      </w:tr>
      <w:tr w:rsidR="00241AA3" w:rsidRPr="00241AA3" w14:paraId="4667837E" w14:textId="77777777" w:rsidTr="006777BD">
        <w:trPr>
          <w:trHeight w:val="61"/>
        </w:trPr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4390B47F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21694322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52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5E412CCB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4.71 (2.43, 7.00)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05603F7E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&lt;.001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58706CC9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5.38 (3.31, 7.45)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6C0A34B5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&lt;.001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5E94EDDA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.51 (-1.85, 2.86)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14:paraId="1275A5D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.67</w:t>
            </w:r>
          </w:p>
        </w:tc>
      </w:tr>
      <w:tr w:rsidR="00241AA3" w:rsidRPr="00241AA3" w14:paraId="4864205F" w14:textId="77777777" w:rsidTr="006777BD">
        <w:trPr>
          <w:trHeight w:val="61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2C4B93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Role modelling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1A5BEEDE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8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53E7716C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.80 (-.31, 1.92)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14:paraId="70F70D9B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.34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50D1D730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1.10 (.10, 2.09)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14:paraId="1D392B39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14:paraId="353BFAEE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.16 (-.89, 1.21)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14:paraId="59165267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.76</w:t>
            </w:r>
          </w:p>
        </w:tc>
      </w:tr>
      <w:tr w:rsidR="00241AA3" w:rsidRPr="00241AA3" w14:paraId="6D01B319" w14:textId="77777777" w:rsidTr="006777BD">
        <w:trPr>
          <w:trHeight w:val="61"/>
        </w:trPr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443AA60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</w:tcPr>
          <w:p w14:paraId="18FFC890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32</w:t>
            </w:r>
          </w:p>
        </w:tc>
        <w:tc>
          <w:tcPr>
            <w:tcW w:w="788" w:type="pct"/>
          </w:tcPr>
          <w:p w14:paraId="27BDFF60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2.20 (.98, 3.42)</w:t>
            </w:r>
          </w:p>
        </w:tc>
        <w:tc>
          <w:tcPr>
            <w:tcW w:w="394" w:type="pct"/>
          </w:tcPr>
          <w:p w14:paraId="3EFACF28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&lt;.001</w:t>
            </w:r>
          </w:p>
        </w:tc>
        <w:tc>
          <w:tcPr>
            <w:tcW w:w="788" w:type="pct"/>
          </w:tcPr>
          <w:p w14:paraId="36E9FDBC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1.42 (.31, 2.54)</w:t>
            </w:r>
          </w:p>
        </w:tc>
        <w:tc>
          <w:tcPr>
            <w:tcW w:w="391" w:type="pct"/>
          </w:tcPr>
          <w:p w14:paraId="49B7E4B8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.005</w:t>
            </w:r>
          </w:p>
        </w:tc>
        <w:tc>
          <w:tcPr>
            <w:tcW w:w="844" w:type="pct"/>
          </w:tcPr>
          <w:p w14:paraId="2ECE555D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1.24 (.06, 2.42)</w:t>
            </w:r>
          </w:p>
        </w:tc>
        <w:tc>
          <w:tcPr>
            <w:tcW w:w="366" w:type="pct"/>
            <w:gridSpan w:val="2"/>
          </w:tcPr>
          <w:p w14:paraId="3CADA78D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.04</w:t>
            </w:r>
          </w:p>
        </w:tc>
      </w:tr>
      <w:tr w:rsidR="00241AA3" w:rsidRPr="00241AA3" w14:paraId="7BAFA583" w14:textId="77777777" w:rsidTr="006777BD">
        <w:trPr>
          <w:trHeight w:val="61"/>
        </w:trPr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7540AEFB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4D85B869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</w:rPr>
            </w:pPr>
            <w:r w:rsidRPr="00241AA3">
              <w:rPr>
                <w:rFonts w:ascii="Times New Roman" w:eastAsia="SimSun" w:hAnsi="Times New Roman" w:cs="Times New Roman"/>
                <w:b/>
              </w:rPr>
              <w:t>Week 52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1E007D45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2.09 (.70, 3.48)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13D293D7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107E556F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1.88 (.62, 3.15)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59A02AE3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709A1CB4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.66 (-.69, 2.01)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14:paraId="634C2837" w14:textId="77777777" w:rsidR="00241AA3" w:rsidRPr="00241AA3" w:rsidRDefault="00241AA3" w:rsidP="00241AA3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1AA3">
              <w:rPr>
                <w:rFonts w:ascii="Times New Roman" w:eastAsia="SimSun" w:hAnsi="Times New Roman" w:cs="Times New Roman"/>
                <w:sz w:val="20"/>
                <w:szCs w:val="20"/>
              </w:rPr>
              <w:t>.34</w:t>
            </w:r>
          </w:p>
        </w:tc>
      </w:tr>
    </w:tbl>
    <w:p w14:paraId="081355E5" w14:textId="44C064FE" w:rsidR="00241AA3" w:rsidRPr="006777BD" w:rsidRDefault="00241AA3" w:rsidP="006777B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1" w:name="_Hlk50562950"/>
      <w:bookmarkStart w:id="2" w:name="_Hlk50563397"/>
      <w:bookmarkEnd w:id="0"/>
      <w:r w:rsidRPr="008E1856">
        <w:rPr>
          <w:rFonts w:ascii="Times New Roman" w:hAnsi="Times New Roman" w:cs="Times New Roman"/>
          <w:sz w:val="18"/>
          <w:szCs w:val="18"/>
        </w:rPr>
        <w:t>All values are estimated change (95% CI)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bookmarkEnd w:id="1"/>
      <w:r>
        <w:rPr>
          <w:rFonts w:ascii="Times New Roman" w:hAnsi="Times New Roman" w:cs="Times New Roman"/>
          <w:sz w:val="18"/>
          <w:szCs w:val="18"/>
        </w:rPr>
        <w:t>* Represent log transformed values</w:t>
      </w:r>
      <w:bookmarkEnd w:id="2"/>
      <w:r w:rsidR="00066713">
        <w:rPr>
          <w:rFonts w:ascii="Times New Roman" w:hAnsi="Times New Roman" w:cs="Times New Roman"/>
          <w:sz w:val="18"/>
          <w:szCs w:val="18"/>
        </w:rPr>
        <w:t>, OE = outcome expectations</w:t>
      </w:r>
    </w:p>
    <w:sectPr w:rsidR="00241AA3" w:rsidRPr="006777BD" w:rsidSect="00241A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8FA73" w14:textId="77777777" w:rsidR="00131515" w:rsidRDefault="00131515" w:rsidP="006777BD">
      <w:pPr>
        <w:spacing w:after="0" w:line="240" w:lineRule="auto"/>
      </w:pPr>
      <w:r>
        <w:separator/>
      </w:r>
    </w:p>
  </w:endnote>
  <w:endnote w:type="continuationSeparator" w:id="0">
    <w:p w14:paraId="49ED7FF7" w14:textId="77777777" w:rsidR="00131515" w:rsidRDefault="00131515" w:rsidP="0067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C88F3" w14:textId="77777777" w:rsidR="00131515" w:rsidRDefault="00131515" w:rsidP="006777BD">
      <w:pPr>
        <w:spacing w:after="0" w:line="240" w:lineRule="auto"/>
      </w:pPr>
      <w:r>
        <w:separator/>
      </w:r>
    </w:p>
  </w:footnote>
  <w:footnote w:type="continuationSeparator" w:id="0">
    <w:p w14:paraId="338396B7" w14:textId="77777777" w:rsidR="00131515" w:rsidRDefault="00131515" w:rsidP="00677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A3"/>
    <w:rsid w:val="00066713"/>
    <w:rsid w:val="00131515"/>
    <w:rsid w:val="00241AA3"/>
    <w:rsid w:val="006777BD"/>
    <w:rsid w:val="00B8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E617F"/>
  <w15:chartTrackingRefBased/>
  <w15:docId w15:val="{060DFC5C-E722-4F31-BB17-CB3E6E6D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41AA3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Bourne</dc:creator>
  <cp:keywords/>
  <dc:description/>
  <cp:lastModifiedBy>Jessica Bourne</cp:lastModifiedBy>
  <cp:revision>4</cp:revision>
  <dcterms:created xsi:type="dcterms:W3CDTF">2020-09-22T10:28:00Z</dcterms:created>
  <dcterms:modified xsi:type="dcterms:W3CDTF">2020-09-22T10:59:00Z</dcterms:modified>
</cp:coreProperties>
</file>