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7D4FC" w14:textId="77777777" w:rsidR="0025538D" w:rsidRDefault="0025538D" w:rsidP="0025538D">
      <w:pPr>
        <w:rPr>
          <w:rFonts w:ascii="Calibri" w:eastAsia="SimSun" w:hAnsi="Calibri" w:cs="Times New Roman"/>
          <w:szCs w:val="21"/>
        </w:rPr>
      </w:pPr>
    </w:p>
    <w:p w14:paraId="68F28343" w14:textId="77777777" w:rsidR="0025538D" w:rsidRDefault="0025538D">
      <w:pPr>
        <w:jc w:val="center"/>
        <w:rPr>
          <w:rFonts w:ascii="Calibri" w:eastAsia="SimSun" w:hAnsi="Calibri" w:cs="Times New Roman"/>
          <w:szCs w:val="21"/>
        </w:rPr>
      </w:pPr>
      <w:r w:rsidRPr="0025538D">
        <w:rPr>
          <w:rFonts w:ascii="Calibri" w:eastAsia="SimSun" w:hAnsi="Calibri" w:cs="Times New Roman"/>
          <w:noProof/>
          <w:szCs w:val="21"/>
        </w:rPr>
        <w:drawing>
          <wp:inline distT="0" distB="0" distL="0" distR="0" wp14:anchorId="6BC2C905" wp14:editId="56A8569C">
            <wp:extent cx="5275136" cy="3834913"/>
            <wp:effectExtent l="0" t="0" r="0" b="635"/>
            <wp:docPr id="1" name="图片 1" descr="C:\Users\tantian\Desktop\PHN三修\1120_重新修改\Tian_Figure\Supplemental_table1_RCS_splin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tian\Desktop\PHN三修\1120_重新修改\Tian_Figure\Supplemental_table1_RCS_spline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973" cy="383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298A0" w14:textId="77777777" w:rsidR="004374E6" w:rsidRPr="00305874" w:rsidRDefault="00703B3D">
      <w:pPr>
        <w:widowControl/>
        <w:spacing w:before="100" w:after="100"/>
        <w:jc w:val="left"/>
        <w:rPr>
          <w:rFonts w:ascii="Times New Roman" w:eastAsia="SimSun" w:hAnsi="Times New Roman" w:cs="Times New Roman"/>
          <w:color w:val="000000" w:themeColor="text1"/>
          <w:kern w:val="0"/>
          <w:sz w:val="24"/>
          <w:szCs w:val="21"/>
        </w:rPr>
      </w:pPr>
      <w:r w:rsidRPr="00305874">
        <w:rPr>
          <w:rFonts w:ascii="Times New Roman" w:eastAsia="SimSun" w:hAnsi="Times New Roman" w:cs="Times New Roman"/>
          <w:b/>
          <w:bCs/>
          <w:color w:val="000000" w:themeColor="text1"/>
          <w:kern w:val="0"/>
          <w:sz w:val="24"/>
          <w:szCs w:val="21"/>
        </w:rPr>
        <w:t>Supplemental Fig</w:t>
      </w:r>
      <w:r w:rsidR="000E06A2" w:rsidRPr="00305874">
        <w:rPr>
          <w:rFonts w:ascii="Times New Roman" w:eastAsia="SimSun" w:hAnsi="Times New Roman" w:cs="Times New Roman" w:hint="eastAsia"/>
          <w:b/>
          <w:bCs/>
          <w:color w:val="000000" w:themeColor="text1"/>
          <w:kern w:val="0"/>
          <w:sz w:val="24"/>
          <w:szCs w:val="21"/>
        </w:rPr>
        <w:t>.</w:t>
      </w:r>
      <w:r w:rsidRPr="00305874">
        <w:rPr>
          <w:rFonts w:ascii="Times New Roman" w:eastAsia="SimSun" w:hAnsi="Times New Roman" w:cs="Times New Roman"/>
          <w:b/>
          <w:bCs/>
          <w:color w:val="000000" w:themeColor="text1"/>
          <w:kern w:val="0"/>
          <w:sz w:val="24"/>
          <w:szCs w:val="21"/>
        </w:rPr>
        <w:t xml:space="preserve"> </w:t>
      </w:r>
      <w:r w:rsidRPr="00305874">
        <w:rPr>
          <w:rFonts w:ascii="Times New Roman" w:eastAsia="SimSun" w:hAnsi="Times New Roman" w:cs="Times New Roman" w:hint="eastAsia"/>
          <w:b/>
          <w:bCs/>
          <w:color w:val="000000" w:themeColor="text1"/>
          <w:kern w:val="0"/>
          <w:sz w:val="24"/>
          <w:szCs w:val="21"/>
        </w:rPr>
        <w:t>1</w:t>
      </w:r>
      <w:r w:rsidRPr="00305874">
        <w:rPr>
          <w:rFonts w:ascii="Times New Roman" w:eastAsia="SimSun" w:hAnsi="Times New Roman" w:cs="Times New Roman"/>
          <w:b/>
          <w:bCs/>
          <w:color w:val="000000" w:themeColor="text1"/>
          <w:kern w:val="0"/>
          <w:sz w:val="24"/>
          <w:szCs w:val="21"/>
        </w:rPr>
        <w:t xml:space="preserve"> </w:t>
      </w:r>
      <w:r w:rsidRPr="00305874">
        <w:rPr>
          <w:rFonts w:ascii="Times New Roman" w:eastAsia="SimSun" w:hAnsi="Times New Roman" w:cs="Times New Roman"/>
          <w:color w:val="000000" w:themeColor="text1"/>
          <w:kern w:val="0"/>
          <w:sz w:val="24"/>
          <w:szCs w:val="21"/>
        </w:rPr>
        <w:t>Associations of continuous perceived s</w:t>
      </w:r>
      <w:r w:rsidR="000E06A2" w:rsidRPr="00305874">
        <w:rPr>
          <w:rFonts w:ascii="Times New Roman" w:eastAsia="SimSun" w:hAnsi="Times New Roman" w:cs="Times New Roman"/>
          <w:color w:val="000000" w:themeColor="text1"/>
          <w:kern w:val="0"/>
          <w:sz w:val="24"/>
          <w:szCs w:val="21"/>
        </w:rPr>
        <w:t xml:space="preserve">tress score and continuous BMI among adults in China Health and </w:t>
      </w:r>
      <w:r w:rsidR="003201BB" w:rsidRPr="00305874">
        <w:rPr>
          <w:rFonts w:ascii="Times New Roman" w:eastAsia="SimSun" w:hAnsi="Times New Roman" w:cs="Times New Roman"/>
          <w:color w:val="000000" w:themeColor="text1"/>
          <w:kern w:val="0"/>
          <w:sz w:val="24"/>
          <w:szCs w:val="21"/>
        </w:rPr>
        <w:t xml:space="preserve">Nutrition Survey 2015 (n 8,385). </w:t>
      </w:r>
      <w:r w:rsidR="002724B3" w:rsidRPr="00305874">
        <w:rPr>
          <w:rFonts w:ascii="Times New Roman" w:eastAsia="SimSun" w:hAnsi="Times New Roman" w:cs="Times New Roman"/>
          <w:color w:val="000000" w:themeColor="text1"/>
          <w:kern w:val="0"/>
          <w:sz w:val="24"/>
          <w:szCs w:val="21"/>
        </w:rPr>
        <w:t>The plot was</w:t>
      </w:r>
      <w:r w:rsidRPr="00305874">
        <w:rPr>
          <w:rFonts w:ascii="Times New Roman" w:eastAsia="SimSun" w:hAnsi="Times New Roman" w:cs="Times New Roman"/>
          <w:color w:val="000000" w:themeColor="text1"/>
          <w:kern w:val="0"/>
          <w:sz w:val="24"/>
          <w:szCs w:val="21"/>
        </w:rPr>
        <w:t xml:space="preserve"> obtained through restricted cubic spline analyses adjusted for </w:t>
      </w:r>
      <w:r w:rsidR="0052219E" w:rsidRPr="00305874">
        <w:rPr>
          <w:rFonts w:ascii="Times New Roman" w:eastAsia="SimSun" w:hAnsi="Times New Roman" w:cs="Times New Roman"/>
          <w:color w:val="000000" w:themeColor="text1"/>
          <w:kern w:val="0"/>
          <w:sz w:val="24"/>
          <w:szCs w:val="21"/>
        </w:rPr>
        <w:t>adults’ sociodemographic characteristics</w:t>
      </w:r>
      <w:r w:rsidRPr="00305874">
        <w:rPr>
          <w:rFonts w:ascii="Times New Roman" w:eastAsia="SimSun" w:hAnsi="Times New Roman" w:cs="Times New Roman"/>
          <w:color w:val="000000" w:themeColor="text1"/>
          <w:kern w:val="0"/>
          <w:sz w:val="24"/>
          <w:szCs w:val="21"/>
        </w:rPr>
        <w:t xml:space="preserve">. Y-axis represents the adjusted coefficient for </w:t>
      </w:r>
      <w:r w:rsidRPr="00305874">
        <w:rPr>
          <w:rFonts w:ascii="Times New Roman" w:eastAsia="SimSun" w:hAnsi="Times New Roman" w:cs="Times New Roman" w:hint="eastAsia"/>
          <w:color w:val="000000" w:themeColor="text1"/>
          <w:kern w:val="0"/>
          <w:sz w:val="24"/>
          <w:szCs w:val="21"/>
        </w:rPr>
        <w:t>continuous BMI</w:t>
      </w:r>
      <w:r w:rsidRPr="00305874">
        <w:rPr>
          <w:rFonts w:ascii="Times New Roman" w:eastAsia="SimSun" w:hAnsi="Times New Roman" w:cs="Times New Roman"/>
          <w:color w:val="000000" w:themeColor="text1"/>
          <w:kern w:val="0"/>
          <w:sz w:val="24"/>
          <w:szCs w:val="21"/>
        </w:rPr>
        <w:t xml:space="preserve"> for any value of </w:t>
      </w:r>
      <w:r w:rsidRPr="00305874">
        <w:rPr>
          <w:rFonts w:ascii="Times New Roman" w:eastAsia="SimSun" w:hAnsi="Times New Roman" w:cs="Times New Roman" w:hint="eastAsia"/>
          <w:color w:val="000000" w:themeColor="text1"/>
          <w:kern w:val="0"/>
          <w:sz w:val="24"/>
          <w:szCs w:val="21"/>
        </w:rPr>
        <w:t xml:space="preserve">perceived stress score </w:t>
      </w:r>
      <w:r w:rsidRPr="00305874">
        <w:rPr>
          <w:rFonts w:ascii="Times New Roman" w:eastAsia="SimSun" w:hAnsi="Times New Roman" w:cs="Times New Roman"/>
          <w:color w:val="000000" w:themeColor="text1"/>
          <w:kern w:val="0"/>
          <w:sz w:val="24"/>
          <w:szCs w:val="21"/>
        </w:rPr>
        <w:t>compared to</w:t>
      </w:r>
      <w:r w:rsidRPr="00305874">
        <w:rPr>
          <w:rFonts w:ascii="Times New Roman" w:eastAsia="SimSun" w:hAnsi="Times New Roman" w:cs="Times New Roman" w:hint="eastAsia"/>
          <w:color w:val="000000" w:themeColor="text1"/>
          <w:kern w:val="0"/>
          <w:sz w:val="24"/>
          <w:szCs w:val="21"/>
        </w:rPr>
        <w:t xml:space="preserve"> perceived stress score of 0</w:t>
      </w:r>
      <w:r w:rsidRPr="00305874">
        <w:rPr>
          <w:rFonts w:ascii="Times New Roman" w:eastAsia="SimSun" w:hAnsi="Times New Roman" w:cs="Times New Roman"/>
          <w:color w:val="000000" w:themeColor="text1"/>
          <w:kern w:val="0"/>
          <w:sz w:val="24"/>
          <w:szCs w:val="21"/>
        </w:rPr>
        <w:t xml:space="preserve">. </w:t>
      </w:r>
      <w:r w:rsidRPr="00305874">
        <w:rPr>
          <w:rFonts w:ascii="Times New Roman" w:eastAsia="SimSun" w:hAnsi="Times New Roman" w:cs="Times New Roman" w:hint="eastAsia"/>
          <w:color w:val="000000" w:themeColor="text1"/>
          <w:kern w:val="0"/>
          <w:sz w:val="24"/>
          <w:szCs w:val="21"/>
        </w:rPr>
        <w:t xml:space="preserve">X-axis represents </w:t>
      </w:r>
      <w:r w:rsidR="0004228E" w:rsidRPr="00305874">
        <w:rPr>
          <w:rFonts w:ascii="Times New Roman" w:eastAsia="SimSun" w:hAnsi="Times New Roman" w:cs="Times New Roman" w:hint="eastAsia"/>
          <w:color w:val="000000" w:themeColor="text1"/>
          <w:kern w:val="0"/>
          <w:sz w:val="24"/>
          <w:szCs w:val="21"/>
        </w:rPr>
        <w:t>adul</w:t>
      </w:r>
      <w:r w:rsidR="0004228E" w:rsidRPr="00305874">
        <w:rPr>
          <w:rFonts w:ascii="Times New Roman" w:eastAsia="SimSun" w:hAnsi="Times New Roman" w:cs="Times New Roman"/>
          <w:color w:val="000000" w:themeColor="text1"/>
          <w:kern w:val="0"/>
          <w:sz w:val="24"/>
          <w:szCs w:val="21"/>
        </w:rPr>
        <w:t xml:space="preserve">ts’ </w:t>
      </w:r>
      <w:r w:rsidRPr="00305874">
        <w:rPr>
          <w:rFonts w:ascii="Times New Roman" w:eastAsia="SimSun" w:hAnsi="Times New Roman" w:cs="Times New Roman" w:hint="eastAsia"/>
          <w:color w:val="000000" w:themeColor="text1"/>
          <w:kern w:val="0"/>
          <w:sz w:val="24"/>
          <w:szCs w:val="21"/>
        </w:rPr>
        <w:t>perceived stress score (</w:t>
      </w:r>
      <w:r w:rsidR="004846D8" w:rsidRPr="00305874">
        <w:rPr>
          <w:rFonts w:ascii="Times New Roman" w:eastAsia="SimSun" w:hAnsi="Times New Roman" w:cs="Times New Roman"/>
          <w:color w:val="000000" w:themeColor="text1"/>
          <w:kern w:val="0"/>
          <w:sz w:val="24"/>
          <w:szCs w:val="21"/>
        </w:rPr>
        <w:t xml:space="preserve">range: </w:t>
      </w:r>
      <w:r w:rsidRPr="00305874">
        <w:rPr>
          <w:rFonts w:ascii="Times New Roman" w:eastAsia="SimSun" w:hAnsi="Times New Roman" w:cs="Times New Roman" w:hint="eastAsia"/>
          <w:color w:val="000000" w:themeColor="text1"/>
          <w:kern w:val="0"/>
          <w:sz w:val="24"/>
          <w:szCs w:val="21"/>
        </w:rPr>
        <w:t xml:space="preserve">0-52). </w:t>
      </w:r>
      <w:r w:rsidRPr="00305874">
        <w:rPr>
          <w:rFonts w:ascii="Times New Roman" w:eastAsia="SimSun" w:hAnsi="Times New Roman" w:cs="Times New Roman"/>
          <w:color w:val="000000" w:themeColor="text1"/>
          <w:kern w:val="0"/>
          <w:sz w:val="24"/>
          <w:szCs w:val="21"/>
        </w:rPr>
        <w:t>Dashed lines refer to 95</w:t>
      </w:r>
      <w:r w:rsidRPr="00305874">
        <w:rPr>
          <w:rFonts w:ascii="Times New Roman" w:eastAsia="SimSun" w:hAnsi="Times New Roman" w:cs="Times New Roman" w:hint="eastAsia"/>
          <w:color w:val="000000" w:themeColor="text1"/>
          <w:kern w:val="0"/>
          <w:sz w:val="24"/>
          <w:szCs w:val="21"/>
        </w:rPr>
        <w:t xml:space="preserve">% </w:t>
      </w:r>
      <w:r w:rsidRPr="00305874">
        <w:rPr>
          <w:rFonts w:ascii="Times New Roman" w:eastAsia="SimSun" w:hAnsi="Times New Roman" w:cs="Times New Roman"/>
          <w:color w:val="000000" w:themeColor="text1"/>
          <w:kern w:val="0"/>
          <w:sz w:val="24"/>
          <w:szCs w:val="21"/>
        </w:rPr>
        <w:t xml:space="preserve">confidence interval. </w:t>
      </w:r>
    </w:p>
    <w:p w14:paraId="0AC61290" w14:textId="77777777" w:rsidR="004374E6" w:rsidRDefault="004374E6">
      <w:bookmarkStart w:id="0" w:name="_GoBack"/>
      <w:bookmarkEnd w:id="0"/>
    </w:p>
    <w:sectPr w:rsidR="004374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55BB3" w14:textId="77777777" w:rsidR="001D00D0" w:rsidRDefault="001D00D0" w:rsidP="0025538D">
      <w:r>
        <w:separator/>
      </w:r>
    </w:p>
  </w:endnote>
  <w:endnote w:type="continuationSeparator" w:id="0">
    <w:p w14:paraId="11E29DC0" w14:textId="77777777" w:rsidR="001D00D0" w:rsidRDefault="001D00D0" w:rsidP="0025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FDD67" w14:textId="77777777" w:rsidR="0025538D" w:rsidRDefault="002553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8BB9F" w14:textId="77777777" w:rsidR="0025538D" w:rsidRDefault="002553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4B6C9" w14:textId="77777777" w:rsidR="0025538D" w:rsidRDefault="00255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49F12" w14:textId="77777777" w:rsidR="001D00D0" w:rsidRDefault="001D00D0" w:rsidP="0025538D">
      <w:r>
        <w:separator/>
      </w:r>
    </w:p>
  </w:footnote>
  <w:footnote w:type="continuationSeparator" w:id="0">
    <w:p w14:paraId="136003A7" w14:textId="77777777" w:rsidR="001D00D0" w:rsidRDefault="001D00D0" w:rsidP="00255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A44C8" w14:textId="77777777" w:rsidR="0025538D" w:rsidRDefault="0025538D" w:rsidP="0025538D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ED355" w14:textId="77777777" w:rsidR="0025538D" w:rsidRDefault="0025538D" w:rsidP="0025538D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7719F" w14:textId="77777777" w:rsidR="0025538D" w:rsidRDefault="002553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2NrE0MDEzNzGytDRQ0lEKTi0uzszPAykwqgUAb4jXviwAAAA="/>
  </w:docVars>
  <w:rsids>
    <w:rsidRoot w:val="004374E6"/>
    <w:rsid w:val="0004228E"/>
    <w:rsid w:val="000E06A2"/>
    <w:rsid w:val="00101FB6"/>
    <w:rsid w:val="001D00D0"/>
    <w:rsid w:val="0025538D"/>
    <w:rsid w:val="002724B3"/>
    <w:rsid w:val="00285E9A"/>
    <w:rsid w:val="00305874"/>
    <w:rsid w:val="003201BB"/>
    <w:rsid w:val="004374E6"/>
    <w:rsid w:val="004846D8"/>
    <w:rsid w:val="0052219E"/>
    <w:rsid w:val="005818EB"/>
    <w:rsid w:val="00703B3D"/>
    <w:rsid w:val="00880CE5"/>
    <w:rsid w:val="00F4079F"/>
    <w:rsid w:val="1DDB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CED120"/>
  <w15:docId w15:val="{E7C8DFED-6BBB-4A59-B9E1-F2C91098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5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25538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Footer">
    <w:name w:val="footer"/>
    <w:basedOn w:val="Normal"/>
    <w:link w:val="FooterChar"/>
    <w:rsid w:val="002553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25538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tantian</dc:creator>
  <cp:lastModifiedBy>Cindy Leung</cp:lastModifiedBy>
  <cp:revision>12</cp:revision>
  <dcterms:created xsi:type="dcterms:W3CDTF">2014-10-29T12:08:00Z</dcterms:created>
  <dcterms:modified xsi:type="dcterms:W3CDTF">2020-11-20T17:47:00Z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