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6F" w:rsidRPr="00645D46" w:rsidRDefault="0048296F" w:rsidP="0048296F">
      <w:pPr>
        <w:spacing w:line="240" w:lineRule="auto"/>
        <w:contextualSpacing/>
        <w:rPr>
          <w:rFonts w:ascii="Times New Roman" w:hAnsi="Times New Roman" w:cs="Times New Roman"/>
          <w:b/>
          <w:highlight w:val="yellow"/>
        </w:rPr>
      </w:pPr>
      <w:r w:rsidRPr="00645D46">
        <w:rPr>
          <w:rFonts w:ascii="Times New Roman" w:hAnsi="Times New Roman" w:cs="Times New Roman"/>
          <w:b/>
        </w:rPr>
        <w:t>Table S2:</w:t>
      </w:r>
      <w:r w:rsidRPr="00645D46">
        <w:rPr>
          <w:rFonts w:ascii="Times New Roman" w:hAnsi="Times New Roman" w:cs="Times New Roman"/>
        </w:rPr>
        <w:t xml:space="preserve"> Mean intake in cups (SE) of </w:t>
      </w:r>
      <w:r w:rsidRPr="00645D46">
        <w:rPr>
          <w:rFonts w:ascii="Times New Roman" w:hAnsi="Times New Roman" w:cs="Times New Roman"/>
          <w:sz w:val="24"/>
          <w:szCs w:val="24"/>
        </w:rPr>
        <w:t xml:space="preserve">2013-2014 FPED </w:t>
      </w:r>
      <w:r w:rsidRPr="00645D46">
        <w:rPr>
          <w:rFonts w:ascii="Times New Roman" w:hAnsi="Times New Roman" w:cs="Times New Roman"/>
        </w:rPr>
        <w:t>food groups among low-income adults from the 2013-2014 National Health and Nutrition Examination Survey using 2-day means, by Food Insecurity Status</w:t>
      </w:r>
    </w:p>
    <w:tbl>
      <w:tblPr>
        <w:tblStyle w:val="PlainTable21"/>
        <w:tblW w:w="8635" w:type="dxa"/>
        <w:tblLayout w:type="fixed"/>
        <w:tblLook w:val="04A0" w:firstRow="1" w:lastRow="0" w:firstColumn="1" w:lastColumn="0" w:noHBand="0" w:noVBand="1"/>
      </w:tblPr>
      <w:tblGrid>
        <w:gridCol w:w="2605"/>
        <w:gridCol w:w="900"/>
        <w:gridCol w:w="630"/>
        <w:gridCol w:w="900"/>
        <w:gridCol w:w="720"/>
        <w:gridCol w:w="900"/>
        <w:gridCol w:w="810"/>
        <w:gridCol w:w="1170"/>
      </w:tblGrid>
      <w:tr w:rsidR="0048296F" w:rsidRPr="00645D46" w:rsidTr="00E7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Overall Population</w:t>
            </w:r>
          </w:p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(n=2,636)</w:t>
            </w:r>
          </w:p>
        </w:tc>
        <w:tc>
          <w:tcPr>
            <w:tcW w:w="1620" w:type="dxa"/>
            <w:gridSpan w:val="2"/>
          </w:tcPr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Food Secure</w:t>
            </w:r>
          </w:p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(Score 0-2)</w:t>
            </w:r>
          </w:p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(73.4%)</w:t>
            </w:r>
          </w:p>
        </w:tc>
        <w:tc>
          <w:tcPr>
            <w:tcW w:w="1710" w:type="dxa"/>
            <w:gridSpan w:val="2"/>
          </w:tcPr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Food Insecure</w:t>
            </w:r>
          </w:p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(Score 3-10)</w:t>
            </w:r>
          </w:p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(26.6%)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Differences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2-day mean estimate (cups)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SE.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2-day mean estimate (cups)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SE.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2-day mean estimate (cups)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SE.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p-values</w:t>
            </w:r>
          </w:p>
        </w:tc>
      </w:tr>
      <w:tr w:rsidR="0048296F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Whole Grains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Refined Grains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0.114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0.108</w:t>
            </w:r>
          </w:p>
        </w:tc>
      </w:tr>
      <w:tr w:rsidR="0048296F" w:rsidRPr="00645D46" w:rsidTr="00E76FC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Dark Green Vegetables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Orange Vegetables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0.013</w:t>
            </w:r>
          </w:p>
        </w:tc>
      </w:tr>
      <w:tr w:rsidR="0048296F" w:rsidRPr="00645D46" w:rsidTr="00E76FC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Tomato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0.498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Potato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</w:tr>
      <w:tr w:rsidR="0048296F" w:rsidRPr="00645D46" w:rsidTr="00E76FC1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Starchy Vegetables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0.008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Other Vegetables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0.008</w:t>
            </w:r>
          </w:p>
        </w:tc>
      </w:tr>
      <w:tr w:rsidR="0048296F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Legumes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0.149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Citrus Fruit, Melon, and Berries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0.004</w:t>
            </w:r>
          </w:p>
        </w:tc>
      </w:tr>
      <w:tr w:rsidR="0048296F" w:rsidRPr="00645D46" w:rsidTr="00E76FC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Other Fruit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0.003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Milk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0.012</w:t>
            </w:r>
          </w:p>
        </w:tc>
      </w:tr>
      <w:tr w:rsidR="0048296F" w:rsidRPr="00645D46" w:rsidTr="00E76FC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Yogurt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0.012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Cheese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0.527</w:t>
            </w:r>
          </w:p>
        </w:tc>
      </w:tr>
      <w:tr w:rsidR="0048296F" w:rsidRPr="00645D46" w:rsidTr="00E76FC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Nuts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0.027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Soy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0.326</w:t>
            </w:r>
          </w:p>
        </w:tc>
      </w:tr>
      <w:tr w:rsidR="0048296F" w:rsidRPr="00645D46" w:rsidTr="00E76FC1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Lean Meat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0.628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Franks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0.696</w:t>
            </w:r>
          </w:p>
        </w:tc>
      </w:tr>
      <w:tr w:rsidR="0048296F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Organ Meat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0.489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Poultry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</w:tr>
      <w:tr w:rsidR="0048296F" w:rsidRPr="00645D46" w:rsidTr="00E76FC1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High Omega-3 Fish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Low Omega-3 Fish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</w:tr>
      <w:tr w:rsidR="0048296F" w:rsidRPr="00645D46" w:rsidTr="00E76FC1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Eggs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0.285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Oils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0.015</w:t>
            </w:r>
          </w:p>
        </w:tc>
      </w:tr>
      <w:tr w:rsidR="0048296F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Added Sugars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48296F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Discretionary Solid Fats 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</w:tr>
      <w:tr w:rsidR="0048296F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48296F" w:rsidRPr="00645D46" w:rsidRDefault="0048296F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Total Intake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9.36</w:t>
            </w:r>
          </w:p>
        </w:tc>
        <w:tc>
          <w:tcPr>
            <w:tcW w:w="63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0.136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14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9.53</w:t>
            </w:r>
          </w:p>
        </w:tc>
        <w:tc>
          <w:tcPr>
            <w:tcW w:w="72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0.154</w:t>
            </w:r>
          </w:p>
        </w:tc>
        <w:tc>
          <w:tcPr>
            <w:tcW w:w="900" w:type="dxa"/>
          </w:tcPr>
          <w:p w:rsidR="0048296F" w:rsidRPr="00645D46" w:rsidRDefault="0048296F" w:rsidP="00E76FC1">
            <w:pPr>
              <w:ind w:left="-922" w:firstLineChars="500" w:firstLine="9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8.94</w:t>
            </w:r>
          </w:p>
        </w:tc>
        <w:tc>
          <w:tcPr>
            <w:tcW w:w="81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0.208</w:t>
            </w:r>
          </w:p>
        </w:tc>
        <w:tc>
          <w:tcPr>
            <w:tcW w:w="1170" w:type="dxa"/>
          </w:tcPr>
          <w:p w:rsidR="0048296F" w:rsidRPr="00645D46" w:rsidRDefault="0048296F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0.030</w:t>
            </w:r>
          </w:p>
        </w:tc>
      </w:tr>
    </w:tbl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b/>
          <w:i/>
          <w:sz w:val="18"/>
          <w:szCs w:val="18"/>
        </w:rPr>
        <w:t>Sources</w:t>
      </w:r>
      <w:r w:rsidRPr="00645D46">
        <w:rPr>
          <w:rFonts w:ascii="Times New Roman" w:eastAsia="Times New Roman" w:hAnsi="Times New Roman" w:cs="Times New Roman"/>
          <w:sz w:val="18"/>
          <w:szCs w:val="18"/>
        </w:rPr>
        <w:t>: Centers for Disease Control and Prevention (CDC). National Center for Health Statistics (NCHS). 2013-2014-National Health and Nutrition Examination Survey Data. Hyattsville, MD: US Department of Health and Human Services, Centers for Disease Control and Prevention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>FPED: 2013-2014 Food Patterns Equivalents Database.</w:t>
      </w:r>
      <w:r w:rsidRPr="00645D46">
        <w:t xml:space="preserve"> </w:t>
      </w:r>
      <w:r w:rsidRPr="00645D46">
        <w:rPr>
          <w:rFonts w:ascii="Times New Roman" w:eastAsia="Times New Roman" w:hAnsi="Times New Roman" w:cs="Times New Roman"/>
          <w:sz w:val="18"/>
          <w:szCs w:val="18"/>
        </w:rPr>
        <w:t>US Department of Agriculture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Notes: </w:t>
      </w: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We followed Vadiveloo et al. (2014) </w:t>
      </w:r>
      <w:r w:rsidRPr="00645D46">
        <w:rPr>
          <w:rFonts w:ascii="Times New Roman" w:hAnsi="Times New Roman" w:cs="Times New Roman"/>
          <w:noProof/>
          <w:sz w:val="16"/>
          <w:szCs w:val="16"/>
          <w:vertAlign w:val="superscript"/>
        </w:rPr>
        <w:t>[21]</w:t>
      </w: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 to convert ounces (oz.) to cup equivalents for the following food groups: 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For grains 1/2 cup=1 oz. 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To convert fat in grams to cups. Fat contains 38 J/g (9 kcal/g) and 188 J/tsp (45 kcal/tsp) (16 g x 9 = 144 kcal; 144 kcal/45 kcal per tsp = 3.2 tsp); 1 cup=48 tsp. 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For meat, cured meat, organ meat, poultry, fish, and eggs: 1/4 cup=1 oz. 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>Sugar contains 4.2 g/tsp; 1 cup=48 tsp.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>Fruits included in the FPED are citrus fruits, melon and berries, and other fruits and include 100 % fruit juices.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>Sugar contains 4.2 g/tsp; 1 cup=48 tsp.</w:t>
      </w:r>
    </w:p>
    <w:p w:rsidR="0048296F" w:rsidRPr="00645D46" w:rsidRDefault="0048296F" w:rsidP="0048296F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>Fruits included in the FPED are citrus fruits, melon and berries, and other fruits and include 100 % fruit juices.</w:t>
      </w:r>
    </w:p>
    <w:p w:rsidR="0048296F" w:rsidRPr="00645D46" w:rsidRDefault="0048296F" w:rsidP="0048296F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48296F" w:rsidRPr="00645D46" w:rsidRDefault="0048296F" w:rsidP="00482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C38" w:rsidRDefault="00CD3C38">
      <w:bookmarkStart w:id="0" w:name="_GoBack"/>
      <w:bookmarkEnd w:id="0"/>
    </w:p>
    <w:sectPr w:rsidR="00CD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TM3M7UwNLKwMDJT0lEKTi0uzszPAykwrAUAe8q3sywAAAA="/>
  </w:docVars>
  <w:rsids>
    <w:rsidRoot w:val="0048296F"/>
    <w:rsid w:val="0048296F"/>
    <w:rsid w:val="00C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8A90C-5C28-4B60-BB63-014EF23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4829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Jean-louis, Marie-rachelle Narcisse</dc:creator>
  <cp:keywords/>
  <dc:description/>
  <cp:lastModifiedBy>Jean-louis, Marie-rachelle Narcisse</cp:lastModifiedBy>
  <cp:revision>1</cp:revision>
  <dcterms:created xsi:type="dcterms:W3CDTF">2020-11-06T14:32:00Z</dcterms:created>
  <dcterms:modified xsi:type="dcterms:W3CDTF">2020-11-06T14:33:00Z</dcterms:modified>
</cp:coreProperties>
</file>