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9012" w14:textId="77777777" w:rsidR="006F3B36" w:rsidRDefault="006F3B36" w:rsidP="006F3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50E5">
        <w:rPr>
          <w:rFonts w:ascii="Times New Roman" w:hAnsi="Times New Roman" w:cs="Times New Roman"/>
          <w:b/>
          <w:bCs/>
          <w:sz w:val="24"/>
          <w:szCs w:val="24"/>
        </w:rPr>
        <w:t>Additional analysis</w:t>
      </w:r>
    </w:p>
    <w:p w14:paraId="34AAF614" w14:textId="77777777" w:rsidR="006F3B36" w:rsidRPr="003B631A" w:rsidRDefault="006F3B36" w:rsidP="006F3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D850E5">
        <w:rPr>
          <w:rFonts w:ascii="Times New Roman" w:hAnsi="Times New Roman" w:cs="Times New Roman"/>
          <w:b/>
          <w:sz w:val="24"/>
          <w:szCs w:val="24"/>
        </w:rPr>
        <w:t xml:space="preserve">Table 1. </w:t>
      </w:r>
      <w:r w:rsidRPr="00356403">
        <w:rPr>
          <w:rFonts w:ascii="Times New Roman" w:hAnsi="Times New Roman" w:cs="Times New Roman"/>
          <w:sz w:val="24"/>
          <w:szCs w:val="24"/>
        </w:rPr>
        <w:t>Background characteristics of study participant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56403">
        <w:rPr>
          <w:rFonts w:ascii="Times New Roman" w:hAnsi="Times New Roman" w:cs="Times New Roman"/>
          <w:sz w:val="24"/>
          <w:szCs w:val="24"/>
        </w:rPr>
        <w:t xml:space="preserve"> at baseline, midline and </w:t>
      </w:r>
      <w:proofErr w:type="spellStart"/>
      <w:r w:rsidRPr="00356403">
        <w:rPr>
          <w:rFonts w:ascii="Times New Roman" w:hAnsi="Times New Roman" w:cs="Times New Roman"/>
          <w:sz w:val="24"/>
          <w:szCs w:val="24"/>
        </w:rPr>
        <w:t>endline</w:t>
      </w:r>
      <w:proofErr w:type="spellEnd"/>
      <w:r w:rsidRPr="00356403">
        <w:rPr>
          <w:rFonts w:ascii="Times New Roman" w:hAnsi="Times New Roman" w:cs="Times New Roman"/>
          <w:sz w:val="24"/>
          <w:szCs w:val="24"/>
        </w:rPr>
        <w:t xml:space="preserve"> survey</w:t>
      </w:r>
      <w:r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76"/>
        <w:gridCol w:w="1619"/>
        <w:gridCol w:w="1530"/>
        <w:gridCol w:w="1460"/>
        <w:gridCol w:w="965"/>
      </w:tblGrid>
      <w:tr w:rsidR="006F3B36" w:rsidRPr="00D850E5" w14:paraId="3F3ABA7D" w14:textId="77777777" w:rsidTr="00D52DBC">
        <w:trPr>
          <w:trHeight w:val="260"/>
        </w:trPr>
        <w:tc>
          <w:tcPr>
            <w:tcW w:w="2019" w:type="pct"/>
          </w:tcPr>
          <w:p w14:paraId="1DAF3A8E" w14:textId="77777777" w:rsidR="006F3B36" w:rsidRPr="0076231A" w:rsidRDefault="006F3B36" w:rsidP="00444262">
            <w:pPr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866" w:type="pct"/>
          </w:tcPr>
          <w:p w14:paraId="66661288" w14:textId="77777777" w:rsidR="006F3B36" w:rsidRDefault="006F3B36" w:rsidP="0044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b/>
                <w:sz w:val="24"/>
                <w:szCs w:val="24"/>
              </w:rPr>
              <w:t>Baseline</w:t>
            </w:r>
          </w:p>
          <w:p w14:paraId="74E1C70A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b/>
                <w:sz w:val="24"/>
                <w:szCs w:val="24"/>
              </w:rPr>
              <w:t>(n=1927)</w:t>
            </w:r>
          </w:p>
        </w:tc>
        <w:tc>
          <w:tcPr>
            <w:tcW w:w="818" w:type="pct"/>
          </w:tcPr>
          <w:p w14:paraId="149DD075" w14:textId="77777777" w:rsidR="006F3B36" w:rsidRDefault="006F3B36" w:rsidP="0044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b/>
                <w:sz w:val="24"/>
                <w:szCs w:val="24"/>
              </w:rPr>
              <w:t>Midline</w:t>
            </w:r>
          </w:p>
          <w:p w14:paraId="0552DBDE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b/>
                <w:sz w:val="24"/>
                <w:szCs w:val="24"/>
              </w:rPr>
              <w:t>(n=1924)</w:t>
            </w:r>
          </w:p>
        </w:tc>
        <w:tc>
          <w:tcPr>
            <w:tcW w:w="781" w:type="pct"/>
          </w:tcPr>
          <w:p w14:paraId="56C99270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231A">
              <w:rPr>
                <w:rFonts w:ascii="Times New Roman" w:hAnsi="Times New Roman" w:cs="Times New Roman"/>
                <w:b/>
                <w:sz w:val="24"/>
                <w:szCs w:val="24"/>
              </w:rPr>
              <w:t>Endline</w:t>
            </w:r>
            <w:proofErr w:type="spellEnd"/>
            <w:r w:rsidRPr="00762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(n=1540)</w:t>
            </w:r>
          </w:p>
        </w:tc>
        <w:tc>
          <w:tcPr>
            <w:tcW w:w="516" w:type="pct"/>
          </w:tcPr>
          <w:p w14:paraId="0E03B4C6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p-</w:t>
            </w:r>
            <w:r w:rsidRPr="0076231A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</w:p>
        </w:tc>
      </w:tr>
      <w:tr w:rsidR="006F3B36" w:rsidRPr="00D850E5" w14:paraId="33FDB4EA" w14:textId="77777777" w:rsidTr="00D52DBC">
        <w:trPr>
          <w:trHeight w:val="233"/>
        </w:trPr>
        <w:tc>
          <w:tcPr>
            <w:tcW w:w="2019" w:type="pct"/>
          </w:tcPr>
          <w:p w14:paraId="4B112DD8" w14:textId="77777777" w:rsidR="006F3B36" w:rsidRPr="0076231A" w:rsidRDefault="006F3B36" w:rsidP="00444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bCs/>
                <w:sz w:val="24"/>
                <w:szCs w:val="24"/>
              </w:rPr>
              <w:t>Household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6231A">
              <w:rPr>
                <w:rFonts w:ascii="Times New Roman" w:hAnsi="Times New Roman" w:cs="Times New Roman"/>
                <w:bCs/>
                <w:sz w:val="24"/>
                <w:szCs w:val="24"/>
              </w:rPr>
              <w:t>size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r w:rsidRPr="00762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Mean (SD)</w:t>
            </w:r>
          </w:p>
        </w:tc>
        <w:tc>
          <w:tcPr>
            <w:tcW w:w="866" w:type="pct"/>
          </w:tcPr>
          <w:p w14:paraId="6D18888A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5.1 (2.0)</w:t>
            </w:r>
          </w:p>
        </w:tc>
        <w:tc>
          <w:tcPr>
            <w:tcW w:w="818" w:type="pct"/>
          </w:tcPr>
          <w:p w14:paraId="613B0480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5.1 (1.9)</w:t>
            </w:r>
          </w:p>
        </w:tc>
        <w:tc>
          <w:tcPr>
            <w:tcW w:w="781" w:type="pct"/>
          </w:tcPr>
          <w:p w14:paraId="302891C5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5.0 (1.8)</w:t>
            </w:r>
          </w:p>
        </w:tc>
        <w:tc>
          <w:tcPr>
            <w:tcW w:w="516" w:type="pct"/>
          </w:tcPr>
          <w:p w14:paraId="1F6D024B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580</w:t>
            </w: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¶</w:t>
            </w:r>
          </w:p>
        </w:tc>
        <w:bookmarkStart w:id="0" w:name="_GoBack"/>
        <w:bookmarkEnd w:id="0"/>
      </w:tr>
      <w:tr w:rsidR="006F3B36" w:rsidRPr="00D850E5" w14:paraId="5D2B5577" w14:textId="77777777" w:rsidTr="00D52DBC">
        <w:trPr>
          <w:trHeight w:val="287"/>
        </w:trPr>
        <w:tc>
          <w:tcPr>
            <w:tcW w:w="2019" w:type="pct"/>
          </w:tcPr>
          <w:p w14:paraId="27123B4B" w14:textId="77777777" w:rsidR="006F3B36" w:rsidRPr="0076231A" w:rsidDel="005C5869" w:rsidRDefault="006F3B36" w:rsidP="00444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Child’s age (in months)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,</w:t>
            </w:r>
            <w:r w:rsidRPr="00762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Mean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(</w:t>
            </w:r>
            <w:r w:rsidRPr="00762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SD)</w:t>
            </w:r>
          </w:p>
        </w:tc>
        <w:tc>
          <w:tcPr>
            <w:tcW w:w="866" w:type="pct"/>
          </w:tcPr>
          <w:p w14:paraId="01796E43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 (14.4)</w:t>
            </w:r>
          </w:p>
        </w:tc>
        <w:tc>
          <w:tcPr>
            <w:tcW w:w="818" w:type="pct"/>
          </w:tcPr>
          <w:p w14:paraId="2A87B4CB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</w:tcPr>
          <w:p w14:paraId="332F88EB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516" w:type="pct"/>
          </w:tcPr>
          <w:p w14:paraId="41A4750D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¶</w:t>
            </w:r>
          </w:p>
        </w:tc>
      </w:tr>
      <w:tr w:rsidR="006F3B36" w:rsidRPr="00521D3D" w14:paraId="5D25CCED" w14:textId="77777777" w:rsidTr="00D52DBC">
        <w:trPr>
          <w:trHeight w:val="278"/>
        </w:trPr>
        <w:tc>
          <w:tcPr>
            <w:tcW w:w="2019" w:type="pct"/>
          </w:tcPr>
          <w:p w14:paraId="627AA160" w14:textId="77777777" w:rsidR="006F3B36" w:rsidRPr="00521D3D" w:rsidRDefault="006F3B36" w:rsidP="00444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Caregiver’s age (in years) Mean (SD)</w:t>
            </w:r>
          </w:p>
        </w:tc>
        <w:tc>
          <w:tcPr>
            <w:tcW w:w="866" w:type="pct"/>
          </w:tcPr>
          <w:p w14:paraId="158DD657" w14:textId="77777777" w:rsidR="006F3B36" w:rsidRPr="00521D3D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21D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25.8 (5.5)</w:t>
            </w:r>
          </w:p>
        </w:tc>
        <w:tc>
          <w:tcPr>
            <w:tcW w:w="818" w:type="pct"/>
          </w:tcPr>
          <w:p w14:paraId="7D6481BF" w14:textId="77777777" w:rsidR="006F3B36" w:rsidRPr="00521D3D" w:rsidRDefault="006F3B36" w:rsidP="00444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521D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26.7 (6.2)</w:t>
            </w:r>
          </w:p>
        </w:tc>
        <w:tc>
          <w:tcPr>
            <w:tcW w:w="781" w:type="pct"/>
          </w:tcPr>
          <w:p w14:paraId="13D27ACB" w14:textId="77777777" w:rsidR="006F3B36" w:rsidRPr="00521D3D" w:rsidRDefault="006F3B36" w:rsidP="004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3D">
              <w:rPr>
                <w:rFonts w:ascii="Times New Roman" w:hAnsi="Times New Roman" w:cs="Times New Roman"/>
                <w:sz w:val="24"/>
                <w:szCs w:val="24"/>
              </w:rPr>
              <w:t>26.8 (6.5)</w:t>
            </w:r>
          </w:p>
        </w:tc>
        <w:tc>
          <w:tcPr>
            <w:tcW w:w="516" w:type="pct"/>
          </w:tcPr>
          <w:p w14:paraId="0CBD81B6" w14:textId="77777777" w:rsidR="006F3B36" w:rsidRPr="00521D3D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21D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&lt;0.001</w:t>
            </w:r>
            <w:r w:rsidRPr="00521D3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¶</w:t>
            </w:r>
          </w:p>
        </w:tc>
      </w:tr>
      <w:tr w:rsidR="006F3B36" w:rsidRPr="00492291" w14:paraId="1A63A93E" w14:textId="77777777" w:rsidTr="00D52DBC">
        <w:trPr>
          <w:trHeight w:val="139"/>
        </w:trPr>
        <w:tc>
          <w:tcPr>
            <w:tcW w:w="2019" w:type="pct"/>
          </w:tcPr>
          <w:p w14:paraId="0E338794" w14:textId="77777777" w:rsidR="006F3B36" w:rsidRPr="00492291" w:rsidRDefault="006F3B36" w:rsidP="00444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2291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Caregiver’s education (≥5 years schooling), n (%)</w:t>
            </w:r>
          </w:p>
        </w:tc>
        <w:tc>
          <w:tcPr>
            <w:tcW w:w="866" w:type="pct"/>
          </w:tcPr>
          <w:p w14:paraId="69E4E652" w14:textId="77777777" w:rsidR="006F3B36" w:rsidRPr="00492291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2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 (69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8" w:type="pct"/>
          </w:tcPr>
          <w:p w14:paraId="0D64C26A" w14:textId="77777777" w:rsidR="006F3B36" w:rsidRPr="00492291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2291">
              <w:rPr>
                <w:rFonts w:ascii="Times New Roman" w:hAnsi="Times New Roman" w:cs="Times New Roman"/>
                <w:sz w:val="24"/>
                <w:szCs w:val="24"/>
              </w:rPr>
              <w:t>1327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</w:tcPr>
          <w:p w14:paraId="6D832230" w14:textId="77777777" w:rsidR="006F3B36" w:rsidRPr="00492291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2291">
              <w:rPr>
                <w:rFonts w:ascii="Times New Roman" w:hAnsi="Times New Roman" w:cs="Times New Roman"/>
                <w:sz w:val="24"/>
                <w:szCs w:val="24"/>
              </w:rPr>
              <w:t>1124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22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6" w:type="pct"/>
          </w:tcPr>
          <w:p w14:paraId="5AC388CB" w14:textId="77777777" w:rsidR="006F3B36" w:rsidRPr="00492291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2291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</w:tr>
      <w:tr w:rsidR="006F3B36" w:rsidRPr="00521D3D" w14:paraId="141FA324" w14:textId="77777777" w:rsidTr="00D52DBC">
        <w:trPr>
          <w:trHeight w:val="170"/>
        </w:trPr>
        <w:tc>
          <w:tcPr>
            <w:tcW w:w="2019" w:type="pct"/>
          </w:tcPr>
          <w:p w14:paraId="7C606CA9" w14:textId="77777777" w:rsidR="006F3B36" w:rsidRPr="00521D3D" w:rsidRDefault="006F3B36" w:rsidP="00444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Caregiver’s religion, </w:t>
            </w:r>
            <w:r w:rsidRPr="00521D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Muslim, n (%) </w:t>
            </w:r>
          </w:p>
        </w:tc>
        <w:tc>
          <w:tcPr>
            <w:tcW w:w="866" w:type="pct"/>
          </w:tcPr>
          <w:p w14:paraId="1A3597FE" w14:textId="77777777" w:rsidR="006F3B36" w:rsidRPr="00521D3D" w:rsidRDefault="006F3B36" w:rsidP="004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3D">
              <w:rPr>
                <w:rFonts w:ascii="Times New Roman" w:hAnsi="Times New Roman" w:cs="Times New Roman"/>
                <w:sz w:val="24"/>
                <w:szCs w:val="24"/>
              </w:rPr>
              <w:t>1708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</w:tcPr>
          <w:p w14:paraId="1514A3D9" w14:textId="77777777" w:rsidR="006F3B36" w:rsidRPr="00521D3D" w:rsidRDefault="006F3B36" w:rsidP="004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3D">
              <w:rPr>
                <w:rFonts w:ascii="Times New Roman" w:hAnsi="Times New Roman" w:cs="Times New Roman"/>
                <w:sz w:val="24"/>
                <w:szCs w:val="24"/>
              </w:rPr>
              <w:t>1715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21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</w:tcPr>
          <w:p w14:paraId="53DE74A0" w14:textId="77777777" w:rsidR="006F3B36" w:rsidRPr="00521D3D" w:rsidRDefault="006F3B36" w:rsidP="004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3D">
              <w:rPr>
                <w:rFonts w:ascii="Times New Roman" w:hAnsi="Times New Roman" w:cs="Times New Roman"/>
                <w:sz w:val="24"/>
                <w:szCs w:val="24"/>
              </w:rPr>
              <w:t>1424 (93)</w:t>
            </w:r>
          </w:p>
        </w:tc>
        <w:tc>
          <w:tcPr>
            <w:tcW w:w="516" w:type="pct"/>
          </w:tcPr>
          <w:p w14:paraId="182D1231" w14:textId="77777777" w:rsidR="006F3B36" w:rsidRPr="00521D3D" w:rsidRDefault="006F3B36" w:rsidP="004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6F3B36" w:rsidRPr="00D850E5" w14:paraId="601428C1" w14:textId="77777777" w:rsidTr="00D52DBC">
        <w:trPr>
          <w:trHeight w:val="278"/>
        </w:trPr>
        <w:tc>
          <w:tcPr>
            <w:tcW w:w="2019" w:type="pct"/>
          </w:tcPr>
          <w:p w14:paraId="1CC25E8B" w14:textId="77777777" w:rsidR="006F3B36" w:rsidRPr="00C9261B" w:rsidRDefault="006F3B36" w:rsidP="00444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Age (years) of father,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</w:t>
            </w:r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ean (SD)</w:t>
            </w:r>
          </w:p>
        </w:tc>
        <w:tc>
          <w:tcPr>
            <w:tcW w:w="866" w:type="pct"/>
          </w:tcPr>
          <w:p w14:paraId="67B1B264" w14:textId="77777777" w:rsidR="006F3B36" w:rsidRPr="00521D3D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 (6.8)</w:t>
            </w:r>
          </w:p>
        </w:tc>
        <w:tc>
          <w:tcPr>
            <w:tcW w:w="818" w:type="pct"/>
          </w:tcPr>
          <w:p w14:paraId="27159380" w14:textId="77777777" w:rsidR="006F3B36" w:rsidRPr="00521D3D" w:rsidRDefault="006F3B36" w:rsidP="004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3D">
              <w:rPr>
                <w:rFonts w:ascii="Times New Roman" w:hAnsi="Times New Roman" w:cs="Times New Roman"/>
                <w:sz w:val="24"/>
                <w:szCs w:val="24"/>
              </w:rPr>
              <w:t>33.2 (7.5)</w:t>
            </w:r>
          </w:p>
        </w:tc>
        <w:tc>
          <w:tcPr>
            <w:tcW w:w="781" w:type="pct"/>
          </w:tcPr>
          <w:p w14:paraId="01C861EE" w14:textId="77777777" w:rsidR="006F3B36" w:rsidRPr="00521D3D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21D3D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33.3 (6.8)</w:t>
            </w:r>
          </w:p>
        </w:tc>
        <w:tc>
          <w:tcPr>
            <w:tcW w:w="516" w:type="pct"/>
          </w:tcPr>
          <w:p w14:paraId="7F61A56C" w14:textId="77777777" w:rsidR="006F3B36" w:rsidRPr="00521D3D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521D3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¶</w:t>
            </w:r>
          </w:p>
        </w:tc>
      </w:tr>
      <w:tr w:rsidR="006F3B36" w:rsidRPr="00D850E5" w14:paraId="63724CC8" w14:textId="77777777" w:rsidTr="00D52DBC">
        <w:trPr>
          <w:trHeight w:val="139"/>
        </w:trPr>
        <w:tc>
          <w:tcPr>
            <w:tcW w:w="2019" w:type="pct"/>
          </w:tcPr>
          <w:p w14:paraId="006C6316" w14:textId="77777777" w:rsidR="006F3B36" w:rsidRPr="00C9261B" w:rsidRDefault="006F3B36" w:rsidP="00444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Father’s education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(≥5 years schooling), n (%)</w:t>
            </w:r>
          </w:p>
        </w:tc>
        <w:tc>
          <w:tcPr>
            <w:tcW w:w="866" w:type="pct"/>
          </w:tcPr>
          <w:p w14:paraId="5921F6D7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 (57)</w:t>
            </w:r>
          </w:p>
        </w:tc>
        <w:tc>
          <w:tcPr>
            <w:tcW w:w="818" w:type="pct"/>
          </w:tcPr>
          <w:p w14:paraId="07078AA0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1107 (60)</w:t>
            </w:r>
          </w:p>
        </w:tc>
        <w:tc>
          <w:tcPr>
            <w:tcW w:w="781" w:type="pct"/>
          </w:tcPr>
          <w:p w14:paraId="475DC603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935 (59)</w:t>
            </w:r>
          </w:p>
        </w:tc>
        <w:tc>
          <w:tcPr>
            <w:tcW w:w="516" w:type="pct"/>
          </w:tcPr>
          <w:p w14:paraId="7382292B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0.399</w:t>
            </w:r>
          </w:p>
        </w:tc>
      </w:tr>
      <w:tr w:rsidR="006F3B36" w:rsidRPr="00D850E5" w14:paraId="6724195B" w14:textId="77777777" w:rsidTr="00D52DBC">
        <w:trPr>
          <w:trHeight w:val="139"/>
        </w:trPr>
        <w:tc>
          <w:tcPr>
            <w:tcW w:w="2019" w:type="pct"/>
          </w:tcPr>
          <w:p w14:paraId="32F87FBB" w14:textId="77777777" w:rsidR="006F3B36" w:rsidRPr="00C9261B" w:rsidRDefault="006F3B36" w:rsidP="00444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Number of children in the household aged 6-59 months 6-59 months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:</w:t>
            </w:r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One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child</w:t>
            </w:r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gramStart"/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n(</w:t>
            </w:r>
            <w:proofErr w:type="gramEnd"/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%)</w:t>
            </w:r>
          </w:p>
        </w:tc>
        <w:tc>
          <w:tcPr>
            <w:tcW w:w="866" w:type="pct"/>
          </w:tcPr>
          <w:p w14:paraId="0248F211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 (8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8" w:type="pct"/>
          </w:tcPr>
          <w:p w14:paraId="437B3471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1661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</w:tcPr>
          <w:p w14:paraId="6897AAB8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1367(8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6" w:type="pct"/>
          </w:tcPr>
          <w:p w14:paraId="1D7D3341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0.258</w:t>
            </w:r>
          </w:p>
        </w:tc>
      </w:tr>
      <w:tr w:rsidR="006F3B36" w:rsidRPr="00D850E5" w14:paraId="2B258747" w14:textId="77777777" w:rsidTr="00D52DBC">
        <w:trPr>
          <w:trHeight w:val="233"/>
        </w:trPr>
        <w:tc>
          <w:tcPr>
            <w:tcW w:w="2019" w:type="pct"/>
          </w:tcPr>
          <w:p w14:paraId="6EEDA29B" w14:textId="77777777" w:rsidR="006F3B36" w:rsidRPr="00C9261B" w:rsidRDefault="006F3B36" w:rsidP="00444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Sex of children,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</w:t>
            </w:r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emale, </w:t>
            </w:r>
            <w:proofErr w:type="gramStart"/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n(</w:t>
            </w:r>
            <w:proofErr w:type="gramEnd"/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%)</w:t>
            </w:r>
          </w:p>
        </w:tc>
        <w:tc>
          <w:tcPr>
            <w:tcW w:w="866" w:type="pct"/>
            <w:vAlign w:val="bottom"/>
          </w:tcPr>
          <w:p w14:paraId="2D83F963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 (5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8" w:type="pct"/>
            <w:vAlign w:val="bottom"/>
          </w:tcPr>
          <w:p w14:paraId="3B032627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 (5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1" w:type="pct"/>
          </w:tcPr>
          <w:p w14:paraId="02DB822F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 (51)</w:t>
            </w:r>
          </w:p>
        </w:tc>
        <w:tc>
          <w:tcPr>
            <w:tcW w:w="516" w:type="pct"/>
          </w:tcPr>
          <w:p w14:paraId="3A1DFAA6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0.755</w:t>
            </w:r>
          </w:p>
        </w:tc>
      </w:tr>
      <w:tr w:rsidR="006F3B36" w:rsidRPr="00D850E5" w14:paraId="41F23A19" w14:textId="77777777" w:rsidTr="00D52DBC">
        <w:trPr>
          <w:trHeight w:val="188"/>
        </w:trPr>
        <w:tc>
          <w:tcPr>
            <w:tcW w:w="2019" w:type="pct"/>
          </w:tcPr>
          <w:p w14:paraId="59C37885" w14:textId="77777777" w:rsidR="006F3B36" w:rsidRPr="00C9261B" w:rsidRDefault="006F3B36" w:rsidP="004442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r w:rsidRPr="00C92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Time of most recent birth, </w:t>
            </w:r>
            <w:r w:rsidRPr="00C9261B">
              <w:rPr>
                <w:rFonts w:ascii="Times New Roman" w:hAnsi="Times New Roman" w:cs="Times New Roman"/>
                <w:sz w:val="24"/>
                <w:szCs w:val="24"/>
              </w:rPr>
              <w:t xml:space="preserve">≤ 12 Months, </w:t>
            </w:r>
            <w:proofErr w:type="gramStart"/>
            <w:r w:rsidRPr="00C9261B">
              <w:rPr>
                <w:rFonts w:ascii="Times New Roman" w:hAnsi="Times New Roman" w:cs="Times New Roman"/>
                <w:sz w:val="24"/>
                <w:szCs w:val="24"/>
              </w:rPr>
              <w:t>n(</w:t>
            </w:r>
            <w:proofErr w:type="gramEnd"/>
            <w:r w:rsidRPr="00C9261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66" w:type="pct"/>
          </w:tcPr>
          <w:p w14:paraId="3AF37C54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378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231A">
              <w:rPr>
                <w:rFonts w:ascii="Times New Roman" w:hAnsi="Times New Roman" w:cs="Vrinda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818" w:type="pct"/>
          </w:tcPr>
          <w:p w14:paraId="29F57F94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344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</w:tcPr>
          <w:p w14:paraId="4A2C1B2B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285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6" w:type="pct"/>
          </w:tcPr>
          <w:p w14:paraId="191B28A0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0.653</w:t>
            </w:r>
          </w:p>
        </w:tc>
      </w:tr>
      <w:tr w:rsidR="006F3B36" w:rsidRPr="00D850E5" w14:paraId="51E66D8D" w14:textId="77777777" w:rsidTr="00D52DBC">
        <w:trPr>
          <w:trHeight w:val="287"/>
        </w:trPr>
        <w:tc>
          <w:tcPr>
            <w:tcW w:w="2019" w:type="pct"/>
            <w:shd w:val="clear" w:color="auto" w:fill="FFFFFF" w:themeFill="background1"/>
          </w:tcPr>
          <w:p w14:paraId="04AB9EDD" w14:textId="77777777" w:rsidR="006F3B36" w:rsidRPr="0076231A" w:rsidRDefault="006F3B36" w:rsidP="00444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Wealth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ndex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Poor, </w:t>
            </w:r>
            <w:proofErr w:type="gramStart"/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n(</w:t>
            </w:r>
            <w:proofErr w:type="gramEnd"/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%)</w:t>
            </w:r>
          </w:p>
        </w:tc>
        <w:tc>
          <w:tcPr>
            <w:tcW w:w="866" w:type="pct"/>
            <w:shd w:val="clear" w:color="auto" w:fill="FFFFFF" w:themeFill="background1"/>
          </w:tcPr>
          <w:p w14:paraId="46FA263A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 (33)</w:t>
            </w:r>
          </w:p>
        </w:tc>
        <w:tc>
          <w:tcPr>
            <w:tcW w:w="818" w:type="pct"/>
            <w:shd w:val="clear" w:color="auto" w:fill="FFFFFF" w:themeFill="background1"/>
          </w:tcPr>
          <w:p w14:paraId="059963C7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shd w:val="clear" w:color="auto" w:fill="FFFFFF" w:themeFill="background1"/>
          </w:tcPr>
          <w:p w14:paraId="68958190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 xml:space="preserve"> (33)</w:t>
            </w:r>
          </w:p>
        </w:tc>
        <w:tc>
          <w:tcPr>
            <w:tcW w:w="516" w:type="pct"/>
            <w:vMerge w:val="restart"/>
            <w:shd w:val="clear" w:color="auto" w:fill="FFFFFF" w:themeFill="background1"/>
          </w:tcPr>
          <w:p w14:paraId="4A985AF6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0.415</w:t>
            </w:r>
          </w:p>
        </w:tc>
      </w:tr>
      <w:tr w:rsidR="006F3B36" w:rsidRPr="00D850E5" w14:paraId="280AE762" w14:textId="77777777" w:rsidTr="00D52DBC">
        <w:trPr>
          <w:trHeight w:val="215"/>
        </w:trPr>
        <w:tc>
          <w:tcPr>
            <w:tcW w:w="2019" w:type="pct"/>
            <w:shd w:val="clear" w:color="auto" w:fill="FFFFFF" w:themeFill="background1"/>
          </w:tcPr>
          <w:p w14:paraId="1005A06E" w14:textId="77777777" w:rsidR="006F3B36" w:rsidRPr="0076231A" w:rsidRDefault="006F3B36" w:rsidP="00444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Middle, </w:t>
            </w:r>
            <w:proofErr w:type="gramStart"/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n(</w:t>
            </w:r>
            <w:proofErr w:type="gramEnd"/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%)</w:t>
            </w:r>
          </w:p>
        </w:tc>
        <w:tc>
          <w:tcPr>
            <w:tcW w:w="866" w:type="pct"/>
            <w:shd w:val="clear" w:color="auto" w:fill="FFFFFF" w:themeFill="background1"/>
          </w:tcPr>
          <w:p w14:paraId="42E84625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 (29)</w:t>
            </w:r>
          </w:p>
        </w:tc>
        <w:tc>
          <w:tcPr>
            <w:tcW w:w="818" w:type="pct"/>
            <w:shd w:val="clear" w:color="auto" w:fill="FFFFFF" w:themeFill="background1"/>
          </w:tcPr>
          <w:p w14:paraId="63D7DD65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shd w:val="clear" w:color="auto" w:fill="FFFFFF" w:themeFill="background1"/>
          </w:tcPr>
          <w:p w14:paraId="6B55515E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6" w:type="pct"/>
            <w:vMerge/>
            <w:shd w:val="clear" w:color="auto" w:fill="FFFFFF" w:themeFill="background1"/>
          </w:tcPr>
          <w:p w14:paraId="431F6FA5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36" w:rsidRPr="00D850E5" w14:paraId="0EF41304" w14:textId="77777777" w:rsidTr="00D52DBC">
        <w:trPr>
          <w:trHeight w:val="278"/>
        </w:trPr>
        <w:tc>
          <w:tcPr>
            <w:tcW w:w="2019" w:type="pct"/>
            <w:shd w:val="clear" w:color="auto" w:fill="FFFFFF" w:themeFill="background1"/>
          </w:tcPr>
          <w:p w14:paraId="455B574B" w14:textId="77777777" w:rsidR="006F3B36" w:rsidRPr="0076231A" w:rsidRDefault="006F3B36" w:rsidP="00444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Rich, </w:t>
            </w:r>
            <w:proofErr w:type="gramStart"/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n(</w:t>
            </w:r>
            <w:proofErr w:type="gramEnd"/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%)</w:t>
            </w:r>
          </w:p>
        </w:tc>
        <w:tc>
          <w:tcPr>
            <w:tcW w:w="866" w:type="pct"/>
            <w:shd w:val="clear" w:color="auto" w:fill="FFFFFF" w:themeFill="background1"/>
          </w:tcPr>
          <w:p w14:paraId="5C30B707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(3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62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8" w:type="pct"/>
            <w:shd w:val="clear" w:color="auto" w:fill="FFFFFF" w:themeFill="background1"/>
          </w:tcPr>
          <w:p w14:paraId="53EA7F21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641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1" w:type="pct"/>
            <w:shd w:val="clear" w:color="auto" w:fill="FFFFFF" w:themeFill="background1"/>
          </w:tcPr>
          <w:p w14:paraId="661BEAEE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2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6" w:type="pct"/>
            <w:vMerge/>
            <w:shd w:val="clear" w:color="auto" w:fill="FFFFFF" w:themeFill="background1"/>
          </w:tcPr>
          <w:p w14:paraId="58109369" w14:textId="77777777" w:rsidR="006F3B36" w:rsidRPr="0076231A" w:rsidRDefault="006F3B36" w:rsidP="004442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3B36" w:rsidRPr="00D850E5" w14:paraId="77F42A43" w14:textId="77777777" w:rsidTr="00D52DBC">
        <w:trPr>
          <w:trHeight w:val="218"/>
        </w:trPr>
        <w:tc>
          <w:tcPr>
            <w:tcW w:w="2019" w:type="pct"/>
            <w:shd w:val="clear" w:color="auto" w:fill="FFFFFF" w:themeFill="background1"/>
          </w:tcPr>
          <w:p w14:paraId="448A3B32" w14:textId="77777777" w:rsidR="006F3B36" w:rsidRPr="00C9261B" w:rsidRDefault="006F3B36" w:rsidP="004442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Home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-</w:t>
            </w:r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visit of SS within 12 months of </w:t>
            </w:r>
            <w:proofErr w:type="gramStart"/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survey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9261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gramEnd"/>
            <w:r w:rsidRPr="00C92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261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n(%)</w:t>
            </w:r>
          </w:p>
        </w:tc>
        <w:tc>
          <w:tcPr>
            <w:tcW w:w="866" w:type="pct"/>
            <w:shd w:val="clear" w:color="auto" w:fill="FFFFFF" w:themeFill="background1"/>
          </w:tcPr>
          <w:p w14:paraId="060DD698" w14:textId="77777777" w:rsidR="006F3B36" w:rsidRPr="0076231A" w:rsidRDefault="006F3B36" w:rsidP="00444262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 (51)</w:t>
            </w:r>
          </w:p>
        </w:tc>
        <w:tc>
          <w:tcPr>
            <w:tcW w:w="818" w:type="pct"/>
            <w:shd w:val="clear" w:color="auto" w:fill="FFFFFF" w:themeFill="background1"/>
          </w:tcPr>
          <w:p w14:paraId="5BEE2822" w14:textId="77777777" w:rsidR="006F3B36" w:rsidRPr="0076231A" w:rsidRDefault="006F3B36" w:rsidP="00444262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 (49)</w:t>
            </w:r>
          </w:p>
        </w:tc>
        <w:tc>
          <w:tcPr>
            <w:tcW w:w="781" w:type="pct"/>
            <w:shd w:val="clear" w:color="auto" w:fill="FFFFFF" w:themeFill="background1"/>
          </w:tcPr>
          <w:p w14:paraId="5A8692EA" w14:textId="77777777" w:rsidR="006F3B36" w:rsidRPr="0076231A" w:rsidRDefault="006F3B36" w:rsidP="00444262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 (47)</w:t>
            </w:r>
          </w:p>
        </w:tc>
        <w:tc>
          <w:tcPr>
            <w:tcW w:w="516" w:type="pct"/>
            <w:shd w:val="clear" w:color="auto" w:fill="FFFFFF" w:themeFill="background1"/>
          </w:tcPr>
          <w:p w14:paraId="77BF10CB" w14:textId="77777777" w:rsidR="006F3B36" w:rsidRPr="0076231A" w:rsidRDefault="006F3B36" w:rsidP="00444262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0.506</w:t>
            </w:r>
          </w:p>
        </w:tc>
      </w:tr>
    </w:tbl>
    <w:p w14:paraId="6D06498B" w14:textId="77777777" w:rsidR="006F3B36" w:rsidRDefault="006F3B36" w:rsidP="006F3B36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6231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¶</w:t>
      </w:r>
      <w:r w:rsidRPr="0076231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-</w:t>
      </w:r>
      <w:r w:rsidRPr="0076231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value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from ANOVA </w:t>
      </w:r>
      <w:r w:rsidRPr="0076231A">
        <w:rPr>
          <w:rFonts w:ascii="Times New Roman" w:hAnsi="Times New Roman" w:cs="Times New Roman"/>
          <w:color w:val="000000"/>
          <w:sz w:val="24"/>
          <w:szCs w:val="24"/>
          <w:lang w:val="en-GB"/>
        </w:rPr>
        <w:t>for continuous variables (e.g. household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-</w:t>
      </w:r>
      <w:r w:rsidRPr="0076231A">
        <w:rPr>
          <w:rFonts w:ascii="Times New Roman" w:hAnsi="Times New Roman" w:cs="Times New Roman"/>
          <w:color w:val="000000"/>
          <w:sz w:val="24"/>
          <w:szCs w:val="24"/>
          <w:lang w:val="en-GB"/>
        </w:rPr>
        <w:t>size, child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’s</w:t>
      </w:r>
      <w:r w:rsidRPr="0076231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age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Pr="0076231A">
        <w:rPr>
          <w:rFonts w:ascii="Times New Roman" w:hAnsi="Times New Roman" w:cs="Times New Roman"/>
          <w:color w:val="000000"/>
          <w:sz w:val="24"/>
          <w:szCs w:val="24"/>
          <w:lang w:val="en-GB"/>
        </w:rPr>
        <w:t>caregiver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’s</w:t>
      </w:r>
      <w:r w:rsidRPr="0076231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age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, and father’s age</w:t>
      </w:r>
      <w:r w:rsidRPr="0076231A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</w:p>
    <w:p w14:paraId="2540476B" w14:textId="77777777" w:rsidR="006F3B36" w:rsidRDefault="006F3B36" w:rsidP="006F3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231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chi-square test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76231A">
        <w:rPr>
          <w:rFonts w:ascii="Times New Roman" w:hAnsi="Times New Roman" w:cs="Times New Roman"/>
          <w:color w:val="000000"/>
          <w:sz w:val="24"/>
          <w:szCs w:val="24"/>
          <w:lang w:val="en-GB"/>
        </w:rPr>
        <w:t>for categorical variable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</w:p>
    <w:p w14:paraId="4C6509D3" w14:textId="77777777" w:rsidR="00045C78" w:rsidRDefault="00045C78"/>
    <w:sectPr w:rsidR="00045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36"/>
    <w:rsid w:val="00045C78"/>
    <w:rsid w:val="001B5215"/>
    <w:rsid w:val="006F3B36"/>
    <w:rsid w:val="00D5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9EC6"/>
  <w15:chartTrackingRefBased/>
  <w15:docId w15:val="{AA605F65-06DF-4F0D-90BF-8523B676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B36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B3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Haribondhu Sarma</dc:creator>
  <cp:keywords/>
  <dc:description/>
  <cp:lastModifiedBy>Haribondhu Sarma</cp:lastModifiedBy>
  <cp:revision>2</cp:revision>
  <dcterms:created xsi:type="dcterms:W3CDTF">2019-04-05T06:03:00Z</dcterms:created>
  <dcterms:modified xsi:type="dcterms:W3CDTF">2019-12-10T03:03:00Z</dcterms:modified>
</cp:coreProperties>
</file>