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4F" w:rsidRPr="00EA1A14" w:rsidRDefault="00B2194F" w:rsidP="00B219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1A14">
        <w:rPr>
          <w:rFonts w:ascii="Times New Roman" w:hAnsi="Times New Roman" w:cs="Times New Roman"/>
          <w:b/>
          <w:sz w:val="24"/>
          <w:szCs w:val="24"/>
        </w:rPr>
        <w:t xml:space="preserve">Supplementary file 1. Description and classification of food outlets. </w:t>
      </w:r>
    </w:p>
    <w:tbl>
      <w:tblPr>
        <w:tblW w:w="9680" w:type="dxa"/>
        <w:tblCellSpacing w:w="11" w:type="dxa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04"/>
        <w:gridCol w:w="3854"/>
        <w:gridCol w:w="1582"/>
        <w:gridCol w:w="902"/>
        <w:gridCol w:w="944"/>
        <w:gridCol w:w="1094"/>
      </w:tblGrid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Classification</w:t>
            </w:r>
          </w:p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Thornton and Kavanagh (2012)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Moayyed</w:t>
            </w:r>
            <w:proofErr w:type="spellEnd"/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 (2017)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Average </w:t>
            </w: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AU"/>
              </w:rPr>
              <w:t>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Healthiness rating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Greengrocer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mainly fresh fruit and vegetables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Seafood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only takeaway fresh fish and seafood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Butcher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butcher selling a mix of takeaway fresh meats including poultry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Supermarket discount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Supermarket selling products lower than the typical market price often in bulk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Supermarket large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The four largest supermarket chains with 91% of the market share, i.e., Woolworths, Coles, IGA and Aldi (Thornton et al., 2017) often with multiple checkouts and extended trading hours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Ethnic food store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mostly specific ethnic type food products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Supermarket small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 smaller, possibly independent supermarket with limited trading hours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General food store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a mix of food items, with limited fresh food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Health food store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mostly specific health food products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Bakery bread only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bakery selling only takeaway bread items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Deli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delicatessen selling a range of fresh and packaged takeaway foods including cheese, meats, salads and ingredients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Bakery mixed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bakery selling a mix of takeaway items including bread, pastries and cakes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Café restaurant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venue selling sit-down meals to be consumed on site with full service provided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-1.6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-0.8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Hotel/Tavern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venue whose main business is selling alcohol for consumption on site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-1.6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-3.3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Convenience store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attached to a service station selling a reduced selection of foods, mostly snack items, packaged or pre-prepared foods, with limited fresh food and extended trading hours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-1.1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-5.55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Cake and pastry shop</w:t>
            </w:r>
          </w:p>
        </w:tc>
        <w:tc>
          <w:tcPr>
            <w:tcW w:w="3832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only takeaway sweet foods including cakes, biscuits and pastries</w:t>
            </w:r>
          </w:p>
        </w:tc>
        <w:tc>
          <w:tcPr>
            <w:tcW w:w="1560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880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-8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1061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Cinema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located at/within a cinema complex selling mostly snack foods, confectionary or takeaway foods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-8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Confectionary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An outlet selling only confectionary items including sweets, chocolates, lollies and ice-cream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-8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Takeaway</w:t>
            </w:r>
          </w:p>
        </w:tc>
        <w:tc>
          <w:tcPr>
            <w:tcW w:w="3832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 smaller or non-chain takeaway outlet including less prominent franchises, e.g., subway, </w:t>
            </w:r>
            <w:proofErr w:type="spellStart"/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Nandos</w:t>
            </w:r>
            <w:proofErr w:type="spellEnd"/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or pizza outlets and fish and chips, or specific ethnic type food, e.g., Italian, Indian, Chinese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-8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Liquor store</w:t>
            </w:r>
          </w:p>
        </w:tc>
        <w:tc>
          <w:tcPr>
            <w:tcW w:w="3832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 retail outlet selling only takeaway alcohol</w:t>
            </w:r>
          </w:p>
        </w:tc>
        <w:tc>
          <w:tcPr>
            <w:tcW w:w="1560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880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-10</w:t>
            </w:r>
          </w:p>
        </w:tc>
        <w:tc>
          <w:tcPr>
            <w:tcW w:w="922" w:type="dxa"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-7.5</w:t>
            </w:r>
          </w:p>
        </w:tc>
        <w:tc>
          <w:tcPr>
            <w:tcW w:w="1061" w:type="dxa"/>
            <w:shd w:val="clear" w:color="auto" w:fill="auto"/>
            <w:noWrap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  <w:tr w:rsidR="00B2194F" w:rsidRPr="00EA1A14" w:rsidTr="00147B2E">
        <w:trPr>
          <w:trHeight w:val="198"/>
          <w:tblCellSpacing w:w="11" w:type="dxa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Fast food</w:t>
            </w:r>
          </w:p>
        </w:tc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One of six major chain franchised fast food outlets (Dominos, KFC, Hungry Jacks, McDonalds, Red Rooster, Chicken Treat) often with extended trading hours and drive-through access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-8.3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A1A1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-10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-9.15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194F" w:rsidRPr="00EA1A14" w:rsidRDefault="00B2194F" w:rsidP="00147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4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</w:tr>
    </w:tbl>
    <w:p w:rsidR="00F72A78" w:rsidRDefault="00B2194F">
      <w:r w:rsidRPr="00EA1A14">
        <w:rPr>
          <w:rFonts w:ascii="Times New Roman" w:hAnsi="Times New Roman" w:cs="Times New Roman"/>
          <w:sz w:val="20"/>
          <w:szCs w:val="20"/>
        </w:rPr>
        <w:t>Abbreviations: H, healthy; UH, unhealthy.</w:t>
      </w:r>
      <w:r w:rsidRPr="00EA1A1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EA1A1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EA1A14">
        <w:rPr>
          <w:rFonts w:ascii="Times New Roman" w:hAnsi="Times New Roman" w:cs="Times New Roman"/>
          <w:sz w:val="20"/>
          <w:szCs w:val="20"/>
        </w:rPr>
        <w:t xml:space="preserve"> Calculated as the average of the two scores taken from Thornton and Kavanagh (2012) </w:t>
      </w:r>
      <w:r w:rsidRPr="00EA1A14">
        <w:rPr>
          <w:rFonts w:ascii="Times New Roman" w:hAnsi="Times New Roman" w:cs="Times New Roman"/>
          <w:sz w:val="20"/>
          <w:szCs w:val="20"/>
          <w:vertAlign w:val="superscript"/>
        </w:rPr>
        <w:t xml:space="preserve">(32) </w:t>
      </w:r>
      <w:r w:rsidRPr="00EA1A14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EA1A14">
        <w:rPr>
          <w:rFonts w:ascii="Times New Roman" w:hAnsi="Times New Roman" w:cs="Times New Roman"/>
          <w:sz w:val="20"/>
          <w:szCs w:val="20"/>
        </w:rPr>
        <w:t>Moayyed</w:t>
      </w:r>
      <w:proofErr w:type="spellEnd"/>
      <w:r w:rsidRPr="00EA1A14">
        <w:rPr>
          <w:rFonts w:ascii="Times New Roman" w:hAnsi="Times New Roman" w:cs="Times New Roman"/>
          <w:sz w:val="20"/>
          <w:szCs w:val="20"/>
        </w:rPr>
        <w:t xml:space="preserve"> (2017) </w:t>
      </w:r>
      <w:r w:rsidRPr="00EA1A14">
        <w:rPr>
          <w:rFonts w:ascii="Times New Roman" w:hAnsi="Times New Roman" w:cs="Times New Roman"/>
          <w:sz w:val="20"/>
          <w:szCs w:val="20"/>
          <w:vertAlign w:val="superscript"/>
        </w:rPr>
        <w:t>(33)</w:t>
      </w:r>
      <w:r w:rsidRPr="00EA1A14">
        <w:rPr>
          <w:rFonts w:ascii="Times New Roman" w:hAnsi="Times New Roman" w:cs="Times New Roman"/>
          <w:sz w:val="20"/>
          <w:szCs w:val="20"/>
        </w:rPr>
        <w:t>, e.g., (8.8 + 10)/2 = 9.4.</w:t>
      </w:r>
      <w:bookmarkStart w:id="0" w:name="_GoBack"/>
      <w:bookmarkEnd w:id="0"/>
    </w:p>
    <w:sectPr w:rsidR="00F7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24"/>
    <w:rsid w:val="00075D24"/>
    <w:rsid w:val="00B2194F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F606B-77F0-494A-B4FF-1BB1CE32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Bivoltsis</dc:creator>
  <cp:keywords/>
  <dc:description/>
  <cp:lastModifiedBy>Alexia Bivoltsis</cp:lastModifiedBy>
  <cp:revision>2</cp:revision>
  <dcterms:created xsi:type="dcterms:W3CDTF">2019-11-22T08:22:00Z</dcterms:created>
  <dcterms:modified xsi:type="dcterms:W3CDTF">2019-11-22T08:24:00Z</dcterms:modified>
</cp:coreProperties>
</file>