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2FA08" w14:textId="21306B93" w:rsidR="0024665C" w:rsidRPr="00303C56" w:rsidRDefault="005C6E22" w:rsidP="008716D9">
      <w:pPr>
        <w:jc w:val="center"/>
        <w:rPr>
          <w:b/>
        </w:rPr>
      </w:pPr>
      <w:r w:rsidRPr="00303C56">
        <w:rPr>
          <w:b/>
        </w:rPr>
        <w:t>Supplementary Material</w:t>
      </w:r>
    </w:p>
    <w:p w14:paraId="0656D141" w14:textId="4BA66DAC" w:rsidR="005C6E22" w:rsidRPr="00303C56" w:rsidRDefault="005C6E22"/>
    <w:p w14:paraId="4ACA4F21" w14:textId="0DC4EA0E" w:rsidR="005C6E22" w:rsidRPr="00303C56" w:rsidRDefault="008716D9">
      <w:pPr>
        <w:rPr>
          <w:b/>
        </w:rPr>
      </w:pPr>
      <w:r w:rsidRPr="00303C56">
        <w:rPr>
          <w:b/>
        </w:rPr>
        <w:t>Additional information on the model specification</w:t>
      </w:r>
      <w:r w:rsidR="00CB713A" w:rsidRPr="00303C56">
        <w:rPr>
          <w:b/>
        </w:rPr>
        <w:t xml:space="preserve"> and complete coefficients for the models</w:t>
      </w:r>
      <w:r w:rsidRPr="00303C56">
        <w:rPr>
          <w:b/>
        </w:rPr>
        <w:t xml:space="preserve">. </w:t>
      </w:r>
    </w:p>
    <w:p w14:paraId="1C84636B" w14:textId="1DE6D451" w:rsidR="005C6E22" w:rsidRPr="00303C56" w:rsidRDefault="005C6E22"/>
    <w:p w14:paraId="37CD12A5" w14:textId="7F53C70F" w:rsidR="005C6E22" w:rsidRPr="00303C56" w:rsidRDefault="005C6E22" w:rsidP="005C6E22">
      <w:pPr>
        <w:spacing w:line="360" w:lineRule="auto"/>
        <w:jc w:val="both"/>
        <w:rPr>
          <w:rFonts w:ascii="Times New Roman" w:hAnsi="Times New Roman" w:cs="Times New Roman"/>
        </w:rPr>
      </w:pPr>
      <w:r w:rsidRPr="00303C56">
        <w:rPr>
          <w:rFonts w:ascii="Times New Roman" w:hAnsi="Times New Roman" w:cs="Times New Roman"/>
        </w:rPr>
        <w:t xml:space="preserve">We estimated three-level </w:t>
      </w:r>
      <w:r w:rsidR="008716D9" w:rsidRPr="00303C56">
        <w:rPr>
          <w:rFonts w:ascii="Times New Roman" w:hAnsi="Times New Roman" w:cs="Times New Roman"/>
        </w:rPr>
        <w:t>M</w:t>
      </w:r>
      <w:r w:rsidRPr="00303C56">
        <w:rPr>
          <w:rFonts w:ascii="Times New Roman" w:hAnsi="Times New Roman" w:cs="Times New Roman"/>
        </w:rPr>
        <w:t xml:space="preserve">ultinomial </w:t>
      </w:r>
      <w:r w:rsidR="008716D9" w:rsidRPr="00303C56">
        <w:rPr>
          <w:rFonts w:ascii="Times New Roman" w:hAnsi="Times New Roman" w:cs="Times New Roman"/>
        </w:rPr>
        <w:t>H</w:t>
      </w:r>
      <w:r w:rsidRPr="00303C56">
        <w:rPr>
          <w:rFonts w:ascii="Times New Roman" w:hAnsi="Times New Roman" w:cs="Times New Roman"/>
        </w:rPr>
        <w:t xml:space="preserve">ierarchical </w:t>
      </w:r>
      <w:r w:rsidR="008716D9" w:rsidRPr="00303C56">
        <w:rPr>
          <w:rFonts w:ascii="Times New Roman" w:hAnsi="Times New Roman" w:cs="Times New Roman"/>
        </w:rPr>
        <w:t>L</w:t>
      </w:r>
      <w:r w:rsidRPr="00303C56">
        <w:rPr>
          <w:rFonts w:ascii="Times New Roman" w:hAnsi="Times New Roman" w:cs="Times New Roman"/>
        </w:rPr>
        <w:t xml:space="preserve">inear </w:t>
      </w:r>
      <w:r w:rsidR="008716D9" w:rsidRPr="00303C56">
        <w:rPr>
          <w:rFonts w:ascii="Times New Roman" w:hAnsi="Times New Roman" w:cs="Times New Roman"/>
        </w:rPr>
        <w:t>M</w:t>
      </w:r>
      <w:r w:rsidRPr="00303C56">
        <w:rPr>
          <w:rFonts w:ascii="Times New Roman" w:hAnsi="Times New Roman" w:cs="Times New Roman"/>
        </w:rPr>
        <w:t xml:space="preserve">odels. </w:t>
      </w:r>
      <w:r w:rsidR="008716D9" w:rsidRPr="00303C56">
        <w:rPr>
          <w:rFonts w:ascii="Times New Roman" w:hAnsi="Times New Roman" w:cs="Times New Roman"/>
        </w:rPr>
        <w:t>Hierarchical</w:t>
      </w:r>
      <w:r w:rsidRPr="00303C56">
        <w:rPr>
          <w:rFonts w:ascii="Times New Roman" w:hAnsi="Times New Roman" w:cs="Times New Roman"/>
        </w:rPr>
        <w:t xml:space="preserve"> </w:t>
      </w:r>
      <w:r w:rsidR="008716D9" w:rsidRPr="00303C56">
        <w:rPr>
          <w:rFonts w:ascii="Times New Roman" w:hAnsi="Times New Roman" w:cs="Times New Roman"/>
        </w:rPr>
        <w:t>M</w:t>
      </w:r>
      <w:r w:rsidRPr="00303C56">
        <w:rPr>
          <w:rFonts w:ascii="Times New Roman" w:hAnsi="Times New Roman" w:cs="Times New Roman"/>
        </w:rPr>
        <w:t>odels were granted because null models indicated that the variance partition at both the municipal and the state levels was statistically meaningful (i.e. the variance to explain food insecurity is clustered or distributed along the three levels and is not exclusively an individual phenomenon</w:t>
      </w:r>
      <w:r w:rsidR="008716D9" w:rsidRPr="00303C56">
        <w:rPr>
          <w:rStyle w:val="FootnoteReference"/>
          <w:rFonts w:ascii="Times New Roman" w:hAnsi="Times New Roman" w:cs="Times New Roman"/>
        </w:rPr>
        <w:footnoteReference w:id="1"/>
      </w:r>
      <w:r w:rsidRPr="00303C56">
        <w:rPr>
          <w:rFonts w:ascii="Times New Roman" w:hAnsi="Times New Roman" w:cs="Times New Roman"/>
        </w:rPr>
        <w:t xml:space="preserve">). </w:t>
      </w:r>
    </w:p>
    <w:p w14:paraId="4F9915FC" w14:textId="4A834706" w:rsidR="005C6E22" w:rsidRPr="00303C56" w:rsidRDefault="005C6E22" w:rsidP="005C6E22">
      <w:pPr>
        <w:spacing w:line="360" w:lineRule="auto"/>
        <w:ind w:firstLine="720"/>
        <w:jc w:val="both"/>
        <w:rPr>
          <w:rFonts w:ascii="Times New Roman" w:hAnsi="Times New Roman" w:cs="Times New Roman"/>
        </w:rPr>
      </w:pPr>
      <w:r w:rsidRPr="00303C56">
        <w:rPr>
          <w:rFonts w:ascii="Times New Roman" w:hAnsi="Times New Roman" w:cs="Times New Roman"/>
        </w:rPr>
        <w:t xml:space="preserve">Even though the food security scale seems to yield an ordinal score it </w:t>
      </w:r>
      <w:r w:rsidR="008716D9" w:rsidRPr="00303C56">
        <w:rPr>
          <w:rFonts w:ascii="Times New Roman" w:hAnsi="Times New Roman" w:cs="Times New Roman"/>
        </w:rPr>
        <w:t>was</w:t>
      </w:r>
      <w:r w:rsidRPr="00303C56">
        <w:rPr>
          <w:rFonts w:ascii="Times New Roman" w:hAnsi="Times New Roman" w:cs="Times New Roman"/>
        </w:rPr>
        <w:t xml:space="preserve"> necessary to examine with a Brant test a key assumption of ordinal logistic models i.e. the same independent variables, with the same strength, predict the odds of passing from food security to mild food insecurity as they would predict passing from moderate food insecurity to severe food insecurity. A significant Brant test with the person-level models indicated that the assumption was violated and therefore odds ratios do not change in the same way for every category. The Brant test showed that the ordinal nature of the data is questionable and the assumption of proportional odds was violated, thus a multinomial regression model was deemed more adequate</w:t>
      </w:r>
      <w:r w:rsidRPr="00303C56">
        <w:rPr>
          <w:rFonts w:ascii="Times New Roman" w:hAnsi="Times New Roman" w:cs="Times New Roman"/>
          <w:vertAlign w:val="superscript"/>
        </w:rPr>
        <w:fldChar w:fldCharType="begin"/>
      </w:r>
      <w:r w:rsidRPr="00303C56">
        <w:rPr>
          <w:rFonts w:ascii="Times New Roman" w:hAnsi="Times New Roman" w:cs="Times New Roman"/>
          <w:vertAlign w:val="superscript"/>
        </w:rPr>
        <w:instrText xml:space="preserve"> ADDIN EN.CITE &lt;EndNote&gt;&lt;Cite&gt;&lt;Author&gt;Raudenbush&lt;/Author&gt;&lt;Year&gt;2002&lt;/Year&gt;&lt;IDText&gt;Hierarchical Linear Models: applications and data analysis methods&lt;/IDText&gt;&lt;Pages&gt;320&lt;/Pages&gt;&lt;DisplayText&gt;(27)&lt;/DisplayText&gt;&lt;record&gt;&lt;keywords&gt;&lt;keyword&gt;Social sciences Statistical methods.&lt;/keyword&gt;&lt;keyword&gt;Linear models (Statistics)&lt;/keyword&gt;&lt;/keywords&gt;&lt;urls&gt;&lt;related-urls&gt;&lt;url&gt;Publisher description http://www.loc.gov/catdir/enhancements/fy0658/2001057880-d.html&lt;/url&gt;&lt;url&gt;Table of contents only http://www.loc.gov/catdir/enhancements/fy0658/2001057880-t.html&lt;/url&gt;&lt;/related-urls&gt;&lt;/urls&gt;&lt;isbn&gt;9780761919049&lt;/isbn&gt;&lt;titles&gt;&lt;title&gt;Hierarchical Linear Models: applications and data analysis methods&lt;/title&gt;&lt;secondary-title&gt;Advanced quantitative techniques in the social sciences&lt;/secondary-title&gt;&lt;/titles&gt;&lt;pages&gt;491&lt;/pages&gt;&lt;call-num&gt;HA29 .H64 2002&lt;/call-num&gt;&lt;contributors&gt;&lt;authors&gt;&lt;author&gt;Raudenbush, Stephen W.&lt;/author&gt;&lt;author&gt;Bryk, Anthony S.&lt;/author&gt;&lt;/authors&gt;&lt;/contributors&gt;&lt;edition&gt;2&lt;/edition&gt;&lt;added-date format="utc"&gt;1533742440&lt;/added-date&gt;&lt;pub-location&gt;USA&lt;/pub-location&gt;&lt;ref-type name="Book"&gt;6&lt;/ref-type&gt;&lt;dates&gt;&lt;year&gt;2002&lt;/year&gt;&lt;/dates&gt;&lt;rec-number&gt;303&lt;/rec-number&gt;&lt;publisher&gt;Sage Publications&lt;/publisher&gt;&lt;last-updated-date format="utc"&gt;1534350230&lt;/last-updated-date&gt;&lt;accession-num&gt;12593278&lt;/accession-num&gt;&lt;volume&gt;1&lt;/volume&gt;&lt;/record&gt;&lt;/Cite&gt;&lt;/EndNote&gt;</w:instrText>
      </w:r>
      <w:r w:rsidRPr="00303C56">
        <w:rPr>
          <w:rFonts w:ascii="Times New Roman" w:hAnsi="Times New Roman" w:cs="Times New Roman"/>
          <w:vertAlign w:val="superscript"/>
        </w:rPr>
        <w:fldChar w:fldCharType="separate"/>
      </w:r>
      <w:r w:rsidRPr="00303C56">
        <w:rPr>
          <w:rFonts w:ascii="Times New Roman" w:hAnsi="Times New Roman" w:cs="Times New Roman"/>
          <w:noProof/>
          <w:vertAlign w:val="superscript"/>
        </w:rPr>
        <w:t>(27)</w:t>
      </w:r>
      <w:r w:rsidRPr="00303C56">
        <w:rPr>
          <w:rFonts w:ascii="Times New Roman" w:hAnsi="Times New Roman" w:cs="Times New Roman"/>
          <w:vertAlign w:val="superscript"/>
        </w:rPr>
        <w:fldChar w:fldCharType="end"/>
      </w:r>
      <w:r w:rsidRPr="00303C56">
        <w:rPr>
          <w:rFonts w:ascii="Times New Roman" w:hAnsi="Times New Roman" w:cs="Times New Roman"/>
        </w:rPr>
        <w:t>.</w:t>
      </w:r>
    </w:p>
    <w:p w14:paraId="3B6BF61A" w14:textId="344DC640" w:rsidR="005C6E22" w:rsidRPr="00303C56" w:rsidRDefault="005C6E22" w:rsidP="005C6E22">
      <w:pPr>
        <w:spacing w:line="360" w:lineRule="auto"/>
        <w:ind w:firstLine="720"/>
        <w:jc w:val="both"/>
        <w:rPr>
          <w:rFonts w:ascii="Times New Roman" w:hAnsi="Times New Roman" w:cs="Times New Roman"/>
        </w:rPr>
      </w:pPr>
      <w:r w:rsidRPr="00303C56">
        <w:rPr>
          <w:rFonts w:ascii="Times New Roman" w:hAnsi="Times New Roman" w:cs="Times New Roman"/>
        </w:rPr>
        <w:t>These models use the multinomial logit link function and yield unit-specific results (i.e. they can be interpreted as the expected change in the outcome associated with a one-unit increase in the relevant predictor, holding constant other co</w:t>
      </w:r>
      <w:r w:rsidR="008716D9" w:rsidRPr="00303C56">
        <w:rPr>
          <w:rFonts w:ascii="Times New Roman" w:hAnsi="Times New Roman" w:cs="Times New Roman"/>
        </w:rPr>
        <w:t>variates</w:t>
      </w:r>
      <w:r w:rsidRPr="00303C56">
        <w:rPr>
          <w:rFonts w:ascii="Times New Roman" w:hAnsi="Times New Roman" w:cs="Times New Roman"/>
        </w:rPr>
        <w:t xml:space="preserve">). Once the three equivalent models at the person level </w:t>
      </w:r>
      <w:r w:rsidR="008716D9" w:rsidRPr="00303C56">
        <w:rPr>
          <w:rFonts w:ascii="Times New Roman" w:hAnsi="Times New Roman" w:cs="Times New Roman"/>
        </w:rPr>
        <w:t>we</w:t>
      </w:r>
      <w:r w:rsidRPr="00303C56">
        <w:rPr>
          <w:rFonts w:ascii="Times New Roman" w:hAnsi="Times New Roman" w:cs="Times New Roman"/>
        </w:rPr>
        <w:t>re established, levels two and three were built following parallel forms as to keep comparability</w:t>
      </w:r>
      <w:r w:rsidR="008716D9" w:rsidRPr="00303C56">
        <w:rPr>
          <w:rFonts w:ascii="Times New Roman" w:hAnsi="Times New Roman" w:cs="Times New Roman"/>
        </w:rPr>
        <w:t xml:space="preserve"> </w:t>
      </w:r>
      <w:r w:rsidRPr="00303C56">
        <w:rPr>
          <w:rFonts w:ascii="Times New Roman" w:hAnsi="Times New Roman" w:cs="Times New Roman"/>
        </w:rPr>
        <w:fldChar w:fldCharType="begin"/>
      </w:r>
      <w:r w:rsidRPr="00303C56">
        <w:rPr>
          <w:rFonts w:ascii="Times New Roman" w:hAnsi="Times New Roman" w:cs="Times New Roman"/>
        </w:rPr>
        <w:instrText xml:space="preserve"> ADDIN EN.CITE &lt;EndNote&gt;&lt;Cite&gt;&lt;Author&gt;Raudenbush&lt;/Author&gt;&lt;Year&gt;2002&lt;/Year&gt;&lt;IDText&gt;Hierarchical Linear Models: applications and data analysis methods&lt;/IDText&gt;&lt;DisplayText&gt;(27)&lt;/DisplayText&gt;&lt;record&gt;&lt;keywords&gt;&lt;keyword&gt;Social sciences Statistical methods.&lt;/keyword&gt;&lt;keyword&gt;Linear models (Statistics)&lt;/keyword&gt;&lt;/keywords&gt;&lt;urls&gt;&lt;related-urls&gt;&lt;url&gt;Publisher description http://www.loc.gov/catdir/enhancements/fy0658/2001057880-d.html&lt;/url&gt;&lt;url&gt;Table of contents only http://www.loc.gov/catdir/enhancements/fy0658/2001057880-t.html&lt;/url&gt;&lt;/related-urls&gt;&lt;/urls&gt;&lt;isbn&gt;9780761919049&lt;/isbn&gt;&lt;titles&gt;&lt;title&gt;Hierarchical Linear Models: applications and data analysis methods&lt;/title&gt;&lt;secondary-title&gt;Advanced quantitative techniques in the social sciences&lt;/secondary-title&gt;&lt;/titles&gt;&lt;pages&gt;491&lt;/pages&gt;&lt;call-num&gt;HA29 .H64 2002&lt;/call-num&gt;&lt;contributors&gt;&lt;authors&gt;&lt;author&gt;Raudenbush, Stephen W.&lt;/author&gt;&lt;author&gt;Bryk, Anthony S.&lt;/author&gt;&lt;/authors&gt;&lt;/contributors&gt;&lt;edition&gt;2&lt;/edition&gt;&lt;added-date format="utc"&gt;1533742440&lt;/added-date&gt;&lt;pub-location&gt;USA&lt;/pub-location&gt;&lt;ref-type name="Book"&gt;6&lt;/ref-type&gt;&lt;dates&gt;&lt;year&gt;2002&lt;/year&gt;&lt;/dates&gt;&lt;rec-number&gt;303&lt;/rec-number&gt;&lt;publisher&gt;Sage Publications&lt;/publisher&gt;&lt;last-updated-date format="utc"&gt;1534350230&lt;/last-updated-date&gt;&lt;accession-num&gt;12593278&lt;/accession-num&gt;&lt;volume&gt;1&lt;/volume&gt;&lt;/record&gt;&lt;/Cite&gt;&lt;/EndNote&gt;</w:instrText>
      </w:r>
      <w:r w:rsidRPr="00303C56">
        <w:rPr>
          <w:rFonts w:ascii="Times New Roman" w:hAnsi="Times New Roman" w:cs="Times New Roman"/>
        </w:rPr>
        <w:fldChar w:fldCharType="separate"/>
      </w:r>
      <w:r w:rsidRPr="00303C56">
        <w:rPr>
          <w:rFonts w:ascii="Times New Roman" w:hAnsi="Times New Roman" w:cs="Times New Roman"/>
        </w:rPr>
        <w:t>(27)</w:t>
      </w:r>
      <w:r w:rsidRPr="00303C56">
        <w:rPr>
          <w:rFonts w:ascii="Times New Roman" w:hAnsi="Times New Roman" w:cs="Times New Roman"/>
        </w:rPr>
        <w:fldChar w:fldCharType="end"/>
      </w:r>
      <w:r w:rsidRPr="00303C56">
        <w:rPr>
          <w:rFonts w:ascii="Times New Roman" w:hAnsi="Times New Roman" w:cs="Times New Roman"/>
        </w:rPr>
        <w:t>. For parsimony in the results, all the estimated models had random intercepts at the three levels and all the slopes were fixed. The models were estimated with sampling weights at the household level and the maximum number of macro-iterations was set at 1,000. We used STATA version 15</w:t>
      </w:r>
      <w:r w:rsidRPr="00303C56">
        <w:rPr>
          <w:rFonts w:ascii="Times New Roman" w:hAnsi="Times New Roman" w:cs="Times New Roman"/>
        </w:rPr>
        <w:fldChar w:fldCharType="begin"/>
      </w:r>
      <w:r w:rsidRPr="00303C56">
        <w:rPr>
          <w:rFonts w:ascii="Times New Roman" w:hAnsi="Times New Roman" w:cs="Times New Roman"/>
        </w:rPr>
        <w:instrText xml:space="preserve"> ADDIN EN.CITE &lt;EndNote&gt;&lt;Cite&gt;&lt;Author&gt;StataCorp&lt;/Author&gt;&lt;Year&gt;2017&lt;/Year&gt;&lt;IDText&gt;Stata Statistical Software: Release 15&lt;/IDText&gt;&lt;DisplayText&gt;(28)&lt;/DisplayText&gt;&lt;record&gt;&lt;titles&gt;&lt;title&gt;Stata Statistical Software: Release 15&lt;/title&gt;&lt;/titles&gt;&lt;contributors&gt;&lt;authors&gt;&lt;author&gt;StataCorp&lt;/author&gt;&lt;/authors&gt;&lt;/contributors&gt;&lt;added-date format="utc"&gt;1517597789&lt;/added-date&gt;&lt;pub-location&gt;College Station, TX&lt;/pub-location&gt;&lt;ref-type name="Computer Program"&gt;9&lt;/ref-type&gt;&lt;dates&gt;&lt;year&gt;2017&lt;/year&gt;&lt;/dates&gt;&lt;rec-number&gt;35&lt;/rec-number&gt;&lt;publisher&gt;StataCorp LLC&lt;/publisher&gt;&lt;last-updated-date format="utc"&gt;1523555749&lt;/last-updated-date&gt;&lt;/record&gt;&lt;/Cite&gt;&lt;/EndNote&gt;</w:instrText>
      </w:r>
      <w:r w:rsidRPr="00303C56">
        <w:rPr>
          <w:rFonts w:ascii="Times New Roman" w:hAnsi="Times New Roman" w:cs="Times New Roman"/>
        </w:rPr>
        <w:fldChar w:fldCharType="separate"/>
      </w:r>
      <w:r w:rsidRPr="00303C56">
        <w:rPr>
          <w:rFonts w:ascii="Times New Roman" w:hAnsi="Times New Roman" w:cs="Times New Roman"/>
        </w:rPr>
        <w:t>(28)</w:t>
      </w:r>
      <w:r w:rsidRPr="00303C56">
        <w:rPr>
          <w:rFonts w:ascii="Times New Roman" w:hAnsi="Times New Roman" w:cs="Times New Roman"/>
        </w:rPr>
        <w:fldChar w:fldCharType="end"/>
      </w:r>
      <w:r w:rsidRPr="00303C56">
        <w:rPr>
          <w:rFonts w:ascii="Times New Roman" w:hAnsi="Times New Roman" w:cs="Times New Roman"/>
        </w:rPr>
        <w:t xml:space="preserve"> and HLM software version 7</w:t>
      </w:r>
      <w:r w:rsidRPr="00303C56">
        <w:rPr>
          <w:rFonts w:ascii="Times New Roman" w:hAnsi="Times New Roman" w:cs="Times New Roman"/>
        </w:rPr>
        <w:fldChar w:fldCharType="begin"/>
      </w:r>
      <w:r w:rsidRPr="00303C56">
        <w:rPr>
          <w:rFonts w:ascii="Times New Roman" w:hAnsi="Times New Roman" w:cs="Times New Roman"/>
        </w:rPr>
        <w:instrText xml:space="preserve"> ADDIN EN.CITE &lt;EndNote&gt;&lt;Cite&gt;&lt;Author&gt;SSI&lt;/Author&gt;&lt;Year&gt;2011&lt;/Year&gt;&lt;IDText&gt;HLM - Hierarchical Linear and Non Linear Modelling 7&lt;/IDText&gt;&lt;DisplayText&gt;(29)&lt;/DisplayText&gt;&lt;record&gt;&lt;titles&gt;&lt;title&gt;HLM - Hierarchical Linear and Non Linear Modelling 7&lt;/title&gt;&lt;/titles&gt;&lt;contributors&gt;&lt;authors&gt;&lt;author&gt;SSI,&lt;/author&gt;&lt;/authors&gt;&lt;/contributors&gt;&lt;edition&gt;HLM 7&lt;/edition&gt;&lt;added-date format="utc"&gt;1534350368&lt;/added-date&gt;&lt;pub-location&gt;Skokie, IL&lt;/pub-location&gt;&lt;ref-type name="Computer Program"&gt;9&lt;/ref-type&gt;&lt;dates&gt;&lt;year&gt;2011&lt;/year&gt;&lt;/dates&gt;&lt;rec-number&gt;314&lt;/rec-number&gt;&lt;last-updated-date format="utc"&gt;1534352319&lt;/last-updated-date&gt;&lt;/record&gt;&lt;/Cite&gt;&lt;/EndNote&gt;</w:instrText>
      </w:r>
      <w:r w:rsidRPr="00303C56">
        <w:rPr>
          <w:rFonts w:ascii="Times New Roman" w:hAnsi="Times New Roman" w:cs="Times New Roman"/>
        </w:rPr>
        <w:fldChar w:fldCharType="separate"/>
      </w:r>
      <w:r w:rsidRPr="00303C56">
        <w:rPr>
          <w:rFonts w:ascii="Times New Roman" w:hAnsi="Times New Roman" w:cs="Times New Roman"/>
        </w:rPr>
        <w:t>(29)</w:t>
      </w:r>
      <w:r w:rsidRPr="00303C56">
        <w:rPr>
          <w:rFonts w:ascii="Times New Roman" w:hAnsi="Times New Roman" w:cs="Times New Roman"/>
        </w:rPr>
        <w:fldChar w:fldCharType="end"/>
      </w:r>
      <w:r w:rsidRPr="00303C56">
        <w:rPr>
          <w:rFonts w:ascii="Times New Roman" w:hAnsi="Times New Roman" w:cs="Times New Roman"/>
        </w:rPr>
        <w:t xml:space="preserve"> to run the analyses.</w:t>
      </w:r>
    </w:p>
    <w:p w14:paraId="318A4340" w14:textId="61DFAAAA" w:rsidR="008716D9" w:rsidRPr="00303C56" w:rsidRDefault="008716D9" w:rsidP="008716D9">
      <w:pPr>
        <w:spacing w:line="360" w:lineRule="auto"/>
        <w:ind w:firstLine="708"/>
        <w:jc w:val="both"/>
        <w:rPr>
          <w:rFonts w:ascii="Times New Roman" w:hAnsi="Times New Roman" w:cs="Times New Roman"/>
        </w:rPr>
      </w:pPr>
      <w:r w:rsidRPr="00303C56">
        <w:rPr>
          <w:rFonts w:ascii="Times New Roman" w:hAnsi="Times New Roman" w:cs="Times New Roman"/>
        </w:rPr>
        <w:t xml:space="preserve">The modeling strategy went from the person-level to the municipality level and then to the state level. The upper levels were adjusted with variables at the previous levels. Dummy variables were left uncentered and continuous variables at the municipality and state levels were grand-mean </w:t>
      </w:r>
      <w:r w:rsidRPr="00303C56">
        <w:rPr>
          <w:rFonts w:ascii="Times New Roman" w:hAnsi="Times New Roman" w:cs="Times New Roman"/>
        </w:rPr>
        <w:lastRenderedPageBreak/>
        <w:t>centered to estimate between-cluster variation</w:t>
      </w:r>
      <w:r w:rsidRPr="00303C56">
        <w:rPr>
          <w:rFonts w:ascii="Times New Roman" w:hAnsi="Times New Roman" w:cs="Times New Roman"/>
          <w:vertAlign w:val="superscript"/>
        </w:rPr>
        <w:fldChar w:fldCharType="begin"/>
      </w:r>
      <w:r w:rsidRPr="00303C56">
        <w:rPr>
          <w:rFonts w:ascii="Times New Roman" w:hAnsi="Times New Roman" w:cs="Times New Roman"/>
          <w:vertAlign w:val="superscript"/>
        </w:rPr>
        <w:instrText xml:space="preserve"> ADDIN EN.CITE &lt;EndNote&gt;&lt;Cite&gt;&lt;Author&gt;Enders&lt;/Author&gt;&lt;Year&gt;2007&lt;/Year&gt;&lt;RecNum&gt;241&lt;/RecNum&gt;&lt;DisplayText&gt;(30)&lt;/DisplayText&gt;&lt;record&gt;&lt;rec-number&gt;241&lt;/rec-number&gt;&lt;foreign-keys&gt;&lt;key app="EN" db-id="rwf0r0af7f22rje005v5fe5ze5radzzf5xvs" timestamp="1451923039"&gt;241&lt;/key&gt;&lt;/foreign-keys&gt;&lt;ref-type name="Journal Article"&gt;17&lt;/ref-type&gt;&lt;contributors&gt;&lt;authors&gt;&lt;author&gt;Enders, Craig K&lt;/author&gt;&lt;author&gt;Tofighi, Davood&lt;/author&gt;&lt;/authors&gt;&lt;/contributors&gt;&lt;titles&gt;&lt;title&gt;Centering predictor variables in cross-sectional multilevel models: A new look at an old issue.&lt;/title&gt;&lt;secondary-title&gt;Psychological Methods&lt;/secondary-title&gt;&lt;/titles&gt;&lt;periodical&gt;&lt;full-title&gt;Psychological Methods&lt;/full-title&gt;&lt;/periodical&gt;&lt;pages&gt;121-138&lt;/pages&gt;&lt;volume&gt;12&lt;/volume&gt;&lt;number&gt;2&lt;/number&gt;&lt;dates&gt;&lt;year&gt;2007&lt;/year&gt;&lt;/dates&gt;&lt;label&gt;r14504&lt;/label&gt;&lt;urls&gt;&lt;related-urls&gt;&lt;url&gt;http://doi.apa.org/getdoi.cfm?doi=10.1037/1082-989X.12.2.121&lt;/url&gt;&lt;/related-urls&gt;&lt;/urls&gt;&lt;custom3&gt;papers3://publication/uuid/270432E1-B698-4BBD-9596-00E6B9D45D7E&lt;/custom3&gt;&lt;electronic-resource-num&gt;10.1037/1082-989X.12.2.121&lt;/electronic-resource-num&gt;&lt;language&gt;English&lt;/language&gt;&lt;/record&gt;&lt;/Cite&gt;&lt;/EndNote&gt;</w:instrText>
      </w:r>
      <w:r w:rsidRPr="00303C56">
        <w:rPr>
          <w:rFonts w:ascii="Times New Roman" w:hAnsi="Times New Roman" w:cs="Times New Roman"/>
          <w:vertAlign w:val="superscript"/>
        </w:rPr>
        <w:fldChar w:fldCharType="separate"/>
      </w:r>
      <w:r w:rsidRPr="00303C56">
        <w:rPr>
          <w:rFonts w:ascii="Times New Roman" w:hAnsi="Times New Roman" w:cs="Times New Roman"/>
          <w:noProof/>
          <w:vertAlign w:val="superscript"/>
        </w:rPr>
        <w:t>(30)</w:t>
      </w:r>
      <w:r w:rsidRPr="00303C56">
        <w:rPr>
          <w:rFonts w:ascii="Times New Roman" w:hAnsi="Times New Roman" w:cs="Times New Roman"/>
          <w:vertAlign w:val="superscript"/>
        </w:rPr>
        <w:fldChar w:fldCharType="end"/>
      </w:r>
      <w:r w:rsidRPr="00303C56">
        <w:rPr>
          <w:rFonts w:ascii="Times New Roman" w:hAnsi="Times New Roman" w:cs="Times New Roman"/>
        </w:rPr>
        <w:t xml:space="preserve">. This means that each model has different specifications and therefore each one provides a different perspective of the phenomenon. For instance, the economic variables operating as predictors at the municipality level aim to explain greater variance than when an equivalent measure is used at the state level. Moreover, when state-level models are estimated, less controls are used at the municipality level as means to avoid multicollinearity issues. The consequence of the modelling technique is that the coefficients of the variables may change when used as covariates or as independent variables because models at different levels explain different between-group variability i.e. different clustering. The results section focuses on the coefficients specified at the appropriate level of estimation. </w:t>
      </w:r>
      <w:r w:rsidR="00AA639D" w:rsidRPr="00303C56">
        <w:rPr>
          <w:rFonts w:ascii="Times New Roman" w:hAnsi="Times New Roman" w:cs="Times New Roman"/>
        </w:rPr>
        <w:t>A</w:t>
      </w:r>
      <w:r w:rsidRPr="00303C56">
        <w:rPr>
          <w:rFonts w:ascii="Times New Roman" w:hAnsi="Times New Roman" w:cs="Times New Roman"/>
        </w:rPr>
        <w:t xml:space="preserve">ll the models included person-level sociodemographic variables to adjust the prevalence of food insecurity. Therefore, the adjusted models are estimated for a person with an average education and living in an average household size in their municipality, that has a man as head of household, in a family without children under 5 years old and without elders 70 years or older. Variance estimates remained always significant at the municipality and state levels. </w:t>
      </w:r>
      <w:r w:rsidR="00AA639D" w:rsidRPr="00303C56">
        <w:rPr>
          <w:rFonts w:ascii="Times New Roman" w:hAnsi="Times New Roman" w:cs="Times New Roman"/>
        </w:rPr>
        <w:t xml:space="preserve">The results from the null model and the complete models one to four are in tables 1-5. In contrast to the tables presented in the paper, these models include all the coefficients for person level covariates and the variance decomposition. </w:t>
      </w:r>
    </w:p>
    <w:p w14:paraId="3C05F769" w14:textId="0D89F95D" w:rsidR="008716D9" w:rsidRPr="00303C56" w:rsidRDefault="008716D9" w:rsidP="008716D9">
      <w:pPr>
        <w:spacing w:line="360" w:lineRule="auto"/>
        <w:ind w:firstLine="708"/>
        <w:jc w:val="both"/>
        <w:rPr>
          <w:rFonts w:ascii="Times New Roman" w:hAnsi="Times New Roman" w:cs="Times New Roman"/>
        </w:rPr>
      </w:pPr>
      <w:r w:rsidRPr="00303C56">
        <w:rPr>
          <w:rFonts w:ascii="Times New Roman" w:hAnsi="Times New Roman" w:cs="Times New Roman"/>
        </w:rPr>
        <w:t xml:space="preserve">As a robustness test, the same models were estimated using a fixed-effects approach. While Hierarchical Linear Models allow the intercepts to randomly vary across municipalities and across states, the fixed-effects approach works with the opposite assumption. In these models group means (i.e. municipality-level means and state-level means) are fixed in a single group-mean and assumes that there is no clustering at any level. The assumption implies that the observed associations prevail regardless of the group variability. The importance of the robustness check is that the results are less likely to be a statistical artifact based on the choice of using a Hierarchical Linear Model. </w:t>
      </w:r>
    </w:p>
    <w:p w14:paraId="38A27F7B" w14:textId="526F33DC" w:rsidR="00AA639D" w:rsidRPr="00303C56" w:rsidRDefault="00AA639D" w:rsidP="00AA639D">
      <w:pPr>
        <w:spacing w:line="360" w:lineRule="auto"/>
        <w:jc w:val="both"/>
        <w:rPr>
          <w:rFonts w:ascii="Times New Roman" w:hAnsi="Times New Roman" w:cs="Times New Roman"/>
          <w:b/>
          <w:bCs/>
        </w:rPr>
      </w:pPr>
      <w:r w:rsidRPr="00303C56">
        <w:rPr>
          <w:b/>
          <w:bCs/>
          <w:sz w:val="18"/>
          <w:szCs w:val="18"/>
        </w:rPr>
        <w:t xml:space="preserve">Table 1. </w:t>
      </w:r>
      <w:r w:rsidR="00CB713A" w:rsidRPr="00303C56">
        <w:rPr>
          <w:b/>
          <w:bCs/>
          <w:sz w:val="18"/>
          <w:szCs w:val="18"/>
        </w:rPr>
        <w:t>HLM n</w:t>
      </w:r>
      <w:r w:rsidRPr="00303C56">
        <w:rPr>
          <w:b/>
          <w:bCs/>
          <w:sz w:val="18"/>
          <w:szCs w:val="18"/>
        </w:rPr>
        <w:t xml:space="preserve">ull model for Food Insecurity. </w:t>
      </w:r>
    </w:p>
    <w:tbl>
      <w:tblPr>
        <w:tblW w:w="0" w:type="auto"/>
        <w:tblLayout w:type="fixed"/>
        <w:tblLook w:val="04A0" w:firstRow="1" w:lastRow="0" w:firstColumn="1" w:lastColumn="0" w:noHBand="0" w:noVBand="1"/>
      </w:tblPr>
      <w:tblGrid>
        <w:gridCol w:w="988"/>
        <w:gridCol w:w="992"/>
        <w:gridCol w:w="992"/>
        <w:gridCol w:w="796"/>
        <w:gridCol w:w="1047"/>
        <w:gridCol w:w="992"/>
        <w:gridCol w:w="851"/>
        <w:gridCol w:w="850"/>
        <w:gridCol w:w="992"/>
        <w:gridCol w:w="850"/>
      </w:tblGrid>
      <w:tr w:rsidR="00303C56" w:rsidRPr="00303C56" w14:paraId="574DA6DE" w14:textId="77777777" w:rsidTr="00AA639D">
        <w:tc>
          <w:tcPr>
            <w:tcW w:w="988" w:type="dxa"/>
            <w:tcBorders>
              <w:top w:val="single" w:sz="4" w:space="0" w:color="auto"/>
            </w:tcBorders>
          </w:tcPr>
          <w:p w14:paraId="4D015BA3" w14:textId="77777777" w:rsidR="00AA639D" w:rsidRPr="00303C56" w:rsidRDefault="00AA639D" w:rsidP="00AA639D">
            <w:pPr>
              <w:jc w:val="center"/>
              <w:rPr>
                <w:sz w:val="20"/>
                <w:szCs w:val="20"/>
              </w:rPr>
            </w:pPr>
            <w:r w:rsidRPr="00303C56">
              <w:t>Model</w:t>
            </w:r>
          </w:p>
        </w:tc>
        <w:tc>
          <w:tcPr>
            <w:tcW w:w="2780" w:type="dxa"/>
            <w:gridSpan w:val="3"/>
            <w:tcBorders>
              <w:top w:val="single" w:sz="4" w:space="0" w:color="auto"/>
              <w:right w:val="single" w:sz="4" w:space="0" w:color="auto"/>
            </w:tcBorders>
            <w:vAlign w:val="center"/>
          </w:tcPr>
          <w:p w14:paraId="482560C5" w14:textId="77777777" w:rsidR="00AA639D" w:rsidRPr="00303C56" w:rsidRDefault="00AA639D" w:rsidP="00AA639D">
            <w:pPr>
              <w:jc w:val="center"/>
              <w:rPr>
                <w:rFonts w:ascii="Times New Roman" w:hAnsi="Times New Roman" w:cs="Times New Roman"/>
                <w:sz w:val="20"/>
                <w:szCs w:val="20"/>
              </w:rPr>
            </w:pPr>
            <w:r w:rsidRPr="00303C56">
              <w:rPr>
                <w:rFonts w:ascii="Times New Roman" w:hAnsi="Times New Roman" w:cs="Times New Roman"/>
                <w:b/>
                <w:bCs/>
                <w:sz w:val="20"/>
                <w:szCs w:val="20"/>
              </w:rPr>
              <w:t>Severe FI</w:t>
            </w:r>
          </w:p>
        </w:tc>
        <w:tc>
          <w:tcPr>
            <w:tcW w:w="2890" w:type="dxa"/>
            <w:gridSpan w:val="3"/>
            <w:tcBorders>
              <w:top w:val="single" w:sz="4" w:space="0" w:color="auto"/>
              <w:left w:val="single" w:sz="4" w:space="0" w:color="auto"/>
              <w:right w:val="single" w:sz="4" w:space="0" w:color="auto"/>
            </w:tcBorders>
            <w:vAlign w:val="center"/>
          </w:tcPr>
          <w:p w14:paraId="5CFE3643" w14:textId="77777777" w:rsidR="00AA639D" w:rsidRPr="00303C56" w:rsidRDefault="00AA639D" w:rsidP="00AA639D">
            <w:pPr>
              <w:jc w:val="center"/>
              <w:rPr>
                <w:rFonts w:ascii="Times New Roman" w:hAnsi="Times New Roman" w:cs="Times New Roman"/>
                <w:sz w:val="20"/>
                <w:szCs w:val="20"/>
              </w:rPr>
            </w:pPr>
            <w:r w:rsidRPr="00303C56">
              <w:rPr>
                <w:rFonts w:ascii="Times New Roman" w:hAnsi="Times New Roman" w:cs="Times New Roman"/>
                <w:b/>
                <w:bCs/>
                <w:sz w:val="20"/>
                <w:szCs w:val="20"/>
              </w:rPr>
              <w:t>Moderate FI</w:t>
            </w:r>
          </w:p>
        </w:tc>
        <w:tc>
          <w:tcPr>
            <w:tcW w:w="2692" w:type="dxa"/>
            <w:gridSpan w:val="3"/>
            <w:tcBorders>
              <w:top w:val="single" w:sz="4" w:space="0" w:color="auto"/>
              <w:left w:val="single" w:sz="4" w:space="0" w:color="auto"/>
            </w:tcBorders>
            <w:vAlign w:val="center"/>
          </w:tcPr>
          <w:p w14:paraId="1F749A3C" w14:textId="77777777" w:rsidR="00AA639D" w:rsidRPr="00303C56" w:rsidRDefault="00AA639D" w:rsidP="00AA639D">
            <w:pPr>
              <w:jc w:val="center"/>
              <w:rPr>
                <w:rFonts w:ascii="Times New Roman" w:hAnsi="Times New Roman" w:cs="Times New Roman"/>
                <w:sz w:val="20"/>
                <w:szCs w:val="20"/>
              </w:rPr>
            </w:pPr>
            <w:r w:rsidRPr="00303C56">
              <w:rPr>
                <w:rFonts w:ascii="Times New Roman" w:hAnsi="Times New Roman" w:cs="Times New Roman"/>
                <w:b/>
                <w:bCs/>
                <w:sz w:val="20"/>
                <w:szCs w:val="20"/>
              </w:rPr>
              <w:t>Mild FI</w:t>
            </w:r>
          </w:p>
        </w:tc>
      </w:tr>
      <w:tr w:rsidR="00303C56" w:rsidRPr="00303C56" w14:paraId="7239BAEA" w14:textId="77777777" w:rsidTr="00AA639D">
        <w:tc>
          <w:tcPr>
            <w:tcW w:w="988" w:type="dxa"/>
            <w:tcBorders>
              <w:bottom w:val="single" w:sz="4" w:space="0" w:color="auto"/>
            </w:tcBorders>
            <w:vAlign w:val="center"/>
          </w:tcPr>
          <w:p w14:paraId="59077FE5" w14:textId="77777777" w:rsidR="00AA639D" w:rsidRPr="00303C56" w:rsidRDefault="00AA639D" w:rsidP="00AA639D">
            <w:pPr>
              <w:jc w:val="center"/>
              <w:rPr>
                <w:b/>
                <w:bCs/>
                <w:sz w:val="20"/>
                <w:szCs w:val="20"/>
              </w:rPr>
            </w:pPr>
            <w:r w:rsidRPr="00303C56">
              <w:rPr>
                <w:b/>
                <w:bCs/>
                <w:sz w:val="20"/>
                <w:szCs w:val="20"/>
              </w:rPr>
              <w:t>Null</w:t>
            </w:r>
          </w:p>
        </w:tc>
        <w:tc>
          <w:tcPr>
            <w:tcW w:w="992" w:type="dxa"/>
            <w:tcBorders>
              <w:bottom w:val="single" w:sz="4" w:space="0" w:color="auto"/>
            </w:tcBorders>
            <w:vAlign w:val="center"/>
          </w:tcPr>
          <w:p w14:paraId="0FC24797" w14:textId="77777777" w:rsidR="00AA639D" w:rsidRPr="00303C56" w:rsidRDefault="00AA639D" w:rsidP="00AA639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2B4125B4" w14:textId="77777777" w:rsidR="00AA639D" w:rsidRPr="00303C56" w:rsidRDefault="00AA639D" w:rsidP="00AA639D">
            <w:pPr>
              <w:jc w:val="center"/>
              <w:rPr>
                <w:sz w:val="20"/>
                <w:szCs w:val="20"/>
              </w:rPr>
            </w:pPr>
            <w:r w:rsidRPr="00303C56">
              <w:rPr>
                <w:rFonts w:ascii="Times New Roman" w:hAnsi="Times New Roman" w:cs="Times New Roman"/>
                <w:sz w:val="20"/>
                <w:szCs w:val="20"/>
              </w:rPr>
              <w:t>OR</w:t>
            </w:r>
          </w:p>
        </w:tc>
        <w:tc>
          <w:tcPr>
            <w:tcW w:w="796" w:type="dxa"/>
            <w:tcBorders>
              <w:bottom w:val="single" w:sz="4" w:space="0" w:color="auto"/>
              <w:right w:val="single" w:sz="4" w:space="0" w:color="auto"/>
            </w:tcBorders>
            <w:vAlign w:val="center"/>
          </w:tcPr>
          <w:p w14:paraId="7D50268E" w14:textId="77777777" w:rsidR="00AA639D" w:rsidRPr="00303C56" w:rsidRDefault="00AA639D" w:rsidP="00AA639D">
            <w:pPr>
              <w:jc w:val="center"/>
              <w:rPr>
                <w:sz w:val="20"/>
                <w:szCs w:val="20"/>
              </w:rPr>
            </w:pPr>
            <w:r w:rsidRPr="00303C56">
              <w:rPr>
                <w:rFonts w:ascii="Times New Roman" w:hAnsi="Times New Roman" w:cs="Times New Roman"/>
                <w:sz w:val="20"/>
                <w:szCs w:val="20"/>
              </w:rPr>
              <w:t>CI</w:t>
            </w:r>
          </w:p>
        </w:tc>
        <w:tc>
          <w:tcPr>
            <w:tcW w:w="1047" w:type="dxa"/>
            <w:tcBorders>
              <w:left w:val="single" w:sz="4" w:space="0" w:color="auto"/>
              <w:bottom w:val="single" w:sz="4" w:space="0" w:color="auto"/>
            </w:tcBorders>
            <w:vAlign w:val="center"/>
          </w:tcPr>
          <w:p w14:paraId="06E41053" w14:textId="77777777" w:rsidR="00AA639D" w:rsidRPr="00303C56" w:rsidRDefault="00AA639D" w:rsidP="00AA639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7652E1A4" w14:textId="77777777" w:rsidR="00AA639D" w:rsidRPr="00303C56" w:rsidRDefault="00AA639D" w:rsidP="00AA639D">
            <w:pPr>
              <w:jc w:val="center"/>
              <w:rPr>
                <w:sz w:val="20"/>
                <w:szCs w:val="20"/>
              </w:rPr>
            </w:pPr>
            <w:r w:rsidRPr="00303C56">
              <w:rPr>
                <w:rFonts w:ascii="Times New Roman" w:hAnsi="Times New Roman" w:cs="Times New Roman"/>
                <w:sz w:val="20"/>
                <w:szCs w:val="20"/>
              </w:rPr>
              <w:t>OR</w:t>
            </w:r>
          </w:p>
        </w:tc>
        <w:tc>
          <w:tcPr>
            <w:tcW w:w="851" w:type="dxa"/>
            <w:tcBorders>
              <w:bottom w:val="single" w:sz="4" w:space="0" w:color="auto"/>
              <w:right w:val="single" w:sz="4" w:space="0" w:color="auto"/>
            </w:tcBorders>
            <w:vAlign w:val="center"/>
          </w:tcPr>
          <w:p w14:paraId="64A75832" w14:textId="77777777" w:rsidR="00AA639D" w:rsidRPr="00303C56" w:rsidRDefault="00AA639D" w:rsidP="00AA639D">
            <w:pPr>
              <w:jc w:val="center"/>
              <w:rPr>
                <w:sz w:val="20"/>
                <w:szCs w:val="20"/>
              </w:rPr>
            </w:pPr>
            <w:r w:rsidRPr="00303C56">
              <w:rPr>
                <w:rFonts w:ascii="Times New Roman" w:hAnsi="Times New Roman" w:cs="Times New Roman"/>
                <w:sz w:val="20"/>
                <w:szCs w:val="20"/>
              </w:rPr>
              <w:t>CI</w:t>
            </w:r>
          </w:p>
        </w:tc>
        <w:tc>
          <w:tcPr>
            <w:tcW w:w="850" w:type="dxa"/>
            <w:tcBorders>
              <w:left w:val="single" w:sz="4" w:space="0" w:color="auto"/>
              <w:bottom w:val="single" w:sz="4" w:space="0" w:color="auto"/>
            </w:tcBorders>
            <w:vAlign w:val="center"/>
          </w:tcPr>
          <w:p w14:paraId="02EF6DAE" w14:textId="77777777" w:rsidR="00AA639D" w:rsidRPr="00303C56" w:rsidRDefault="00AA639D" w:rsidP="00AA639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364F54D3" w14:textId="77777777" w:rsidR="00AA639D" w:rsidRPr="00303C56" w:rsidRDefault="00AA639D" w:rsidP="00AA639D">
            <w:pPr>
              <w:jc w:val="center"/>
              <w:rPr>
                <w:sz w:val="20"/>
                <w:szCs w:val="20"/>
              </w:rPr>
            </w:pPr>
            <w:r w:rsidRPr="00303C56">
              <w:rPr>
                <w:rFonts w:ascii="Times New Roman" w:hAnsi="Times New Roman" w:cs="Times New Roman"/>
                <w:sz w:val="20"/>
                <w:szCs w:val="20"/>
              </w:rPr>
              <w:t>OR</w:t>
            </w:r>
          </w:p>
        </w:tc>
        <w:tc>
          <w:tcPr>
            <w:tcW w:w="850" w:type="dxa"/>
            <w:tcBorders>
              <w:bottom w:val="single" w:sz="4" w:space="0" w:color="auto"/>
            </w:tcBorders>
            <w:vAlign w:val="center"/>
          </w:tcPr>
          <w:p w14:paraId="1C75E75E" w14:textId="77777777" w:rsidR="00AA639D" w:rsidRPr="00303C56" w:rsidRDefault="00AA639D" w:rsidP="00AA639D">
            <w:pPr>
              <w:jc w:val="center"/>
              <w:rPr>
                <w:sz w:val="20"/>
                <w:szCs w:val="20"/>
              </w:rPr>
            </w:pPr>
            <w:r w:rsidRPr="00303C56">
              <w:rPr>
                <w:rFonts w:ascii="Times New Roman" w:hAnsi="Times New Roman" w:cs="Times New Roman"/>
                <w:sz w:val="20"/>
                <w:szCs w:val="20"/>
              </w:rPr>
              <w:t>CI</w:t>
            </w:r>
          </w:p>
        </w:tc>
      </w:tr>
      <w:tr w:rsidR="00303C56" w:rsidRPr="00303C56" w14:paraId="4D33B68F" w14:textId="77777777" w:rsidTr="00AA639D">
        <w:tc>
          <w:tcPr>
            <w:tcW w:w="988" w:type="dxa"/>
            <w:tcBorders>
              <w:top w:val="single" w:sz="4" w:space="0" w:color="auto"/>
            </w:tcBorders>
            <w:vAlign w:val="center"/>
          </w:tcPr>
          <w:p w14:paraId="2BC4A4EF" w14:textId="77777777" w:rsidR="00AA639D" w:rsidRPr="00303C56" w:rsidRDefault="00AA639D" w:rsidP="00AA639D">
            <w:pPr>
              <w:jc w:val="center"/>
              <w:rPr>
                <w:b/>
                <w:bCs/>
                <w:sz w:val="16"/>
                <w:szCs w:val="16"/>
              </w:rPr>
            </w:pPr>
            <w:r w:rsidRPr="00303C56">
              <w:rPr>
                <w:rFonts w:ascii="Times New Roman" w:hAnsi="Times New Roman" w:cs="Times New Roman"/>
                <w:b/>
                <w:bCs/>
                <w:iCs/>
                <w:sz w:val="16"/>
                <w:szCs w:val="16"/>
              </w:rPr>
              <w:t>Intercept</w:t>
            </w:r>
          </w:p>
        </w:tc>
        <w:tc>
          <w:tcPr>
            <w:tcW w:w="992" w:type="dxa"/>
            <w:tcBorders>
              <w:top w:val="single" w:sz="4" w:space="0" w:color="auto"/>
            </w:tcBorders>
            <w:vAlign w:val="center"/>
          </w:tcPr>
          <w:p w14:paraId="31F83D77" w14:textId="77777777" w:rsidR="00AA639D" w:rsidRPr="00303C56" w:rsidRDefault="00AA639D" w:rsidP="00AA639D">
            <w:pPr>
              <w:jc w:val="center"/>
              <w:rPr>
                <w:sz w:val="20"/>
                <w:szCs w:val="20"/>
              </w:rPr>
            </w:pPr>
            <w:r w:rsidRPr="00303C56">
              <w:rPr>
                <w:sz w:val="20"/>
                <w:szCs w:val="20"/>
              </w:rPr>
              <w:t>-1.315</w:t>
            </w:r>
          </w:p>
        </w:tc>
        <w:tc>
          <w:tcPr>
            <w:tcW w:w="992" w:type="dxa"/>
            <w:tcBorders>
              <w:top w:val="single" w:sz="4" w:space="0" w:color="auto"/>
            </w:tcBorders>
            <w:vAlign w:val="center"/>
          </w:tcPr>
          <w:p w14:paraId="1B5AD380" w14:textId="77777777" w:rsidR="00AA639D" w:rsidRPr="00303C56" w:rsidRDefault="00AA639D" w:rsidP="00AA639D">
            <w:pPr>
              <w:jc w:val="center"/>
              <w:rPr>
                <w:sz w:val="20"/>
                <w:szCs w:val="20"/>
              </w:rPr>
            </w:pPr>
            <w:r w:rsidRPr="00303C56">
              <w:rPr>
                <w:sz w:val="20"/>
                <w:szCs w:val="20"/>
              </w:rPr>
              <w:t>0.269</w:t>
            </w:r>
          </w:p>
        </w:tc>
        <w:tc>
          <w:tcPr>
            <w:tcW w:w="796" w:type="dxa"/>
            <w:tcBorders>
              <w:top w:val="single" w:sz="4" w:space="0" w:color="auto"/>
              <w:right w:val="single" w:sz="4" w:space="0" w:color="auto"/>
            </w:tcBorders>
            <w:vAlign w:val="center"/>
          </w:tcPr>
          <w:p w14:paraId="0670A41B" w14:textId="77777777" w:rsidR="00AA639D" w:rsidRPr="00303C56" w:rsidRDefault="00AA639D" w:rsidP="00AA639D">
            <w:pPr>
              <w:jc w:val="center"/>
              <w:rPr>
                <w:sz w:val="20"/>
                <w:szCs w:val="20"/>
              </w:rPr>
            </w:pPr>
            <w:r w:rsidRPr="00303C56">
              <w:rPr>
                <w:sz w:val="20"/>
                <w:szCs w:val="20"/>
              </w:rPr>
              <w:t>(0.210,0.344)</w:t>
            </w:r>
          </w:p>
        </w:tc>
        <w:tc>
          <w:tcPr>
            <w:tcW w:w="1047" w:type="dxa"/>
            <w:tcBorders>
              <w:top w:val="single" w:sz="4" w:space="0" w:color="auto"/>
              <w:left w:val="single" w:sz="4" w:space="0" w:color="auto"/>
            </w:tcBorders>
            <w:vAlign w:val="center"/>
          </w:tcPr>
          <w:p w14:paraId="2A5441AE" w14:textId="77777777" w:rsidR="00AA639D" w:rsidRPr="00303C56" w:rsidRDefault="00AA639D" w:rsidP="00AA639D">
            <w:pPr>
              <w:jc w:val="center"/>
              <w:rPr>
                <w:sz w:val="20"/>
                <w:szCs w:val="20"/>
              </w:rPr>
            </w:pPr>
            <w:r w:rsidRPr="00303C56">
              <w:rPr>
                <w:sz w:val="20"/>
                <w:szCs w:val="20"/>
              </w:rPr>
              <w:t>-1.027</w:t>
            </w:r>
          </w:p>
        </w:tc>
        <w:tc>
          <w:tcPr>
            <w:tcW w:w="992" w:type="dxa"/>
            <w:tcBorders>
              <w:top w:val="single" w:sz="4" w:space="0" w:color="auto"/>
            </w:tcBorders>
            <w:vAlign w:val="center"/>
          </w:tcPr>
          <w:p w14:paraId="7D686794" w14:textId="77777777" w:rsidR="00AA639D" w:rsidRPr="00303C56" w:rsidRDefault="00AA639D" w:rsidP="00AA639D">
            <w:pPr>
              <w:jc w:val="center"/>
              <w:rPr>
                <w:sz w:val="20"/>
                <w:szCs w:val="20"/>
              </w:rPr>
            </w:pPr>
            <w:r w:rsidRPr="00303C56">
              <w:rPr>
                <w:sz w:val="20"/>
                <w:szCs w:val="20"/>
              </w:rPr>
              <w:t>0.35</w:t>
            </w:r>
          </w:p>
        </w:tc>
        <w:tc>
          <w:tcPr>
            <w:tcW w:w="851" w:type="dxa"/>
            <w:tcBorders>
              <w:top w:val="single" w:sz="4" w:space="0" w:color="auto"/>
              <w:right w:val="single" w:sz="4" w:space="0" w:color="auto"/>
            </w:tcBorders>
            <w:vAlign w:val="center"/>
          </w:tcPr>
          <w:p w14:paraId="295AA1E3" w14:textId="77777777" w:rsidR="00AA639D" w:rsidRPr="00303C56" w:rsidRDefault="00AA639D" w:rsidP="00AA639D">
            <w:pPr>
              <w:jc w:val="center"/>
              <w:rPr>
                <w:sz w:val="20"/>
                <w:szCs w:val="20"/>
              </w:rPr>
            </w:pPr>
            <w:r w:rsidRPr="00303C56">
              <w:rPr>
                <w:sz w:val="20"/>
                <w:szCs w:val="20"/>
              </w:rPr>
              <w:t>(0.277,0.463)</w:t>
            </w:r>
          </w:p>
        </w:tc>
        <w:tc>
          <w:tcPr>
            <w:tcW w:w="850" w:type="dxa"/>
            <w:tcBorders>
              <w:top w:val="single" w:sz="4" w:space="0" w:color="auto"/>
              <w:left w:val="single" w:sz="4" w:space="0" w:color="auto"/>
            </w:tcBorders>
            <w:vAlign w:val="center"/>
          </w:tcPr>
          <w:p w14:paraId="15014487" w14:textId="77777777" w:rsidR="00AA639D" w:rsidRPr="00303C56" w:rsidRDefault="00AA639D" w:rsidP="00AA639D">
            <w:pPr>
              <w:jc w:val="center"/>
              <w:rPr>
                <w:sz w:val="20"/>
                <w:szCs w:val="20"/>
              </w:rPr>
            </w:pPr>
            <w:r w:rsidRPr="00303C56">
              <w:rPr>
                <w:sz w:val="20"/>
                <w:szCs w:val="20"/>
              </w:rPr>
              <w:t>-0.567</w:t>
            </w:r>
          </w:p>
        </w:tc>
        <w:tc>
          <w:tcPr>
            <w:tcW w:w="992" w:type="dxa"/>
            <w:tcBorders>
              <w:top w:val="single" w:sz="4" w:space="0" w:color="auto"/>
            </w:tcBorders>
            <w:vAlign w:val="center"/>
          </w:tcPr>
          <w:p w14:paraId="6CAEB852" w14:textId="77777777" w:rsidR="00AA639D" w:rsidRPr="00303C56" w:rsidRDefault="00AA639D" w:rsidP="00AA639D">
            <w:pPr>
              <w:jc w:val="center"/>
              <w:rPr>
                <w:sz w:val="20"/>
                <w:szCs w:val="20"/>
              </w:rPr>
            </w:pPr>
            <w:r w:rsidRPr="00303C56">
              <w:rPr>
                <w:sz w:val="20"/>
                <w:szCs w:val="20"/>
              </w:rPr>
              <w:t>0.567</w:t>
            </w:r>
          </w:p>
        </w:tc>
        <w:tc>
          <w:tcPr>
            <w:tcW w:w="850" w:type="dxa"/>
            <w:tcBorders>
              <w:top w:val="single" w:sz="4" w:space="0" w:color="auto"/>
            </w:tcBorders>
            <w:vAlign w:val="center"/>
          </w:tcPr>
          <w:p w14:paraId="05E2145C" w14:textId="77777777" w:rsidR="00AA639D" w:rsidRPr="00303C56" w:rsidRDefault="00AA639D" w:rsidP="00AA639D">
            <w:pPr>
              <w:jc w:val="center"/>
              <w:rPr>
                <w:sz w:val="20"/>
                <w:szCs w:val="20"/>
              </w:rPr>
            </w:pPr>
            <w:r w:rsidRPr="00303C56">
              <w:rPr>
                <w:sz w:val="20"/>
                <w:szCs w:val="20"/>
              </w:rPr>
              <w:t>(0.440,0.732)</w:t>
            </w:r>
          </w:p>
        </w:tc>
      </w:tr>
      <w:tr w:rsidR="00303C56" w:rsidRPr="00303C56" w14:paraId="65FD5AA5" w14:textId="77777777" w:rsidTr="00AA639D">
        <w:tc>
          <w:tcPr>
            <w:tcW w:w="988" w:type="dxa"/>
            <w:tcBorders>
              <w:bottom w:val="single" w:sz="4" w:space="0" w:color="auto"/>
            </w:tcBorders>
            <w:vAlign w:val="center"/>
          </w:tcPr>
          <w:p w14:paraId="53EF5B13" w14:textId="77777777" w:rsidR="00AA639D" w:rsidRPr="00303C56" w:rsidRDefault="00AA639D" w:rsidP="00AA639D">
            <w:pPr>
              <w:jc w:val="center"/>
              <w:rPr>
                <w:b/>
                <w:bCs/>
                <w:sz w:val="16"/>
                <w:szCs w:val="16"/>
              </w:rPr>
            </w:pPr>
          </w:p>
        </w:tc>
        <w:tc>
          <w:tcPr>
            <w:tcW w:w="992" w:type="dxa"/>
            <w:tcBorders>
              <w:bottom w:val="single" w:sz="4" w:space="0" w:color="auto"/>
            </w:tcBorders>
            <w:vAlign w:val="center"/>
          </w:tcPr>
          <w:p w14:paraId="2085BA8D" w14:textId="77777777" w:rsidR="00AA639D" w:rsidRPr="00303C56" w:rsidRDefault="00AA639D" w:rsidP="00AA639D">
            <w:pPr>
              <w:jc w:val="center"/>
              <w:rPr>
                <w:sz w:val="20"/>
                <w:szCs w:val="20"/>
              </w:rPr>
            </w:pPr>
          </w:p>
        </w:tc>
        <w:tc>
          <w:tcPr>
            <w:tcW w:w="992" w:type="dxa"/>
            <w:tcBorders>
              <w:bottom w:val="single" w:sz="4" w:space="0" w:color="auto"/>
            </w:tcBorders>
            <w:vAlign w:val="center"/>
          </w:tcPr>
          <w:p w14:paraId="4552741C" w14:textId="77777777" w:rsidR="00AA639D" w:rsidRPr="00303C56" w:rsidRDefault="00AA639D" w:rsidP="00AA639D">
            <w:pPr>
              <w:jc w:val="center"/>
              <w:rPr>
                <w:sz w:val="20"/>
                <w:szCs w:val="20"/>
              </w:rPr>
            </w:pPr>
          </w:p>
        </w:tc>
        <w:tc>
          <w:tcPr>
            <w:tcW w:w="796" w:type="dxa"/>
            <w:tcBorders>
              <w:bottom w:val="single" w:sz="4" w:space="0" w:color="auto"/>
              <w:right w:val="single" w:sz="4" w:space="0" w:color="auto"/>
            </w:tcBorders>
            <w:vAlign w:val="center"/>
          </w:tcPr>
          <w:p w14:paraId="073D3B8E" w14:textId="77777777" w:rsidR="00AA639D" w:rsidRPr="00303C56" w:rsidRDefault="00AA639D" w:rsidP="00AA639D">
            <w:pPr>
              <w:jc w:val="center"/>
              <w:rPr>
                <w:sz w:val="20"/>
                <w:szCs w:val="20"/>
              </w:rPr>
            </w:pPr>
          </w:p>
        </w:tc>
        <w:tc>
          <w:tcPr>
            <w:tcW w:w="1047" w:type="dxa"/>
            <w:tcBorders>
              <w:left w:val="single" w:sz="4" w:space="0" w:color="auto"/>
              <w:bottom w:val="single" w:sz="4" w:space="0" w:color="auto"/>
            </w:tcBorders>
            <w:vAlign w:val="center"/>
          </w:tcPr>
          <w:p w14:paraId="532260D8" w14:textId="77777777" w:rsidR="00AA639D" w:rsidRPr="00303C56" w:rsidRDefault="00AA639D" w:rsidP="00AA639D">
            <w:pPr>
              <w:jc w:val="center"/>
              <w:rPr>
                <w:sz w:val="20"/>
                <w:szCs w:val="20"/>
              </w:rPr>
            </w:pPr>
          </w:p>
        </w:tc>
        <w:tc>
          <w:tcPr>
            <w:tcW w:w="992" w:type="dxa"/>
            <w:tcBorders>
              <w:bottom w:val="single" w:sz="4" w:space="0" w:color="auto"/>
            </w:tcBorders>
            <w:vAlign w:val="center"/>
          </w:tcPr>
          <w:p w14:paraId="68EA2964" w14:textId="77777777" w:rsidR="00AA639D" w:rsidRPr="00303C56" w:rsidRDefault="00AA639D" w:rsidP="00AA639D">
            <w:pPr>
              <w:jc w:val="center"/>
              <w:rPr>
                <w:sz w:val="20"/>
                <w:szCs w:val="20"/>
              </w:rPr>
            </w:pPr>
          </w:p>
        </w:tc>
        <w:tc>
          <w:tcPr>
            <w:tcW w:w="851" w:type="dxa"/>
            <w:tcBorders>
              <w:bottom w:val="single" w:sz="4" w:space="0" w:color="auto"/>
              <w:right w:val="single" w:sz="4" w:space="0" w:color="auto"/>
            </w:tcBorders>
            <w:vAlign w:val="center"/>
          </w:tcPr>
          <w:p w14:paraId="7A42C2E2" w14:textId="77777777" w:rsidR="00AA639D" w:rsidRPr="00303C56" w:rsidRDefault="00AA639D" w:rsidP="00AA639D">
            <w:pPr>
              <w:jc w:val="center"/>
              <w:rPr>
                <w:sz w:val="20"/>
                <w:szCs w:val="20"/>
              </w:rPr>
            </w:pPr>
          </w:p>
        </w:tc>
        <w:tc>
          <w:tcPr>
            <w:tcW w:w="850" w:type="dxa"/>
            <w:tcBorders>
              <w:left w:val="single" w:sz="4" w:space="0" w:color="auto"/>
              <w:bottom w:val="single" w:sz="4" w:space="0" w:color="auto"/>
            </w:tcBorders>
            <w:vAlign w:val="center"/>
          </w:tcPr>
          <w:p w14:paraId="6E3B44F8" w14:textId="77777777" w:rsidR="00AA639D" w:rsidRPr="00303C56" w:rsidRDefault="00AA639D" w:rsidP="00AA639D">
            <w:pPr>
              <w:jc w:val="center"/>
              <w:rPr>
                <w:sz w:val="20"/>
                <w:szCs w:val="20"/>
              </w:rPr>
            </w:pPr>
          </w:p>
        </w:tc>
        <w:tc>
          <w:tcPr>
            <w:tcW w:w="992" w:type="dxa"/>
            <w:tcBorders>
              <w:bottom w:val="single" w:sz="4" w:space="0" w:color="auto"/>
            </w:tcBorders>
            <w:vAlign w:val="center"/>
          </w:tcPr>
          <w:p w14:paraId="72D1DB72" w14:textId="77777777" w:rsidR="00AA639D" w:rsidRPr="00303C56" w:rsidRDefault="00AA639D" w:rsidP="00AA639D">
            <w:pPr>
              <w:jc w:val="center"/>
              <w:rPr>
                <w:sz w:val="20"/>
                <w:szCs w:val="20"/>
              </w:rPr>
            </w:pPr>
          </w:p>
        </w:tc>
        <w:tc>
          <w:tcPr>
            <w:tcW w:w="850" w:type="dxa"/>
            <w:tcBorders>
              <w:bottom w:val="single" w:sz="4" w:space="0" w:color="auto"/>
            </w:tcBorders>
            <w:vAlign w:val="center"/>
          </w:tcPr>
          <w:p w14:paraId="77DCA044" w14:textId="77777777" w:rsidR="00AA639D" w:rsidRPr="00303C56" w:rsidRDefault="00AA639D" w:rsidP="00AA639D">
            <w:pPr>
              <w:jc w:val="center"/>
              <w:rPr>
                <w:sz w:val="20"/>
                <w:szCs w:val="20"/>
              </w:rPr>
            </w:pPr>
          </w:p>
        </w:tc>
      </w:tr>
      <w:tr w:rsidR="00303C56" w:rsidRPr="00303C56" w14:paraId="05A933C2" w14:textId="77777777" w:rsidTr="00AA639D">
        <w:tc>
          <w:tcPr>
            <w:tcW w:w="988" w:type="dxa"/>
            <w:tcBorders>
              <w:top w:val="single" w:sz="4" w:space="0" w:color="auto"/>
              <w:bottom w:val="single" w:sz="4" w:space="0" w:color="auto"/>
            </w:tcBorders>
            <w:vAlign w:val="center"/>
          </w:tcPr>
          <w:p w14:paraId="438B5537" w14:textId="77777777" w:rsidR="00AA639D" w:rsidRPr="00303C56" w:rsidRDefault="00AA639D" w:rsidP="00AA639D">
            <w:pPr>
              <w:jc w:val="center"/>
              <w:rPr>
                <w:b/>
                <w:bCs/>
                <w:sz w:val="16"/>
                <w:szCs w:val="16"/>
              </w:rPr>
            </w:pPr>
            <w:r w:rsidRPr="00303C56">
              <w:rPr>
                <w:b/>
                <w:bCs/>
                <w:sz w:val="16"/>
                <w:szCs w:val="16"/>
              </w:rPr>
              <w:t>Random effects</w:t>
            </w:r>
          </w:p>
        </w:tc>
        <w:tc>
          <w:tcPr>
            <w:tcW w:w="992" w:type="dxa"/>
            <w:tcBorders>
              <w:top w:val="single" w:sz="4" w:space="0" w:color="auto"/>
              <w:bottom w:val="single" w:sz="4" w:space="0" w:color="auto"/>
            </w:tcBorders>
            <w:vAlign w:val="center"/>
          </w:tcPr>
          <w:p w14:paraId="535100B0" w14:textId="77777777" w:rsidR="00AA639D" w:rsidRPr="00303C56" w:rsidRDefault="00AA639D" w:rsidP="00AA639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65943461" w14:textId="77777777" w:rsidR="00AA639D" w:rsidRPr="00303C56" w:rsidRDefault="00AA639D" w:rsidP="00AA639D">
            <w:pPr>
              <w:jc w:val="center"/>
              <w:rPr>
                <w:b/>
                <w:bCs/>
                <w:sz w:val="20"/>
                <w:szCs w:val="20"/>
              </w:rPr>
            </w:pPr>
            <w:r w:rsidRPr="00303C56">
              <w:rPr>
                <w:b/>
                <w:bCs/>
                <w:sz w:val="20"/>
                <w:szCs w:val="20"/>
              </w:rPr>
              <w:t>Var</w:t>
            </w:r>
          </w:p>
        </w:tc>
        <w:tc>
          <w:tcPr>
            <w:tcW w:w="796" w:type="dxa"/>
            <w:tcBorders>
              <w:top w:val="single" w:sz="4" w:space="0" w:color="auto"/>
              <w:bottom w:val="single" w:sz="4" w:space="0" w:color="auto"/>
              <w:right w:val="single" w:sz="4" w:space="0" w:color="auto"/>
            </w:tcBorders>
            <w:vAlign w:val="center"/>
          </w:tcPr>
          <w:p w14:paraId="01AA6248" w14:textId="77777777" w:rsidR="00AA639D" w:rsidRPr="00303C56" w:rsidRDefault="00AA639D" w:rsidP="00AA639D">
            <w:pPr>
              <w:jc w:val="center"/>
              <w:rPr>
                <w:b/>
                <w:bCs/>
                <w:sz w:val="20"/>
                <w:szCs w:val="20"/>
              </w:rPr>
            </w:pPr>
          </w:p>
        </w:tc>
        <w:tc>
          <w:tcPr>
            <w:tcW w:w="1047" w:type="dxa"/>
            <w:tcBorders>
              <w:top w:val="single" w:sz="4" w:space="0" w:color="auto"/>
              <w:left w:val="single" w:sz="4" w:space="0" w:color="auto"/>
              <w:bottom w:val="single" w:sz="4" w:space="0" w:color="auto"/>
            </w:tcBorders>
            <w:vAlign w:val="center"/>
          </w:tcPr>
          <w:p w14:paraId="00890CFF" w14:textId="77777777" w:rsidR="00AA639D" w:rsidRPr="00303C56" w:rsidRDefault="00AA639D" w:rsidP="00AA639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24C445E4" w14:textId="77777777" w:rsidR="00AA639D" w:rsidRPr="00303C56" w:rsidRDefault="00AA639D" w:rsidP="00AA639D">
            <w:pPr>
              <w:jc w:val="center"/>
              <w:rPr>
                <w:b/>
                <w:bCs/>
                <w:sz w:val="20"/>
                <w:szCs w:val="20"/>
              </w:rPr>
            </w:pPr>
            <w:r w:rsidRPr="00303C56">
              <w:rPr>
                <w:b/>
                <w:bCs/>
                <w:sz w:val="20"/>
                <w:szCs w:val="20"/>
              </w:rPr>
              <w:t>Var</w:t>
            </w:r>
          </w:p>
        </w:tc>
        <w:tc>
          <w:tcPr>
            <w:tcW w:w="851" w:type="dxa"/>
            <w:tcBorders>
              <w:top w:val="single" w:sz="4" w:space="0" w:color="auto"/>
              <w:bottom w:val="single" w:sz="4" w:space="0" w:color="auto"/>
              <w:right w:val="single" w:sz="4" w:space="0" w:color="auto"/>
            </w:tcBorders>
            <w:vAlign w:val="center"/>
          </w:tcPr>
          <w:p w14:paraId="18BA0F98" w14:textId="77777777" w:rsidR="00AA639D" w:rsidRPr="00303C56" w:rsidRDefault="00AA639D" w:rsidP="00AA639D">
            <w:pPr>
              <w:jc w:val="center"/>
              <w:rPr>
                <w:b/>
                <w:bCs/>
                <w:sz w:val="20"/>
                <w:szCs w:val="20"/>
              </w:rPr>
            </w:pPr>
          </w:p>
        </w:tc>
        <w:tc>
          <w:tcPr>
            <w:tcW w:w="850" w:type="dxa"/>
            <w:tcBorders>
              <w:top w:val="single" w:sz="4" w:space="0" w:color="auto"/>
              <w:left w:val="single" w:sz="4" w:space="0" w:color="auto"/>
              <w:bottom w:val="single" w:sz="4" w:space="0" w:color="auto"/>
            </w:tcBorders>
            <w:vAlign w:val="center"/>
          </w:tcPr>
          <w:p w14:paraId="34F503C3" w14:textId="77777777" w:rsidR="00AA639D" w:rsidRPr="00303C56" w:rsidRDefault="00AA639D" w:rsidP="00AA639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369E2140" w14:textId="77777777" w:rsidR="00AA639D" w:rsidRPr="00303C56" w:rsidRDefault="00AA639D" w:rsidP="00AA639D">
            <w:pPr>
              <w:jc w:val="center"/>
              <w:rPr>
                <w:b/>
                <w:bCs/>
                <w:sz w:val="20"/>
                <w:szCs w:val="20"/>
              </w:rPr>
            </w:pPr>
            <w:r w:rsidRPr="00303C56">
              <w:rPr>
                <w:b/>
                <w:bCs/>
                <w:sz w:val="20"/>
                <w:szCs w:val="20"/>
              </w:rPr>
              <w:t>Var</w:t>
            </w:r>
          </w:p>
        </w:tc>
        <w:tc>
          <w:tcPr>
            <w:tcW w:w="850" w:type="dxa"/>
            <w:tcBorders>
              <w:top w:val="single" w:sz="4" w:space="0" w:color="auto"/>
              <w:bottom w:val="single" w:sz="4" w:space="0" w:color="auto"/>
            </w:tcBorders>
            <w:vAlign w:val="center"/>
          </w:tcPr>
          <w:p w14:paraId="6B6E686E" w14:textId="77777777" w:rsidR="00AA639D" w:rsidRPr="00303C56" w:rsidRDefault="00AA639D" w:rsidP="00AA639D">
            <w:pPr>
              <w:jc w:val="center"/>
              <w:rPr>
                <w:sz w:val="20"/>
                <w:szCs w:val="20"/>
              </w:rPr>
            </w:pPr>
          </w:p>
        </w:tc>
      </w:tr>
      <w:tr w:rsidR="00303C56" w:rsidRPr="00303C56" w14:paraId="09A889AE" w14:textId="77777777" w:rsidTr="00AA639D">
        <w:tc>
          <w:tcPr>
            <w:tcW w:w="988" w:type="dxa"/>
            <w:tcBorders>
              <w:top w:val="single" w:sz="4" w:space="0" w:color="auto"/>
            </w:tcBorders>
            <w:vAlign w:val="center"/>
          </w:tcPr>
          <w:p w14:paraId="47334D40" w14:textId="77777777" w:rsidR="00AA639D" w:rsidRPr="00303C56" w:rsidRDefault="00AA639D" w:rsidP="00AA639D">
            <w:pPr>
              <w:jc w:val="center"/>
              <w:rPr>
                <w:b/>
                <w:bCs/>
                <w:sz w:val="16"/>
                <w:szCs w:val="16"/>
              </w:rPr>
            </w:pPr>
            <w:r w:rsidRPr="00303C56">
              <w:rPr>
                <w:b/>
                <w:bCs/>
                <w:sz w:val="16"/>
                <w:szCs w:val="16"/>
              </w:rPr>
              <w:t>Muni. level</w:t>
            </w:r>
          </w:p>
        </w:tc>
        <w:tc>
          <w:tcPr>
            <w:tcW w:w="992" w:type="dxa"/>
            <w:tcBorders>
              <w:top w:val="single" w:sz="4" w:space="0" w:color="auto"/>
            </w:tcBorders>
            <w:vAlign w:val="center"/>
          </w:tcPr>
          <w:p w14:paraId="16277DCC" w14:textId="77777777" w:rsidR="00AA639D" w:rsidRPr="00303C56" w:rsidRDefault="00AA639D" w:rsidP="00AA639D">
            <w:pPr>
              <w:jc w:val="center"/>
              <w:rPr>
                <w:sz w:val="20"/>
                <w:szCs w:val="20"/>
              </w:rPr>
            </w:pPr>
            <w:r w:rsidRPr="00303C56">
              <w:rPr>
                <w:sz w:val="20"/>
                <w:szCs w:val="20"/>
              </w:rPr>
              <w:t>0.686</w:t>
            </w:r>
          </w:p>
        </w:tc>
        <w:tc>
          <w:tcPr>
            <w:tcW w:w="992" w:type="dxa"/>
            <w:tcBorders>
              <w:top w:val="single" w:sz="4" w:space="0" w:color="auto"/>
            </w:tcBorders>
            <w:vAlign w:val="center"/>
          </w:tcPr>
          <w:p w14:paraId="0411C405" w14:textId="77777777" w:rsidR="00AA639D" w:rsidRPr="00303C56" w:rsidRDefault="00AA639D" w:rsidP="00AA639D">
            <w:pPr>
              <w:jc w:val="center"/>
              <w:rPr>
                <w:sz w:val="20"/>
                <w:szCs w:val="20"/>
              </w:rPr>
            </w:pPr>
            <w:r w:rsidRPr="00303C56">
              <w:rPr>
                <w:sz w:val="20"/>
                <w:szCs w:val="20"/>
              </w:rPr>
              <w:t>0.470</w:t>
            </w:r>
          </w:p>
        </w:tc>
        <w:tc>
          <w:tcPr>
            <w:tcW w:w="796" w:type="dxa"/>
            <w:tcBorders>
              <w:top w:val="single" w:sz="4" w:space="0" w:color="auto"/>
              <w:right w:val="single" w:sz="4" w:space="0" w:color="auto"/>
            </w:tcBorders>
            <w:vAlign w:val="center"/>
          </w:tcPr>
          <w:p w14:paraId="38999D2D" w14:textId="77777777" w:rsidR="00AA639D" w:rsidRPr="00303C56" w:rsidRDefault="00AA639D" w:rsidP="00AA639D">
            <w:pPr>
              <w:jc w:val="center"/>
              <w:rPr>
                <w:sz w:val="20"/>
                <w:szCs w:val="20"/>
              </w:rPr>
            </w:pPr>
          </w:p>
        </w:tc>
        <w:tc>
          <w:tcPr>
            <w:tcW w:w="1047" w:type="dxa"/>
            <w:tcBorders>
              <w:top w:val="single" w:sz="4" w:space="0" w:color="auto"/>
              <w:left w:val="single" w:sz="4" w:space="0" w:color="auto"/>
            </w:tcBorders>
            <w:vAlign w:val="center"/>
          </w:tcPr>
          <w:p w14:paraId="782FAB60" w14:textId="77777777" w:rsidR="00AA639D" w:rsidRPr="00303C56" w:rsidRDefault="00AA639D" w:rsidP="00AA639D">
            <w:pPr>
              <w:jc w:val="center"/>
              <w:rPr>
                <w:sz w:val="20"/>
                <w:szCs w:val="20"/>
              </w:rPr>
            </w:pPr>
            <w:r w:rsidRPr="00303C56">
              <w:rPr>
                <w:sz w:val="20"/>
                <w:szCs w:val="20"/>
              </w:rPr>
              <w:t>0.635</w:t>
            </w:r>
          </w:p>
        </w:tc>
        <w:tc>
          <w:tcPr>
            <w:tcW w:w="992" w:type="dxa"/>
            <w:tcBorders>
              <w:top w:val="single" w:sz="4" w:space="0" w:color="auto"/>
            </w:tcBorders>
            <w:vAlign w:val="center"/>
          </w:tcPr>
          <w:p w14:paraId="57CE6E85" w14:textId="77777777" w:rsidR="00AA639D" w:rsidRPr="00303C56" w:rsidRDefault="00AA639D" w:rsidP="00AA639D">
            <w:pPr>
              <w:jc w:val="center"/>
              <w:rPr>
                <w:sz w:val="20"/>
                <w:szCs w:val="20"/>
              </w:rPr>
            </w:pPr>
            <w:r w:rsidRPr="00303C56">
              <w:rPr>
                <w:sz w:val="20"/>
                <w:szCs w:val="20"/>
              </w:rPr>
              <w:t>0.404</w:t>
            </w:r>
          </w:p>
        </w:tc>
        <w:tc>
          <w:tcPr>
            <w:tcW w:w="851" w:type="dxa"/>
            <w:tcBorders>
              <w:top w:val="single" w:sz="4" w:space="0" w:color="auto"/>
              <w:right w:val="single" w:sz="4" w:space="0" w:color="auto"/>
            </w:tcBorders>
            <w:vAlign w:val="center"/>
          </w:tcPr>
          <w:p w14:paraId="2572CCD8" w14:textId="77777777" w:rsidR="00AA639D" w:rsidRPr="00303C56" w:rsidRDefault="00AA639D" w:rsidP="00AA639D">
            <w:pPr>
              <w:jc w:val="center"/>
              <w:rPr>
                <w:sz w:val="20"/>
                <w:szCs w:val="20"/>
              </w:rPr>
            </w:pPr>
          </w:p>
        </w:tc>
        <w:tc>
          <w:tcPr>
            <w:tcW w:w="850" w:type="dxa"/>
            <w:tcBorders>
              <w:top w:val="single" w:sz="4" w:space="0" w:color="auto"/>
              <w:left w:val="single" w:sz="4" w:space="0" w:color="auto"/>
            </w:tcBorders>
            <w:vAlign w:val="center"/>
          </w:tcPr>
          <w:p w14:paraId="40293CDB" w14:textId="77777777" w:rsidR="00AA639D" w:rsidRPr="00303C56" w:rsidRDefault="00AA639D" w:rsidP="00AA639D">
            <w:pPr>
              <w:jc w:val="center"/>
              <w:rPr>
                <w:sz w:val="20"/>
                <w:szCs w:val="20"/>
              </w:rPr>
            </w:pPr>
            <w:r w:rsidRPr="00303C56">
              <w:rPr>
                <w:sz w:val="20"/>
                <w:szCs w:val="20"/>
              </w:rPr>
              <w:t>0.532</w:t>
            </w:r>
          </w:p>
        </w:tc>
        <w:tc>
          <w:tcPr>
            <w:tcW w:w="992" w:type="dxa"/>
            <w:tcBorders>
              <w:top w:val="single" w:sz="4" w:space="0" w:color="auto"/>
            </w:tcBorders>
            <w:vAlign w:val="center"/>
          </w:tcPr>
          <w:p w14:paraId="091074DB" w14:textId="77777777" w:rsidR="00AA639D" w:rsidRPr="00303C56" w:rsidRDefault="00AA639D" w:rsidP="00AA639D">
            <w:pPr>
              <w:jc w:val="center"/>
              <w:rPr>
                <w:sz w:val="20"/>
                <w:szCs w:val="20"/>
              </w:rPr>
            </w:pPr>
            <w:r w:rsidRPr="00303C56">
              <w:rPr>
                <w:sz w:val="20"/>
                <w:szCs w:val="20"/>
              </w:rPr>
              <w:t>0.283</w:t>
            </w:r>
          </w:p>
        </w:tc>
        <w:tc>
          <w:tcPr>
            <w:tcW w:w="850" w:type="dxa"/>
            <w:tcBorders>
              <w:top w:val="single" w:sz="4" w:space="0" w:color="auto"/>
            </w:tcBorders>
            <w:vAlign w:val="center"/>
          </w:tcPr>
          <w:p w14:paraId="575F9A1F" w14:textId="77777777" w:rsidR="00AA639D" w:rsidRPr="00303C56" w:rsidRDefault="00AA639D" w:rsidP="00AA639D">
            <w:pPr>
              <w:jc w:val="center"/>
              <w:rPr>
                <w:sz w:val="20"/>
                <w:szCs w:val="20"/>
              </w:rPr>
            </w:pPr>
          </w:p>
        </w:tc>
      </w:tr>
      <w:tr w:rsidR="00303C56" w:rsidRPr="00303C56" w14:paraId="5D8F2278" w14:textId="77777777" w:rsidTr="00AA639D">
        <w:tc>
          <w:tcPr>
            <w:tcW w:w="988" w:type="dxa"/>
            <w:vAlign w:val="center"/>
          </w:tcPr>
          <w:p w14:paraId="21B699B3" w14:textId="77777777" w:rsidR="00AA639D" w:rsidRPr="00303C56" w:rsidRDefault="00AA639D" w:rsidP="00AA639D">
            <w:pPr>
              <w:jc w:val="center"/>
              <w:rPr>
                <w:b/>
                <w:bCs/>
                <w:sz w:val="16"/>
                <w:szCs w:val="16"/>
              </w:rPr>
            </w:pPr>
            <w:r w:rsidRPr="00303C56">
              <w:rPr>
                <w:b/>
                <w:bCs/>
                <w:sz w:val="16"/>
                <w:szCs w:val="16"/>
              </w:rPr>
              <w:t>ICC</w:t>
            </w:r>
          </w:p>
        </w:tc>
        <w:tc>
          <w:tcPr>
            <w:tcW w:w="992" w:type="dxa"/>
            <w:vAlign w:val="center"/>
          </w:tcPr>
          <w:p w14:paraId="7533386C" w14:textId="77777777" w:rsidR="00AA639D" w:rsidRPr="00303C56" w:rsidRDefault="00AA639D" w:rsidP="00AA639D">
            <w:pPr>
              <w:jc w:val="center"/>
              <w:rPr>
                <w:sz w:val="20"/>
                <w:szCs w:val="20"/>
              </w:rPr>
            </w:pPr>
          </w:p>
        </w:tc>
        <w:tc>
          <w:tcPr>
            <w:tcW w:w="992" w:type="dxa"/>
            <w:vAlign w:val="center"/>
          </w:tcPr>
          <w:p w14:paraId="4908839D" w14:textId="77777777" w:rsidR="00AA639D" w:rsidRPr="00303C56" w:rsidRDefault="00AA639D" w:rsidP="00AA639D">
            <w:pPr>
              <w:jc w:val="center"/>
              <w:rPr>
                <w:sz w:val="20"/>
                <w:szCs w:val="20"/>
              </w:rPr>
            </w:pPr>
            <w:r w:rsidRPr="00303C56">
              <w:rPr>
                <w:sz w:val="20"/>
                <w:szCs w:val="20"/>
              </w:rPr>
              <w:t>63.86%</w:t>
            </w:r>
          </w:p>
        </w:tc>
        <w:tc>
          <w:tcPr>
            <w:tcW w:w="796" w:type="dxa"/>
            <w:tcBorders>
              <w:right w:val="single" w:sz="4" w:space="0" w:color="auto"/>
            </w:tcBorders>
            <w:vAlign w:val="center"/>
          </w:tcPr>
          <w:p w14:paraId="66AE0BF4" w14:textId="77777777" w:rsidR="00AA639D" w:rsidRPr="00303C56" w:rsidRDefault="00AA639D" w:rsidP="00AA639D">
            <w:pPr>
              <w:jc w:val="center"/>
              <w:rPr>
                <w:sz w:val="20"/>
                <w:szCs w:val="20"/>
              </w:rPr>
            </w:pPr>
          </w:p>
        </w:tc>
        <w:tc>
          <w:tcPr>
            <w:tcW w:w="1047" w:type="dxa"/>
            <w:tcBorders>
              <w:left w:val="single" w:sz="4" w:space="0" w:color="auto"/>
            </w:tcBorders>
            <w:vAlign w:val="center"/>
          </w:tcPr>
          <w:p w14:paraId="3E0D7B63" w14:textId="77777777" w:rsidR="00AA639D" w:rsidRPr="00303C56" w:rsidRDefault="00AA639D" w:rsidP="00AA639D">
            <w:pPr>
              <w:jc w:val="center"/>
              <w:rPr>
                <w:sz w:val="20"/>
                <w:szCs w:val="20"/>
              </w:rPr>
            </w:pPr>
          </w:p>
        </w:tc>
        <w:tc>
          <w:tcPr>
            <w:tcW w:w="992" w:type="dxa"/>
            <w:vAlign w:val="center"/>
          </w:tcPr>
          <w:p w14:paraId="26436673" w14:textId="77777777" w:rsidR="00AA639D" w:rsidRPr="00303C56" w:rsidRDefault="00AA639D" w:rsidP="00AA639D">
            <w:pPr>
              <w:jc w:val="center"/>
              <w:rPr>
                <w:sz w:val="20"/>
                <w:szCs w:val="20"/>
              </w:rPr>
            </w:pPr>
            <w:r w:rsidRPr="00303C56">
              <w:rPr>
                <w:sz w:val="20"/>
                <w:szCs w:val="20"/>
              </w:rPr>
              <w:t>57.3%</w:t>
            </w:r>
          </w:p>
        </w:tc>
        <w:tc>
          <w:tcPr>
            <w:tcW w:w="851" w:type="dxa"/>
            <w:tcBorders>
              <w:right w:val="single" w:sz="4" w:space="0" w:color="auto"/>
            </w:tcBorders>
            <w:vAlign w:val="center"/>
          </w:tcPr>
          <w:p w14:paraId="02BE0952" w14:textId="77777777" w:rsidR="00AA639D" w:rsidRPr="00303C56" w:rsidRDefault="00AA639D" w:rsidP="00AA639D">
            <w:pPr>
              <w:jc w:val="center"/>
              <w:rPr>
                <w:sz w:val="20"/>
                <w:szCs w:val="20"/>
              </w:rPr>
            </w:pPr>
          </w:p>
        </w:tc>
        <w:tc>
          <w:tcPr>
            <w:tcW w:w="850" w:type="dxa"/>
            <w:tcBorders>
              <w:left w:val="single" w:sz="4" w:space="0" w:color="auto"/>
            </w:tcBorders>
            <w:vAlign w:val="center"/>
          </w:tcPr>
          <w:p w14:paraId="4F784377" w14:textId="77777777" w:rsidR="00AA639D" w:rsidRPr="00303C56" w:rsidRDefault="00AA639D" w:rsidP="00AA639D">
            <w:pPr>
              <w:jc w:val="center"/>
              <w:rPr>
                <w:sz w:val="20"/>
                <w:szCs w:val="20"/>
              </w:rPr>
            </w:pPr>
          </w:p>
        </w:tc>
        <w:tc>
          <w:tcPr>
            <w:tcW w:w="992" w:type="dxa"/>
            <w:vAlign w:val="center"/>
          </w:tcPr>
          <w:p w14:paraId="53C0FA4F" w14:textId="77777777" w:rsidR="00AA639D" w:rsidRPr="00303C56" w:rsidRDefault="00AA639D" w:rsidP="00AA639D">
            <w:pPr>
              <w:jc w:val="center"/>
              <w:rPr>
                <w:sz w:val="20"/>
                <w:szCs w:val="20"/>
              </w:rPr>
            </w:pPr>
            <w:r w:rsidRPr="00303C56">
              <w:rPr>
                <w:sz w:val="20"/>
                <w:szCs w:val="20"/>
              </w:rPr>
              <w:t>48.54%</w:t>
            </w:r>
          </w:p>
        </w:tc>
        <w:tc>
          <w:tcPr>
            <w:tcW w:w="850" w:type="dxa"/>
            <w:vAlign w:val="center"/>
          </w:tcPr>
          <w:p w14:paraId="2D4F7D85" w14:textId="77777777" w:rsidR="00AA639D" w:rsidRPr="00303C56" w:rsidRDefault="00AA639D" w:rsidP="00AA639D">
            <w:pPr>
              <w:jc w:val="center"/>
              <w:rPr>
                <w:sz w:val="20"/>
                <w:szCs w:val="20"/>
              </w:rPr>
            </w:pPr>
          </w:p>
        </w:tc>
      </w:tr>
      <w:tr w:rsidR="00303C56" w:rsidRPr="00303C56" w14:paraId="36ED23F3" w14:textId="77777777" w:rsidTr="00AA639D">
        <w:tc>
          <w:tcPr>
            <w:tcW w:w="988" w:type="dxa"/>
            <w:vAlign w:val="center"/>
          </w:tcPr>
          <w:p w14:paraId="572A368D" w14:textId="77777777" w:rsidR="00AA639D" w:rsidRPr="00303C56" w:rsidRDefault="00AA639D" w:rsidP="00AA639D">
            <w:pPr>
              <w:jc w:val="center"/>
              <w:rPr>
                <w:b/>
                <w:bCs/>
                <w:sz w:val="16"/>
                <w:szCs w:val="16"/>
              </w:rPr>
            </w:pPr>
            <w:r w:rsidRPr="00303C56">
              <w:rPr>
                <w:b/>
                <w:bCs/>
                <w:sz w:val="16"/>
                <w:szCs w:val="16"/>
              </w:rPr>
              <w:t>State Level</w:t>
            </w:r>
          </w:p>
        </w:tc>
        <w:tc>
          <w:tcPr>
            <w:tcW w:w="992" w:type="dxa"/>
            <w:vAlign w:val="center"/>
          </w:tcPr>
          <w:p w14:paraId="097B9AB7" w14:textId="77777777" w:rsidR="00AA639D" w:rsidRPr="00303C56" w:rsidRDefault="00AA639D" w:rsidP="00AA639D">
            <w:pPr>
              <w:jc w:val="center"/>
              <w:rPr>
                <w:sz w:val="20"/>
                <w:szCs w:val="20"/>
              </w:rPr>
            </w:pPr>
            <w:r w:rsidRPr="00303C56">
              <w:rPr>
                <w:sz w:val="20"/>
                <w:szCs w:val="20"/>
              </w:rPr>
              <w:t>0.516</w:t>
            </w:r>
          </w:p>
        </w:tc>
        <w:tc>
          <w:tcPr>
            <w:tcW w:w="992" w:type="dxa"/>
            <w:vAlign w:val="center"/>
          </w:tcPr>
          <w:p w14:paraId="65EB09A3" w14:textId="77777777" w:rsidR="00AA639D" w:rsidRPr="00303C56" w:rsidRDefault="00AA639D" w:rsidP="00AA639D">
            <w:pPr>
              <w:jc w:val="center"/>
              <w:rPr>
                <w:sz w:val="20"/>
                <w:szCs w:val="20"/>
              </w:rPr>
            </w:pPr>
            <w:r w:rsidRPr="00303C56">
              <w:rPr>
                <w:sz w:val="20"/>
                <w:szCs w:val="20"/>
              </w:rPr>
              <w:t>0.266</w:t>
            </w:r>
          </w:p>
        </w:tc>
        <w:tc>
          <w:tcPr>
            <w:tcW w:w="796" w:type="dxa"/>
            <w:tcBorders>
              <w:right w:val="single" w:sz="4" w:space="0" w:color="auto"/>
            </w:tcBorders>
            <w:vAlign w:val="center"/>
          </w:tcPr>
          <w:p w14:paraId="04DDA409" w14:textId="77777777" w:rsidR="00AA639D" w:rsidRPr="00303C56" w:rsidRDefault="00AA639D" w:rsidP="00AA639D">
            <w:pPr>
              <w:jc w:val="center"/>
              <w:rPr>
                <w:sz w:val="20"/>
                <w:szCs w:val="20"/>
              </w:rPr>
            </w:pPr>
          </w:p>
        </w:tc>
        <w:tc>
          <w:tcPr>
            <w:tcW w:w="1047" w:type="dxa"/>
            <w:tcBorders>
              <w:left w:val="single" w:sz="4" w:space="0" w:color="auto"/>
            </w:tcBorders>
            <w:vAlign w:val="center"/>
          </w:tcPr>
          <w:p w14:paraId="45EA9D60" w14:textId="77777777" w:rsidR="00AA639D" w:rsidRPr="00303C56" w:rsidRDefault="00AA639D" w:rsidP="00AA639D">
            <w:pPr>
              <w:jc w:val="center"/>
              <w:rPr>
                <w:sz w:val="20"/>
                <w:szCs w:val="20"/>
              </w:rPr>
            </w:pPr>
            <w:r w:rsidRPr="00303C56">
              <w:rPr>
                <w:sz w:val="20"/>
                <w:szCs w:val="20"/>
              </w:rPr>
              <w:t>0.548</w:t>
            </w:r>
          </w:p>
        </w:tc>
        <w:tc>
          <w:tcPr>
            <w:tcW w:w="992" w:type="dxa"/>
            <w:vAlign w:val="center"/>
          </w:tcPr>
          <w:p w14:paraId="54A436E1" w14:textId="77777777" w:rsidR="00AA639D" w:rsidRPr="00303C56" w:rsidRDefault="00AA639D" w:rsidP="00AA639D">
            <w:pPr>
              <w:jc w:val="center"/>
              <w:rPr>
                <w:sz w:val="20"/>
                <w:szCs w:val="20"/>
              </w:rPr>
            </w:pPr>
            <w:r w:rsidRPr="00303C56">
              <w:rPr>
                <w:sz w:val="20"/>
                <w:szCs w:val="20"/>
              </w:rPr>
              <w:t>0.301</w:t>
            </w:r>
          </w:p>
        </w:tc>
        <w:tc>
          <w:tcPr>
            <w:tcW w:w="851" w:type="dxa"/>
            <w:tcBorders>
              <w:right w:val="single" w:sz="4" w:space="0" w:color="auto"/>
            </w:tcBorders>
            <w:vAlign w:val="center"/>
          </w:tcPr>
          <w:p w14:paraId="3ADA28C2" w14:textId="77777777" w:rsidR="00AA639D" w:rsidRPr="00303C56" w:rsidRDefault="00AA639D" w:rsidP="00AA639D">
            <w:pPr>
              <w:jc w:val="center"/>
              <w:rPr>
                <w:sz w:val="20"/>
                <w:szCs w:val="20"/>
              </w:rPr>
            </w:pPr>
          </w:p>
        </w:tc>
        <w:tc>
          <w:tcPr>
            <w:tcW w:w="850" w:type="dxa"/>
            <w:tcBorders>
              <w:left w:val="single" w:sz="4" w:space="0" w:color="auto"/>
            </w:tcBorders>
            <w:vAlign w:val="center"/>
          </w:tcPr>
          <w:p w14:paraId="5E5A7E34" w14:textId="77777777" w:rsidR="00AA639D" w:rsidRPr="00303C56" w:rsidRDefault="00AA639D" w:rsidP="00AA639D">
            <w:pPr>
              <w:jc w:val="center"/>
              <w:rPr>
                <w:sz w:val="20"/>
                <w:szCs w:val="20"/>
              </w:rPr>
            </w:pPr>
            <w:r w:rsidRPr="00303C56">
              <w:rPr>
                <w:sz w:val="20"/>
                <w:szCs w:val="20"/>
              </w:rPr>
              <w:t>0.548</w:t>
            </w:r>
          </w:p>
        </w:tc>
        <w:tc>
          <w:tcPr>
            <w:tcW w:w="992" w:type="dxa"/>
            <w:vAlign w:val="center"/>
          </w:tcPr>
          <w:p w14:paraId="50A88807" w14:textId="77777777" w:rsidR="00AA639D" w:rsidRPr="00303C56" w:rsidRDefault="00AA639D" w:rsidP="00AA639D">
            <w:pPr>
              <w:jc w:val="center"/>
              <w:rPr>
                <w:sz w:val="20"/>
                <w:szCs w:val="20"/>
              </w:rPr>
            </w:pPr>
            <w:r w:rsidRPr="00303C56">
              <w:rPr>
                <w:sz w:val="20"/>
                <w:szCs w:val="20"/>
              </w:rPr>
              <w:t>0.300</w:t>
            </w:r>
          </w:p>
        </w:tc>
        <w:tc>
          <w:tcPr>
            <w:tcW w:w="850" w:type="dxa"/>
            <w:vAlign w:val="center"/>
          </w:tcPr>
          <w:p w14:paraId="6C774709" w14:textId="77777777" w:rsidR="00AA639D" w:rsidRPr="00303C56" w:rsidRDefault="00AA639D" w:rsidP="00AA639D">
            <w:pPr>
              <w:jc w:val="center"/>
              <w:rPr>
                <w:sz w:val="20"/>
                <w:szCs w:val="20"/>
              </w:rPr>
            </w:pPr>
          </w:p>
        </w:tc>
      </w:tr>
      <w:tr w:rsidR="00303C56" w:rsidRPr="00303C56" w14:paraId="3F418A9E" w14:textId="77777777" w:rsidTr="00AA639D">
        <w:tc>
          <w:tcPr>
            <w:tcW w:w="988" w:type="dxa"/>
            <w:vAlign w:val="center"/>
          </w:tcPr>
          <w:p w14:paraId="4288E889" w14:textId="77777777" w:rsidR="00AA639D" w:rsidRPr="00303C56" w:rsidRDefault="00AA639D" w:rsidP="00AA639D">
            <w:pPr>
              <w:jc w:val="center"/>
              <w:rPr>
                <w:b/>
                <w:bCs/>
                <w:sz w:val="16"/>
                <w:szCs w:val="16"/>
              </w:rPr>
            </w:pPr>
            <w:r w:rsidRPr="00303C56">
              <w:rPr>
                <w:b/>
                <w:bCs/>
                <w:sz w:val="16"/>
                <w:szCs w:val="16"/>
              </w:rPr>
              <w:t>ICC</w:t>
            </w:r>
          </w:p>
        </w:tc>
        <w:tc>
          <w:tcPr>
            <w:tcW w:w="992" w:type="dxa"/>
            <w:vAlign w:val="center"/>
          </w:tcPr>
          <w:p w14:paraId="194D9FA5" w14:textId="77777777" w:rsidR="00AA639D" w:rsidRPr="00303C56" w:rsidRDefault="00AA639D" w:rsidP="00AA639D">
            <w:pPr>
              <w:jc w:val="center"/>
              <w:rPr>
                <w:sz w:val="20"/>
                <w:szCs w:val="20"/>
              </w:rPr>
            </w:pPr>
          </w:p>
        </w:tc>
        <w:tc>
          <w:tcPr>
            <w:tcW w:w="992" w:type="dxa"/>
            <w:vAlign w:val="center"/>
          </w:tcPr>
          <w:p w14:paraId="51F2488B" w14:textId="77777777" w:rsidR="00AA639D" w:rsidRPr="00303C56" w:rsidRDefault="00AA639D" w:rsidP="00AA639D">
            <w:pPr>
              <w:jc w:val="center"/>
              <w:rPr>
                <w:sz w:val="20"/>
                <w:szCs w:val="20"/>
              </w:rPr>
            </w:pPr>
            <w:r w:rsidRPr="00303C56">
              <w:rPr>
                <w:sz w:val="20"/>
                <w:szCs w:val="20"/>
              </w:rPr>
              <w:t>36.14%</w:t>
            </w:r>
          </w:p>
        </w:tc>
        <w:tc>
          <w:tcPr>
            <w:tcW w:w="796" w:type="dxa"/>
            <w:tcBorders>
              <w:right w:val="single" w:sz="4" w:space="0" w:color="auto"/>
            </w:tcBorders>
            <w:vAlign w:val="center"/>
          </w:tcPr>
          <w:p w14:paraId="56D5E0E6" w14:textId="77777777" w:rsidR="00AA639D" w:rsidRPr="00303C56" w:rsidRDefault="00AA639D" w:rsidP="00AA639D">
            <w:pPr>
              <w:jc w:val="center"/>
              <w:rPr>
                <w:sz w:val="20"/>
                <w:szCs w:val="20"/>
              </w:rPr>
            </w:pPr>
          </w:p>
        </w:tc>
        <w:tc>
          <w:tcPr>
            <w:tcW w:w="1047" w:type="dxa"/>
            <w:tcBorders>
              <w:left w:val="single" w:sz="4" w:space="0" w:color="auto"/>
            </w:tcBorders>
            <w:vAlign w:val="center"/>
          </w:tcPr>
          <w:p w14:paraId="6621C0AD" w14:textId="77777777" w:rsidR="00AA639D" w:rsidRPr="00303C56" w:rsidRDefault="00AA639D" w:rsidP="00AA639D">
            <w:pPr>
              <w:jc w:val="center"/>
              <w:rPr>
                <w:sz w:val="20"/>
                <w:szCs w:val="20"/>
              </w:rPr>
            </w:pPr>
          </w:p>
        </w:tc>
        <w:tc>
          <w:tcPr>
            <w:tcW w:w="992" w:type="dxa"/>
            <w:vAlign w:val="center"/>
          </w:tcPr>
          <w:p w14:paraId="37E9A6FB" w14:textId="77777777" w:rsidR="00AA639D" w:rsidRPr="00303C56" w:rsidRDefault="00AA639D" w:rsidP="00AA639D">
            <w:pPr>
              <w:jc w:val="center"/>
              <w:rPr>
                <w:sz w:val="20"/>
                <w:szCs w:val="20"/>
              </w:rPr>
            </w:pPr>
            <w:r w:rsidRPr="00303C56">
              <w:rPr>
                <w:sz w:val="20"/>
                <w:szCs w:val="20"/>
              </w:rPr>
              <w:t>42.7%</w:t>
            </w:r>
          </w:p>
        </w:tc>
        <w:tc>
          <w:tcPr>
            <w:tcW w:w="851" w:type="dxa"/>
            <w:tcBorders>
              <w:right w:val="single" w:sz="4" w:space="0" w:color="auto"/>
            </w:tcBorders>
            <w:vAlign w:val="center"/>
          </w:tcPr>
          <w:p w14:paraId="19B7C7DF" w14:textId="77777777" w:rsidR="00AA639D" w:rsidRPr="00303C56" w:rsidRDefault="00AA639D" w:rsidP="00AA639D">
            <w:pPr>
              <w:jc w:val="center"/>
              <w:rPr>
                <w:sz w:val="20"/>
                <w:szCs w:val="20"/>
              </w:rPr>
            </w:pPr>
          </w:p>
        </w:tc>
        <w:tc>
          <w:tcPr>
            <w:tcW w:w="850" w:type="dxa"/>
            <w:tcBorders>
              <w:left w:val="single" w:sz="4" w:space="0" w:color="auto"/>
            </w:tcBorders>
            <w:vAlign w:val="center"/>
          </w:tcPr>
          <w:p w14:paraId="3A7B83F0" w14:textId="77777777" w:rsidR="00AA639D" w:rsidRPr="00303C56" w:rsidRDefault="00AA639D" w:rsidP="00AA639D">
            <w:pPr>
              <w:jc w:val="center"/>
              <w:rPr>
                <w:sz w:val="20"/>
                <w:szCs w:val="20"/>
              </w:rPr>
            </w:pPr>
          </w:p>
        </w:tc>
        <w:tc>
          <w:tcPr>
            <w:tcW w:w="992" w:type="dxa"/>
            <w:vAlign w:val="center"/>
          </w:tcPr>
          <w:p w14:paraId="2F81646E" w14:textId="77777777" w:rsidR="00AA639D" w:rsidRPr="00303C56" w:rsidRDefault="00AA639D" w:rsidP="00AA639D">
            <w:pPr>
              <w:jc w:val="center"/>
              <w:rPr>
                <w:sz w:val="20"/>
                <w:szCs w:val="20"/>
              </w:rPr>
            </w:pPr>
            <w:r w:rsidRPr="00303C56">
              <w:rPr>
                <w:sz w:val="20"/>
                <w:szCs w:val="20"/>
              </w:rPr>
              <w:t>51.45%</w:t>
            </w:r>
          </w:p>
        </w:tc>
        <w:tc>
          <w:tcPr>
            <w:tcW w:w="850" w:type="dxa"/>
            <w:vAlign w:val="center"/>
          </w:tcPr>
          <w:p w14:paraId="11F6AC6D" w14:textId="77777777" w:rsidR="00AA639D" w:rsidRPr="00303C56" w:rsidRDefault="00AA639D" w:rsidP="00AA639D">
            <w:pPr>
              <w:jc w:val="center"/>
              <w:rPr>
                <w:sz w:val="20"/>
                <w:szCs w:val="20"/>
              </w:rPr>
            </w:pPr>
          </w:p>
        </w:tc>
      </w:tr>
      <w:tr w:rsidR="00303C56" w:rsidRPr="00303C56" w14:paraId="605CE9FB" w14:textId="77777777" w:rsidTr="00AA639D">
        <w:tc>
          <w:tcPr>
            <w:tcW w:w="988" w:type="dxa"/>
            <w:tcBorders>
              <w:bottom w:val="single" w:sz="4" w:space="0" w:color="auto"/>
            </w:tcBorders>
            <w:vAlign w:val="center"/>
          </w:tcPr>
          <w:p w14:paraId="506FB201" w14:textId="77777777" w:rsidR="00AA639D" w:rsidRPr="00303C56" w:rsidRDefault="00AA639D" w:rsidP="00AA639D">
            <w:pPr>
              <w:jc w:val="center"/>
              <w:rPr>
                <w:b/>
                <w:bCs/>
                <w:sz w:val="16"/>
                <w:szCs w:val="16"/>
              </w:rPr>
            </w:pPr>
            <w:r w:rsidRPr="00303C56">
              <w:rPr>
                <w:b/>
                <w:bCs/>
                <w:sz w:val="16"/>
                <w:szCs w:val="16"/>
              </w:rPr>
              <w:t>Total Variance</w:t>
            </w:r>
          </w:p>
        </w:tc>
        <w:tc>
          <w:tcPr>
            <w:tcW w:w="992" w:type="dxa"/>
            <w:tcBorders>
              <w:bottom w:val="single" w:sz="4" w:space="0" w:color="auto"/>
            </w:tcBorders>
            <w:vAlign w:val="center"/>
          </w:tcPr>
          <w:p w14:paraId="680CABB3" w14:textId="77777777" w:rsidR="00AA639D" w:rsidRPr="00303C56" w:rsidRDefault="00AA639D" w:rsidP="00AA639D">
            <w:pPr>
              <w:jc w:val="center"/>
              <w:rPr>
                <w:sz w:val="20"/>
                <w:szCs w:val="20"/>
              </w:rPr>
            </w:pPr>
          </w:p>
        </w:tc>
        <w:tc>
          <w:tcPr>
            <w:tcW w:w="992" w:type="dxa"/>
            <w:tcBorders>
              <w:bottom w:val="single" w:sz="4" w:space="0" w:color="auto"/>
            </w:tcBorders>
            <w:vAlign w:val="center"/>
          </w:tcPr>
          <w:p w14:paraId="4923DBFA" w14:textId="77777777" w:rsidR="00AA639D" w:rsidRPr="00303C56" w:rsidRDefault="00AA639D" w:rsidP="00AA639D">
            <w:pPr>
              <w:jc w:val="center"/>
              <w:rPr>
                <w:sz w:val="20"/>
                <w:szCs w:val="20"/>
              </w:rPr>
            </w:pPr>
            <w:r w:rsidRPr="00303C56">
              <w:rPr>
                <w:sz w:val="20"/>
                <w:szCs w:val="20"/>
              </w:rPr>
              <w:t>0.736</w:t>
            </w:r>
          </w:p>
        </w:tc>
        <w:tc>
          <w:tcPr>
            <w:tcW w:w="796" w:type="dxa"/>
            <w:tcBorders>
              <w:bottom w:val="single" w:sz="4" w:space="0" w:color="auto"/>
              <w:right w:val="single" w:sz="4" w:space="0" w:color="auto"/>
            </w:tcBorders>
            <w:vAlign w:val="center"/>
          </w:tcPr>
          <w:p w14:paraId="7FBAD983" w14:textId="77777777" w:rsidR="00AA639D" w:rsidRPr="00303C56" w:rsidRDefault="00AA639D" w:rsidP="00AA639D">
            <w:pPr>
              <w:jc w:val="center"/>
              <w:rPr>
                <w:sz w:val="20"/>
                <w:szCs w:val="20"/>
              </w:rPr>
            </w:pPr>
          </w:p>
        </w:tc>
        <w:tc>
          <w:tcPr>
            <w:tcW w:w="1047" w:type="dxa"/>
            <w:tcBorders>
              <w:left w:val="single" w:sz="4" w:space="0" w:color="auto"/>
              <w:bottom w:val="single" w:sz="4" w:space="0" w:color="auto"/>
            </w:tcBorders>
            <w:vAlign w:val="center"/>
          </w:tcPr>
          <w:p w14:paraId="3E3772AC" w14:textId="77777777" w:rsidR="00AA639D" w:rsidRPr="00303C56" w:rsidRDefault="00AA639D" w:rsidP="00AA639D">
            <w:pPr>
              <w:jc w:val="center"/>
              <w:rPr>
                <w:sz w:val="20"/>
                <w:szCs w:val="20"/>
              </w:rPr>
            </w:pPr>
          </w:p>
        </w:tc>
        <w:tc>
          <w:tcPr>
            <w:tcW w:w="992" w:type="dxa"/>
            <w:tcBorders>
              <w:bottom w:val="single" w:sz="4" w:space="0" w:color="auto"/>
            </w:tcBorders>
            <w:vAlign w:val="center"/>
          </w:tcPr>
          <w:p w14:paraId="70370287" w14:textId="77777777" w:rsidR="00AA639D" w:rsidRPr="00303C56" w:rsidRDefault="00AA639D" w:rsidP="00AA639D">
            <w:pPr>
              <w:jc w:val="center"/>
              <w:rPr>
                <w:sz w:val="20"/>
                <w:szCs w:val="20"/>
              </w:rPr>
            </w:pPr>
            <w:r w:rsidRPr="00303C56">
              <w:rPr>
                <w:sz w:val="20"/>
                <w:szCs w:val="20"/>
              </w:rPr>
              <w:t>0.705</w:t>
            </w:r>
          </w:p>
        </w:tc>
        <w:tc>
          <w:tcPr>
            <w:tcW w:w="851" w:type="dxa"/>
            <w:tcBorders>
              <w:bottom w:val="single" w:sz="4" w:space="0" w:color="auto"/>
              <w:right w:val="single" w:sz="4" w:space="0" w:color="auto"/>
            </w:tcBorders>
            <w:vAlign w:val="center"/>
          </w:tcPr>
          <w:p w14:paraId="0968F147" w14:textId="77777777" w:rsidR="00AA639D" w:rsidRPr="00303C56" w:rsidRDefault="00AA639D" w:rsidP="00AA639D">
            <w:pPr>
              <w:jc w:val="center"/>
              <w:rPr>
                <w:sz w:val="20"/>
                <w:szCs w:val="20"/>
              </w:rPr>
            </w:pPr>
          </w:p>
        </w:tc>
        <w:tc>
          <w:tcPr>
            <w:tcW w:w="850" w:type="dxa"/>
            <w:tcBorders>
              <w:left w:val="single" w:sz="4" w:space="0" w:color="auto"/>
              <w:bottom w:val="single" w:sz="4" w:space="0" w:color="auto"/>
            </w:tcBorders>
            <w:vAlign w:val="center"/>
          </w:tcPr>
          <w:p w14:paraId="19FCEA91" w14:textId="77777777" w:rsidR="00AA639D" w:rsidRPr="00303C56" w:rsidRDefault="00AA639D" w:rsidP="00AA639D">
            <w:pPr>
              <w:jc w:val="center"/>
              <w:rPr>
                <w:sz w:val="20"/>
                <w:szCs w:val="20"/>
              </w:rPr>
            </w:pPr>
          </w:p>
        </w:tc>
        <w:tc>
          <w:tcPr>
            <w:tcW w:w="992" w:type="dxa"/>
            <w:tcBorders>
              <w:bottom w:val="single" w:sz="4" w:space="0" w:color="auto"/>
            </w:tcBorders>
            <w:vAlign w:val="center"/>
          </w:tcPr>
          <w:p w14:paraId="16BF71E1" w14:textId="77777777" w:rsidR="00AA639D" w:rsidRPr="00303C56" w:rsidRDefault="00AA639D" w:rsidP="00AA639D">
            <w:pPr>
              <w:jc w:val="center"/>
              <w:rPr>
                <w:sz w:val="20"/>
                <w:szCs w:val="20"/>
              </w:rPr>
            </w:pPr>
            <w:r w:rsidRPr="00303C56">
              <w:rPr>
                <w:sz w:val="20"/>
                <w:szCs w:val="20"/>
              </w:rPr>
              <w:t>0.583</w:t>
            </w:r>
          </w:p>
        </w:tc>
        <w:tc>
          <w:tcPr>
            <w:tcW w:w="850" w:type="dxa"/>
            <w:tcBorders>
              <w:bottom w:val="single" w:sz="4" w:space="0" w:color="auto"/>
            </w:tcBorders>
            <w:vAlign w:val="center"/>
          </w:tcPr>
          <w:p w14:paraId="498076DD" w14:textId="77777777" w:rsidR="00AA639D" w:rsidRPr="00303C56" w:rsidRDefault="00AA639D" w:rsidP="00AA639D">
            <w:pPr>
              <w:jc w:val="center"/>
              <w:rPr>
                <w:sz w:val="20"/>
                <w:szCs w:val="20"/>
              </w:rPr>
            </w:pPr>
          </w:p>
        </w:tc>
      </w:tr>
    </w:tbl>
    <w:p w14:paraId="60E80CD8" w14:textId="73D864E1" w:rsidR="00AA639D" w:rsidRPr="00303C56" w:rsidRDefault="00AA639D" w:rsidP="00AA639D">
      <w:pPr>
        <w:rPr>
          <w:rFonts w:ascii="Times New Roman" w:hAnsi="Times New Roman" w:cs="Times New Roman"/>
        </w:rPr>
      </w:pPr>
      <w:r w:rsidRPr="00303C56">
        <w:rPr>
          <w:rFonts w:ascii="Times New Roman" w:hAnsi="Times New Roman" w:cs="Times New Roman"/>
          <w:i/>
          <w:iCs/>
        </w:rPr>
        <w:t>Note:</w:t>
      </w:r>
      <w:r w:rsidRPr="00303C56">
        <w:rPr>
          <w:rFonts w:ascii="Times New Roman" w:hAnsi="Times New Roman" w:cs="Times New Roman"/>
        </w:rPr>
        <w:t xml:space="preserve"> The dependent variable was always the Food Insecurity Scale (ELCSA) and the reference category is “Food Security”. The null model indicates the prevalence of each level of FI once clustering is accounted. Moreover, it provides a baseline for the variance decomposition of subsequent models. Abbreviations: FI, Food Insecurity; </w:t>
      </w:r>
      <w:proofErr w:type="spellStart"/>
      <w:r w:rsidRPr="00303C56">
        <w:rPr>
          <w:rFonts w:ascii="Times New Roman" w:hAnsi="Times New Roman" w:cs="Times New Roman"/>
        </w:rPr>
        <w:t>Coeff</w:t>
      </w:r>
      <w:proofErr w:type="spellEnd"/>
      <w:r w:rsidRPr="00303C56">
        <w:rPr>
          <w:rFonts w:ascii="Times New Roman" w:hAnsi="Times New Roman" w:cs="Times New Roman"/>
        </w:rPr>
        <w:t xml:space="preserve">, Coefficient; OR, odd Ratio; CI, confidence Interval; GDP, </w:t>
      </w:r>
      <w:r w:rsidRPr="00303C56">
        <w:rPr>
          <w:rFonts w:ascii="Times New Roman" w:hAnsi="Times New Roman" w:cs="Times New Roman"/>
          <w:i/>
        </w:rPr>
        <w:t>Per Capita</w:t>
      </w:r>
      <w:r w:rsidRPr="00303C56">
        <w:rPr>
          <w:rFonts w:ascii="Times New Roman" w:hAnsi="Times New Roman" w:cs="Times New Roman"/>
        </w:rPr>
        <w:t xml:space="preserve"> Gross Domestic Product (quintiles); HH, Household.</w:t>
      </w:r>
    </w:p>
    <w:p w14:paraId="4FA2F2EA" w14:textId="262ABC73" w:rsidR="00955290" w:rsidRPr="00303C56" w:rsidRDefault="00955290" w:rsidP="00AA639D">
      <w:pPr>
        <w:rPr>
          <w:rFonts w:ascii="Times New Roman" w:hAnsi="Times New Roman" w:cs="Times New Roman"/>
        </w:rPr>
      </w:pPr>
    </w:p>
    <w:p w14:paraId="2EF7FC38" w14:textId="77777777" w:rsidR="00955290" w:rsidRPr="00303C56" w:rsidRDefault="00955290" w:rsidP="00955290">
      <w:pPr>
        <w:spacing w:line="360" w:lineRule="auto"/>
        <w:jc w:val="both"/>
        <w:rPr>
          <w:b/>
          <w:bCs/>
          <w:sz w:val="18"/>
          <w:szCs w:val="18"/>
        </w:rPr>
      </w:pPr>
      <w:r w:rsidRPr="00303C56">
        <w:rPr>
          <w:b/>
          <w:bCs/>
          <w:sz w:val="18"/>
          <w:szCs w:val="18"/>
        </w:rPr>
        <w:t xml:space="preserve">Table 2. HLM Model 1 for Food Insecurity. </w:t>
      </w:r>
    </w:p>
    <w:tbl>
      <w:tblPr>
        <w:tblW w:w="9351" w:type="dxa"/>
        <w:tblLayout w:type="fixed"/>
        <w:tblLook w:val="04A0" w:firstRow="1" w:lastRow="0" w:firstColumn="1" w:lastColumn="0" w:noHBand="0" w:noVBand="1"/>
      </w:tblPr>
      <w:tblGrid>
        <w:gridCol w:w="988"/>
        <w:gridCol w:w="992"/>
        <w:gridCol w:w="992"/>
        <w:gridCol w:w="796"/>
        <w:gridCol w:w="1047"/>
        <w:gridCol w:w="992"/>
        <w:gridCol w:w="851"/>
        <w:gridCol w:w="850"/>
        <w:gridCol w:w="992"/>
        <w:gridCol w:w="851"/>
      </w:tblGrid>
      <w:tr w:rsidR="00303C56" w:rsidRPr="00303C56" w14:paraId="3FBAA411" w14:textId="77777777" w:rsidTr="0024071D">
        <w:tc>
          <w:tcPr>
            <w:tcW w:w="988" w:type="dxa"/>
            <w:tcBorders>
              <w:top w:val="single" w:sz="4" w:space="0" w:color="auto"/>
            </w:tcBorders>
            <w:vAlign w:val="center"/>
          </w:tcPr>
          <w:p w14:paraId="7A93AE28" w14:textId="77777777" w:rsidR="00955290" w:rsidRPr="00303C56" w:rsidRDefault="00955290" w:rsidP="0024071D">
            <w:pPr>
              <w:jc w:val="center"/>
              <w:rPr>
                <w:sz w:val="20"/>
                <w:szCs w:val="20"/>
              </w:rPr>
            </w:pPr>
            <w:r w:rsidRPr="00303C56">
              <w:t>Model</w:t>
            </w:r>
          </w:p>
        </w:tc>
        <w:tc>
          <w:tcPr>
            <w:tcW w:w="2780" w:type="dxa"/>
            <w:gridSpan w:val="3"/>
            <w:tcBorders>
              <w:top w:val="single" w:sz="4" w:space="0" w:color="auto"/>
              <w:right w:val="single" w:sz="4" w:space="0" w:color="auto"/>
            </w:tcBorders>
            <w:vAlign w:val="center"/>
          </w:tcPr>
          <w:p w14:paraId="0E8D2F1E" w14:textId="77777777" w:rsidR="00955290" w:rsidRPr="00303C56" w:rsidRDefault="00955290" w:rsidP="0024071D">
            <w:pPr>
              <w:jc w:val="center"/>
              <w:rPr>
                <w:rFonts w:ascii="Times New Roman" w:hAnsi="Times New Roman" w:cs="Times New Roman"/>
                <w:sz w:val="20"/>
                <w:szCs w:val="20"/>
              </w:rPr>
            </w:pPr>
            <w:r w:rsidRPr="00303C56">
              <w:rPr>
                <w:rFonts w:ascii="Times New Roman" w:hAnsi="Times New Roman" w:cs="Times New Roman"/>
                <w:b/>
                <w:bCs/>
                <w:sz w:val="20"/>
                <w:szCs w:val="20"/>
              </w:rPr>
              <w:t>Severe FI</w:t>
            </w:r>
          </w:p>
        </w:tc>
        <w:tc>
          <w:tcPr>
            <w:tcW w:w="2890" w:type="dxa"/>
            <w:gridSpan w:val="3"/>
            <w:tcBorders>
              <w:top w:val="single" w:sz="4" w:space="0" w:color="auto"/>
              <w:left w:val="single" w:sz="4" w:space="0" w:color="auto"/>
              <w:right w:val="single" w:sz="4" w:space="0" w:color="auto"/>
            </w:tcBorders>
            <w:vAlign w:val="center"/>
          </w:tcPr>
          <w:p w14:paraId="59554BAB" w14:textId="77777777" w:rsidR="00955290" w:rsidRPr="00303C56" w:rsidRDefault="00955290" w:rsidP="0024071D">
            <w:pPr>
              <w:jc w:val="center"/>
              <w:rPr>
                <w:rFonts w:ascii="Times New Roman" w:hAnsi="Times New Roman" w:cs="Times New Roman"/>
                <w:sz w:val="20"/>
                <w:szCs w:val="20"/>
              </w:rPr>
            </w:pPr>
            <w:r w:rsidRPr="00303C56">
              <w:rPr>
                <w:rFonts w:ascii="Times New Roman" w:hAnsi="Times New Roman" w:cs="Times New Roman"/>
                <w:b/>
                <w:bCs/>
                <w:sz w:val="20"/>
                <w:szCs w:val="20"/>
              </w:rPr>
              <w:t>Moderate FI</w:t>
            </w:r>
          </w:p>
        </w:tc>
        <w:tc>
          <w:tcPr>
            <w:tcW w:w="2693" w:type="dxa"/>
            <w:gridSpan w:val="3"/>
            <w:tcBorders>
              <w:top w:val="single" w:sz="4" w:space="0" w:color="auto"/>
              <w:left w:val="single" w:sz="4" w:space="0" w:color="auto"/>
            </w:tcBorders>
            <w:vAlign w:val="center"/>
          </w:tcPr>
          <w:p w14:paraId="3844BAAF" w14:textId="77777777" w:rsidR="00955290" w:rsidRPr="00303C56" w:rsidRDefault="00955290" w:rsidP="0024071D">
            <w:pPr>
              <w:jc w:val="center"/>
              <w:rPr>
                <w:rFonts w:ascii="Times New Roman" w:hAnsi="Times New Roman" w:cs="Times New Roman"/>
                <w:sz w:val="20"/>
                <w:szCs w:val="20"/>
              </w:rPr>
            </w:pPr>
            <w:r w:rsidRPr="00303C56">
              <w:rPr>
                <w:rFonts w:ascii="Times New Roman" w:hAnsi="Times New Roman" w:cs="Times New Roman"/>
                <w:b/>
                <w:bCs/>
                <w:sz w:val="20"/>
                <w:szCs w:val="20"/>
              </w:rPr>
              <w:t>Mild FI</w:t>
            </w:r>
          </w:p>
        </w:tc>
      </w:tr>
      <w:tr w:rsidR="00303C56" w:rsidRPr="00303C56" w14:paraId="2C0E07F0" w14:textId="77777777" w:rsidTr="0024071D">
        <w:tc>
          <w:tcPr>
            <w:tcW w:w="988" w:type="dxa"/>
            <w:tcBorders>
              <w:bottom w:val="single" w:sz="4" w:space="0" w:color="auto"/>
            </w:tcBorders>
            <w:vAlign w:val="center"/>
          </w:tcPr>
          <w:p w14:paraId="7634E781" w14:textId="77777777" w:rsidR="00955290" w:rsidRPr="00303C56" w:rsidRDefault="00955290" w:rsidP="0024071D">
            <w:pPr>
              <w:jc w:val="center"/>
              <w:rPr>
                <w:b/>
                <w:bCs/>
                <w:sz w:val="20"/>
                <w:szCs w:val="20"/>
              </w:rPr>
            </w:pPr>
            <w:r w:rsidRPr="00303C56">
              <w:rPr>
                <w:b/>
                <w:bCs/>
                <w:sz w:val="20"/>
                <w:szCs w:val="20"/>
              </w:rPr>
              <w:t>Mod 1</w:t>
            </w:r>
          </w:p>
        </w:tc>
        <w:tc>
          <w:tcPr>
            <w:tcW w:w="992" w:type="dxa"/>
            <w:tcBorders>
              <w:bottom w:val="single" w:sz="4" w:space="0" w:color="auto"/>
            </w:tcBorders>
            <w:vAlign w:val="center"/>
          </w:tcPr>
          <w:p w14:paraId="66A23D11" w14:textId="77777777" w:rsidR="00955290" w:rsidRPr="00303C56" w:rsidRDefault="00955290" w:rsidP="0024071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790DA318" w14:textId="77777777" w:rsidR="00955290" w:rsidRPr="00303C56" w:rsidRDefault="00955290" w:rsidP="0024071D">
            <w:pPr>
              <w:jc w:val="center"/>
              <w:rPr>
                <w:sz w:val="20"/>
                <w:szCs w:val="20"/>
              </w:rPr>
            </w:pPr>
            <w:r w:rsidRPr="00303C56">
              <w:rPr>
                <w:rFonts w:ascii="Times New Roman" w:hAnsi="Times New Roman" w:cs="Times New Roman"/>
                <w:sz w:val="20"/>
                <w:szCs w:val="20"/>
              </w:rPr>
              <w:t>OR</w:t>
            </w:r>
          </w:p>
        </w:tc>
        <w:tc>
          <w:tcPr>
            <w:tcW w:w="796" w:type="dxa"/>
            <w:tcBorders>
              <w:bottom w:val="single" w:sz="4" w:space="0" w:color="auto"/>
              <w:right w:val="single" w:sz="4" w:space="0" w:color="auto"/>
            </w:tcBorders>
            <w:vAlign w:val="center"/>
          </w:tcPr>
          <w:p w14:paraId="1B36BB78" w14:textId="77777777" w:rsidR="00955290" w:rsidRPr="00303C56" w:rsidRDefault="00955290" w:rsidP="0024071D">
            <w:pPr>
              <w:jc w:val="center"/>
              <w:rPr>
                <w:sz w:val="20"/>
                <w:szCs w:val="20"/>
              </w:rPr>
            </w:pPr>
            <w:r w:rsidRPr="00303C56">
              <w:rPr>
                <w:rFonts w:ascii="Times New Roman" w:hAnsi="Times New Roman" w:cs="Times New Roman"/>
                <w:sz w:val="20"/>
                <w:szCs w:val="20"/>
              </w:rPr>
              <w:t>CI</w:t>
            </w:r>
          </w:p>
        </w:tc>
        <w:tc>
          <w:tcPr>
            <w:tcW w:w="1047" w:type="dxa"/>
            <w:tcBorders>
              <w:left w:val="single" w:sz="4" w:space="0" w:color="auto"/>
              <w:bottom w:val="single" w:sz="4" w:space="0" w:color="auto"/>
            </w:tcBorders>
            <w:vAlign w:val="center"/>
          </w:tcPr>
          <w:p w14:paraId="1DC2A5DD" w14:textId="77777777" w:rsidR="00955290" w:rsidRPr="00303C56" w:rsidRDefault="00955290" w:rsidP="0024071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4F61DCC3" w14:textId="77777777" w:rsidR="00955290" w:rsidRPr="00303C56" w:rsidRDefault="00955290" w:rsidP="0024071D">
            <w:pPr>
              <w:jc w:val="center"/>
              <w:rPr>
                <w:sz w:val="20"/>
                <w:szCs w:val="20"/>
              </w:rPr>
            </w:pPr>
            <w:r w:rsidRPr="00303C56">
              <w:rPr>
                <w:rFonts w:ascii="Times New Roman" w:hAnsi="Times New Roman" w:cs="Times New Roman"/>
                <w:sz w:val="20"/>
                <w:szCs w:val="20"/>
              </w:rPr>
              <w:t>OR</w:t>
            </w:r>
          </w:p>
        </w:tc>
        <w:tc>
          <w:tcPr>
            <w:tcW w:w="851" w:type="dxa"/>
            <w:tcBorders>
              <w:bottom w:val="single" w:sz="4" w:space="0" w:color="auto"/>
              <w:right w:val="single" w:sz="4" w:space="0" w:color="auto"/>
            </w:tcBorders>
            <w:vAlign w:val="center"/>
          </w:tcPr>
          <w:p w14:paraId="785EF7A2" w14:textId="77777777" w:rsidR="00955290" w:rsidRPr="00303C56" w:rsidRDefault="00955290" w:rsidP="0024071D">
            <w:pPr>
              <w:jc w:val="center"/>
              <w:rPr>
                <w:sz w:val="20"/>
                <w:szCs w:val="20"/>
              </w:rPr>
            </w:pPr>
            <w:r w:rsidRPr="00303C56">
              <w:rPr>
                <w:rFonts w:ascii="Times New Roman" w:hAnsi="Times New Roman" w:cs="Times New Roman"/>
                <w:sz w:val="20"/>
                <w:szCs w:val="20"/>
              </w:rPr>
              <w:t>CI</w:t>
            </w:r>
          </w:p>
        </w:tc>
        <w:tc>
          <w:tcPr>
            <w:tcW w:w="850" w:type="dxa"/>
            <w:tcBorders>
              <w:left w:val="single" w:sz="4" w:space="0" w:color="auto"/>
              <w:bottom w:val="single" w:sz="4" w:space="0" w:color="auto"/>
            </w:tcBorders>
            <w:vAlign w:val="center"/>
          </w:tcPr>
          <w:p w14:paraId="6E4EF709" w14:textId="77777777" w:rsidR="00955290" w:rsidRPr="00303C56" w:rsidRDefault="00955290" w:rsidP="0024071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666817C4" w14:textId="77777777" w:rsidR="00955290" w:rsidRPr="00303C56" w:rsidRDefault="00955290" w:rsidP="0024071D">
            <w:pPr>
              <w:jc w:val="center"/>
              <w:rPr>
                <w:sz w:val="20"/>
                <w:szCs w:val="20"/>
              </w:rPr>
            </w:pPr>
            <w:r w:rsidRPr="00303C56">
              <w:rPr>
                <w:rFonts w:ascii="Times New Roman" w:hAnsi="Times New Roman" w:cs="Times New Roman"/>
                <w:sz w:val="20"/>
                <w:szCs w:val="20"/>
              </w:rPr>
              <w:t>OR</w:t>
            </w:r>
          </w:p>
        </w:tc>
        <w:tc>
          <w:tcPr>
            <w:tcW w:w="851" w:type="dxa"/>
            <w:tcBorders>
              <w:bottom w:val="single" w:sz="4" w:space="0" w:color="auto"/>
            </w:tcBorders>
            <w:vAlign w:val="center"/>
          </w:tcPr>
          <w:p w14:paraId="4264B203" w14:textId="77777777" w:rsidR="00955290" w:rsidRPr="00303C56" w:rsidRDefault="00955290" w:rsidP="0024071D">
            <w:pPr>
              <w:jc w:val="center"/>
              <w:rPr>
                <w:sz w:val="20"/>
                <w:szCs w:val="20"/>
              </w:rPr>
            </w:pPr>
            <w:r w:rsidRPr="00303C56">
              <w:rPr>
                <w:rFonts w:ascii="Times New Roman" w:hAnsi="Times New Roman" w:cs="Times New Roman"/>
                <w:sz w:val="20"/>
                <w:szCs w:val="20"/>
              </w:rPr>
              <w:t>CI</w:t>
            </w:r>
          </w:p>
        </w:tc>
      </w:tr>
      <w:tr w:rsidR="00303C56" w:rsidRPr="00303C56" w14:paraId="655828C4" w14:textId="77777777" w:rsidTr="0024071D">
        <w:tc>
          <w:tcPr>
            <w:tcW w:w="988" w:type="dxa"/>
            <w:tcBorders>
              <w:top w:val="single" w:sz="4" w:space="0" w:color="auto"/>
            </w:tcBorders>
            <w:vAlign w:val="center"/>
          </w:tcPr>
          <w:p w14:paraId="31535CC7" w14:textId="77777777" w:rsidR="00955290" w:rsidRPr="00303C56" w:rsidRDefault="00955290" w:rsidP="0024071D">
            <w:pPr>
              <w:jc w:val="center"/>
              <w:rPr>
                <w:b/>
                <w:bCs/>
                <w:sz w:val="16"/>
                <w:szCs w:val="16"/>
              </w:rPr>
            </w:pPr>
            <w:r w:rsidRPr="00303C56">
              <w:rPr>
                <w:rFonts w:ascii="Times New Roman" w:hAnsi="Times New Roman" w:cs="Times New Roman"/>
                <w:b/>
                <w:bCs/>
                <w:iCs/>
                <w:sz w:val="16"/>
                <w:szCs w:val="16"/>
              </w:rPr>
              <w:t>Intercept</w:t>
            </w:r>
          </w:p>
        </w:tc>
        <w:tc>
          <w:tcPr>
            <w:tcW w:w="992" w:type="dxa"/>
            <w:tcBorders>
              <w:top w:val="single" w:sz="4" w:space="0" w:color="auto"/>
            </w:tcBorders>
            <w:vAlign w:val="center"/>
          </w:tcPr>
          <w:p w14:paraId="661B08EB" w14:textId="77777777" w:rsidR="00955290" w:rsidRPr="00303C56" w:rsidRDefault="00955290" w:rsidP="0024071D">
            <w:pPr>
              <w:jc w:val="center"/>
              <w:rPr>
                <w:sz w:val="20"/>
                <w:szCs w:val="20"/>
              </w:rPr>
            </w:pPr>
            <w:r w:rsidRPr="00303C56">
              <w:rPr>
                <w:sz w:val="20"/>
                <w:szCs w:val="20"/>
              </w:rPr>
              <w:t>-4.041</w:t>
            </w:r>
          </w:p>
        </w:tc>
        <w:tc>
          <w:tcPr>
            <w:tcW w:w="992" w:type="dxa"/>
            <w:tcBorders>
              <w:top w:val="single" w:sz="4" w:space="0" w:color="auto"/>
            </w:tcBorders>
            <w:vAlign w:val="center"/>
          </w:tcPr>
          <w:p w14:paraId="36321C47" w14:textId="77777777" w:rsidR="00955290" w:rsidRPr="00303C56" w:rsidRDefault="00955290" w:rsidP="0024071D">
            <w:pPr>
              <w:jc w:val="center"/>
              <w:rPr>
                <w:sz w:val="20"/>
                <w:szCs w:val="20"/>
              </w:rPr>
            </w:pPr>
            <w:r w:rsidRPr="00303C56">
              <w:rPr>
                <w:sz w:val="20"/>
                <w:szCs w:val="20"/>
              </w:rPr>
              <w:t>0.018</w:t>
            </w:r>
          </w:p>
        </w:tc>
        <w:tc>
          <w:tcPr>
            <w:tcW w:w="796" w:type="dxa"/>
            <w:tcBorders>
              <w:top w:val="single" w:sz="4" w:space="0" w:color="auto"/>
              <w:right w:val="single" w:sz="4" w:space="0" w:color="auto"/>
            </w:tcBorders>
            <w:vAlign w:val="center"/>
          </w:tcPr>
          <w:p w14:paraId="3B73A1C4" w14:textId="77777777" w:rsidR="00955290" w:rsidRPr="00303C56" w:rsidRDefault="00955290" w:rsidP="0024071D">
            <w:pPr>
              <w:jc w:val="center"/>
              <w:rPr>
                <w:sz w:val="20"/>
                <w:szCs w:val="20"/>
              </w:rPr>
            </w:pPr>
            <w:r w:rsidRPr="00303C56">
              <w:rPr>
                <w:sz w:val="20"/>
                <w:szCs w:val="20"/>
              </w:rPr>
              <w:t>(0.014,0.022)</w:t>
            </w:r>
          </w:p>
        </w:tc>
        <w:tc>
          <w:tcPr>
            <w:tcW w:w="1047" w:type="dxa"/>
            <w:tcBorders>
              <w:top w:val="single" w:sz="4" w:space="0" w:color="auto"/>
              <w:left w:val="single" w:sz="4" w:space="0" w:color="auto"/>
            </w:tcBorders>
            <w:vAlign w:val="center"/>
          </w:tcPr>
          <w:p w14:paraId="5E11AB1A" w14:textId="77777777" w:rsidR="00955290" w:rsidRPr="00303C56" w:rsidRDefault="00955290" w:rsidP="0024071D">
            <w:pPr>
              <w:jc w:val="center"/>
              <w:rPr>
                <w:sz w:val="20"/>
                <w:szCs w:val="20"/>
              </w:rPr>
            </w:pPr>
            <w:r w:rsidRPr="00303C56">
              <w:rPr>
                <w:sz w:val="20"/>
                <w:szCs w:val="20"/>
              </w:rPr>
              <w:t>-3.165</w:t>
            </w:r>
          </w:p>
        </w:tc>
        <w:tc>
          <w:tcPr>
            <w:tcW w:w="992" w:type="dxa"/>
            <w:tcBorders>
              <w:top w:val="single" w:sz="4" w:space="0" w:color="auto"/>
            </w:tcBorders>
            <w:vAlign w:val="center"/>
          </w:tcPr>
          <w:p w14:paraId="66DDE88C" w14:textId="77777777" w:rsidR="00955290" w:rsidRPr="00303C56" w:rsidRDefault="00955290" w:rsidP="0024071D">
            <w:pPr>
              <w:jc w:val="center"/>
              <w:rPr>
                <w:sz w:val="20"/>
                <w:szCs w:val="20"/>
              </w:rPr>
            </w:pPr>
            <w:r w:rsidRPr="00303C56">
              <w:rPr>
                <w:sz w:val="20"/>
                <w:szCs w:val="20"/>
              </w:rPr>
              <w:t>0.042</w:t>
            </w:r>
          </w:p>
        </w:tc>
        <w:tc>
          <w:tcPr>
            <w:tcW w:w="851" w:type="dxa"/>
            <w:tcBorders>
              <w:top w:val="single" w:sz="4" w:space="0" w:color="auto"/>
              <w:right w:val="single" w:sz="4" w:space="0" w:color="auto"/>
            </w:tcBorders>
            <w:vAlign w:val="center"/>
          </w:tcPr>
          <w:p w14:paraId="6A2F3679" w14:textId="77777777" w:rsidR="00955290" w:rsidRPr="00303C56" w:rsidRDefault="00955290" w:rsidP="0024071D">
            <w:pPr>
              <w:jc w:val="center"/>
              <w:rPr>
                <w:sz w:val="20"/>
                <w:szCs w:val="20"/>
              </w:rPr>
            </w:pPr>
            <w:r w:rsidRPr="00303C56">
              <w:rPr>
                <w:sz w:val="20"/>
                <w:szCs w:val="20"/>
              </w:rPr>
              <w:t>(0.033,0.054)</w:t>
            </w:r>
          </w:p>
        </w:tc>
        <w:tc>
          <w:tcPr>
            <w:tcW w:w="850" w:type="dxa"/>
            <w:tcBorders>
              <w:top w:val="single" w:sz="4" w:space="0" w:color="auto"/>
              <w:left w:val="single" w:sz="4" w:space="0" w:color="auto"/>
            </w:tcBorders>
            <w:vAlign w:val="center"/>
          </w:tcPr>
          <w:p w14:paraId="3049A436" w14:textId="77777777" w:rsidR="00955290" w:rsidRPr="00303C56" w:rsidRDefault="00955290" w:rsidP="0024071D">
            <w:pPr>
              <w:jc w:val="center"/>
              <w:rPr>
                <w:sz w:val="20"/>
                <w:szCs w:val="20"/>
              </w:rPr>
            </w:pPr>
            <w:r w:rsidRPr="00303C56">
              <w:rPr>
                <w:sz w:val="20"/>
                <w:szCs w:val="20"/>
              </w:rPr>
              <w:t>-2.035</w:t>
            </w:r>
          </w:p>
        </w:tc>
        <w:tc>
          <w:tcPr>
            <w:tcW w:w="992" w:type="dxa"/>
            <w:tcBorders>
              <w:top w:val="single" w:sz="4" w:space="0" w:color="auto"/>
            </w:tcBorders>
            <w:vAlign w:val="center"/>
          </w:tcPr>
          <w:p w14:paraId="142D86CF" w14:textId="77777777" w:rsidR="00955290" w:rsidRPr="00303C56" w:rsidRDefault="00955290" w:rsidP="0024071D">
            <w:pPr>
              <w:jc w:val="center"/>
              <w:rPr>
                <w:sz w:val="20"/>
                <w:szCs w:val="20"/>
              </w:rPr>
            </w:pPr>
            <w:r w:rsidRPr="00303C56">
              <w:rPr>
                <w:sz w:val="20"/>
                <w:szCs w:val="20"/>
              </w:rPr>
              <w:t>0.131</w:t>
            </w:r>
          </w:p>
        </w:tc>
        <w:tc>
          <w:tcPr>
            <w:tcW w:w="851" w:type="dxa"/>
            <w:tcBorders>
              <w:top w:val="single" w:sz="4" w:space="0" w:color="auto"/>
            </w:tcBorders>
            <w:vAlign w:val="center"/>
          </w:tcPr>
          <w:p w14:paraId="319968D9" w14:textId="77777777" w:rsidR="00955290" w:rsidRPr="00303C56" w:rsidRDefault="00955290" w:rsidP="0024071D">
            <w:pPr>
              <w:jc w:val="center"/>
              <w:rPr>
                <w:sz w:val="20"/>
                <w:szCs w:val="20"/>
              </w:rPr>
            </w:pPr>
            <w:r w:rsidRPr="00303C56">
              <w:rPr>
                <w:sz w:val="20"/>
                <w:szCs w:val="20"/>
              </w:rPr>
              <w:t>(0.103,0.166)</w:t>
            </w:r>
          </w:p>
        </w:tc>
      </w:tr>
      <w:tr w:rsidR="00303C56" w:rsidRPr="00303C56" w14:paraId="3B7912AB" w14:textId="77777777" w:rsidTr="0024071D">
        <w:tc>
          <w:tcPr>
            <w:tcW w:w="988" w:type="dxa"/>
            <w:vAlign w:val="center"/>
          </w:tcPr>
          <w:p w14:paraId="0220E28A" w14:textId="77777777" w:rsidR="00955290" w:rsidRPr="00303C56" w:rsidRDefault="00955290" w:rsidP="0024071D">
            <w:pPr>
              <w:jc w:val="center"/>
              <w:rPr>
                <w:b/>
                <w:bCs/>
                <w:sz w:val="16"/>
                <w:szCs w:val="16"/>
              </w:rPr>
            </w:pPr>
            <w:r w:rsidRPr="00303C56">
              <w:rPr>
                <w:b/>
                <w:bCs/>
                <w:sz w:val="16"/>
                <w:szCs w:val="16"/>
              </w:rPr>
              <w:t>Person level</w:t>
            </w:r>
          </w:p>
        </w:tc>
        <w:tc>
          <w:tcPr>
            <w:tcW w:w="992" w:type="dxa"/>
            <w:vAlign w:val="center"/>
          </w:tcPr>
          <w:p w14:paraId="429F7ADC" w14:textId="77777777" w:rsidR="00955290" w:rsidRPr="00303C56" w:rsidRDefault="00955290" w:rsidP="0024071D">
            <w:pPr>
              <w:jc w:val="center"/>
              <w:rPr>
                <w:sz w:val="20"/>
                <w:szCs w:val="20"/>
              </w:rPr>
            </w:pPr>
          </w:p>
        </w:tc>
        <w:tc>
          <w:tcPr>
            <w:tcW w:w="992" w:type="dxa"/>
            <w:vAlign w:val="center"/>
          </w:tcPr>
          <w:p w14:paraId="7B3922A3" w14:textId="77777777" w:rsidR="00955290" w:rsidRPr="00303C56" w:rsidRDefault="00955290" w:rsidP="0024071D">
            <w:pPr>
              <w:jc w:val="center"/>
              <w:rPr>
                <w:sz w:val="20"/>
                <w:szCs w:val="20"/>
              </w:rPr>
            </w:pPr>
          </w:p>
        </w:tc>
        <w:tc>
          <w:tcPr>
            <w:tcW w:w="796" w:type="dxa"/>
            <w:tcBorders>
              <w:right w:val="single" w:sz="4" w:space="0" w:color="auto"/>
            </w:tcBorders>
            <w:vAlign w:val="center"/>
          </w:tcPr>
          <w:p w14:paraId="59F2BA74"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4FE7DC11" w14:textId="77777777" w:rsidR="00955290" w:rsidRPr="00303C56" w:rsidRDefault="00955290" w:rsidP="0024071D">
            <w:pPr>
              <w:jc w:val="center"/>
              <w:rPr>
                <w:sz w:val="20"/>
                <w:szCs w:val="20"/>
              </w:rPr>
            </w:pPr>
          </w:p>
        </w:tc>
        <w:tc>
          <w:tcPr>
            <w:tcW w:w="992" w:type="dxa"/>
            <w:vAlign w:val="center"/>
          </w:tcPr>
          <w:p w14:paraId="0CF24F8C" w14:textId="77777777" w:rsidR="00955290" w:rsidRPr="00303C56" w:rsidRDefault="00955290" w:rsidP="0024071D">
            <w:pPr>
              <w:jc w:val="center"/>
              <w:rPr>
                <w:sz w:val="20"/>
                <w:szCs w:val="20"/>
              </w:rPr>
            </w:pPr>
          </w:p>
        </w:tc>
        <w:tc>
          <w:tcPr>
            <w:tcW w:w="851" w:type="dxa"/>
            <w:tcBorders>
              <w:right w:val="single" w:sz="4" w:space="0" w:color="auto"/>
            </w:tcBorders>
            <w:vAlign w:val="center"/>
          </w:tcPr>
          <w:p w14:paraId="46E25965"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748C3F9F" w14:textId="77777777" w:rsidR="00955290" w:rsidRPr="00303C56" w:rsidRDefault="00955290" w:rsidP="0024071D">
            <w:pPr>
              <w:jc w:val="center"/>
              <w:rPr>
                <w:sz w:val="20"/>
                <w:szCs w:val="20"/>
              </w:rPr>
            </w:pPr>
          </w:p>
        </w:tc>
        <w:tc>
          <w:tcPr>
            <w:tcW w:w="992" w:type="dxa"/>
            <w:vAlign w:val="center"/>
          </w:tcPr>
          <w:p w14:paraId="43719EFD" w14:textId="77777777" w:rsidR="00955290" w:rsidRPr="00303C56" w:rsidRDefault="00955290" w:rsidP="0024071D">
            <w:pPr>
              <w:jc w:val="center"/>
              <w:rPr>
                <w:sz w:val="20"/>
                <w:szCs w:val="20"/>
              </w:rPr>
            </w:pPr>
          </w:p>
        </w:tc>
        <w:tc>
          <w:tcPr>
            <w:tcW w:w="851" w:type="dxa"/>
            <w:vAlign w:val="center"/>
          </w:tcPr>
          <w:p w14:paraId="78ED1CDC" w14:textId="77777777" w:rsidR="00955290" w:rsidRPr="00303C56" w:rsidRDefault="00955290" w:rsidP="0024071D">
            <w:pPr>
              <w:jc w:val="center"/>
              <w:rPr>
                <w:sz w:val="20"/>
                <w:szCs w:val="20"/>
              </w:rPr>
            </w:pPr>
          </w:p>
        </w:tc>
      </w:tr>
      <w:tr w:rsidR="00303C56" w:rsidRPr="00303C56" w14:paraId="611387DC" w14:textId="77777777" w:rsidTr="0024071D">
        <w:tc>
          <w:tcPr>
            <w:tcW w:w="988" w:type="dxa"/>
            <w:vAlign w:val="center"/>
          </w:tcPr>
          <w:p w14:paraId="2ECDEF95" w14:textId="77777777" w:rsidR="00955290" w:rsidRPr="00303C56" w:rsidRDefault="00955290" w:rsidP="0024071D">
            <w:pPr>
              <w:rPr>
                <w:sz w:val="16"/>
                <w:szCs w:val="16"/>
              </w:rPr>
            </w:pPr>
            <w:r w:rsidRPr="00303C56">
              <w:rPr>
                <w:sz w:val="16"/>
                <w:szCs w:val="16"/>
              </w:rPr>
              <w:t>Child &lt;5</w:t>
            </w:r>
          </w:p>
        </w:tc>
        <w:tc>
          <w:tcPr>
            <w:tcW w:w="992" w:type="dxa"/>
            <w:vAlign w:val="center"/>
          </w:tcPr>
          <w:p w14:paraId="2D6CE938" w14:textId="77777777" w:rsidR="00955290" w:rsidRPr="00303C56" w:rsidRDefault="00955290" w:rsidP="0024071D">
            <w:pPr>
              <w:jc w:val="center"/>
              <w:rPr>
                <w:sz w:val="20"/>
                <w:szCs w:val="20"/>
              </w:rPr>
            </w:pPr>
            <w:r w:rsidRPr="00303C56">
              <w:rPr>
                <w:sz w:val="20"/>
                <w:szCs w:val="20"/>
              </w:rPr>
              <w:t>0.125</w:t>
            </w:r>
          </w:p>
        </w:tc>
        <w:tc>
          <w:tcPr>
            <w:tcW w:w="992" w:type="dxa"/>
            <w:vAlign w:val="center"/>
          </w:tcPr>
          <w:p w14:paraId="463BC4C3" w14:textId="77777777" w:rsidR="00955290" w:rsidRPr="00303C56" w:rsidRDefault="00955290" w:rsidP="0024071D">
            <w:pPr>
              <w:jc w:val="center"/>
              <w:rPr>
                <w:sz w:val="20"/>
                <w:szCs w:val="20"/>
              </w:rPr>
            </w:pPr>
            <w:r w:rsidRPr="00303C56">
              <w:rPr>
                <w:sz w:val="20"/>
                <w:szCs w:val="20"/>
              </w:rPr>
              <w:t>1.133</w:t>
            </w:r>
          </w:p>
        </w:tc>
        <w:tc>
          <w:tcPr>
            <w:tcW w:w="796" w:type="dxa"/>
            <w:tcBorders>
              <w:right w:val="single" w:sz="4" w:space="0" w:color="auto"/>
            </w:tcBorders>
            <w:vAlign w:val="center"/>
          </w:tcPr>
          <w:p w14:paraId="7DF84840" w14:textId="77777777" w:rsidR="00955290" w:rsidRPr="00303C56" w:rsidRDefault="00955290" w:rsidP="0024071D">
            <w:pPr>
              <w:jc w:val="center"/>
              <w:rPr>
                <w:sz w:val="20"/>
                <w:szCs w:val="20"/>
              </w:rPr>
            </w:pPr>
            <w:r w:rsidRPr="00303C56">
              <w:rPr>
                <w:sz w:val="20"/>
                <w:szCs w:val="20"/>
              </w:rPr>
              <w:t>(1.121,1.146)</w:t>
            </w:r>
          </w:p>
        </w:tc>
        <w:tc>
          <w:tcPr>
            <w:tcW w:w="1047" w:type="dxa"/>
            <w:tcBorders>
              <w:left w:val="single" w:sz="4" w:space="0" w:color="auto"/>
            </w:tcBorders>
            <w:vAlign w:val="center"/>
          </w:tcPr>
          <w:p w14:paraId="38F8B02B" w14:textId="77777777" w:rsidR="00955290" w:rsidRPr="00303C56" w:rsidRDefault="00955290" w:rsidP="0024071D">
            <w:pPr>
              <w:jc w:val="center"/>
              <w:rPr>
                <w:sz w:val="20"/>
                <w:szCs w:val="20"/>
              </w:rPr>
            </w:pPr>
            <w:r w:rsidRPr="00303C56">
              <w:rPr>
                <w:sz w:val="20"/>
                <w:szCs w:val="20"/>
              </w:rPr>
              <w:t>0.134</w:t>
            </w:r>
          </w:p>
        </w:tc>
        <w:tc>
          <w:tcPr>
            <w:tcW w:w="992" w:type="dxa"/>
            <w:vAlign w:val="center"/>
          </w:tcPr>
          <w:p w14:paraId="378B3145" w14:textId="77777777" w:rsidR="00955290" w:rsidRPr="00303C56" w:rsidRDefault="00955290" w:rsidP="0024071D">
            <w:pPr>
              <w:jc w:val="center"/>
              <w:rPr>
                <w:sz w:val="20"/>
                <w:szCs w:val="20"/>
              </w:rPr>
            </w:pPr>
            <w:r w:rsidRPr="00303C56">
              <w:rPr>
                <w:sz w:val="20"/>
                <w:szCs w:val="20"/>
              </w:rPr>
              <w:t>1.143</w:t>
            </w:r>
          </w:p>
        </w:tc>
        <w:tc>
          <w:tcPr>
            <w:tcW w:w="851" w:type="dxa"/>
            <w:tcBorders>
              <w:right w:val="single" w:sz="4" w:space="0" w:color="auto"/>
            </w:tcBorders>
            <w:vAlign w:val="center"/>
          </w:tcPr>
          <w:p w14:paraId="71EE0120" w14:textId="77777777" w:rsidR="00955290" w:rsidRPr="00303C56" w:rsidRDefault="00955290" w:rsidP="0024071D">
            <w:pPr>
              <w:jc w:val="center"/>
              <w:rPr>
                <w:sz w:val="20"/>
                <w:szCs w:val="20"/>
              </w:rPr>
            </w:pPr>
            <w:r w:rsidRPr="00303C56">
              <w:rPr>
                <w:sz w:val="20"/>
                <w:szCs w:val="20"/>
              </w:rPr>
              <w:t>(1.132,1.154)</w:t>
            </w:r>
          </w:p>
        </w:tc>
        <w:tc>
          <w:tcPr>
            <w:tcW w:w="850" w:type="dxa"/>
            <w:tcBorders>
              <w:left w:val="single" w:sz="4" w:space="0" w:color="auto"/>
            </w:tcBorders>
            <w:vAlign w:val="center"/>
          </w:tcPr>
          <w:p w14:paraId="52AE1964" w14:textId="77777777" w:rsidR="00955290" w:rsidRPr="00303C56" w:rsidRDefault="00955290" w:rsidP="0024071D">
            <w:pPr>
              <w:jc w:val="center"/>
              <w:rPr>
                <w:sz w:val="20"/>
                <w:szCs w:val="20"/>
              </w:rPr>
            </w:pPr>
            <w:r w:rsidRPr="00303C56">
              <w:rPr>
                <w:sz w:val="20"/>
                <w:szCs w:val="20"/>
              </w:rPr>
              <w:t>0.068</w:t>
            </w:r>
          </w:p>
        </w:tc>
        <w:tc>
          <w:tcPr>
            <w:tcW w:w="992" w:type="dxa"/>
            <w:vAlign w:val="center"/>
          </w:tcPr>
          <w:p w14:paraId="7C10F966" w14:textId="77777777" w:rsidR="00955290" w:rsidRPr="00303C56" w:rsidRDefault="00955290" w:rsidP="0024071D">
            <w:pPr>
              <w:jc w:val="center"/>
              <w:rPr>
                <w:sz w:val="20"/>
                <w:szCs w:val="20"/>
              </w:rPr>
            </w:pPr>
            <w:r w:rsidRPr="00303C56">
              <w:rPr>
                <w:sz w:val="20"/>
                <w:szCs w:val="20"/>
              </w:rPr>
              <w:t>1.070</w:t>
            </w:r>
          </w:p>
        </w:tc>
        <w:tc>
          <w:tcPr>
            <w:tcW w:w="851" w:type="dxa"/>
            <w:vAlign w:val="center"/>
          </w:tcPr>
          <w:p w14:paraId="323CC9B9" w14:textId="77777777" w:rsidR="00955290" w:rsidRPr="00303C56" w:rsidRDefault="00955290" w:rsidP="0024071D">
            <w:pPr>
              <w:jc w:val="center"/>
              <w:rPr>
                <w:sz w:val="20"/>
                <w:szCs w:val="20"/>
              </w:rPr>
            </w:pPr>
            <w:r w:rsidRPr="00303C56">
              <w:rPr>
                <w:sz w:val="20"/>
                <w:szCs w:val="20"/>
              </w:rPr>
              <w:t>(1.061,1.080)</w:t>
            </w:r>
          </w:p>
        </w:tc>
      </w:tr>
      <w:tr w:rsidR="00303C56" w:rsidRPr="00303C56" w14:paraId="6E1E2BEC" w14:textId="77777777" w:rsidTr="0024071D">
        <w:tc>
          <w:tcPr>
            <w:tcW w:w="988" w:type="dxa"/>
            <w:vAlign w:val="center"/>
          </w:tcPr>
          <w:p w14:paraId="454FF1F7" w14:textId="77777777" w:rsidR="00955290" w:rsidRPr="00303C56" w:rsidRDefault="00955290" w:rsidP="0024071D">
            <w:pPr>
              <w:rPr>
                <w:sz w:val="16"/>
                <w:szCs w:val="16"/>
              </w:rPr>
            </w:pPr>
            <w:r w:rsidRPr="00303C56">
              <w:rPr>
                <w:sz w:val="16"/>
                <w:szCs w:val="16"/>
              </w:rPr>
              <w:t>Elder&gt;70</w:t>
            </w:r>
          </w:p>
        </w:tc>
        <w:tc>
          <w:tcPr>
            <w:tcW w:w="992" w:type="dxa"/>
            <w:vAlign w:val="center"/>
          </w:tcPr>
          <w:p w14:paraId="270271EA" w14:textId="77777777" w:rsidR="00955290" w:rsidRPr="00303C56" w:rsidRDefault="00955290" w:rsidP="0024071D">
            <w:pPr>
              <w:jc w:val="center"/>
              <w:rPr>
                <w:sz w:val="20"/>
                <w:szCs w:val="20"/>
              </w:rPr>
            </w:pPr>
            <w:r w:rsidRPr="00303C56">
              <w:rPr>
                <w:sz w:val="20"/>
                <w:szCs w:val="20"/>
              </w:rPr>
              <w:t>-0.541</w:t>
            </w:r>
          </w:p>
        </w:tc>
        <w:tc>
          <w:tcPr>
            <w:tcW w:w="992" w:type="dxa"/>
            <w:vAlign w:val="center"/>
          </w:tcPr>
          <w:p w14:paraId="23D8E80A" w14:textId="77777777" w:rsidR="00955290" w:rsidRPr="00303C56" w:rsidRDefault="00955290" w:rsidP="0024071D">
            <w:pPr>
              <w:jc w:val="center"/>
              <w:rPr>
                <w:sz w:val="20"/>
                <w:szCs w:val="20"/>
              </w:rPr>
            </w:pPr>
            <w:r w:rsidRPr="00303C56">
              <w:rPr>
                <w:sz w:val="20"/>
                <w:szCs w:val="20"/>
              </w:rPr>
              <w:t>0.582</w:t>
            </w:r>
          </w:p>
        </w:tc>
        <w:tc>
          <w:tcPr>
            <w:tcW w:w="796" w:type="dxa"/>
            <w:tcBorders>
              <w:right w:val="single" w:sz="4" w:space="0" w:color="auto"/>
            </w:tcBorders>
            <w:vAlign w:val="center"/>
          </w:tcPr>
          <w:p w14:paraId="534A8CCA" w14:textId="77777777" w:rsidR="00955290" w:rsidRPr="00303C56" w:rsidRDefault="00955290" w:rsidP="0024071D">
            <w:pPr>
              <w:jc w:val="center"/>
              <w:rPr>
                <w:sz w:val="20"/>
                <w:szCs w:val="20"/>
              </w:rPr>
            </w:pPr>
            <w:r w:rsidRPr="00303C56">
              <w:rPr>
                <w:sz w:val="20"/>
                <w:szCs w:val="20"/>
              </w:rPr>
              <w:t>(0.570,0.595)</w:t>
            </w:r>
          </w:p>
        </w:tc>
        <w:tc>
          <w:tcPr>
            <w:tcW w:w="1047" w:type="dxa"/>
            <w:tcBorders>
              <w:left w:val="single" w:sz="4" w:space="0" w:color="auto"/>
            </w:tcBorders>
            <w:vAlign w:val="center"/>
          </w:tcPr>
          <w:p w14:paraId="6E081452" w14:textId="77777777" w:rsidR="00955290" w:rsidRPr="00303C56" w:rsidRDefault="00955290" w:rsidP="0024071D">
            <w:pPr>
              <w:jc w:val="center"/>
              <w:rPr>
                <w:sz w:val="20"/>
                <w:szCs w:val="20"/>
              </w:rPr>
            </w:pPr>
            <w:r w:rsidRPr="00303C56">
              <w:rPr>
                <w:sz w:val="20"/>
                <w:szCs w:val="20"/>
              </w:rPr>
              <w:t>-0.407</w:t>
            </w:r>
          </w:p>
        </w:tc>
        <w:tc>
          <w:tcPr>
            <w:tcW w:w="992" w:type="dxa"/>
            <w:vAlign w:val="center"/>
          </w:tcPr>
          <w:p w14:paraId="4700800E" w14:textId="77777777" w:rsidR="00955290" w:rsidRPr="00303C56" w:rsidRDefault="00955290" w:rsidP="0024071D">
            <w:pPr>
              <w:jc w:val="center"/>
              <w:rPr>
                <w:sz w:val="20"/>
                <w:szCs w:val="20"/>
              </w:rPr>
            </w:pPr>
            <w:r w:rsidRPr="00303C56">
              <w:rPr>
                <w:sz w:val="20"/>
                <w:szCs w:val="20"/>
              </w:rPr>
              <w:t>0.665</w:t>
            </w:r>
          </w:p>
        </w:tc>
        <w:tc>
          <w:tcPr>
            <w:tcW w:w="851" w:type="dxa"/>
            <w:tcBorders>
              <w:right w:val="single" w:sz="4" w:space="0" w:color="auto"/>
            </w:tcBorders>
            <w:vAlign w:val="center"/>
          </w:tcPr>
          <w:p w14:paraId="793D7312" w14:textId="77777777" w:rsidR="00955290" w:rsidRPr="00303C56" w:rsidRDefault="00955290" w:rsidP="0024071D">
            <w:pPr>
              <w:jc w:val="center"/>
              <w:rPr>
                <w:sz w:val="20"/>
                <w:szCs w:val="20"/>
              </w:rPr>
            </w:pPr>
            <w:r w:rsidRPr="00303C56">
              <w:rPr>
                <w:sz w:val="20"/>
                <w:szCs w:val="20"/>
              </w:rPr>
              <w:t>(0.653,0.678)</w:t>
            </w:r>
          </w:p>
        </w:tc>
        <w:tc>
          <w:tcPr>
            <w:tcW w:w="850" w:type="dxa"/>
            <w:tcBorders>
              <w:left w:val="single" w:sz="4" w:space="0" w:color="auto"/>
            </w:tcBorders>
            <w:vAlign w:val="center"/>
          </w:tcPr>
          <w:p w14:paraId="45747F83" w14:textId="77777777" w:rsidR="00955290" w:rsidRPr="00303C56" w:rsidRDefault="00955290" w:rsidP="0024071D">
            <w:pPr>
              <w:jc w:val="center"/>
              <w:rPr>
                <w:sz w:val="20"/>
                <w:szCs w:val="20"/>
              </w:rPr>
            </w:pPr>
            <w:r w:rsidRPr="00303C56">
              <w:rPr>
                <w:sz w:val="20"/>
                <w:szCs w:val="20"/>
              </w:rPr>
              <w:t>-0.188</w:t>
            </w:r>
          </w:p>
        </w:tc>
        <w:tc>
          <w:tcPr>
            <w:tcW w:w="992" w:type="dxa"/>
            <w:vAlign w:val="center"/>
          </w:tcPr>
          <w:p w14:paraId="214C95BD" w14:textId="77777777" w:rsidR="00955290" w:rsidRPr="00303C56" w:rsidRDefault="00955290" w:rsidP="0024071D">
            <w:pPr>
              <w:jc w:val="center"/>
              <w:rPr>
                <w:sz w:val="20"/>
                <w:szCs w:val="20"/>
              </w:rPr>
            </w:pPr>
            <w:r w:rsidRPr="00303C56">
              <w:rPr>
                <w:sz w:val="20"/>
                <w:szCs w:val="20"/>
              </w:rPr>
              <w:t>0.828</w:t>
            </w:r>
          </w:p>
        </w:tc>
        <w:tc>
          <w:tcPr>
            <w:tcW w:w="851" w:type="dxa"/>
            <w:vAlign w:val="center"/>
          </w:tcPr>
          <w:p w14:paraId="121942A3" w14:textId="77777777" w:rsidR="00955290" w:rsidRPr="00303C56" w:rsidRDefault="00955290" w:rsidP="0024071D">
            <w:pPr>
              <w:jc w:val="center"/>
              <w:rPr>
                <w:sz w:val="20"/>
                <w:szCs w:val="20"/>
              </w:rPr>
            </w:pPr>
            <w:r w:rsidRPr="00303C56">
              <w:rPr>
                <w:sz w:val="20"/>
                <w:szCs w:val="20"/>
              </w:rPr>
              <w:t>(0.815,0.842)</w:t>
            </w:r>
          </w:p>
        </w:tc>
      </w:tr>
      <w:tr w:rsidR="00303C56" w:rsidRPr="00303C56" w14:paraId="5E66AAC0" w14:textId="77777777" w:rsidTr="0024071D">
        <w:tc>
          <w:tcPr>
            <w:tcW w:w="988" w:type="dxa"/>
            <w:vAlign w:val="center"/>
          </w:tcPr>
          <w:p w14:paraId="1687EC3B" w14:textId="77777777" w:rsidR="00955290" w:rsidRPr="00303C56" w:rsidRDefault="00955290" w:rsidP="0024071D">
            <w:pPr>
              <w:rPr>
                <w:sz w:val="16"/>
                <w:szCs w:val="16"/>
              </w:rPr>
            </w:pPr>
            <w:r w:rsidRPr="00303C56">
              <w:rPr>
                <w:sz w:val="16"/>
                <w:szCs w:val="16"/>
              </w:rPr>
              <w:t>Education</w:t>
            </w:r>
          </w:p>
        </w:tc>
        <w:tc>
          <w:tcPr>
            <w:tcW w:w="992" w:type="dxa"/>
            <w:vAlign w:val="center"/>
          </w:tcPr>
          <w:p w14:paraId="777E51B2" w14:textId="77777777" w:rsidR="00955290" w:rsidRPr="00303C56" w:rsidRDefault="00955290" w:rsidP="0024071D">
            <w:pPr>
              <w:jc w:val="center"/>
              <w:rPr>
                <w:sz w:val="20"/>
                <w:szCs w:val="20"/>
              </w:rPr>
            </w:pPr>
            <w:r w:rsidRPr="00303C56">
              <w:rPr>
                <w:sz w:val="20"/>
                <w:szCs w:val="20"/>
              </w:rPr>
              <w:t>-0.729</w:t>
            </w:r>
          </w:p>
        </w:tc>
        <w:tc>
          <w:tcPr>
            <w:tcW w:w="992" w:type="dxa"/>
            <w:vAlign w:val="center"/>
          </w:tcPr>
          <w:p w14:paraId="441117B2" w14:textId="77777777" w:rsidR="00955290" w:rsidRPr="00303C56" w:rsidRDefault="00955290" w:rsidP="0024071D">
            <w:pPr>
              <w:jc w:val="center"/>
              <w:rPr>
                <w:sz w:val="20"/>
                <w:szCs w:val="20"/>
              </w:rPr>
            </w:pPr>
            <w:r w:rsidRPr="00303C56">
              <w:rPr>
                <w:sz w:val="20"/>
                <w:szCs w:val="20"/>
              </w:rPr>
              <w:t>0.482</w:t>
            </w:r>
          </w:p>
        </w:tc>
        <w:tc>
          <w:tcPr>
            <w:tcW w:w="796" w:type="dxa"/>
            <w:tcBorders>
              <w:right w:val="single" w:sz="4" w:space="0" w:color="auto"/>
            </w:tcBorders>
            <w:vAlign w:val="center"/>
          </w:tcPr>
          <w:p w14:paraId="5EC6CF38" w14:textId="77777777" w:rsidR="00955290" w:rsidRPr="00303C56" w:rsidRDefault="00955290" w:rsidP="0024071D">
            <w:pPr>
              <w:jc w:val="center"/>
              <w:rPr>
                <w:sz w:val="20"/>
                <w:szCs w:val="20"/>
              </w:rPr>
            </w:pPr>
            <w:r w:rsidRPr="00303C56">
              <w:rPr>
                <w:sz w:val="20"/>
                <w:szCs w:val="20"/>
              </w:rPr>
              <w:t>(0.480,0.484)</w:t>
            </w:r>
          </w:p>
        </w:tc>
        <w:tc>
          <w:tcPr>
            <w:tcW w:w="1047" w:type="dxa"/>
            <w:tcBorders>
              <w:left w:val="single" w:sz="4" w:space="0" w:color="auto"/>
            </w:tcBorders>
            <w:vAlign w:val="center"/>
          </w:tcPr>
          <w:p w14:paraId="0C088318" w14:textId="77777777" w:rsidR="00955290" w:rsidRPr="00303C56" w:rsidRDefault="00955290" w:rsidP="0024071D">
            <w:pPr>
              <w:jc w:val="center"/>
              <w:rPr>
                <w:sz w:val="20"/>
                <w:szCs w:val="20"/>
              </w:rPr>
            </w:pPr>
            <w:r w:rsidRPr="00303C56">
              <w:rPr>
                <w:sz w:val="20"/>
                <w:szCs w:val="20"/>
              </w:rPr>
              <w:t>-0.559</w:t>
            </w:r>
          </w:p>
        </w:tc>
        <w:tc>
          <w:tcPr>
            <w:tcW w:w="992" w:type="dxa"/>
            <w:vAlign w:val="center"/>
          </w:tcPr>
          <w:p w14:paraId="3D99EAD6" w14:textId="77777777" w:rsidR="00955290" w:rsidRPr="00303C56" w:rsidRDefault="00955290" w:rsidP="0024071D">
            <w:pPr>
              <w:jc w:val="center"/>
              <w:rPr>
                <w:sz w:val="20"/>
                <w:szCs w:val="20"/>
              </w:rPr>
            </w:pPr>
            <w:r w:rsidRPr="00303C56">
              <w:rPr>
                <w:sz w:val="20"/>
                <w:szCs w:val="20"/>
              </w:rPr>
              <w:t>0.572</w:t>
            </w:r>
          </w:p>
        </w:tc>
        <w:tc>
          <w:tcPr>
            <w:tcW w:w="851" w:type="dxa"/>
            <w:tcBorders>
              <w:right w:val="single" w:sz="4" w:space="0" w:color="auto"/>
            </w:tcBorders>
            <w:vAlign w:val="center"/>
          </w:tcPr>
          <w:p w14:paraId="54D2F9A5" w14:textId="77777777" w:rsidR="00955290" w:rsidRPr="00303C56" w:rsidRDefault="00955290" w:rsidP="0024071D">
            <w:pPr>
              <w:jc w:val="center"/>
              <w:rPr>
                <w:sz w:val="20"/>
                <w:szCs w:val="20"/>
              </w:rPr>
            </w:pPr>
            <w:r w:rsidRPr="00303C56">
              <w:rPr>
                <w:sz w:val="20"/>
                <w:szCs w:val="20"/>
              </w:rPr>
              <w:t>(0.570,0.574)</w:t>
            </w:r>
          </w:p>
        </w:tc>
        <w:tc>
          <w:tcPr>
            <w:tcW w:w="850" w:type="dxa"/>
            <w:tcBorders>
              <w:left w:val="single" w:sz="4" w:space="0" w:color="auto"/>
            </w:tcBorders>
            <w:vAlign w:val="center"/>
          </w:tcPr>
          <w:p w14:paraId="3CC009FB" w14:textId="77777777" w:rsidR="00955290" w:rsidRPr="00303C56" w:rsidRDefault="00955290" w:rsidP="0024071D">
            <w:pPr>
              <w:jc w:val="center"/>
              <w:rPr>
                <w:sz w:val="20"/>
                <w:szCs w:val="20"/>
              </w:rPr>
            </w:pPr>
            <w:r w:rsidRPr="00303C56">
              <w:rPr>
                <w:sz w:val="20"/>
                <w:szCs w:val="20"/>
              </w:rPr>
              <w:t>-0.374</w:t>
            </w:r>
          </w:p>
        </w:tc>
        <w:tc>
          <w:tcPr>
            <w:tcW w:w="992" w:type="dxa"/>
            <w:vAlign w:val="center"/>
          </w:tcPr>
          <w:p w14:paraId="2E4BB043" w14:textId="77777777" w:rsidR="00955290" w:rsidRPr="00303C56" w:rsidRDefault="00955290" w:rsidP="0024071D">
            <w:pPr>
              <w:jc w:val="center"/>
              <w:rPr>
                <w:sz w:val="20"/>
                <w:szCs w:val="20"/>
              </w:rPr>
            </w:pPr>
            <w:r w:rsidRPr="00303C56">
              <w:rPr>
                <w:sz w:val="20"/>
                <w:szCs w:val="20"/>
              </w:rPr>
              <w:t>0.687</w:t>
            </w:r>
          </w:p>
        </w:tc>
        <w:tc>
          <w:tcPr>
            <w:tcW w:w="851" w:type="dxa"/>
            <w:vAlign w:val="center"/>
          </w:tcPr>
          <w:p w14:paraId="28B5B828" w14:textId="77777777" w:rsidR="00955290" w:rsidRPr="00303C56" w:rsidRDefault="00955290" w:rsidP="0024071D">
            <w:pPr>
              <w:jc w:val="center"/>
              <w:rPr>
                <w:sz w:val="20"/>
                <w:szCs w:val="20"/>
              </w:rPr>
            </w:pPr>
            <w:r w:rsidRPr="00303C56">
              <w:rPr>
                <w:sz w:val="20"/>
                <w:szCs w:val="20"/>
              </w:rPr>
              <w:t>(0.686,0.689)</w:t>
            </w:r>
          </w:p>
        </w:tc>
      </w:tr>
      <w:tr w:rsidR="00303C56" w:rsidRPr="00303C56" w14:paraId="2CC98A07" w14:textId="77777777" w:rsidTr="0024071D">
        <w:tc>
          <w:tcPr>
            <w:tcW w:w="988" w:type="dxa"/>
            <w:vAlign w:val="center"/>
          </w:tcPr>
          <w:p w14:paraId="23B167E3" w14:textId="77777777" w:rsidR="00955290" w:rsidRPr="00303C56" w:rsidRDefault="00955290" w:rsidP="0024071D">
            <w:pPr>
              <w:rPr>
                <w:sz w:val="16"/>
                <w:szCs w:val="16"/>
              </w:rPr>
            </w:pPr>
            <w:r w:rsidRPr="00303C56">
              <w:rPr>
                <w:sz w:val="16"/>
                <w:szCs w:val="16"/>
              </w:rPr>
              <w:t>HH size</w:t>
            </w:r>
          </w:p>
        </w:tc>
        <w:tc>
          <w:tcPr>
            <w:tcW w:w="992" w:type="dxa"/>
            <w:vAlign w:val="center"/>
          </w:tcPr>
          <w:p w14:paraId="67EB24A9" w14:textId="77777777" w:rsidR="00955290" w:rsidRPr="00303C56" w:rsidRDefault="00955290" w:rsidP="0024071D">
            <w:pPr>
              <w:jc w:val="center"/>
              <w:rPr>
                <w:sz w:val="20"/>
                <w:szCs w:val="20"/>
              </w:rPr>
            </w:pPr>
            <w:r w:rsidRPr="00303C56">
              <w:rPr>
                <w:sz w:val="20"/>
                <w:szCs w:val="20"/>
              </w:rPr>
              <w:t>0.162</w:t>
            </w:r>
          </w:p>
        </w:tc>
        <w:tc>
          <w:tcPr>
            <w:tcW w:w="992" w:type="dxa"/>
            <w:vAlign w:val="center"/>
          </w:tcPr>
          <w:p w14:paraId="42EA6640" w14:textId="77777777" w:rsidR="00955290" w:rsidRPr="00303C56" w:rsidRDefault="00955290" w:rsidP="0024071D">
            <w:pPr>
              <w:jc w:val="center"/>
              <w:rPr>
                <w:sz w:val="20"/>
                <w:szCs w:val="20"/>
              </w:rPr>
            </w:pPr>
            <w:r w:rsidRPr="00303C56">
              <w:rPr>
                <w:sz w:val="20"/>
                <w:szCs w:val="20"/>
              </w:rPr>
              <w:t>1.176</w:t>
            </w:r>
          </w:p>
        </w:tc>
        <w:tc>
          <w:tcPr>
            <w:tcW w:w="796" w:type="dxa"/>
            <w:tcBorders>
              <w:right w:val="single" w:sz="4" w:space="0" w:color="auto"/>
            </w:tcBorders>
            <w:vAlign w:val="center"/>
          </w:tcPr>
          <w:p w14:paraId="35616C95" w14:textId="77777777" w:rsidR="00955290" w:rsidRPr="00303C56" w:rsidRDefault="00955290" w:rsidP="0024071D">
            <w:pPr>
              <w:jc w:val="center"/>
              <w:rPr>
                <w:sz w:val="20"/>
                <w:szCs w:val="20"/>
              </w:rPr>
            </w:pPr>
            <w:r w:rsidRPr="00303C56">
              <w:rPr>
                <w:sz w:val="20"/>
                <w:szCs w:val="20"/>
              </w:rPr>
              <w:t>(1.172,1.179)</w:t>
            </w:r>
          </w:p>
        </w:tc>
        <w:tc>
          <w:tcPr>
            <w:tcW w:w="1047" w:type="dxa"/>
            <w:tcBorders>
              <w:left w:val="single" w:sz="4" w:space="0" w:color="auto"/>
            </w:tcBorders>
            <w:vAlign w:val="center"/>
          </w:tcPr>
          <w:p w14:paraId="758F66F8" w14:textId="77777777" w:rsidR="00955290" w:rsidRPr="00303C56" w:rsidRDefault="00955290" w:rsidP="0024071D">
            <w:pPr>
              <w:jc w:val="center"/>
              <w:rPr>
                <w:sz w:val="20"/>
                <w:szCs w:val="20"/>
              </w:rPr>
            </w:pPr>
            <w:r w:rsidRPr="00303C56">
              <w:rPr>
                <w:sz w:val="20"/>
                <w:szCs w:val="20"/>
              </w:rPr>
              <w:t>0.150</w:t>
            </w:r>
          </w:p>
        </w:tc>
        <w:tc>
          <w:tcPr>
            <w:tcW w:w="992" w:type="dxa"/>
            <w:vAlign w:val="center"/>
          </w:tcPr>
          <w:p w14:paraId="196E25F1" w14:textId="77777777" w:rsidR="00955290" w:rsidRPr="00303C56" w:rsidRDefault="00955290" w:rsidP="0024071D">
            <w:pPr>
              <w:jc w:val="center"/>
              <w:rPr>
                <w:sz w:val="20"/>
                <w:szCs w:val="20"/>
              </w:rPr>
            </w:pPr>
            <w:r w:rsidRPr="00303C56">
              <w:rPr>
                <w:sz w:val="20"/>
                <w:szCs w:val="20"/>
              </w:rPr>
              <w:t>1.162</w:t>
            </w:r>
          </w:p>
        </w:tc>
        <w:tc>
          <w:tcPr>
            <w:tcW w:w="851" w:type="dxa"/>
            <w:tcBorders>
              <w:right w:val="single" w:sz="4" w:space="0" w:color="auto"/>
            </w:tcBorders>
            <w:vAlign w:val="center"/>
          </w:tcPr>
          <w:p w14:paraId="31B24D1E" w14:textId="77777777" w:rsidR="00955290" w:rsidRPr="00303C56" w:rsidRDefault="00955290" w:rsidP="0024071D">
            <w:pPr>
              <w:jc w:val="center"/>
              <w:rPr>
                <w:sz w:val="20"/>
                <w:szCs w:val="20"/>
              </w:rPr>
            </w:pPr>
            <w:r w:rsidRPr="00303C56">
              <w:rPr>
                <w:sz w:val="20"/>
                <w:szCs w:val="20"/>
              </w:rPr>
              <w:t>(1.159,1.166)</w:t>
            </w:r>
          </w:p>
        </w:tc>
        <w:tc>
          <w:tcPr>
            <w:tcW w:w="850" w:type="dxa"/>
            <w:tcBorders>
              <w:left w:val="single" w:sz="4" w:space="0" w:color="auto"/>
            </w:tcBorders>
            <w:vAlign w:val="center"/>
          </w:tcPr>
          <w:p w14:paraId="20454514" w14:textId="77777777" w:rsidR="00955290" w:rsidRPr="00303C56" w:rsidRDefault="00955290" w:rsidP="0024071D">
            <w:pPr>
              <w:jc w:val="center"/>
              <w:rPr>
                <w:sz w:val="20"/>
                <w:szCs w:val="20"/>
              </w:rPr>
            </w:pPr>
            <w:r w:rsidRPr="00303C56">
              <w:rPr>
                <w:sz w:val="20"/>
                <w:szCs w:val="20"/>
              </w:rPr>
              <w:t>0.130</w:t>
            </w:r>
          </w:p>
        </w:tc>
        <w:tc>
          <w:tcPr>
            <w:tcW w:w="992" w:type="dxa"/>
            <w:vAlign w:val="center"/>
          </w:tcPr>
          <w:p w14:paraId="1C77C731" w14:textId="77777777" w:rsidR="00955290" w:rsidRPr="00303C56" w:rsidRDefault="00955290" w:rsidP="0024071D">
            <w:pPr>
              <w:jc w:val="center"/>
              <w:rPr>
                <w:sz w:val="20"/>
                <w:szCs w:val="20"/>
              </w:rPr>
            </w:pPr>
            <w:r w:rsidRPr="00303C56">
              <w:rPr>
                <w:sz w:val="20"/>
                <w:szCs w:val="20"/>
              </w:rPr>
              <w:t>1.139</w:t>
            </w:r>
          </w:p>
        </w:tc>
        <w:tc>
          <w:tcPr>
            <w:tcW w:w="851" w:type="dxa"/>
            <w:vAlign w:val="center"/>
          </w:tcPr>
          <w:p w14:paraId="3A215BBF" w14:textId="77777777" w:rsidR="00955290" w:rsidRPr="00303C56" w:rsidRDefault="00955290" w:rsidP="0024071D">
            <w:pPr>
              <w:jc w:val="center"/>
              <w:rPr>
                <w:sz w:val="20"/>
                <w:szCs w:val="20"/>
              </w:rPr>
            </w:pPr>
            <w:r w:rsidRPr="00303C56">
              <w:rPr>
                <w:sz w:val="20"/>
                <w:szCs w:val="20"/>
              </w:rPr>
              <w:t>(1.136,1.142)</w:t>
            </w:r>
          </w:p>
        </w:tc>
      </w:tr>
      <w:tr w:rsidR="00303C56" w:rsidRPr="00303C56" w14:paraId="2869ABC8" w14:textId="77777777" w:rsidTr="0024071D">
        <w:tc>
          <w:tcPr>
            <w:tcW w:w="988" w:type="dxa"/>
            <w:vAlign w:val="center"/>
          </w:tcPr>
          <w:p w14:paraId="4AC0E7A3" w14:textId="77777777" w:rsidR="00955290" w:rsidRPr="00303C56" w:rsidRDefault="00955290" w:rsidP="0024071D">
            <w:pPr>
              <w:rPr>
                <w:sz w:val="16"/>
                <w:szCs w:val="16"/>
              </w:rPr>
            </w:pPr>
            <w:r w:rsidRPr="00303C56">
              <w:rPr>
                <w:sz w:val="16"/>
                <w:szCs w:val="16"/>
              </w:rPr>
              <w:t>Female as head of HH</w:t>
            </w:r>
          </w:p>
        </w:tc>
        <w:tc>
          <w:tcPr>
            <w:tcW w:w="992" w:type="dxa"/>
            <w:vAlign w:val="center"/>
          </w:tcPr>
          <w:p w14:paraId="658341C9" w14:textId="77777777" w:rsidR="00955290" w:rsidRPr="00303C56" w:rsidRDefault="00955290" w:rsidP="0024071D">
            <w:pPr>
              <w:jc w:val="center"/>
              <w:rPr>
                <w:sz w:val="20"/>
                <w:szCs w:val="20"/>
              </w:rPr>
            </w:pPr>
            <w:r w:rsidRPr="00303C56">
              <w:rPr>
                <w:sz w:val="20"/>
                <w:szCs w:val="20"/>
              </w:rPr>
              <w:t>0.376</w:t>
            </w:r>
          </w:p>
        </w:tc>
        <w:tc>
          <w:tcPr>
            <w:tcW w:w="992" w:type="dxa"/>
            <w:vAlign w:val="center"/>
          </w:tcPr>
          <w:p w14:paraId="777FB999" w14:textId="77777777" w:rsidR="00955290" w:rsidRPr="00303C56" w:rsidRDefault="00955290" w:rsidP="0024071D">
            <w:pPr>
              <w:jc w:val="center"/>
              <w:rPr>
                <w:sz w:val="20"/>
                <w:szCs w:val="20"/>
              </w:rPr>
            </w:pPr>
            <w:r w:rsidRPr="00303C56">
              <w:rPr>
                <w:sz w:val="20"/>
                <w:szCs w:val="20"/>
              </w:rPr>
              <w:t>1.456</w:t>
            </w:r>
          </w:p>
        </w:tc>
        <w:tc>
          <w:tcPr>
            <w:tcW w:w="796" w:type="dxa"/>
            <w:tcBorders>
              <w:right w:val="single" w:sz="4" w:space="0" w:color="auto"/>
            </w:tcBorders>
            <w:vAlign w:val="center"/>
          </w:tcPr>
          <w:p w14:paraId="7A000CE7" w14:textId="77777777" w:rsidR="00955290" w:rsidRPr="00303C56" w:rsidRDefault="00955290" w:rsidP="0024071D">
            <w:pPr>
              <w:jc w:val="center"/>
              <w:rPr>
                <w:sz w:val="20"/>
                <w:szCs w:val="20"/>
              </w:rPr>
            </w:pPr>
            <w:r w:rsidRPr="00303C56">
              <w:rPr>
                <w:sz w:val="20"/>
                <w:szCs w:val="20"/>
              </w:rPr>
              <w:t>(1.439,1.473)</w:t>
            </w:r>
          </w:p>
        </w:tc>
        <w:tc>
          <w:tcPr>
            <w:tcW w:w="1047" w:type="dxa"/>
            <w:tcBorders>
              <w:left w:val="single" w:sz="4" w:space="0" w:color="auto"/>
            </w:tcBorders>
            <w:vAlign w:val="center"/>
          </w:tcPr>
          <w:p w14:paraId="6EFBF087" w14:textId="77777777" w:rsidR="00955290" w:rsidRPr="00303C56" w:rsidRDefault="00955290" w:rsidP="0024071D">
            <w:pPr>
              <w:jc w:val="center"/>
              <w:rPr>
                <w:sz w:val="20"/>
                <w:szCs w:val="20"/>
              </w:rPr>
            </w:pPr>
            <w:r w:rsidRPr="00303C56">
              <w:rPr>
                <w:sz w:val="20"/>
                <w:szCs w:val="20"/>
              </w:rPr>
              <w:t>0.200</w:t>
            </w:r>
          </w:p>
        </w:tc>
        <w:tc>
          <w:tcPr>
            <w:tcW w:w="992" w:type="dxa"/>
            <w:vAlign w:val="center"/>
          </w:tcPr>
          <w:p w14:paraId="52475990" w14:textId="77777777" w:rsidR="00955290" w:rsidRPr="00303C56" w:rsidRDefault="00955290" w:rsidP="0024071D">
            <w:pPr>
              <w:jc w:val="center"/>
              <w:rPr>
                <w:sz w:val="20"/>
                <w:szCs w:val="20"/>
              </w:rPr>
            </w:pPr>
            <w:r w:rsidRPr="00303C56">
              <w:rPr>
                <w:sz w:val="20"/>
                <w:szCs w:val="20"/>
              </w:rPr>
              <w:t>1.221</w:t>
            </w:r>
          </w:p>
        </w:tc>
        <w:tc>
          <w:tcPr>
            <w:tcW w:w="851" w:type="dxa"/>
            <w:tcBorders>
              <w:right w:val="single" w:sz="4" w:space="0" w:color="auto"/>
            </w:tcBorders>
            <w:vAlign w:val="center"/>
          </w:tcPr>
          <w:p w14:paraId="1643C028" w14:textId="77777777" w:rsidR="00955290" w:rsidRPr="00303C56" w:rsidRDefault="00955290" w:rsidP="0024071D">
            <w:pPr>
              <w:jc w:val="center"/>
              <w:rPr>
                <w:sz w:val="20"/>
                <w:szCs w:val="20"/>
              </w:rPr>
            </w:pPr>
            <w:r w:rsidRPr="00303C56">
              <w:rPr>
                <w:sz w:val="20"/>
                <w:szCs w:val="20"/>
              </w:rPr>
              <w:t>(1.209,1.234)</w:t>
            </w:r>
          </w:p>
        </w:tc>
        <w:tc>
          <w:tcPr>
            <w:tcW w:w="850" w:type="dxa"/>
            <w:tcBorders>
              <w:left w:val="single" w:sz="4" w:space="0" w:color="auto"/>
            </w:tcBorders>
            <w:vAlign w:val="center"/>
          </w:tcPr>
          <w:p w14:paraId="402F8603" w14:textId="77777777" w:rsidR="00955290" w:rsidRPr="00303C56" w:rsidRDefault="00955290" w:rsidP="0024071D">
            <w:pPr>
              <w:jc w:val="center"/>
              <w:rPr>
                <w:sz w:val="20"/>
                <w:szCs w:val="20"/>
              </w:rPr>
            </w:pPr>
            <w:r w:rsidRPr="00303C56">
              <w:rPr>
                <w:sz w:val="20"/>
                <w:szCs w:val="20"/>
              </w:rPr>
              <w:t>0.085</w:t>
            </w:r>
          </w:p>
        </w:tc>
        <w:tc>
          <w:tcPr>
            <w:tcW w:w="992" w:type="dxa"/>
            <w:vAlign w:val="center"/>
          </w:tcPr>
          <w:p w14:paraId="7A3505DD" w14:textId="77777777" w:rsidR="00955290" w:rsidRPr="00303C56" w:rsidRDefault="00955290" w:rsidP="0024071D">
            <w:pPr>
              <w:jc w:val="center"/>
              <w:rPr>
                <w:sz w:val="20"/>
                <w:szCs w:val="20"/>
              </w:rPr>
            </w:pPr>
            <w:r w:rsidRPr="00303C56">
              <w:rPr>
                <w:sz w:val="20"/>
                <w:szCs w:val="20"/>
              </w:rPr>
              <w:t>1.088</w:t>
            </w:r>
          </w:p>
        </w:tc>
        <w:tc>
          <w:tcPr>
            <w:tcW w:w="851" w:type="dxa"/>
            <w:vAlign w:val="center"/>
          </w:tcPr>
          <w:p w14:paraId="5F2EFB40" w14:textId="77777777" w:rsidR="00955290" w:rsidRPr="00303C56" w:rsidRDefault="00955290" w:rsidP="0024071D">
            <w:pPr>
              <w:jc w:val="center"/>
              <w:rPr>
                <w:sz w:val="20"/>
                <w:szCs w:val="20"/>
              </w:rPr>
            </w:pPr>
            <w:r w:rsidRPr="00303C56">
              <w:rPr>
                <w:sz w:val="20"/>
                <w:szCs w:val="20"/>
              </w:rPr>
              <w:t>(1.079,1.099)</w:t>
            </w:r>
          </w:p>
        </w:tc>
      </w:tr>
      <w:tr w:rsidR="00303C56" w:rsidRPr="00303C56" w14:paraId="404AFF2B" w14:textId="77777777" w:rsidTr="0024071D">
        <w:tc>
          <w:tcPr>
            <w:tcW w:w="988" w:type="dxa"/>
            <w:vAlign w:val="center"/>
          </w:tcPr>
          <w:p w14:paraId="78EFCFD9" w14:textId="77777777" w:rsidR="00955290" w:rsidRPr="00303C56" w:rsidRDefault="00955290" w:rsidP="0024071D">
            <w:pPr>
              <w:jc w:val="center"/>
              <w:rPr>
                <w:sz w:val="16"/>
                <w:szCs w:val="16"/>
              </w:rPr>
            </w:pPr>
          </w:p>
        </w:tc>
        <w:tc>
          <w:tcPr>
            <w:tcW w:w="992" w:type="dxa"/>
            <w:vAlign w:val="center"/>
          </w:tcPr>
          <w:p w14:paraId="2305C0E1" w14:textId="77777777" w:rsidR="00955290" w:rsidRPr="00303C56" w:rsidRDefault="00955290" w:rsidP="0024071D">
            <w:pPr>
              <w:jc w:val="center"/>
              <w:rPr>
                <w:sz w:val="20"/>
                <w:szCs w:val="20"/>
              </w:rPr>
            </w:pPr>
          </w:p>
        </w:tc>
        <w:tc>
          <w:tcPr>
            <w:tcW w:w="992" w:type="dxa"/>
            <w:vAlign w:val="center"/>
          </w:tcPr>
          <w:p w14:paraId="2EC533C2" w14:textId="77777777" w:rsidR="00955290" w:rsidRPr="00303C56" w:rsidRDefault="00955290" w:rsidP="0024071D">
            <w:pPr>
              <w:jc w:val="center"/>
              <w:rPr>
                <w:sz w:val="20"/>
                <w:szCs w:val="20"/>
              </w:rPr>
            </w:pPr>
          </w:p>
        </w:tc>
        <w:tc>
          <w:tcPr>
            <w:tcW w:w="796" w:type="dxa"/>
            <w:tcBorders>
              <w:right w:val="single" w:sz="4" w:space="0" w:color="auto"/>
            </w:tcBorders>
            <w:vAlign w:val="center"/>
          </w:tcPr>
          <w:p w14:paraId="5E5F5FE8"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0BEF3D99" w14:textId="77777777" w:rsidR="00955290" w:rsidRPr="00303C56" w:rsidRDefault="00955290" w:rsidP="0024071D">
            <w:pPr>
              <w:jc w:val="center"/>
              <w:rPr>
                <w:sz w:val="20"/>
                <w:szCs w:val="20"/>
              </w:rPr>
            </w:pPr>
          </w:p>
        </w:tc>
        <w:tc>
          <w:tcPr>
            <w:tcW w:w="992" w:type="dxa"/>
            <w:vAlign w:val="center"/>
          </w:tcPr>
          <w:p w14:paraId="741AC2C9" w14:textId="77777777" w:rsidR="00955290" w:rsidRPr="00303C56" w:rsidRDefault="00955290" w:rsidP="0024071D">
            <w:pPr>
              <w:jc w:val="center"/>
              <w:rPr>
                <w:sz w:val="20"/>
                <w:szCs w:val="20"/>
              </w:rPr>
            </w:pPr>
          </w:p>
        </w:tc>
        <w:tc>
          <w:tcPr>
            <w:tcW w:w="851" w:type="dxa"/>
            <w:tcBorders>
              <w:right w:val="single" w:sz="4" w:space="0" w:color="auto"/>
            </w:tcBorders>
            <w:vAlign w:val="center"/>
          </w:tcPr>
          <w:p w14:paraId="41AF9FAA"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098D2656" w14:textId="77777777" w:rsidR="00955290" w:rsidRPr="00303C56" w:rsidRDefault="00955290" w:rsidP="0024071D">
            <w:pPr>
              <w:jc w:val="center"/>
              <w:rPr>
                <w:sz w:val="20"/>
                <w:szCs w:val="20"/>
              </w:rPr>
            </w:pPr>
          </w:p>
        </w:tc>
        <w:tc>
          <w:tcPr>
            <w:tcW w:w="992" w:type="dxa"/>
            <w:vAlign w:val="center"/>
          </w:tcPr>
          <w:p w14:paraId="07046219" w14:textId="77777777" w:rsidR="00955290" w:rsidRPr="00303C56" w:rsidRDefault="00955290" w:rsidP="0024071D">
            <w:pPr>
              <w:jc w:val="center"/>
              <w:rPr>
                <w:sz w:val="20"/>
                <w:szCs w:val="20"/>
              </w:rPr>
            </w:pPr>
          </w:p>
        </w:tc>
        <w:tc>
          <w:tcPr>
            <w:tcW w:w="851" w:type="dxa"/>
            <w:vAlign w:val="center"/>
          </w:tcPr>
          <w:p w14:paraId="4E341D0B" w14:textId="77777777" w:rsidR="00955290" w:rsidRPr="00303C56" w:rsidRDefault="00955290" w:rsidP="0024071D">
            <w:pPr>
              <w:jc w:val="center"/>
              <w:rPr>
                <w:sz w:val="20"/>
                <w:szCs w:val="20"/>
              </w:rPr>
            </w:pPr>
          </w:p>
        </w:tc>
      </w:tr>
      <w:tr w:rsidR="00303C56" w:rsidRPr="00303C56" w14:paraId="4893625A" w14:textId="77777777" w:rsidTr="0024071D">
        <w:tc>
          <w:tcPr>
            <w:tcW w:w="988" w:type="dxa"/>
            <w:vAlign w:val="center"/>
          </w:tcPr>
          <w:p w14:paraId="182BFC1A" w14:textId="77777777" w:rsidR="00955290" w:rsidRPr="00303C56" w:rsidRDefault="00955290" w:rsidP="0024071D">
            <w:pPr>
              <w:jc w:val="center"/>
              <w:rPr>
                <w:b/>
                <w:bCs/>
                <w:sz w:val="16"/>
                <w:szCs w:val="16"/>
              </w:rPr>
            </w:pPr>
            <w:r w:rsidRPr="00303C56">
              <w:rPr>
                <w:b/>
                <w:bCs/>
                <w:sz w:val="16"/>
                <w:szCs w:val="16"/>
              </w:rPr>
              <w:t>Muni. level</w:t>
            </w:r>
          </w:p>
        </w:tc>
        <w:tc>
          <w:tcPr>
            <w:tcW w:w="992" w:type="dxa"/>
            <w:vAlign w:val="center"/>
          </w:tcPr>
          <w:p w14:paraId="6A731F00" w14:textId="77777777" w:rsidR="00955290" w:rsidRPr="00303C56" w:rsidRDefault="00955290" w:rsidP="0024071D">
            <w:pPr>
              <w:jc w:val="center"/>
              <w:rPr>
                <w:sz w:val="20"/>
                <w:szCs w:val="20"/>
              </w:rPr>
            </w:pPr>
          </w:p>
        </w:tc>
        <w:tc>
          <w:tcPr>
            <w:tcW w:w="992" w:type="dxa"/>
            <w:vAlign w:val="center"/>
          </w:tcPr>
          <w:p w14:paraId="5D792D9F" w14:textId="77777777" w:rsidR="00955290" w:rsidRPr="00303C56" w:rsidRDefault="00955290" w:rsidP="0024071D">
            <w:pPr>
              <w:jc w:val="center"/>
              <w:rPr>
                <w:sz w:val="20"/>
                <w:szCs w:val="20"/>
              </w:rPr>
            </w:pPr>
          </w:p>
        </w:tc>
        <w:tc>
          <w:tcPr>
            <w:tcW w:w="796" w:type="dxa"/>
            <w:tcBorders>
              <w:right w:val="single" w:sz="4" w:space="0" w:color="auto"/>
            </w:tcBorders>
            <w:vAlign w:val="center"/>
          </w:tcPr>
          <w:p w14:paraId="0CD818D0"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593C9431" w14:textId="77777777" w:rsidR="00955290" w:rsidRPr="00303C56" w:rsidRDefault="00955290" w:rsidP="0024071D">
            <w:pPr>
              <w:jc w:val="center"/>
              <w:rPr>
                <w:sz w:val="20"/>
                <w:szCs w:val="20"/>
              </w:rPr>
            </w:pPr>
          </w:p>
        </w:tc>
        <w:tc>
          <w:tcPr>
            <w:tcW w:w="992" w:type="dxa"/>
            <w:vAlign w:val="center"/>
          </w:tcPr>
          <w:p w14:paraId="040DF139" w14:textId="77777777" w:rsidR="00955290" w:rsidRPr="00303C56" w:rsidRDefault="00955290" w:rsidP="0024071D">
            <w:pPr>
              <w:jc w:val="center"/>
              <w:rPr>
                <w:sz w:val="20"/>
                <w:szCs w:val="20"/>
              </w:rPr>
            </w:pPr>
          </w:p>
        </w:tc>
        <w:tc>
          <w:tcPr>
            <w:tcW w:w="851" w:type="dxa"/>
            <w:tcBorders>
              <w:right w:val="single" w:sz="4" w:space="0" w:color="auto"/>
            </w:tcBorders>
            <w:vAlign w:val="center"/>
          </w:tcPr>
          <w:p w14:paraId="25EBCDE2"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62461717" w14:textId="77777777" w:rsidR="00955290" w:rsidRPr="00303C56" w:rsidRDefault="00955290" w:rsidP="0024071D">
            <w:pPr>
              <w:jc w:val="center"/>
              <w:rPr>
                <w:sz w:val="20"/>
                <w:szCs w:val="20"/>
              </w:rPr>
            </w:pPr>
          </w:p>
        </w:tc>
        <w:tc>
          <w:tcPr>
            <w:tcW w:w="992" w:type="dxa"/>
            <w:vAlign w:val="center"/>
          </w:tcPr>
          <w:p w14:paraId="35F0ABD7" w14:textId="77777777" w:rsidR="00955290" w:rsidRPr="00303C56" w:rsidRDefault="00955290" w:rsidP="0024071D">
            <w:pPr>
              <w:jc w:val="center"/>
              <w:rPr>
                <w:sz w:val="20"/>
                <w:szCs w:val="20"/>
              </w:rPr>
            </w:pPr>
          </w:p>
        </w:tc>
        <w:tc>
          <w:tcPr>
            <w:tcW w:w="851" w:type="dxa"/>
            <w:vAlign w:val="center"/>
          </w:tcPr>
          <w:p w14:paraId="6CFD32D1" w14:textId="77777777" w:rsidR="00955290" w:rsidRPr="00303C56" w:rsidRDefault="00955290" w:rsidP="0024071D">
            <w:pPr>
              <w:jc w:val="center"/>
              <w:rPr>
                <w:sz w:val="20"/>
                <w:szCs w:val="20"/>
              </w:rPr>
            </w:pPr>
          </w:p>
        </w:tc>
      </w:tr>
      <w:tr w:rsidR="00303C56" w:rsidRPr="00303C56" w14:paraId="52107DE4" w14:textId="77777777" w:rsidTr="0024071D">
        <w:tc>
          <w:tcPr>
            <w:tcW w:w="988" w:type="dxa"/>
            <w:vAlign w:val="center"/>
          </w:tcPr>
          <w:p w14:paraId="5930FC39" w14:textId="77777777" w:rsidR="00955290" w:rsidRPr="00303C56" w:rsidRDefault="00955290" w:rsidP="0024071D">
            <w:pPr>
              <w:jc w:val="center"/>
              <w:rPr>
                <w:sz w:val="16"/>
                <w:szCs w:val="16"/>
              </w:rPr>
            </w:pPr>
            <w:r w:rsidRPr="00303C56">
              <w:rPr>
                <w:sz w:val="16"/>
                <w:szCs w:val="16"/>
              </w:rPr>
              <w:t>Disasters</w:t>
            </w:r>
          </w:p>
        </w:tc>
        <w:tc>
          <w:tcPr>
            <w:tcW w:w="992" w:type="dxa"/>
            <w:vAlign w:val="center"/>
          </w:tcPr>
          <w:p w14:paraId="4748F544" w14:textId="77777777" w:rsidR="00955290" w:rsidRPr="00303C56" w:rsidRDefault="00955290" w:rsidP="0024071D">
            <w:pPr>
              <w:jc w:val="center"/>
              <w:rPr>
                <w:sz w:val="20"/>
                <w:szCs w:val="20"/>
              </w:rPr>
            </w:pPr>
            <w:r w:rsidRPr="00303C56">
              <w:rPr>
                <w:sz w:val="20"/>
                <w:szCs w:val="20"/>
              </w:rPr>
              <w:t>0.458</w:t>
            </w:r>
          </w:p>
        </w:tc>
        <w:tc>
          <w:tcPr>
            <w:tcW w:w="992" w:type="dxa"/>
            <w:vAlign w:val="center"/>
          </w:tcPr>
          <w:p w14:paraId="54F61462" w14:textId="77777777" w:rsidR="00955290" w:rsidRPr="00303C56" w:rsidRDefault="00955290" w:rsidP="0024071D">
            <w:pPr>
              <w:jc w:val="center"/>
              <w:rPr>
                <w:sz w:val="20"/>
                <w:szCs w:val="20"/>
              </w:rPr>
            </w:pPr>
            <w:r w:rsidRPr="00303C56">
              <w:rPr>
                <w:sz w:val="20"/>
                <w:szCs w:val="20"/>
              </w:rPr>
              <w:t>1.581</w:t>
            </w:r>
          </w:p>
        </w:tc>
        <w:tc>
          <w:tcPr>
            <w:tcW w:w="796" w:type="dxa"/>
            <w:tcBorders>
              <w:right w:val="single" w:sz="4" w:space="0" w:color="auto"/>
            </w:tcBorders>
            <w:vAlign w:val="center"/>
          </w:tcPr>
          <w:p w14:paraId="7F78D5E7" w14:textId="77777777" w:rsidR="00955290" w:rsidRPr="00303C56" w:rsidRDefault="00955290" w:rsidP="0024071D">
            <w:pPr>
              <w:jc w:val="center"/>
              <w:rPr>
                <w:sz w:val="20"/>
                <w:szCs w:val="20"/>
              </w:rPr>
            </w:pPr>
            <w:r w:rsidRPr="00303C56">
              <w:rPr>
                <w:sz w:val="20"/>
                <w:szCs w:val="20"/>
              </w:rPr>
              <w:t>(1.284,1.945)</w:t>
            </w:r>
          </w:p>
        </w:tc>
        <w:tc>
          <w:tcPr>
            <w:tcW w:w="1047" w:type="dxa"/>
            <w:tcBorders>
              <w:left w:val="single" w:sz="4" w:space="0" w:color="auto"/>
            </w:tcBorders>
            <w:vAlign w:val="center"/>
          </w:tcPr>
          <w:p w14:paraId="59B30B1C" w14:textId="77777777" w:rsidR="00955290" w:rsidRPr="00303C56" w:rsidRDefault="00955290" w:rsidP="0024071D">
            <w:pPr>
              <w:jc w:val="center"/>
              <w:rPr>
                <w:sz w:val="20"/>
                <w:szCs w:val="20"/>
              </w:rPr>
            </w:pPr>
            <w:r w:rsidRPr="00303C56">
              <w:rPr>
                <w:sz w:val="20"/>
                <w:szCs w:val="20"/>
              </w:rPr>
              <w:t>0.323</w:t>
            </w:r>
          </w:p>
        </w:tc>
        <w:tc>
          <w:tcPr>
            <w:tcW w:w="992" w:type="dxa"/>
            <w:vAlign w:val="center"/>
          </w:tcPr>
          <w:p w14:paraId="44BE0551" w14:textId="77777777" w:rsidR="00955290" w:rsidRPr="00303C56" w:rsidRDefault="00955290" w:rsidP="0024071D">
            <w:pPr>
              <w:jc w:val="center"/>
              <w:rPr>
                <w:sz w:val="20"/>
                <w:szCs w:val="20"/>
              </w:rPr>
            </w:pPr>
            <w:r w:rsidRPr="00303C56">
              <w:rPr>
                <w:sz w:val="20"/>
                <w:szCs w:val="20"/>
              </w:rPr>
              <w:t>1.382</w:t>
            </w:r>
          </w:p>
        </w:tc>
        <w:tc>
          <w:tcPr>
            <w:tcW w:w="851" w:type="dxa"/>
            <w:tcBorders>
              <w:right w:val="single" w:sz="4" w:space="0" w:color="auto"/>
            </w:tcBorders>
            <w:vAlign w:val="center"/>
          </w:tcPr>
          <w:p w14:paraId="48DECD97" w14:textId="77777777" w:rsidR="00955290" w:rsidRPr="00303C56" w:rsidRDefault="00955290" w:rsidP="0024071D">
            <w:pPr>
              <w:jc w:val="center"/>
              <w:rPr>
                <w:sz w:val="20"/>
                <w:szCs w:val="20"/>
              </w:rPr>
            </w:pPr>
            <w:r w:rsidRPr="00303C56">
              <w:rPr>
                <w:sz w:val="20"/>
                <w:szCs w:val="20"/>
              </w:rPr>
              <w:t>(1.144,1.671)</w:t>
            </w:r>
          </w:p>
        </w:tc>
        <w:tc>
          <w:tcPr>
            <w:tcW w:w="850" w:type="dxa"/>
            <w:tcBorders>
              <w:left w:val="single" w:sz="4" w:space="0" w:color="auto"/>
            </w:tcBorders>
            <w:vAlign w:val="center"/>
          </w:tcPr>
          <w:p w14:paraId="2681F98A" w14:textId="77777777" w:rsidR="00955290" w:rsidRPr="00303C56" w:rsidRDefault="00955290" w:rsidP="0024071D">
            <w:pPr>
              <w:jc w:val="center"/>
              <w:rPr>
                <w:sz w:val="20"/>
                <w:szCs w:val="20"/>
              </w:rPr>
            </w:pPr>
            <w:r w:rsidRPr="00303C56">
              <w:rPr>
                <w:sz w:val="20"/>
                <w:szCs w:val="20"/>
              </w:rPr>
              <w:t>0.198</w:t>
            </w:r>
          </w:p>
        </w:tc>
        <w:tc>
          <w:tcPr>
            <w:tcW w:w="992" w:type="dxa"/>
            <w:vAlign w:val="center"/>
          </w:tcPr>
          <w:p w14:paraId="634EFB3F" w14:textId="77777777" w:rsidR="00955290" w:rsidRPr="00303C56" w:rsidRDefault="00955290" w:rsidP="0024071D">
            <w:pPr>
              <w:jc w:val="center"/>
              <w:rPr>
                <w:sz w:val="20"/>
                <w:szCs w:val="20"/>
              </w:rPr>
            </w:pPr>
            <w:r w:rsidRPr="00303C56">
              <w:rPr>
                <w:sz w:val="20"/>
                <w:szCs w:val="20"/>
              </w:rPr>
              <w:t>1.220</w:t>
            </w:r>
          </w:p>
        </w:tc>
        <w:tc>
          <w:tcPr>
            <w:tcW w:w="851" w:type="dxa"/>
            <w:vAlign w:val="center"/>
          </w:tcPr>
          <w:p w14:paraId="6809911A" w14:textId="77777777" w:rsidR="00955290" w:rsidRPr="00303C56" w:rsidRDefault="00955290" w:rsidP="0024071D">
            <w:pPr>
              <w:jc w:val="center"/>
              <w:rPr>
                <w:sz w:val="20"/>
                <w:szCs w:val="20"/>
              </w:rPr>
            </w:pPr>
            <w:r w:rsidRPr="00303C56">
              <w:rPr>
                <w:sz w:val="20"/>
                <w:szCs w:val="20"/>
              </w:rPr>
              <w:t>(1.050,1.417)</w:t>
            </w:r>
          </w:p>
        </w:tc>
      </w:tr>
      <w:tr w:rsidR="00303C56" w:rsidRPr="00303C56" w14:paraId="33FD39C9" w14:textId="77777777" w:rsidTr="0024071D">
        <w:tc>
          <w:tcPr>
            <w:tcW w:w="988" w:type="dxa"/>
            <w:tcBorders>
              <w:bottom w:val="single" w:sz="4" w:space="0" w:color="auto"/>
            </w:tcBorders>
            <w:vAlign w:val="center"/>
          </w:tcPr>
          <w:p w14:paraId="5DBA7FCC" w14:textId="77777777" w:rsidR="00955290" w:rsidRPr="00303C56" w:rsidRDefault="00955290" w:rsidP="0024071D">
            <w:pPr>
              <w:jc w:val="center"/>
              <w:rPr>
                <w:sz w:val="16"/>
                <w:szCs w:val="16"/>
              </w:rPr>
            </w:pPr>
            <w:r w:rsidRPr="00303C56">
              <w:rPr>
                <w:sz w:val="16"/>
                <w:szCs w:val="16"/>
              </w:rPr>
              <w:t>Density</w:t>
            </w:r>
          </w:p>
        </w:tc>
        <w:tc>
          <w:tcPr>
            <w:tcW w:w="992" w:type="dxa"/>
            <w:tcBorders>
              <w:bottom w:val="single" w:sz="4" w:space="0" w:color="auto"/>
            </w:tcBorders>
            <w:vAlign w:val="center"/>
          </w:tcPr>
          <w:p w14:paraId="56C5AB7F" w14:textId="77777777" w:rsidR="00955290" w:rsidRPr="00303C56" w:rsidRDefault="00955290" w:rsidP="0024071D">
            <w:pPr>
              <w:jc w:val="center"/>
              <w:rPr>
                <w:sz w:val="20"/>
                <w:szCs w:val="20"/>
              </w:rPr>
            </w:pPr>
            <w:r w:rsidRPr="00303C56">
              <w:rPr>
                <w:sz w:val="20"/>
                <w:szCs w:val="20"/>
              </w:rPr>
              <w:t>-0.295</w:t>
            </w:r>
          </w:p>
        </w:tc>
        <w:tc>
          <w:tcPr>
            <w:tcW w:w="992" w:type="dxa"/>
            <w:tcBorders>
              <w:bottom w:val="single" w:sz="4" w:space="0" w:color="auto"/>
            </w:tcBorders>
            <w:vAlign w:val="center"/>
          </w:tcPr>
          <w:p w14:paraId="785100AC" w14:textId="77777777" w:rsidR="00955290" w:rsidRPr="00303C56" w:rsidRDefault="00955290" w:rsidP="0024071D">
            <w:pPr>
              <w:jc w:val="center"/>
              <w:rPr>
                <w:sz w:val="20"/>
                <w:szCs w:val="20"/>
              </w:rPr>
            </w:pPr>
            <w:r w:rsidRPr="00303C56">
              <w:rPr>
                <w:sz w:val="20"/>
                <w:szCs w:val="20"/>
              </w:rPr>
              <w:t>0.744</w:t>
            </w:r>
          </w:p>
        </w:tc>
        <w:tc>
          <w:tcPr>
            <w:tcW w:w="796" w:type="dxa"/>
            <w:tcBorders>
              <w:bottom w:val="single" w:sz="4" w:space="0" w:color="auto"/>
              <w:right w:val="single" w:sz="4" w:space="0" w:color="auto"/>
            </w:tcBorders>
            <w:vAlign w:val="center"/>
          </w:tcPr>
          <w:p w14:paraId="5693C902" w14:textId="77777777" w:rsidR="00955290" w:rsidRPr="00303C56" w:rsidRDefault="00955290" w:rsidP="0024071D">
            <w:pPr>
              <w:jc w:val="center"/>
              <w:rPr>
                <w:sz w:val="20"/>
                <w:szCs w:val="20"/>
              </w:rPr>
            </w:pPr>
            <w:r w:rsidRPr="00303C56">
              <w:rPr>
                <w:sz w:val="20"/>
                <w:szCs w:val="20"/>
              </w:rPr>
              <w:t>(0.693,0.799)</w:t>
            </w:r>
          </w:p>
        </w:tc>
        <w:tc>
          <w:tcPr>
            <w:tcW w:w="1047" w:type="dxa"/>
            <w:tcBorders>
              <w:left w:val="single" w:sz="4" w:space="0" w:color="auto"/>
              <w:bottom w:val="single" w:sz="4" w:space="0" w:color="auto"/>
            </w:tcBorders>
            <w:vAlign w:val="center"/>
          </w:tcPr>
          <w:p w14:paraId="7E933BBF" w14:textId="77777777" w:rsidR="00955290" w:rsidRPr="00303C56" w:rsidRDefault="00955290" w:rsidP="0024071D">
            <w:pPr>
              <w:jc w:val="center"/>
              <w:rPr>
                <w:sz w:val="20"/>
                <w:szCs w:val="20"/>
              </w:rPr>
            </w:pPr>
            <w:r w:rsidRPr="00303C56">
              <w:rPr>
                <w:sz w:val="20"/>
                <w:szCs w:val="20"/>
              </w:rPr>
              <w:t>-0.258</w:t>
            </w:r>
          </w:p>
        </w:tc>
        <w:tc>
          <w:tcPr>
            <w:tcW w:w="992" w:type="dxa"/>
            <w:tcBorders>
              <w:bottom w:val="single" w:sz="4" w:space="0" w:color="auto"/>
            </w:tcBorders>
            <w:vAlign w:val="center"/>
          </w:tcPr>
          <w:p w14:paraId="71680F69" w14:textId="77777777" w:rsidR="00955290" w:rsidRPr="00303C56" w:rsidRDefault="00955290" w:rsidP="0024071D">
            <w:pPr>
              <w:jc w:val="center"/>
              <w:rPr>
                <w:sz w:val="20"/>
                <w:szCs w:val="20"/>
              </w:rPr>
            </w:pPr>
            <w:r w:rsidRPr="00303C56">
              <w:rPr>
                <w:sz w:val="20"/>
                <w:szCs w:val="20"/>
              </w:rPr>
              <w:t>0.772</w:t>
            </w:r>
          </w:p>
        </w:tc>
        <w:tc>
          <w:tcPr>
            <w:tcW w:w="851" w:type="dxa"/>
            <w:tcBorders>
              <w:bottom w:val="single" w:sz="4" w:space="0" w:color="auto"/>
              <w:right w:val="single" w:sz="4" w:space="0" w:color="auto"/>
            </w:tcBorders>
            <w:vAlign w:val="center"/>
          </w:tcPr>
          <w:p w14:paraId="40242741" w14:textId="77777777" w:rsidR="00955290" w:rsidRPr="00303C56" w:rsidRDefault="00955290" w:rsidP="0024071D">
            <w:pPr>
              <w:jc w:val="center"/>
              <w:rPr>
                <w:sz w:val="20"/>
                <w:szCs w:val="20"/>
              </w:rPr>
            </w:pPr>
            <w:r w:rsidRPr="00303C56">
              <w:rPr>
                <w:sz w:val="20"/>
                <w:szCs w:val="20"/>
              </w:rPr>
              <w:t>(0.725,0.823)</w:t>
            </w:r>
          </w:p>
        </w:tc>
        <w:tc>
          <w:tcPr>
            <w:tcW w:w="850" w:type="dxa"/>
            <w:tcBorders>
              <w:left w:val="single" w:sz="4" w:space="0" w:color="auto"/>
              <w:bottom w:val="single" w:sz="4" w:space="0" w:color="auto"/>
            </w:tcBorders>
            <w:vAlign w:val="center"/>
          </w:tcPr>
          <w:p w14:paraId="4602C90C" w14:textId="77777777" w:rsidR="00955290" w:rsidRPr="00303C56" w:rsidRDefault="00955290" w:rsidP="0024071D">
            <w:pPr>
              <w:jc w:val="center"/>
              <w:rPr>
                <w:sz w:val="20"/>
                <w:szCs w:val="20"/>
              </w:rPr>
            </w:pPr>
            <w:r w:rsidRPr="00303C56">
              <w:rPr>
                <w:sz w:val="20"/>
                <w:szCs w:val="20"/>
              </w:rPr>
              <w:t>-0.274</w:t>
            </w:r>
          </w:p>
        </w:tc>
        <w:tc>
          <w:tcPr>
            <w:tcW w:w="992" w:type="dxa"/>
            <w:tcBorders>
              <w:bottom w:val="single" w:sz="4" w:space="0" w:color="auto"/>
            </w:tcBorders>
            <w:vAlign w:val="center"/>
          </w:tcPr>
          <w:p w14:paraId="73E7A26E" w14:textId="77777777" w:rsidR="00955290" w:rsidRPr="00303C56" w:rsidRDefault="00955290" w:rsidP="0024071D">
            <w:pPr>
              <w:jc w:val="center"/>
              <w:rPr>
                <w:sz w:val="20"/>
                <w:szCs w:val="20"/>
              </w:rPr>
            </w:pPr>
            <w:r w:rsidRPr="00303C56">
              <w:rPr>
                <w:sz w:val="20"/>
                <w:szCs w:val="20"/>
              </w:rPr>
              <w:t>0.760</w:t>
            </w:r>
          </w:p>
        </w:tc>
        <w:tc>
          <w:tcPr>
            <w:tcW w:w="851" w:type="dxa"/>
            <w:tcBorders>
              <w:bottom w:val="single" w:sz="4" w:space="0" w:color="auto"/>
            </w:tcBorders>
            <w:vAlign w:val="center"/>
          </w:tcPr>
          <w:p w14:paraId="184F4455" w14:textId="77777777" w:rsidR="00955290" w:rsidRPr="00303C56" w:rsidRDefault="00955290" w:rsidP="0024071D">
            <w:pPr>
              <w:jc w:val="center"/>
              <w:rPr>
                <w:sz w:val="20"/>
                <w:szCs w:val="20"/>
              </w:rPr>
            </w:pPr>
            <w:r w:rsidRPr="00303C56">
              <w:rPr>
                <w:sz w:val="20"/>
                <w:szCs w:val="20"/>
              </w:rPr>
              <w:t>(0.722,0.801)</w:t>
            </w:r>
          </w:p>
        </w:tc>
      </w:tr>
      <w:tr w:rsidR="00303C56" w:rsidRPr="00303C56" w14:paraId="434C7E3E" w14:textId="77777777" w:rsidTr="0024071D">
        <w:tc>
          <w:tcPr>
            <w:tcW w:w="988" w:type="dxa"/>
            <w:tcBorders>
              <w:top w:val="single" w:sz="4" w:space="0" w:color="auto"/>
              <w:bottom w:val="single" w:sz="4" w:space="0" w:color="auto"/>
            </w:tcBorders>
            <w:vAlign w:val="center"/>
          </w:tcPr>
          <w:p w14:paraId="149EA3BF" w14:textId="77777777" w:rsidR="00955290" w:rsidRPr="00303C56" w:rsidRDefault="00955290" w:rsidP="0024071D">
            <w:pPr>
              <w:jc w:val="center"/>
              <w:rPr>
                <w:b/>
                <w:bCs/>
                <w:sz w:val="16"/>
                <w:szCs w:val="16"/>
              </w:rPr>
            </w:pPr>
            <w:r w:rsidRPr="00303C56">
              <w:rPr>
                <w:b/>
                <w:bCs/>
                <w:sz w:val="16"/>
                <w:szCs w:val="16"/>
              </w:rPr>
              <w:t>Random effects</w:t>
            </w:r>
          </w:p>
        </w:tc>
        <w:tc>
          <w:tcPr>
            <w:tcW w:w="992" w:type="dxa"/>
            <w:tcBorders>
              <w:top w:val="single" w:sz="4" w:space="0" w:color="auto"/>
              <w:bottom w:val="single" w:sz="4" w:space="0" w:color="auto"/>
            </w:tcBorders>
            <w:vAlign w:val="center"/>
          </w:tcPr>
          <w:p w14:paraId="24FC940E" w14:textId="77777777" w:rsidR="00955290" w:rsidRPr="00303C56" w:rsidRDefault="00955290" w:rsidP="0024071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08C8A35F" w14:textId="77777777" w:rsidR="00955290" w:rsidRPr="00303C56" w:rsidRDefault="00955290" w:rsidP="0024071D">
            <w:pPr>
              <w:jc w:val="center"/>
              <w:rPr>
                <w:b/>
                <w:bCs/>
                <w:sz w:val="20"/>
                <w:szCs w:val="20"/>
              </w:rPr>
            </w:pPr>
            <w:r w:rsidRPr="00303C56">
              <w:rPr>
                <w:b/>
                <w:bCs/>
                <w:sz w:val="20"/>
                <w:szCs w:val="20"/>
              </w:rPr>
              <w:t>Var</w:t>
            </w:r>
          </w:p>
        </w:tc>
        <w:tc>
          <w:tcPr>
            <w:tcW w:w="796" w:type="dxa"/>
            <w:tcBorders>
              <w:top w:val="single" w:sz="4" w:space="0" w:color="auto"/>
              <w:bottom w:val="single" w:sz="4" w:space="0" w:color="auto"/>
              <w:right w:val="single" w:sz="4" w:space="0" w:color="auto"/>
            </w:tcBorders>
            <w:vAlign w:val="center"/>
          </w:tcPr>
          <w:p w14:paraId="14303587" w14:textId="77777777" w:rsidR="00955290" w:rsidRPr="00303C56" w:rsidRDefault="00955290" w:rsidP="0024071D">
            <w:pPr>
              <w:jc w:val="center"/>
              <w:rPr>
                <w:b/>
                <w:bCs/>
                <w:sz w:val="20"/>
                <w:szCs w:val="20"/>
              </w:rPr>
            </w:pPr>
          </w:p>
        </w:tc>
        <w:tc>
          <w:tcPr>
            <w:tcW w:w="1047" w:type="dxa"/>
            <w:tcBorders>
              <w:top w:val="single" w:sz="4" w:space="0" w:color="auto"/>
              <w:left w:val="single" w:sz="4" w:space="0" w:color="auto"/>
              <w:bottom w:val="single" w:sz="4" w:space="0" w:color="auto"/>
            </w:tcBorders>
            <w:vAlign w:val="center"/>
          </w:tcPr>
          <w:p w14:paraId="1882307F" w14:textId="77777777" w:rsidR="00955290" w:rsidRPr="00303C56" w:rsidRDefault="00955290" w:rsidP="0024071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558B314E" w14:textId="77777777" w:rsidR="00955290" w:rsidRPr="00303C56" w:rsidRDefault="00955290" w:rsidP="0024071D">
            <w:pPr>
              <w:jc w:val="center"/>
              <w:rPr>
                <w:b/>
                <w:bCs/>
                <w:sz w:val="20"/>
                <w:szCs w:val="20"/>
              </w:rPr>
            </w:pPr>
            <w:r w:rsidRPr="00303C56">
              <w:rPr>
                <w:b/>
                <w:bCs/>
                <w:sz w:val="20"/>
                <w:szCs w:val="20"/>
              </w:rPr>
              <w:t>Var</w:t>
            </w:r>
          </w:p>
        </w:tc>
        <w:tc>
          <w:tcPr>
            <w:tcW w:w="851" w:type="dxa"/>
            <w:tcBorders>
              <w:top w:val="single" w:sz="4" w:space="0" w:color="auto"/>
              <w:bottom w:val="single" w:sz="4" w:space="0" w:color="auto"/>
              <w:right w:val="single" w:sz="4" w:space="0" w:color="auto"/>
            </w:tcBorders>
            <w:vAlign w:val="center"/>
          </w:tcPr>
          <w:p w14:paraId="57EF6DE1" w14:textId="77777777" w:rsidR="00955290" w:rsidRPr="00303C56" w:rsidRDefault="00955290" w:rsidP="0024071D">
            <w:pPr>
              <w:jc w:val="center"/>
              <w:rPr>
                <w:b/>
                <w:bCs/>
                <w:sz w:val="20"/>
                <w:szCs w:val="20"/>
              </w:rPr>
            </w:pPr>
          </w:p>
        </w:tc>
        <w:tc>
          <w:tcPr>
            <w:tcW w:w="850" w:type="dxa"/>
            <w:tcBorders>
              <w:top w:val="single" w:sz="4" w:space="0" w:color="auto"/>
              <w:left w:val="single" w:sz="4" w:space="0" w:color="auto"/>
              <w:bottom w:val="single" w:sz="4" w:space="0" w:color="auto"/>
            </w:tcBorders>
            <w:vAlign w:val="center"/>
          </w:tcPr>
          <w:p w14:paraId="175723D6" w14:textId="77777777" w:rsidR="00955290" w:rsidRPr="00303C56" w:rsidRDefault="00955290" w:rsidP="0024071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05068D15" w14:textId="77777777" w:rsidR="00955290" w:rsidRPr="00303C56" w:rsidRDefault="00955290" w:rsidP="0024071D">
            <w:pPr>
              <w:jc w:val="center"/>
              <w:rPr>
                <w:b/>
                <w:bCs/>
                <w:sz w:val="20"/>
                <w:szCs w:val="20"/>
              </w:rPr>
            </w:pPr>
            <w:r w:rsidRPr="00303C56">
              <w:rPr>
                <w:b/>
                <w:bCs/>
                <w:sz w:val="20"/>
                <w:szCs w:val="20"/>
              </w:rPr>
              <w:t>Var</w:t>
            </w:r>
          </w:p>
        </w:tc>
        <w:tc>
          <w:tcPr>
            <w:tcW w:w="851" w:type="dxa"/>
            <w:tcBorders>
              <w:top w:val="single" w:sz="4" w:space="0" w:color="auto"/>
              <w:bottom w:val="single" w:sz="4" w:space="0" w:color="auto"/>
            </w:tcBorders>
            <w:vAlign w:val="center"/>
          </w:tcPr>
          <w:p w14:paraId="675F04EA" w14:textId="77777777" w:rsidR="00955290" w:rsidRPr="00303C56" w:rsidRDefault="00955290" w:rsidP="0024071D">
            <w:pPr>
              <w:jc w:val="center"/>
              <w:rPr>
                <w:sz w:val="20"/>
                <w:szCs w:val="20"/>
              </w:rPr>
            </w:pPr>
          </w:p>
        </w:tc>
      </w:tr>
      <w:tr w:rsidR="00303C56" w:rsidRPr="00303C56" w14:paraId="77BAA5BD" w14:textId="77777777" w:rsidTr="0024071D">
        <w:tc>
          <w:tcPr>
            <w:tcW w:w="988" w:type="dxa"/>
            <w:tcBorders>
              <w:top w:val="single" w:sz="4" w:space="0" w:color="auto"/>
            </w:tcBorders>
            <w:vAlign w:val="center"/>
          </w:tcPr>
          <w:p w14:paraId="6893E650" w14:textId="77777777" w:rsidR="00955290" w:rsidRPr="00303C56" w:rsidRDefault="00955290" w:rsidP="0024071D">
            <w:pPr>
              <w:jc w:val="center"/>
              <w:rPr>
                <w:b/>
                <w:bCs/>
                <w:sz w:val="16"/>
                <w:szCs w:val="16"/>
              </w:rPr>
            </w:pPr>
            <w:r w:rsidRPr="00303C56">
              <w:rPr>
                <w:b/>
                <w:bCs/>
                <w:sz w:val="16"/>
                <w:szCs w:val="16"/>
              </w:rPr>
              <w:t>Muni. level</w:t>
            </w:r>
          </w:p>
        </w:tc>
        <w:tc>
          <w:tcPr>
            <w:tcW w:w="992" w:type="dxa"/>
            <w:tcBorders>
              <w:top w:val="single" w:sz="4" w:space="0" w:color="auto"/>
            </w:tcBorders>
            <w:vAlign w:val="center"/>
          </w:tcPr>
          <w:p w14:paraId="0CF78A72" w14:textId="77777777" w:rsidR="00955290" w:rsidRPr="00303C56" w:rsidRDefault="00955290" w:rsidP="0024071D">
            <w:pPr>
              <w:jc w:val="center"/>
              <w:rPr>
                <w:sz w:val="20"/>
                <w:szCs w:val="20"/>
              </w:rPr>
            </w:pPr>
            <w:r w:rsidRPr="00303C56">
              <w:rPr>
                <w:sz w:val="20"/>
                <w:szCs w:val="20"/>
              </w:rPr>
              <w:t>0.659</w:t>
            </w:r>
          </w:p>
        </w:tc>
        <w:tc>
          <w:tcPr>
            <w:tcW w:w="992" w:type="dxa"/>
            <w:tcBorders>
              <w:top w:val="single" w:sz="4" w:space="0" w:color="auto"/>
            </w:tcBorders>
            <w:vAlign w:val="center"/>
          </w:tcPr>
          <w:p w14:paraId="0F86E2CD" w14:textId="77777777" w:rsidR="00955290" w:rsidRPr="00303C56" w:rsidRDefault="00955290" w:rsidP="0024071D">
            <w:pPr>
              <w:jc w:val="center"/>
              <w:rPr>
                <w:sz w:val="20"/>
                <w:szCs w:val="20"/>
              </w:rPr>
            </w:pPr>
            <w:r w:rsidRPr="00303C56">
              <w:rPr>
                <w:sz w:val="20"/>
                <w:szCs w:val="20"/>
              </w:rPr>
              <w:t>0.435</w:t>
            </w:r>
          </w:p>
        </w:tc>
        <w:tc>
          <w:tcPr>
            <w:tcW w:w="796" w:type="dxa"/>
            <w:tcBorders>
              <w:top w:val="single" w:sz="4" w:space="0" w:color="auto"/>
              <w:right w:val="single" w:sz="4" w:space="0" w:color="auto"/>
            </w:tcBorders>
            <w:vAlign w:val="center"/>
          </w:tcPr>
          <w:p w14:paraId="44B78C78" w14:textId="77777777" w:rsidR="00955290" w:rsidRPr="00303C56" w:rsidRDefault="00955290" w:rsidP="0024071D">
            <w:pPr>
              <w:jc w:val="center"/>
              <w:rPr>
                <w:sz w:val="20"/>
                <w:szCs w:val="20"/>
              </w:rPr>
            </w:pPr>
          </w:p>
        </w:tc>
        <w:tc>
          <w:tcPr>
            <w:tcW w:w="1047" w:type="dxa"/>
            <w:tcBorders>
              <w:top w:val="single" w:sz="4" w:space="0" w:color="auto"/>
              <w:left w:val="single" w:sz="4" w:space="0" w:color="auto"/>
            </w:tcBorders>
            <w:vAlign w:val="center"/>
          </w:tcPr>
          <w:p w14:paraId="5094A1B2" w14:textId="77777777" w:rsidR="00955290" w:rsidRPr="00303C56" w:rsidRDefault="00955290" w:rsidP="0024071D">
            <w:pPr>
              <w:jc w:val="center"/>
              <w:rPr>
                <w:sz w:val="20"/>
                <w:szCs w:val="20"/>
              </w:rPr>
            </w:pPr>
            <w:r w:rsidRPr="00303C56">
              <w:rPr>
                <w:sz w:val="20"/>
                <w:szCs w:val="20"/>
              </w:rPr>
              <w:t>0.598</w:t>
            </w:r>
          </w:p>
        </w:tc>
        <w:tc>
          <w:tcPr>
            <w:tcW w:w="992" w:type="dxa"/>
            <w:tcBorders>
              <w:top w:val="single" w:sz="4" w:space="0" w:color="auto"/>
            </w:tcBorders>
            <w:vAlign w:val="center"/>
          </w:tcPr>
          <w:p w14:paraId="710C1C27" w14:textId="77777777" w:rsidR="00955290" w:rsidRPr="00303C56" w:rsidRDefault="00955290" w:rsidP="0024071D">
            <w:pPr>
              <w:jc w:val="center"/>
              <w:rPr>
                <w:sz w:val="20"/>
                <w:szCs w:val="20"/>
              </w:rPr>
            </w:pPr>
            <w:r w:rsidRPr="00303C56">
              <w:rPr>
                <w:sz w:val="20"/>
                <w:szCs w:val="20"/>
              </w:rPr>
              <w:t>0.358</w:t>
            </w:r>
          </w:p>
        </w:tc>
        <w:tc>
          <w:tcPr>
            <w:tcW w:w="851" w:type="dxa"/>
            <w:tcBorders>
              <w:top w:val="single" w:sz="4" w:space="0" w:color="auto"/>
              <w:right w:val="single" w:sz="4" w:space="0" w:color="auto"/>
            </w:tcBorders>
            <w:vAlign w:val="center"/>
          </w:tcPr>
          <w:p w14:paraId="78A0F2FC" w14:textId="77777777" w:rsidR="00955290" w:rsidRPr="00303C56" w:rsidRDefault="00955290" w:rsidP="0024071D">
            <w:pPr>
              <w:jc w:val="center"/>
              <w:rPr>
                <w:sz w:val="20"/>
                <w:szCs w:val="20"/>
              </w:rPr>
            </w:pPr>
          </w:p>
        </w:tc>
        <w:tc>
          <w:tcPr>
            <w:tcW w:w="850" w:type="dxa"/>
            <w:tcBorders>
              <w:top w:val="single" w:sz="4" w:space="0" w:color="auto"/>
              <w:left w:val="single" w:sz="4" w:space="0" w:color="auto"/>
            </w:tcBorders>
            <w:vAlign w:val="center"/>
          </w:tcPr>
          <w:p w14:paraId="5196A043" w14:textId="77777777" w:rsidR="00955290" w:rsidRPr="00303C56" w:rsidRDefault="00955290" w:rsidP="0024071D">
            <w:pPr>
              <w:jc w:val="center"/>
              <w:rPr>
                <w:sz w:val="20"/>
                <w:szCs w:val="20"/>
              </w:rPr>
            </w:pPr>
            <w:r w:rsidRPr="00303C56">
              <w:rPr>
                <w:sz w:val="20"/>
                <w:szCs w:val="20"/>
              </w:rPr>
              <w:t>0.457</w:t>
            </w:r>
          </w:p>
        </w:tc>
        <w:tc>
          <w:tcPr>
            <w:tcW w:w="992" w:type="dxa"/>
            <w:tcBorders>
              <w:top w:val="single" w:sz="4" w:space="0" w:color="auto"/>
            </w:tcBorders>
            <w:vAlign w:val="center"/>
          </w:tcPr>
          <w:p w14:paraId="1A8F07C7" w14:textId="77777777" w:rsidR="00955290" w:rsidRPr="00303C56" w:rsidRDefault="00955290" w:rsidP="0024071D">
            <w:pPr>
              <w:jc w:val="center"/>
              <w:rPr>
                <w:sz w:val="20"/>
                <w:szCs w:val="20"/>
              </w:rPr>
            </w:pPr>
            <w:r w:rsidRPr="00303C56">
              <w:rPr>
                <w:sz w:val="20"/>
                <w:szCs w:val="20"/>
              </w:rPr>
              <w:t>0.209</w:t>
            </w:r>
          </w:p>
        </w:tc>
        <w:tc>
          <w:tcPr>
            <w:tcW w:w="851" w:type="dxa"/>
            <w:tcBorders>
              <w:top w:val="single" w:sz="4" w:space="0" w:color="auto"/>
            </w:tcBorders>
            <w:vAlign w:val="center"/>
          </w:tcPr>
          <w:p w14:paraId="7C2A242C" w14:textId="77777777" w:rsidR="00955290" w:rsidRPr="00303C56" w:rsidRDefault="00955290" w:rsidP="0024071D">
            <w:pPr>
              <w:jc w:val="center"/>
              <w:rPr>
                <w:sz w:val="20"/>
                <w:szCs w:val="20"/>
              </w:rPr>
            </w:pPr>
          </w:p>
        </w:tc>
      </w:tr>
      <w:tr w:rsidR="00303C56" w:rsidRPr="00303C56" w14:paraId="3498972C" w14:textId="77777777" w:rsidTr="0024071D">
        <w:tc>
          <w:tcPr>
            <w:tcW w:w="988" w:type="dxa"/>
            <w:vAlign w:val="center"/>
          </w:tcPr>
          <w:p w14:paraId="4E754A4E" w14:textId="77777777" w:rsidR="00955290" w:rsidRPr="00303C56" w:rsidRDefault="00955290" w:rsidP="0024071D">
            <w:pPr>
              <w:jc w:val="center"/>
              <w:rPr>
                <w:b/>
                <w:bCs/>
                <w:sz w:val="16"/>
                <w:szCs w:val="16"/>
              </w:rPr>
            </w:pPr>
            <w:r w:rsidRPr="00303C56">
              <w:rPr>
                <w:b/>
                <w:bCs/>
                <w:sz w:val="16"/>
                <w:szCs w:val="16"/>
              </w:rPr>
              <w:t>ICC</w:t>
            </w:r>
          </w:p>
        </w:tc>
        <w:tc>
          <w:tcPr>
            <w:tcW w:w="992" w:type="dxa"/>
            <w:vAlign w:val="center"/>
          </w:tcPr>
          <w:p w14:paraId="04B07BEA" w14:textId="77777777" w:rsidR="00955290" w:rsidRPr="00303C56" w:rsidRDefault="00955290" w:rsidP="0024071D">
            <w:pPr>
              <w:jc w:val="center"/>
              <w:rPr>
                <w:sz w:val="20"/>
                <w:szCs w:val="20"/>
              </w:rPr>
            </w:pPr>
          </w:p>
        </w:tc>
        <w:tc>
          <w:tcPr>
            <w:tcW w:w="992" w:type="dxa"/>
            <w:vAlign w:val="center"/>
          </w:tcPr>
          <w:p w14:paraId="018E70DD" w14:textId="77777777" w:rsidR="00955290" w:rsidRPr="00303C56" w:rsidRDefault="00955290" w:rsidP="0024071D">
            <w:pPr>
              <w:jc w:val="center"/>
              <w:rPr>
                <w:sz w:val="20"/>
                <w:szCs w:val="20"/>
              </w:rPr>
            </w:pPr>
            <w:r w:rsidRPr="00303C56">
              <w:rPr>
                <w:sz w:val="20"/>
                <w:szCs w:val="20"/>
              </w:rPr>
              <w:t>66.5%</w:t>
            </w:r>
          </w:p>
        </w:tc>
        <w:tc>
          <w:tcPr>
            <w:tcW w:w="796" w:type="dxa"/>
            <w:tcBorders>
              <w:right w:val="single" w:sz="4" w:space="0" w:color="auto"/>
            </w:tcBorders>
            <w:vAlign w:val="center"/>
          </w:tcPr>
          <w:p w14:paraId="508C923F"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3BD34B10" w14:textId="77777777" w:rsidR="00955290" w:rsidRPr="00303C56" w:rsidRDefault="00955290" w:rsidP="0024071D">
            <w:pPr>
              <w:jc w:val="center"/>
              <w:rPr>
                <w:sz w:val="20"/>
                <w:szCs w:val="20"/>
              </w:rPr>
            </w:pPr>
          </w:p>
        </w:tc>
        <w:tc>
          <w:tcPr>
            <w:tcW w:w="992" w:type="dxa"/>
            <w:vAlign w:val="center"/>
          </w:tcPr>
          <w:p w14:paraId="33F37164" w14:textId="77777777" w:rsidR="00955290" w:rsidRPr="00303C56" w:rsidRDefault="00955290" w:rsidP="0024071D">
            <w:pPr>
              <w:jc w:val="center"/>
              <w:rPr>
                <w:sz w:val="20"/>
                <w:szCs w:val="20"/>
              </w:rPr>
            </w:pPr>
            <w:r w:rsidRPr="00303C56">
              <w:rPr>
                <w:sz w:val="20"/>
                <w:szCs w:val="20"/>
              </w:rPr>
              <w:t>56.2%</w:t>
            </w:r>
          </w:p>
        </w:tc>
        <w:tc>
          <w:tcPr>
            <w:tcW w:w="851" w:type="dxa"/>
            <w:tcBorders>
              <w:right w:val="single" w:sz="4" w:space="0" w:color="auto"/>
            </w:tcBorders>
            <w:vAlign w:val="center"/>
          </w:tcPr>
          <w:p w14:paraId="1D51D53C"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676E1258" w14:textId="77777777" w:rsidR="00955290" w:rsidRPr="00303C56" w:rsidRDefault="00955290" w:rsidP="0024071D">
            <w:pPr>
              <w:jc w:val="center"/>
              <w:rPr>
                <w:sz w:val="20"/>
                <w:szCs w:val="20"/>
              </w:rPr>
            </w:pPr>
          </w:p>
        </w:tc>
        <w:tc>
          <w:tcPr>
            <w:tcW w:w="992" w:type="dxa"/>
            <w:vAlign w:val="center"/>
          </w:tcPr>
          <w:p w14:paraId="04C2B8FA" w14:textId="77777777" w:rsidR="00955290" w:rsidRPr="00303C56" w:rsidRDefault="00955290" w:rsidP="0024071D">
            <w:pPr>
              <w:jc w:val="center"/>
              <w:rPr>
                <w:sz w:val="20"/>
                <w:szCs w:val="20"/>
              </w:rPr>
            </w:pPr>
            <w:r w:rsidRPr="00303C56">
              <w:rPr>
                <w:sz w:val="20"/>
                <w:szCs w:val="20"/>
              </w:rPr>
              <w:t>44.1%</w:t>
            </w:r>
          </w:p>
        </w:tc>
        <w:tc>
          <w:tcPr>
            <w:tcW w:w="851" w:type="dxa"/>
            <w:vAlign w:val="center"/>
          </w:tcPr>
          <w:p w14:paraId="3D3EFDBA" w14:textId="77777777" w:rsidR="00955290" w:rsidRPr="00303C56" w:rsidRDefault="00955290" w:rsidP="0024071D">
            <w:pPr>
              <w:jc w:val="center"/>
              <w:rPr>
                <w:sz w:val="20"/>
                <w:szCs w:val="20"/>
              </w:rPr>
            </w:pPr>
          </w:p>
        </w:tc>
      </w:tr>
      <w:tr w:rsidR="00303C56" w:rsidRPr="00303C56" w14:paraId="163ABED9" w14:textId="77777777" w:rsidTr="0024071D">
        <w:tc>
          <w:tcPr>
            <w:tcW w:w="988" w:type="dxa"/>
            <w:vAlign w:val="center"/>
          </w:tcPr>
          <w:p w14:paraId="5CEC3B37" w14:textId="77777777" w:rsidR="00955290" w:rsidRPr="00303C56" w:rsidRDefault="00955290" w:rsidP="0024071D">
            <w:pPr>
              <w:jc w:val="center"/>
              <w:rPr>
                <w:b/>
                <w:bCs/>
                <w:sz w:val="16"/>
                <w:szCs w:val="16"/>
              </w:rPr>
            </w:pPr>
            <w:r w:rsidRPr="00303C56">
              <w:rPr>
                <w:b/>
                <w:bCs/>
                <w:sz w:val="16"/>
                <w:szCs w:val="16"/>
              </w:rPr>
              <w:t>State Level</w:t>
            </w:r>
          </w:p>
        </w:tc>
        <w:tc>
          <w:tcPr>
            <w:tcW w:w="992" w:type="dxa"/>
            <w:vAlign w:val="center"/>
          </w:tcPr>
          <w:p w14:paraId="6DA88AB7" w14:textId="77777777" w:rsidR="00955290" w:rsidRPr="00303C56" w:rsidRDefault="00955290" w:rsidP="0024071D">
            <w:pPr>
              <w:jc w:val="center"/>
              <w:rPr>
                <w:sz w:val="20"/>
                <w:szCs w:val="20"/>
              </w:rPr>
            </w:pPr>
            <w:r w:rsidRPr="00303C56">
              <w:rPr>
                <w:sz w:val="20"/>
                <w:szCs w:val="20"/>
              </w:rPr>
              <w:t>0.468</w:t>
            </w:r>
          </w:p>
        </w:tc>
        <w:tc>
          <w:tcPr>
            <w:tcW w:w="992" w:type="dxa"/>
            <w:vAlign w:val="center"/>
          </w:tcPr>
          <w:p w14:paraId="75DE713C" w14:textId="77777777" w:rsidR="00955290" w:rsidRPr="00303C56" w:rsidRDefault="00955290" w:rsidP="0024071D">
            <w:pPr>
              <w:jc w:val="center"/>
              <w:rPr>
                <w:sz w:val="20"/>
                <w:szCs w:val="20"/>
              </w:rPr>
            </w:pPr>
            <w:r w:rsidRPr="00303C56">
              <w:rPr>
                <w:sz w:val="20"/>
                <w:szCs w:val="20"/>
              </w:rPr>
              <w:t>0.219</w:t>
            </w:r>
          </w:p>
        </w:tc>
        <w:tc>
          <w:tcPr>
            <w:tcW w:w="796" w:type="dxa"/>
            <w:tcBorders>
              <w:right w:val="single" w:sz="4" w:space="0" w:color="auto"/>
            </w:tcBorders>
            <w:vAlign w:val="center"/>
          </w:tcPr>
          <w:p w14:paraId="71AAF438"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4667F810" w14:textId="77777777" w:rsidR="00955290" w:rsidRPr="00303C56" w:rsidRDefault="00955290" w:rsidP="0024071D">
            <w:pPr>
              <w:jc w:val="center"/>
              <w:rPr>
                <w:sz w:val="20"/>
                <w:szCs w:val="20"/>
              </w:rPr>
            </w:pPr>
            <w:r w:rsidRPr="00303C56">
              <w:rPr>
                <w:sz w:val="20"/>
                <w:szCs w:val="20"/>
              </w:rPr>
              <w:t>0.529</w:t>
            </w:r>
          </w:p>
        </w:tc>
        <w:tc>
          <w:tcPr>
            <w:tcW w:w="992" w:type="dxa"/>
            <w:vAlign w:val="center"/>
          </w:tcPr>
          <w:p w14:paraId="1DA4510F" w14:textId="77777777" w:rsidR="00955290" w:rsidRPr="00303C56" w:rsidRDefault="00955290" w:rsidP="0024071D">
            <w:pPr>
              <w:jc w:val="center"/>
              <w:rPr>
                <w:sz w:val="20"/>
                <w:szCs w:val="20"/>
              </w:rPr>
            </w:pPr>
            <w:r w:rsidRPr="00303C56">
              <w:rPr>
                <w:sz w:val="20"/>
                <w:szCs w:val="20"/>
              </w:rPr>
              <w:t>0.279</w:t>
            </w:r>
          </w:p>
        </w:tc>
        <w:tc>
          <w:tcPr>
            <w:tcW w:w="851" w:type="dxa"/>
            <w:tcBorders>
              <w:right w:val="single" w:sz="4" w:space="0" w:color="auto"/>
            </w:tcBorders>
            <w:vAlign w:val="center"/>
          </w:tcPr>
          <w:p w14:paraId="43C67EB8"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30F8439E" w14:textId="77777777" w:rsidR="00955290" w:rsidRPr="00303C56" w:rsidRDefault="00955290" w:rsidP="0024071D">
            <w:pPr>
              <w:jc w:val="center"/>
              <w:rPr>
                <w:sz w:val="20"/>
                <w:szCs w:val="20"/>
              </w:rPr>
            </w:pPr>
            <w:r w:rsidRPr="00303C56">
              <w:rPr>
                <w:sz w:val="20"/>
                <w:szCs w:val="20"/>
              </w:rPr>
              <w:t>0.514</w:t>
            </w:r>
          </w:p>
        </w:tc>
        <w:tc>
          <w:tcPr>
            <w:tcW w:w="992" w:type="dxa"/>
            <w:vAlign w:val="center"/>
          </w:tcPr>
          <w:p w14:paraId="3F46D805" w14:textId="77777777" w:rsidR="00955290" w:rsidRPr="00303C56" w:rsidRDefault="00955290" w:rsidP="0024071D">
            <w:pPr>
              <w:jc w:val="center"/>
              <w:rPr>
                <w:sz w:val="20"/>
                <w:szCs w:val="20"/>
              </w:rPr>
            </w:pPr>
            <w:r w:rsidRPr="00303C56">
              <w:rPr>
                <w:sz w:val="20"/>
                <w:szCs w:val="20"/>
              </w:rPr>
              <w:t>0.265</w:t>
            </w:r>
          </w:p>
        </w:tc>
        <w:tc>
          <w:tcPr>
            <w:tcW w:w="851" w:type="dxa"/>
            <w:vAlign w:val="center"/>
          </w:tcPr>
          <w:p w14:paraId="1BDA0692" w14:textId="77777777" w:rsidR="00955290" w:rsidRPr="00303C56" w:rsidRDefault="00955290" w:rsidP="0024071D">
            <w:pPr>
              <w:jc w:val="center"/>
              <w:rPr>
                <w:sz w:val="20"/>
                <w:szCs w:val="20"/>
              </w:rPr>
            </w:pPr>
          </w:p>
        </w:tc>
      </w:tr>
      <w:tr w:rsidR="00303C56" w:rsidRPr="00303C56" w14:paraId="77A28BC0" w14:textId="77777777" w:rsidTr="0024071D">
        <w:tc>
          <w:tcPr>
            <w:tcW w:w="988" w:type="dxa"/>
            <w:vAlign w:val="center"/>
          </w:tcPr>
          <w:p w14:paraId="66B839F6" w14:textId="77777777" w:rsidR="00955290" w:rsidRPr="00303C56" w:rsidRDefault="00955290" w:rsidP="0024071D">
            <w:pPr>
              <w:jc w:val="center"/>
              <w:rPr>
                <w:b/>
                <w:bCs/>
                <w:sz w:val="16"/>
                <w:szCs w:val="16"/>
              </w:rPr>
            </w:pPr>
            <w:r w:rsidRPr="00303C56">
              <w:rPr>
                <w:b/>
                <w:bCs/>
                <w:sz w:val="16"/>
                <w:szCs w:val="16"/>
              </w:rPr>
              <w:t>ICC</w:t>
            </w:r>
          </w:p>
        </w:tc>
        <w:tc>
          <w:tcPr>
            <w:tcW w:w="992" w:type="dxa"/>
            <w:vAlign w:val="center"/>
          </w:tcPr>
          <w:p w14:paraId="449475DF" w14:textId="77777777" w:rsidR="00955290" w:rsidRPr="00303C56" w:rsidRDefault="00955290" w:rsidP="0024071D">
            <w:pPr>
              <w:jc w:val="center"/>
              <w:rPr>
                <w:sz w:val="20"/>
                <w:szCs w:val="20"/>
              </w:rPr>
            </w:pPr>
          </w:p>
        </w:tc>
        <w:tc>
          <w:tcPr>
            <w:tcW w:w="992" w:type="dxa"/>
            <w:vAlign w:val="center"/>
          </w:tcPr>
          <w:p w14:paraId="0E7ACE3F" w14:textId="77777777" w:rsidR="00955290" w:rsidRPr="00303C56" w:rsidRDefault="00955290" w:rsidP="0024071D">
            <w:pPr>
              <w:jc w:val="center"/>
              <w:rPr>
                <w:sz w:val="20"/>
                <w:szCs w:val="20"/>
              </w:rPr>
            </w:pPr>
            <w:r w:rsidRPr="00303C56">
              <w:rPr>
                <w:sz w:val="20"/>
                <w:szCs w:val="20"/>
              </w:rPr>
              <w:t>33.5%</w:t>
            </w:r>
          </w:p>
        </w:tc>
        <w:tc>
          <w:tcPr>
            <w:tcW w:w="796" w:type="dxa"/>
            <w:tcBorders>
              <w:right w:val="single" w:sz="4" w:space="0" w:color="auto"/>
            </w:tcBorders>
            <w:vAlign w:val="center"/>
          </w:tcPr>
          <w:p w14:paraId="1846FF63"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76C02ACA" w14:textId="77777777" w:rsidR="00955290" w:rsidRPr="00303C56" w:rsidRDefault="00955290" w:rsidP="0024071D">
            <w:pPr>
              <w:jc w:val="center"/>
              <w:rPr>
                <w:sz w:val="20"/>
                <w:szCs w:val="20"/>
              </w:rPr>
            </w:pPr>
          </w:p>
        </w:tc>
        <w:tc>
          <w:tcPr>
            <w:tcW w:w="992" w:type="dxa"/>
            <w:vAlign w:val="center"/>
          </w:tcPr>
          <w:p w14:paraId="45367F91" w14:textId="77777777" w:rsidR="00955290" w:rsidRPr="00303C56" w:rsidRDefault="00955290" w:rsidP="0024071D">
            <w:pPr>
              <w:jc w:val="center"/>
              <w:rPr>
                <w:sz w:val="20"/>
                <w:szCs w:val="20"/>
              </w:rPr>
            </w:pPr>
            <w:r w:rsidRPr="00303C56">
              <w:rPr>
                <w:sz w:val="20"/>
                <w:szCs w:val="20"/>
              </w:rPr>
              <w:t>43.8%</w:t>
            </w:r>
          </w:p>
        </w:tc>
        <w:tc>
          <w:tcPr>
            <w:tcW w:w="851" w:type="dxa"/>
            <w:tcBorders>
              <w:right w:val="single" w:sz="4" w:space="0" w:color="auto"/>
            </w:tcBorders>
            <w:vAlign w:val="center"/>
          </w:tcPr>
          <w:p w14:paraId="56C8C500"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6F3A7D58" w14:textId="77777777" w:rsidR="00955290" w:rsidRPr="00303C56" w:rsidRDefault="00955290" w:rsidP="0024071D">
            <w:pPr>
              <w:jc w:val="center"/>
              <w:rPr>
                <w:sz w:val="20"/>
                <w:szCs w:val="20"/>
              </w:rPr>
            </w:pPr>
          </w:p>
        </w:tc>
        <w:tc>
          <w:tcPr>
            <w:tcW w:w="992" w:type="dxa"/>
            <w:vAlign w:val="center"/>
          </w:tcPr>
          <w:p w14:paraId="31E78BD6" w14:textId="77777777" w:rsidR="00955290" w:rsidRPr="00303C56" w:rsidRDefault="00955290" w:rsidP="0024071D">
            <w:pPr>
              <w:jc w:val="center"/>
              <w:rPr>
                <w:sz w:val="20"/>
                <w:szCs w:val="20"/>
              </w:rPr>
            </w:pPr>
            <w:r w:rsidRPr="00303C56">
              <w:rPr>
                <w:sz w:val="20"/>
                <w:szCs w:val="20"/>
              </w:rPr>
              <w:t>55.9%</w:t>
            </w:r>
          </w:p>
        </w:tc>
        <w:tc>
          <w:tcPr>
            <w:tcW w:w="851" w:type="dxa"/>
            <w:vAlign w:val="center"/>
          </w:tcPr>
          <w:p w14:paraId="1AEC55C1" w14:textId="77777777" w:rsidR="00955290" w:rsidRPr="00303C56" w:rsidRDefault="00955290" w:rsidP="0024071D">
            <w:pPr>
              <w:jc w:val="center"/>
              <w:rPr>
                <w:sz w:val="20"/>
                <w:szCs w:val="20"/>
              </w:rPr>
            </w:pPr>
          </w:p>
        </w:tc>
      </w:tr>
      <w:tr w:rsidR="00303C56" w:rsidRPr="00303C56" w14:paraId="75488EEC" w14:textId="77777777" w:rsidTr="0024071D">
        <w:tc>
          <w:tcPr>
            <w:tcW w:w="988" w:type="dxa"/>
            <w:vAlign w:val="center"/>
          </w:tcPr>
          <w:p w14:paraId="31D83F42" w14:textId="77777777" w:rsidR="00955290" w:rsidRPr="00303C56" w:rsidRDefault="00955290" w:rsidP="0024071D">
            <w:pPr>
              <w:jc w:val="center"/>
              <w:rPr>
                <w:b/>
                <w:bCs/>
                <w:sz w:val="16"/>
                <w:szCs w:val="16"/>
              </w:rPr>
            </w:pPr>
            <w:r w:rsidRPr="00303C56">
              <w:rPr>
                <w:b/>
                <w:bCs/>
                <w:sz w:val="16"/>
                <w:szCs w:val="16"/>
              </w:rPr>
              <w:t>Total Variance</w:t>
            </w:r>
          </w:p>
        </w:tc>
        <w:tc>
          <w:tcPr>
            <w:tcW w:w="992" w:type="dxa"/>
            <w:vAlign w:val="center"/>
          </w:tcPr>
          <w:p w14:paraId="4FFFA037" w14:textId="77777777" w:rsidR="00955290" w:rsidRPr="00303C56" w:rsidRDefault="00955290" w:rsidP="0024071D">
            <w:pPr>
              <w:jc w:val="center"/>
              <w:rPr>
                <w:sz w:val="20"/>
                <w:szCs w:val="20"/>
              </w:rPr>
            </w:pPr>
          </w:p>
        </w:tc>
        <w:tc>
          <w:tcPr>
            <w:tcW w:w="992" w:type="dxa"/>
            <w:vAlign w:val="center"/>
          </w:tcPr>
          <w:p w14:paraId="1CB244A2" w14:textId="77777777" w:rsidR="00955290" w:rsidRPr="00303C56" w:rsidRDefault="00955290" w:rsidP="0024071D">
            <w:pPr>
              <w:jc w:val="center"/>
              <w:rPr>
                <w:sz w:val="20"/>
                <w:szCs w:val="20"/>
              </w:rPr>
            </w:pPr>
            <w:r w:rsidRPr="00303C56">
              <w:rPr>
                <w:sz w:val="20"/>
                <w:szCs w:val="20"/>
              </w:rPr>
              <w:t>0.654</w:t>
            </w:r>
          </w:p>
        </w:tc>
        <w:tc>
          <w:tcPr>
            <w:tcW w:w="796" w:type="dxa"/>
            <w:tcBorders>
              <w:right w:val="single" w:sz="4" w:space="0" w:color="auto"/>
            </w:tcBorders>
            <w:vAlign w:val="center"/>
          </w:tcPr>
          <w:p w14:paraId="7DFFCED8"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59AF260F" w14:textId="77777777" w:rsidR="00955290" w:rsidRPr="00303C56" w:rsidRDefault="00955290" w:rsidP="0024071D">
            <w:pPr>
              <w:jc w:val="center"/>
              <w:rPr>
                <w:sz w:val="20"/>
                <w:szCs w:val="20"/>
              </w:rPr>
            </w:pPr>
          </w:p>
        </w:tc>
        <w:tc>
          <w:tcPr>
            <w:tcW w:w="992" w:type="dxa"/>
            <w:vAlign w:val="center"/>
          </w:tcPr>
          <w:p w14:paraId="2F53F560" w14:textId="77777777" w:rsidR="00955290" w:rsidRPr="00303C56" w:rsidRDefault="00955290" w:rsidP="0024071D">
            <w:pPr>
              <w:jc w:val="center"/>
              <w:rPr>
                <w:sz w:val="20"/>
                <w:szCs w:val="20"/>
              </w:rPr>
            </w:pPr>
            <w:r w:rsidRPr="00303C56">
              <w:rPr>
                <w:sz w:val="20"/>
                <w:szCs w:val="20"/>
              </w:rPr>
              <w:t>0.637</w:t>
            </w:r>
          </w:p>
        </w:tc>
        <w:tc>
          <w:tcPr>
            <w:tcW w:w="851" w:type="dxa"/>
            <w:tcBorders>
              <w:right w:val="single" w:sz="4" w:space="0" w:color="auto"/>
            </w:tcBorders>
            <w:vAlign w:val="center"/>
          </w:tcPr>
          <w:p w14:paraId="42F93B3E"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6E628B6B" w14:textId="77777777" w:rsidR="00955290" w:rsidRPr="00303C56" w:rsidRDefault="00955290" w:rsidP="0024071D">
            <w:pPr>
              <w:jc w:val="center"/>
              <w:rPr>
                <w:sz w:val="20"/>
                <w:szCs w:val="20"/>
              </w:rPr>
            </w:pPr>
          </w:p>
        </w:tc>
        <w:tc>
          <w:tcPr>
            <w:tcW w:w="992" w:type="dxa"/>
            <w:vAlign w:val="center"/>
          </w:tcPr>
          <w:p w14:paraId="558B762A" w14:textId="77777777" w:rsidR="00955290" w:rsidRPr="00303C56" w:rsidRDefault="00955290" w:rsidP="0024071D">
            <w:pPr>
              <w:jc w:val="center"/>
              <w:rPr>
                <w:sz w:val="20"/>
                <w:szCs w:val="20"/>
              </w:rPr>
            </w:pPr>
            <w:r w:rsidRPr="00303C56">
              <w:rPr>
                <w:sz w:val="20"/>
                <w:szCs w:val="20"/>
              </w:rPr>
              <w:t>0.474</w:t>
            </w:r>
          </w:p>
        </w:tc>
        <w:tc>
          <w:tcPr>
            <w:tcW w:w="851" w:type="dxa"/>
            <w:vAlign w:val="center"/>
          </w:tcPr>
          <w:p w14:paraId="6241117B" w14:textId="77777777" w:rsidR="00955290" w:rsidRPr="00303C56" w:rsidRDefault="00955290" w:rsidP="0024071D">
            <w:pPr>
              <w:jc w:val="center"/>
              <w:rPr>
                <w:sz w:val="20"/>
                <w:szCs w:val="20"/>
              </w:rPr>
            </w:pPr>
          </w:p>
        </w:tc>
      </w:tr>
      <w:tr w:rsidR="00955290" w:rsidRPr="00303C56" w14:paraId="1D23626B" w14:textId="77777777" w:rsidTr="0024071D">
        <w:tc>
          <w:tcPr>
            <w:tcW w:w="988" w:type="dxa"/>
            <w:tcBorders>
              <w:bottom w:val="single" w:sz="4" w:space="0" w:color="auto"/>
            </w:tcBorders>
            <w:vAlign w:val="center"/>
          </w:tcPr>
          <w:p w14:paraId="7B9FDB82" w14:textId="77777777" w:rsidR="00955290" w:rsidRPr="00303C56" w:rsidRDefault="00955290" w:rsidP="0024071D">
            <w:pPr>
              <w:jc w:val="center"/>
              <w:rPr>
                <w:b/>
                <w:bCs/>
                <w:sz w:val="16"/>
                <w:szCs w:val="16"/>
              </w:rPr>
            </w:pPr>
            <w:r w:rsidRPr="00303C56">
              <w:rPr>
                <w:b/>
                <w:bCs/>
                <w:sz w:val="16"/>
                <w:szCs w:val="16"/>
              </w:rPr>
              <w:t>R</w:t>
            </w:r>
            <w:r w:rsidRPr="00303C56">
              <w:rPr>
                <w:b/>
                <w:bCs/>
                <w:sz w:val="16"/>
                <w:szCs w:val="16"/>
                <w:vertAlign w:val="superscript"/>
              </w:rPr>
              <w:t>2</w:t>
            </w:r>
          </w:p>
        </w:tc>
        <w:tc>
          <w:tcPr>
            <w:tcW w:w="992" w:type="dxa"/>
            <w:tcBorders>
              <w:bottom w:val="single" w:sz="4" w:space="0" w:color="auto"/>
            </w:tcBorders>
            <w:vAlign w:val="center"/>
          </w:tcPr>
          <w:p w14:paraId="3EB4FA18" w14:textId="77777777" w:rsidR="00955290" w:rsidRPr="00303C56" w:rsidRDefault="00955290" w:rsidP="0024071D">
            <w:pPr>
              <w:jc w:val="center"/>
              <w:rPr>
                <w:b/>
                <w:bCs/>
                <w:sz w:val="20"/>
                <w:szCs w:val="20"/>
              </w:rPr>
            </w:pPr>
          </w:p>
        </w:tc>
        <w:tc>
          <w:tcPr>
            <w:tcW w:w="992" w:type="dxa"/>
            <w:tcBorders>
              <w:bottom w:val="single" w:sz="4" w:space="0" w:color="auto"/>
            </w:tcBorders>
            <w:vAlign w:val="center"/>
          </w:tcPr>
          <w:p w14:paraId="3FEB4BE7" w14:textId="77777777" w:rsidR="00955290" w:rsidRPr="00303C56" w:rsidRDefault="00955290" w:rsidP="0024071D">
            <w:pPr>
              <w:jc w:val="center"/>
              <w:rPr>
                <w:b/>
                <w:bCs/>
                <w:sz w:val="20"/>
                <w:szCs w:val="20"/>
              </w:rPr>
            </w:pPr>
            <w:r w:rsidRPr="00303C56">
              <w:rPr>
                <w:b/>
                <w:bCs/>
                <w:sz w:val="20"/>
                <w:szCs w:val="20"/>
              </w:rPr>
              <w:t>0.111</w:t>
            </w:r>
          </w:p>
        </w:tc>
        <w:tc>
          <w:tcPr>
            <w:tcW w:w="796" w:type="dxa"/>
            <w:tcBorders>
              <w:bottom w:val="single" w:sz="4" w:space="0" w:color="auto"/>
              <w:right w:val="single" w:sz="4" w:space="0" w:color="auto"/>
            </w:tcBorders>
            <w:vAlign w:val="center"/>
          </w:tcPr>
          <w:p w14:paraId="40CBA6F3" w14:textId="77777777" w:rsidR="00955290" w:rsidRPr="00303C56" w:rsidRDefault="00955290" w:rsidP="0024071D">
            <w:pPr>
              <w:jc w:val="center"/>
              <w:rPr>
                <w:b/>
                <w:bCs/>
                <w:sz w:val="20"/>
                <w:szCs w:val="20"/>
              </w:rPr>
            </w:pPr>
          </w:p>
        </w:tc>
        <w:tc>
          <w:tcPr>
            <w:tcW w:w="1047" w:type="dxa"/>
            <w:tcBorders>
              <w:left w:val="single" w:sz="4" w:space="0" w:color="auto"/>
              <w:bottom w:val="single" w:sz="4" w:space="0" w:color="auto"/>
            </w:tcBorders>
            <w:vAlign w:val="center"/>
          </w:tcPr>
          <w:p w14:paraId="5FD07D6F" w14:textId="77777777" w:rsidR="00955290" w:rsidRPr="00303C56" w:rsidRDefault="00955290" w:rsidP="0024071D">
            <w:pPr>
              <w:jc w:val="center"/>
              <w:rPr>
                <w:b/>
                <w:bCs/>
                <w:sz w:val="20"/>
                <w:szCs w:val="20"/>
              </w:rPr>
            </w:pPr>
          </w:p>
        </w:tc>
        <w:tc>
          <w:tcPr>
            <w:tcW w:w="992" w:type="dxa"/>
            <w:tcBorders>
              <w:bottom w:val="single" w:sz="4" w:space="0" w:color="auto"/>
            </w:tcBorders>
            <w:vAlign w:val="center"/>
          </w:tcPr>
          <w:p w14:paraId="5C68FE43" w14:textId="77777777" w:rsidR="00955290" w:rsidRPr="00303C56" w:rsidRDefault="00955290" w:rsidP="0024071D">
            <w:pPr>
              <w:jc w:val="center"/>
              <w:rPr>
                <w:b/>
                <w:bCs/>
                <w:sz w:val="20"/>
                <w:szCs w:val="20"/>
              </w:rPr>
            </w:pPr>
            <w:r w:rsidRPr="00303C56">
              <w:rPr>
                <w:b/>
                <w:bCs/>
                <w:sz w:val="20"/>
                <w:szCs w:val="20"/>
              </w:rPr>
              <w:t>0.096</w:t>
            </w:r>
          </w:p>
        </w:tc>
        <w:tc>
          <w:tcPr>
            <w:tcW w:w="851" w:type="dxa"/>
            <w:tcBorders>
              <w:bottom w:val="single" w:sz="4" w:space="0" w:color="auto"/>
              <w:right w:val="single" w:sz="4" w:space="0" w:color="auto"/>
            </w:tcBorders>
            <w:vAlign w:val="center"/>
          </w:tcPr>
          <w:p w14:paraId="42EF429B" w14:textId="77777777" w:rsidR="00955290" w:rsidRPr="00303C56" w:rsidRDefault="00955290" w:rsidP="0024071D">
            <w:pPr>
              <w:jc w:val="center"/>
              <w:rPr>
                <w:b/>
                <w:bCs/>
                <w:sz w:val="20"/>
                <w:szCs w:val="20"/>
              </w:rPr>
            </w:pPr>
          </w:p>
        </w:tc>
        <w:tc>
          <w:tcPr>
            <w:tcW w:w="850" w:type="dxa"/>
            <w:tcBorders>
              <w:left w:val="single" w:sz="4" w:space="0" w:color="auto"/>
              <w:bottom w:val="single" w:sz="4" w:space="0" w:color="auto"/>
            </w:tcBorders>
            <w:vAlign w:val="center"/>
          </w:tcPr>
          <w:p w14:paraId="6FDB0E38" w14:textId="77777777" w:rsidR="00955290" w:rsidRPr="00303C56" w:rsidRDefault="00955290" w:rsidP="0024071D">
            <w:pPr>
              <w:jc w:val="center"/>
              <w:rPr>
                <w:b/>
                <w:bCs/>
                <w:sz w:val="20"/>
                <w:szCs w:val="20"/>
              </w:rPr>
            </w:pPr>
          </w:p>
        </w:tc>
        <w:tc>
          <w:tcPr>
            <w:tcW w:w="992" w:type="dxa"/>
            <w:tcBorders>
              <w:bottom w:val="single" w:sz="4" w:space="0" w:color="auto"/>
            </w:tcBorders>
            <w:vAlign w:val="center"/>
          </w:tcPr>
          <w:p w14:paraId="41BD7959" w14:textId="77777777" w:rsidR="00955290" w:rsidRPr="00303C56" w:rsidRDefault="00955290" w:rsidP="0024071D">
            <w:pPr>
              <w:jc w:val="center"/>
              <w:rPr>
                <w:b/>
                <w:bCs/>
                <w:sz w:val="20"/>
                <w:szCs w:val="20"/>
              </w:rPr>
            </w:pPr>
            <w:r w:rsidRPr="00303C56">
              <w:rPr>
                <w:b/>
                <w:bCs/>
                <w:sz w:val="20"/>
                <w:szCs w:val="20"/>
              </w:rPr>
              <w:t>0.187</w:t>
            </w:r>
          </w:p>
        </w:tc>
        <w:tc>
          <w:tcPr>
            <w:tcW w:w="851" w:type="dxa"/>
            <w:tcBorders>
              <w:bottom w:val="single" w:sz="4" w:space="0" w:color="auto"/>
            </w:tcBorders>
            <w:vAlign w:val="center"/>
          </w:tcPr>
          <w:p w14:paraId="1CE520AE" w14:textId="77777777" w:rsidR="00955290" w:rsidRPr="00303C56" w:rsidRDefault="00955290" w:rsidP="0024071D">
            <w:pPr>
              <w:jc w:val="center"/>
              <w:rPr>
                <w:sz w:val="20"/>
                <w:szCs w:val="20"/>
              </w:rPr>
            </w:pPr>
          </w:p>
        </w:tc>
      </w:tr>
    </w:tbl>
    <w:p w14:paraId="718366FA" w14:textId="77777777" w:rsidR="00955290" w:rsidRPr="00303C56" w:rsidRDefault="00955290" w:rsidP="00955290">
      <w:pPr>
        <w:rPr>
          <w:sz w:val="18"/>
          <w:szCs w:val="18"/>
        </w:rPr>
      </w:pPr>
    </w:p>
    <w:p w14:paraId="5912894B" w14:textId="63925488" w:rsidR="00955290" w:rsidRPr="00303C56" w:rsidRDefault="00955290" w:rsidP="00955290">
      <w:pPr>
        <w:rPr>
          <w:rFonts w:ascii="Times New Roman" w:hAnsi="Times New Roman" w:cs="Times New Roman"/>
        </w:rPr>
      </w:pPr>
      <w:r w:rsidRPr="00303C56">
        <w:rPr>
          <w:rFonts w:ascii="Times New Roman" w:hAnsi="Times New Roman" w:cs="Times New Roman"/>
          <w:i/>
          <w:iCs/>
        </w:rPr>
        <w:t>Note:</w:t>
      </w:r>
      <w:r w:rsidRPr="00303C56">
        <w:rPr>
          <w:rFonts w:ascii="Times New Roman" w:hAnsi="Times New Roman" w:cs="Times New Roman"/>
        </w:rPr>
        <w:t xml:space="preserve"> The dependent variable was always the Food Insecurity Scale (ELCSA) and the reference category is “Food Security”. </w:t>
      </w:r>
      <w:r w:rsidR="0024071D" w:rsidRPr="00303C56">
        <w:rPr>
          <w:rFonts w:ascii="Times New Roman" w:hAnsi="Times New Roman" w:cs="Times New Roman"/>
        </w:rPr>
        <w:t xml:space="preserve">Model 1 focuses on the influence of two municipality level variables on food insecurity (i.e. vulnerability to disasters and population density) while accounting for individual level covariates. Results show that disasters are positively associated with all levels of FI and density is negatively associated with all levels. </w:t>
      </w:r>
      <w:r w:rsidRPr="00303C56">
        <w:rPr>
          <w:rFonts w:ascii="Times New Roman" w:hAnsi="Times New Roman" w:cs="Times New Roman"/>
        </w:rPr>
        <w:t xml:space="preserve">Abbreviations: FI, Food Insecurity; </w:t>
      </w:r>
      <w:proofErr w:type="spellStart"/>
      <w:r w:rsidRPr="00303C56">
        <w:rPr>
          <w:rFonts w:ascii="Times New Roman" w:hAnsi="Times New Roman" w:cs="Times New Roman"/>
        </w:rPr>
        <w:t>Coeff</w:t>
      </w:r>
      <w:proofErr w:type="spellEnd"/>
      <w:r w:rsidRPr="00303C56">
        <w:rPr>
          <w:rFonts w:ascii="Times New Roman" w:hAnsi="Times New Roman" w:cs="Times New Roman"/>
        </w:rPr>
        <w:t xml:space="preserve">, Coefficient; OR, odd Ratio; CI, confidence Interval; GDP, </w:t>
      </w:r>
      <w:r w:rsidRPr="00303C56">
        <w:rPr>
          <w:rFonts w:ascii="Times New Roman" w:hAnsi="Times New Roman" w:cs="Times New Roman"/>
          <w:i/>
        </w:rPr>
        <w:t>Per Capita</w:t>
      </w:r>
      <w:r w:rsidRPr="00303C56">
        <w:rPr>
          <w:rFonts w:ascii="Times New Roman" w:hAnsi="Times New Roman" w:cs="Times New Roman"/>
        </w:rPr>
        <w:t xml:space="preserve"> Gross Domestic Product (quintiles); HH, Household.</w:t>
      </w:r>
    </w:p>
    <w:p w14:paraId="3729E17B" w14:textId="77777777" w:rsidR="00955290" w:rsidRPr="00303C56" w:rsidRDefault="00955290" w:rsidP="00955290">
      <w:pPr>
        <w:rPr>
          <w:sz w:val="18"/>
          <w:szCs w:val="18"/>
        </w:rPr>
      </w:pPr>
    </w:p>
    <w:p w14:paraId="5CBC005A" w14:textId="1D441625" w:rsidR="00955290" w:rsidRPr="00303C56" w:rsidRDefault="00955290" w:rsidP="00955290">
      <w:pPr>
        <w:spacing w:line="360" w:lineRule="auto"/>
        <w:ind w:firstLine="708"/>
        <w:jc w:val="both"/>
        <w:rPr>
          <w:rFonts w:ascii="Times New Roman" w:hAnsi="Times New Roman" w:cs="Times New Roman"/>
        </w:rPr>
      </w:pPr>
    </w:p>
    <w:p w14:paraId="4FBA8967" w14:textId="77777777" w:rsidR="00955290" w:rsidRPr="00303C56" w:rsidRDefault="00955290" w:rsidP="00955290">
      <w:pPr>
        <w:spacing w:line="360" w:lineRule="auto"/>
        <w:jc w:val="both"/>
        <w:rPr>
          <w:rFonts w:ascii="Times New Roman" w:hAnsi="Times New Roman" w:cs="Times New Roman"/>
          <w:b/>
          <w:bCs/>
        </w:rPr>
      </w:pPr>
      <w:r w:rsidRPr="00303C56">
        <w:rPr>
          <w:b/>
          <w:bCs/>
          <w:sz w:val="18"/>
          <w:szCs w:val="18"/>
        </w:rPr>
        <w:lastRenderedPageBreak/>
        <w:t xml:space="preserve">Table 3. HLM Model 2 for Food Insecurity. </w:t>
      </w:r>
    </w:p>
    <w:tbl>
      <w:tblPr>
        <w:tblW w:w="0" w:type="auto"/>
        <w:tblLayout w:type="fixed"/>
        <w:tblLook w:val="04A0" w:firstRow="1" w:lastRow="0" w:firstColumn="1" w:lastColumn="0" w:noHBand="0" w:noVBand="1"/>
      </w:tblPr>
      <w:tblGrid>
        <w:gridCol w:w="988"/>
        <w:gridCol w:w="992"/>
        <w:gridCol w:w="992"/>
        <w:gridCol w:w="796"/>
        <w:gridCol w:w="1047"/>
        <w:gridCol w:w="992"/>
        <w:gridCol w:w="851"/>
        <w:gridCol w:w="850"/>
        <w:gridCol w:w="992"/>
        <w:gridCol w:w="850"/>
      </w:tblGrid>
      <w:tr w:rsidR="00303C56" w:rsidRPr="00303C56" w14:paraId="467C7919" w14:textId="77777777" w:rsidTr="0024071D">
        <w:tc>
          <w:tcPr>
            <w:tcW w:w="988" w:type="dxa"/>
            <w:tcBorders>
              <w:top w:val="single" w:sz="4" w:space="0" w:color="auto"/>
            </w:tcBorders>
            <w:vAlign w:val="center"/>
          </w:tcPr>
          <w:p w14:paraId="42361A8C" w14:textId="77777777" w:rsidR="00955290" w:rsidRPr="00303C56" w:rsidRDefault="00955290" w:rsidP="0024071D">
            <w:pPr>
              <w:jc w:val="center"/>
              <w:rPr>
                <w:sz w:val="20"/>
                <w:szCs w:val="20"/>
              </w:rPr>
            </w:pPr>
            <w:r w:rsidRPr="00303C56">
              <w:t>Model</w:t>
            </w:r>
          </w:p>
        </w:tc>
        <w:tc>
          <w:tcPr>
            <w:tcW w:w="2780" w:type="dxa"/>
            <w:gridSpan w:val="3"/>
            <w:tcBorders>
              <w:top w:val="single" w:sz="4" w:space="0" w:color="auto"/>
              <w:right w:val="single" w:sz="4" w:space="0" w:color="auto"/>
            </w:tcBorders>
            <w:vAlign w:val="center"/>
          </w:tcPr>
          <w:p w14:paraId="30A53671" w14:textId="77777777" w:rsidR="00955290" w:rsidRPr="00303C56" w:rsidRDefault="00955290" w:rsidP="0024071D">
            <w:pPr>
              <w:jc w:val="center"/>
              <w:rPr>
                <w:rFonts w:ascii="Times New Roman" w:hAnsi="Times New Roman" w:cs="Times New Roman"/>
                <w:sz w:val="20"/>
                <w:szCs w:val="20"/>
              </w:rPr>
            </w:pPr>
            <w:r w:rsidRPr="00303C56">
              <w:rPr>
                <w:rFonts w:ascii="Times New Roman" w:hAnsi="Times New Roman" w:cs="Times New Roman"/>
                <w:b/>
                <w:bCs/>
                <w:sz w:val="20"/>
                <w:szCs w:val="20"/>
              </w:rPr>
              <w:t>Severe FI</w:t>
            </w:r>
          </w:p>
        </w:tc>
        <w:tc>
          <w:tcPr>
            <w:tcW w:w="2890" w:type="dxa"/>
            <w:gridSpan w:val="3"/>
            <w:tcBorders>
              <w:top w:val="single" w:sz="4" w:space="0" w:color="auto"/>
              <w:left w:val="single" w:sz="4" w:space="0" w:color="auto"/>
              <w:right w:val="single" w:sz="4" w:space="0" w:color="auto"/>
            </w:tcBorders>
            <w:vAlign w:val="center"/>
          </w:tcPr>
          <w:p w14:paraId="4D264EC3" w14:textId="77777777" w:rsidR="00955290" w:rsidRPr="00303C56" w:rsidRDefault="00955290" w:rsidP="0024071D">
            <w:pPr>
              <w:jc w:val="center"/>
              <w:rPr>
                <w:rFonts w:ascii="Times New Roman" w:hAnsi="Times New Roman" w:cs="Times New Roman"/>
                <w:sz w:val="20"/>
                <w:szCs w:val="20"/>
              </w:rPr>
            </w:pPr>
            <w:r w:rsidRPr="00303C56">
              <w:rPr>
                <w:rFonts w:ascii="Times New Roman" w:hAnsi="Times New Roman" w:cs="Times New Roman"/>
                <w:b/>
                <w:bCs/>
                <w:sz w:val="20"/>
                <w:szCs w:val="20"/>
              </w:rPr>
              <w:t>Moderate FI</w:t>
            </w:r>
          </w:p>
        </w:tc>
        <w:tc>
          <w:tcPr>
            <w:tcW w:w="2692" w:type="dxa"/>
            <w:gridSpan w:val="3"/>
            <w:tcBorders>
              <w:top w:val="single" w:sz="4" w:space="0" w:color="auto"/>
              <w:left w:val="single" w:sz="4" w:space="0" w:color="auto"/>
            </w:tcBorders>
            <w:vAlign w:val="center"/>
          </w:tcPr>
          <w:p w14:paraId="51A87424" w14:textId="77777777" w:rsidR="00955290" w:rsidRPr="00303C56" w:rsidRDefault="00955290" w:rsidP="0024071D">
            <w:pPr>
              <w:jc w:val="center"/>
              <w:rPr>
                <w:rFonts w:ascii="Times New Roman" w:hAnsi="Times New Roman" w:cs="Times New Roman"/>
                <w:sz w:val="20"/>
                <w:szCs w:val="20"/>
              </w:rPr>
            </w:pPr>
            <w:r w:rsidRPr="00303C56">
              <w:rPr>
                <w:rFonts w:ascii="Times New Roman" w:hAnsi="Times New Roman" w:cs="Times New Roman"/>
                <w:b/>
                <w:bCs/>
                <w:sz w:val="20"/>
                <w:szCs w:val="20"/>
              </w:rPr>
              <w:t>Mild FI</w:t>
            </w:r>
          </w:p>
        </w:tc>
      </w:tr>
      <w:tr w:rsidR="00303C56" w:rsidRPr="00303C56" w14:paraId="6E33E639" w14:textId="77777777" w:rsidTr="0024071D">
        <w:tc>
          <w:tcPr>
            <w:tcW w:w="988" w:type="dxa"/>
            <w:tcBorders>
              <w:bottom w:val="single" w:sz="4" w:space="0" w:color="auto"/>
            </w:tcBorders>
            <w:vAlign w:val="center"/>
          </w:tcPr>
          <w:p w14:paraId="303E7CC4" w14:textId="77777777" w:rsidR="00955290" w:rsidRPr="00303C56" w:rsidRDefault="00955290" w:rsidP="0024071D">
            <w:pPr>
              <w:jc w:val="center"/>
              <w:rPr>
                <w:b/>
                <w:bCs/>
                <w:sz w:val="20"/>
                <w:szCs w:val="20"/>
              </w:rPr>
            </w:pPr>
            <w:r w:rsidRPr="00303C56">
              <w:rPr>
                <w:b/>
                <w:bCs/>
                <w:sz w:val="20"/>
                <w:szCs w:val="20"/>
              </w:rPr>
              <w:t>Mod 2</w:t>
            </w:r>
          </w:p>
        </w:tc>
        <w:tc>
          <w:tcPr>
            <w:tcW w:w="992" w:type="dxa"/>
            <w:tcBorders>
              <w:bottom w:val="single" w:sz="4" w:space="0" w:color="auto"/>
            </w:tcBorders>
            <w:vAlign w:val="center"/>
          </w:tcPr>
          <w:p w14:paraId="68452605" w14:textId="77777777" w:rsidR="00955290" w:rsidRPr="00303C56" w:rsidRDefault="00955290" w:rsidP="0024071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3FD07E36" w14:textId="77777777" w:rsidR="00955290" w:rsidRPr="00303C56" w:rsidRDefault="00955290" w:rsidP="0024071D">
            <w:pPr>
              <w:jc w:val="center"/>
              <w:rPr>
                <w:sz w:val="20"/>
                <w:szCs w:val="20"/>
              </w:rPr>
            </w:pPr>
            <w:r w:rsidRPr="00303C56">
              <w:rPr>
                <w:rFonts w:ascii="Times New Roman" w:hAnsi="Times New Roman" w:cs="Times New Roman"/>
                <w:sz w:val="20"/>
                <w:szCs w:val="20"/>
              </w:rPr>
              <w:t>OR</w:t>
            </w:r>
          </w:p>
        </w:tc>
        <w:tc>
          <w:tcPr>
            <w:tcW w:w="796" w:type="dxa"/>
            <w:tcBorders>
              <w:bottom w:val="single" w:sz="4" w:space="0" w:color="auto"/>
              <w:right w:val="single" w:sz="4" w:space="0" w:color="auto"/>
            </w:tcBorders>
            <w:vAlign w:val="center"/>
          </w:tcPr>
          <w:p w14:paraId="3C86A2C7" w14:textId="77777777" w:rsidR="00955290" w:rsidRPr="00303C56" w:rsidRDefault="00955290" w:rsidP="0024071D">
            <w:pPr>
              <w:jc w:val="center"/>
              <w:rPr>
                <w:sz w:val="20"/>
                <w:szCs w:val="20"/>
              </w:rPr>
            </w:pPr>
            <w:r w:rsidRPr="00303C56">
              <w:rPr>
                <w:rFonts w:ascii="Times New Roman" w:hAnsi="Times New Roman" w:cs="Times New Roman"/>
                <w:sz w:val="20"/>
                <w:szCs w:val="20"/>
              </w:rPr>
              <w:t>CI</w:t>
            </w:r>
          </w:p>
        </w:tc>
        <w:tc>
          <w:tcPr>
            <w:tcW w:w="1047" w:type="dxa"/>
            <w:tcBorders>
              <w:left w:val="single" w:sz="4" w:space="0" w:color="auto"/>
              <w:bottom w:val="single" w:sz="4" w:space="0" w:color="auto"/>
            </w:tcBorders>
            <w:vAlign w:val="center"/>
          </w:tcPr>
          <w:p w14:paraId="141F78DF" w14:textId="77777777" w:rsidR="00955290" w:rsidRPr="00303C56" w:rsidRDefault="00955290" w:rsidP="0024071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166CCEEB" w14:textId="77777777" w:rsidR="00955290" w:rsidRPr="00303C56" w:rsidRDefault="00955290" w:rsidP="0024071D">
            <w:pPr>
              <w:jc w:val="center"/>
              <w:rPr>
                <w:sz w:val="20"/>
                <w:szCs w:val="20"/>
              </w:rPr>
            </w:pPr>
            <w:r w:rsidRPr="00303C56">
              <w:rPr>
                <w:rFonts w:ascii="Times New Roman" w:hAnsi="Times New Roman" w:cs="Times New Roman"/>
                <w:sz w:val="20"/>
                <w:szCs w:val="20"/>
              </w:rPr>
              <w:t>OR</w:t>
            </w:r>
          </w:p>
        </w:tc>
        <w:tc>
          <w:tcPr>
            <w:tcW w:w="851" w:type="dxa"/>
            <w:tcBorders>
              <w:bottom w:val="single" w:sz="4" w:space="0" w:color="auto"/>
              <w:right w:val="single" w:sz="4" w:space="0" w:color="auto"/>
            </w:tcBorders>
            <w:vAlign w:val="center"/>
          </w:tcPr>
          <w:p w14:paraId="674AC0EB" w14:textId="77777777" w:rsidR="00955290" w:rsidRPr="00303C56" w:rsidRDefault="00955290" w:rsidP="0024071D">
            <w:pPr>
              <w:jc w:val="center"/>
              <w:rPr>
                <w:sz w:val="20"/>
                <w:szCs w:val="20"/>
              </w:rPr>
            </w:pPr>
            <w:r w:rsidRPr="00303C56">
              <w:rPr>
                <w:rFonts w:ascii="Times New Roman" w:hAnsi="Times New Roman" w:cs="Times New Roman"/>
                <w:sz w:val="20"/>
                <w:szCs w:val="20"/>
              </w:rPr>
              <w:t>CI</w:t>
            </w:r>
          </w:p>
        </w:tc>
        <w:tc>
          <w:tcPr>
            <w:tcW w:w="850" w:type="dxa"/>
            <w:tcBorders>
              <w:left w:val="single" w:sz="4" w:space="0" w:color="auto"/>
              <w:bottom w:val="single" w:sz="4" w:space="0" w:color="auto"/>
            </w:tcBorders>
            <w:vAlign w:val="center"/>
          </w:tcPr>
          <w:p w14:paraId="39D7F660" w14:textId="77777777" w:rsidR="00955290" w:rsidRPr="00303C56" w:rsidRDefault="00955290" w:rsidP="0024071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2D139625" w14:textId="77777777" w:rsidR="00955290" w:rsidRPr="00303C56" w:rsidRDefault="00955290" w:rsidP="0024071D">
            <w:pPr>
              <w:jc w:val="center"/>
              <w:rPr>
                <w:sz w:val="20"/>
                <w:szCs w:val="20"/>
              </w:rPr>
            </w:pPr>
            <w:r w:rsidRPr="00303C56">
              <w:rPr>
                <w:rFonts w:ascii="Times New Roman" w:hAnsi="Times New Roman" w:cs="Times New Roman"/>
                <w:sz w:val="20"/>
                <w:szCs w:val="20"/>
              </w:rPr>
              <w:t>OR</w:t>
            </w:r>
          </w:p>
        </w:tc>
        <w:tc>
          <w:tcPr>
            <w:tcW w:w="850" w:type="dxa"/>
            <w:tcBorders>
              <w:bottom w:val="single" w:sz="4" w:space="0" w:color="auto"/>
            </w:tcBorders>
            <w:vAlign w:val="center"/>
          </w:tcPr>
          <w:p w14:paraId="6373D80A" w14:textId="77777777" w:rsidR="00955290" w:rsidRPr="00303C56" w:rsidRDefault="00955290" w:rsidP="0024071D">
            <w:pPr>
              <w:jc w:val="center"/>
              <w:rPr>
                <w:sz w:val="20"/>
                <w:szCs w:val="20"/>
              </w:rPr>
            </w:pPr>
            <w:r w:rsidRPr="00303C56">
              <w:rPr>
                <w:rFonts w:ascii="Times New Roman" w:hAnsi="Times New Roman" w:cs="Times New Roman"/>
                <w:sz w:val="20"/>
                <w:szCs w:val="20"/>
              </w:rPr>
              <w:t>CI</w:t>
            </w:r>
          </w:p>
        </w:tc>
      </w:tr>
      <w:tr w:rsidR="00303C56" w:rsidRPr="00303C56" w14:paraId="7907987E" w14:textId="77777777" w:rsidTr="0024071D">
        <w:tc>
          <w:tcPr>
            <w:tcW w:w="988" w:type="dxa"/>
            <w:tcBorders>
              <w:top w:val="single" w:sz="4" w:space="0" w:color="auto"/>
            </w:tcBorders>
            <w:vAlign w:val="center"/>
          </w:tcPr>
          <w:p w14:paraId="58141CCE" w14:textId="77777777" w:rsidR="00955290" w:rsidRPr="00303C56" w:rsidRDefault="00955290" w:rsidP="0024071D">
            <w:pPr>
              <w:jc w:val="center"/>
              <w:rPr>
                <w:b/>
                <w:bCs/>
                <w:sz w:val="16"/>
                <w:szCs w:val="16"/>
              </w:rPr>
            </w:pPr>
            <w:r w:rsidRPr="00303C56">
              <w:rPr>
                <w:rFonts w:ascii="Times New Roman" w:hAnsi="Times New Roman" w:cs="Times New Roman"/>
                <w:b/>
                <w:bCs/>
                <w:iCs/>
                <w:sz w:val="16"/>
                <w:szCs w:val="16"/>
              </w:rPr>
              <w:t>Intercept</w:t>
            </w:r>
          </w:p>
        </w:tc>
        <w:tc>
          <w:tcPr>
            <w:tcW w:w="992" w:type="dxa"/>
            <w:tcBorders>
              <w:top w:val="single" w:sz="4" w:space="0" w:color="auto"/>
            </w:tcBorders>
            <w:vAlign w:val="center"/>
          </w:tcPr>
          <w:p w14:paraId="16A1EDAB" w14:textId="77777777" w:rsidR="00955290" w:rsidRPr="00303C56" w:rsidRDefault="00955290" w:rsidP="0024071D">
            <w:pPr>
              <w:jc w:val="center"/>
              <w:rPr>
                <w:sz w:val="20"/>
                <w:szCs w:val="20"/>
              </w:rPr>
            </w:pPr>
            <w:r w:rsidRPr="00303C56">
              <w:rPr>
                <w:sz w:val="20"/>
                <w:szCs w:val="20"/>
              </w:rPr>
              <w:t>-3.926</w:t>
            </w:r>
          </w:p>
        </w:tc>
        <w:tc>
          <w:tcPr>
            <w:tcW w:w="992" w:type="dxa"/>
            <w:tcBorders>
              <w:top w:val="single" w:sz="4" w:space="0" w:color="auto"/>
            </w:tcBorders>
            <w:vAlign w:val="center"/>
          </w:tcPr>
          <w:p w14:paraId="5D278300" w14:textId="77777777" w:rsidR="00955290" w:rsidRPr="00303C56" w:rsidRDefault="00955290" w:rsidP="0024071D">
            <w:pPr>
              <w:jc w:val="center"/>
              <w:rPr>
                <w:sz w:val="20"/>
                <w:szCs w:val="20"/>
              </w:rPr>
            </w:pPr>
            <w:r w:rsidRPr="00303C56">
              <w:rPr>
                <w:sz w:val="20"/>
                <w:szCs w:val="20"/>
              </w:rPr>
              <w:t>0.019</w:t>
            </w:r>
          </w:p>
        </w:tc>
        <w:tc>
          <w:tcPr>
            <w:tcW w:w="796" w:type="dxa"/>
            <w:tcBorders>
              <w:top w:val="single" w:sz="4" w:space="0" w:color="auto"/>
              <w:right w:val="single" w:sz="4" w:space="0" w:color="auto"/>
            </w:tcBorders>
            <w:vAlign w:val="center"/>
          </w:tcPr>
          <w:p w14:paraId="4FD97496" w14:textId="77777777" w:rsidR="00955290" w:rsidRPr="00303C56" w:rsidRDefault="00955290" w:rsidP="0024071D">
            <w:pPr>
              <w:jc w:val="center"/>
              <w:rPr>
                <w:sz w:val="20"/>
                <w:szCs w:val="20"/>
              </w:rPr>
            </w:pPr>
            <w:r w:rsidRPr="00303C56">
              <w:rPr>
                <w:sz w:val="20"/>
                <w:szCs w:val="20"/>
              </w:rPr>
              <w:t>(0.017,0.023)</w:t>
            </w:r>
          </w:p>
        </w:tc>
        <w:tc>
          <w:tcPr>
            <w:tcW w:w="1047" w:type="dxa"/>
            <w:tcBorders>
              <w:top w:val="single" w:sz="4" w:space="0" w:color="auto"/>
              <w:left w:val="single" w:sz="4" w:space="0" w:color="auto"/>
            </w:tcBorders>
            <w:vAlign w:val="center"/>
          </w:tcPr>
          <w:p w14:paraId="645A734F" w14:textId="77777777" w:rsidR="00955290" w:rsidRPr="00303C56" w:rsidRDefault="00955290" w:rsidP="0024071D">
            <w:pPr>
              <w:jc w:val="center"/>
              <w:rPr>
                <w:sz w:val="20"/>
                <w:szCs w:val="20"/>
              </w:rPr>
            </w:pPr>
            <w:r w:rsidRPr="00303C56">
              <w:rPr>
                <w:sz w:val="20"/>
                <w:szCs w:val="20"/>
              </w:rPr>
              <w:t>-3.038</w:t>
            </w:r>
          </w:p>
        </w:tc>
        <w:tc>
          <w:tcPr>
            <w:tcW w:w="992" w:type="dxa"/>
            <w:tcBorders>
              <w:top w:val="single" w:sz="4" w:space="0" w:color="auto"/>
            </w:tcBorders>
            <w:vAlign w:val="center"/>
          </w:tcPr>
          <w:p w14:paraId="7D068F36" w14:textId="77777777" w:rsidR="00955290" w:rsidRPr="00303C56" w:rsidRDefault="00955290" w:rsidP="0024071D">
            <w:pPr>
              <w:jc w:val="center"/>
              <w:rPr>
                <w:sz w:val="20"/>
                <w:szCs w:val="20"/>
              </w:rPr>
            </w:pPr>
            <w:r w:rsidRPr="00303C56">
              <w:rPr>
                <w:sz w:val="20"/>
                <w:szCs w:val="20"/>
              </w:rPr>
              <w:t>0.048</w:t>
            </w:r>
          </w:p>
        </w:tc>
        <w:tc>
          <w:tcPr>
            <w:tcW w:w="851" w:type="dxa"/>
            <w:tcBorders>
              <w:top w:val="single" w:sz="4" w:space="0" w:color="auto"/>
              <w:right w:val="single" w:sz="4" w:space="0" w:color="auto"/>
            </w:tcBorders>
            <w:vAlign w:val="center"/>
          </w:tcPr>
          <w:p w14:paraId="7FB111EF" w14:textId="77777777" w:rsidR="00955290" w:rsidRPr="00303C56" w:rsidRDefault="00955290" w:rsidP="0024071D">
            <w:pPr>
              <w:jc w:val="center"/>
              <w:rPr>
                <w:sz w:val="20"/>
                <w:szCs w:val="20"/>
              </w:rPr>
            </w:pPr>
            <w:r w:rsidRPr="00303C56">
              <w:rPr>
                <w:sz w:val="20"/>
                <w:szCs w:val="20"/>
              </w:rPr>
              <w:t>(0.042,0.055)</w:t>
            </w:r>
          </w:p>
        </w:tc>
        <w:tc>
          <w:tcPr>
            <w:tcW w:w="850" w:type="dxa"/>
            <w:tcBorders>
              <w:top w:val="single" w:sz="4" w:space="0" w:color="auto"/>
              <w:left w:val="single" w:sz="4" w:space="0" w:color="auto"/>
            </w:tcBorders>
            <w:vAlign w:val="center"/>
          </w:tcPr>
          <w:p w14:paraId="4709FFD3" w14:textId="77777777" w:rsidR="00955290" w:rsidRPr="00303C56" w:rsidRDefault="00955290" w:rsidP="0024071D">
            <w:pPr>
              <w:jc w:val="center"/>
              <w:rPr>
                <w:sz w:val="20"/>
                <w:szCs w:val="20"/>
              </w:rPr>
            </w:pPr>
            <w:r w:rsidRPr="00303C56">
              <w:rPr>
                <w:sz w:val="20"/>
                <w:szCs w:val="20"/>
              </w:rPr>
              <w:t>-1.9277</w:t>
            </w:r>
          </w:p>
        </w:tc>
        <w:tc>
          <w:tcPr>
            <w:tcW w:w="992" w:type="dxa"/>
            <w:tcBorders>
              <w:top w:val="single" w:sz="4" w:space="0" w:color="auto"/>
            </w:tcBorders>
            <w:vAlign w:val="center"/>
          </w:tcPr>
          <w:p w14:paraId="65A8212F" w14:textId="77777777" w:rsidR="00955290" w:rsidRPr="00303C56" w:rsidRDefault="00955290" w:rsidP="0024071D">
            <w:pPr>
              <w:jc w:val="center"/>
              <w:rPr>
                <w:sz w:val="20"/>
                <w:szCs w:val="20"/>
              </w:rPr>
            </w:pPr>
            <w:r w:rsidRPr="00303C56">
              <w:rPr>
                <w:sz w:val="20"/>
                <w:szCs w:val="20"/>
              </w:rPr>
              <w:t>0.145</w:t>
            </w:r>
          </w:p>
        </w:tc>
        <w:tc>
          <w:tcPr>
            <w:tcW w:w="850" w:type="dxa"/>
            <w:tcBorders>
              <w:top w:val="single" w:sz="4" w:space="0" w:color="auto"/>
            </w:tcBorders>
            <w:vAlign w:val="center"/>
          </w:tcPr>
          <w:p w14:paraId="7E0DF89D" w14:textId="77777777" w:rsidR="00955290" w:rsidRPr="00303C56" w:rsidRDefault="00955290" w:rsidP="0024071D">
            <w:pPr>
              <w:jc w:val="center"/>
              <w:rPr>
                <w:sz w:val="20"/>
                <w:szCs w:val="20"/>
              </w:rPr>
            </w:pPr>
            <w:r w:rsidRPr="00303C56">
              <w:rPr>
                <w:sz w:val="20"/>
                <w:szCs w:val="20"/>
              </w:rPr>
              <w:t>(0.127,0.167)</w:t>
            </w:r>
          </w:p>
        </w:tc>
      </w:tr>
      <w:tr w:rsidR="00303C56" w:rsidRPr="00303C56" w14:paraId="400C5CE9" w14:textId="77777777" w:rsidTr="0024071D">
        <w:tc>
          <w:tcPr>
            <w:tcW w:w="988" w:type="dxa"/>
            <w:vAlign w:val="center"/>
          </w:tcPr>
          <w:p w14:paraId="3372048C" w14:textId="77777777" w:rsidR="00955290" w:rsidRPr="00303C56" w:rsidRDefault="00955290" w:rsidP="0024071D">
            <w:pPr>
              <w:jc w:val="center"/>
              <w:rPr>
                <w:b/>
                <w:bCs/>
                <w:sz w:val="16"/>
                <w:szCs w:val="16"/>
              </w:rPr>
            </w:pPr>
            <w:r w:rsidRPr="00303C56">
              <w:rPr>
                <w:b/>
                <w:bCs/>
                <w:sz w:val="16"/>
                <w:szCs w:val="16"/>
              </w:rPr>
              <w:t>Person level</w:t>
            </w:r>
          </w:p>
        </w:tc>
        <w:tc>
          <w:tcPr>
            <w:tcW w:w="992" w:type="dxa"/>
            <w:vAlign w:val="center"/>
          </w:tcPr>
          <w:p w14:paraId="3825428E" w14:textId="77777777" w:rsidR="00955290" w:rsidRPr="00303C56" w:rsidRDefault="00955290" w:rsidP="0024071D">
            <w:pPr>
              <w:jc w:val="center"/>
              <w:rPr>
                <w:sz w:val="20"/>
                <w:szCs w:val="20"/>
              </w:rPr>
            </w:pPr>
          </w:p>
        </w:tc>
        <w:tc>
          <w:tcPr>
            <w:tcW w:w="992" w:type="dxa"/>
            <w:vAlign w:val="center"/>
          </w:tcPr>
          <w:p w14:paraId="0877174F" w14:textId="77777777" w:rsidR="00955290" w:rsidRPr="00303C56" w:rsidRDefault="00955290" w:rsidP="0024071D">
            <w:pPr>
              <w:jc w:val="center"/>
              <w:rPr>
                <w:sz w:val="20"/>
                <w:szCs w:val="20"/>
              </w:rPr>
            </w:pPr>
          </w:p>
        </w:tc>
        <w:tc>
          <w:tcPr>
            <w:tcW w:w="796" w:type="dxa"/>
            <w:tcBorders>
              <w:right w:val="single" w:sz="4" w:space="0" w:color="auto"/>
            </w:tcBorders>
            <w:vAlign w:val="center"/>
          </w:tcPr>
          <w:p w14:paraId="5BC5DD62"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50CACE78" w14:textId="77777777" w:rsidR="00955290" w:rsidRPr="00303C56" w:rsidRDefault="00955290" w:rsidP="0024071D">
            <w:pPr>
              <w:jc w:val="center"/>
              <w:rPr>
                <w:sz w:val="20"/>
                <w:szCs w:val="20"/>
              </w:rPr>
            </w:pPr>
          </w:p>
        </w:tc>
        <w:tc>
          <w:tcPr>
            <w:tcW w:w="992" w:type="dxa"/>
            <w:vAlign w:val="center"/>
          </w:tcPr>
          <w:p w14:paraId="0F5FB195" w14:textId="77777777" w:rsidR="00955290" w:rsidRPr="00303C56" w:rsidRDefault="00955290" w:rsidP="0024071D">
            <w:pPr>
              <w:jc w:val="center"/>
              <w:rPr>
                <w:sz w:val="20"/>
                <w:szCs w:val="20"/>
              </w:rPr>
            </w:pPr>
          </w:p>
        </w:tc>
        <w:tc>
          <w:tcPr>
            <w:tcW w:w="851" w:type="dxa"/>
            <w:tcBorders>
              <w:right w:val="single" w:sz="4" w:space="0" w:color="auto"/>
            </w:tcBorders>
            <w:vAlign w:val="center"/>
          </w:tcPr>
          <w:p w14:paraId="652C4864"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6EE2050F" w14:textId="77777777" w:rsidR="00955290" w:rsidRPr="00303C56" w:rsidRDefault="00955290" w:rsidP="0024071D">
            <w:pPr>
              <w:jc w:val="center"/>
              <w:rPr>
                <w:sz w:val="20"/>
                <w:szCs w:val="20"/>
              </w:rPr>
            </w:pPr>
          </w:p>
        </w:tc>
        <w:tc>
          <w:tcPr>
            <w:tcW w:w="992" w:type="dxa"/>
            <w:vAlign w:val="center"/>
          </w:tcPr>
          <w:p w14:paraId="6FE8FD64" w14:textId="77777777" w:rsidR="00955290" w:rsidRPr="00303C56" w:rsidRDefault="00955290" w:rsidP="0024071D">
            <w:pPr>
              <w:jc w:val="center"/>
              <w:rPr>
                <w:sz w:val="20"/>
                <w:szCs w:val="20"/>
              </w:rPr>
            </w:pPr>
          </w:p>
        </w:tc>
        <w:tc>
          <w:tcPr>
            <w:tcW w:w="850" w:type="dxa"/>
            <w:vAlign w:val="center"/>
          </w:tcPr>
          <w:p w14:paraId="584DE9BA" w14:textId="77777777" w:rsidR="00955290" w:rsidRPr="00303C56" w:rsidRDefault="00955290" w:rsidP="0024071D">
            <w:pPr>
              <w:jc w:val="center"/>
              <w:rPr>
                <w:sz w:val="20"/>
                <w:szCs w:val="20"/>
              </w:rPr>
            </w:pPr>
          </w:p>
        </w:tc>
      </w:tr>
      <w:tr w:rsidR="00303C56" w:rsidRPr="00303C56" w14:paraId="2012592F" w14:textId="77777777" w:rsidTr="0024071D">
        <w:tc>
          <w:tcPr>
            <w:tcW w:w="988" w:type="dxa"/>
            <w:vAlign w:val="center"/>
          </w:tcPr>
          <w:p w14:paraId="35553667" w14:textId="77777777" w:rsidR="00955290" w:rsidRPr="00303C56" w:rsidRDefault="00955290" w:rsidP="0024071D">
            <w:pPr>
              <w:rPr>
                <w:sz w:val="16"/>
                <w:szCs w:val="16"/>
              </w:rPr>
            </w:pPr>
            <w:r w:rsidRPr="00303C56">
              <w:rPr>
                <w:sz w:val="16"/>
                <w:szCs w:val="16"/>
              </w:rPr>
              <w:t>Child &lt;5</w:t>
            </w:r>
          </w:p>
        </w:tc>
        <w:tc>
          <w:tcPr>
            <w:tcW w:w="992" w:type="dxa"/>
            <w:vAlign w:val="center"/>
          </w:tcPr>
          <w:p w14:paraId="2114EC81" w14:textId="77777777" w:rsidR="00955290" w:rsidRPr="00303C56" w:rsidRDefault="00955290" w:rsidP="0024071D">
            <w:pPr>
              <w:jc w:val="center"/>
              <w:rPr>
                <w:sz w:val="20"/>
                <w:szCs w:val="20"/>
              </w:rPr>
            </w:pPr>
            <w:r w:rsidRPr="00303C56">
              <w:rPr>
                <w:sz w:val="20"/>
                <w:szCs w:val="20"/>
              </w:rPr>
              <w:t>0.128</w:t>
            </w:r>
          </w:p>
        </w:tc>
        <w:tc>
          <w:tcPr>
            <w:tcW w:w="992" w:type="dxa"/>
            <w:vAlign w:val="center"/>
          </w:tcPr>
          <w:p w14:paraId="3AC1D799" w14:textId="77777777" w:rsidR="00955290" w:rsidRPr="00303C56" w:rsidRDefault="00955290" w:rsidP="0024071D">
            <w:pPr>
              <w:jc w:val="center"/>
              <w:rPr>
                <w:sz w:val="20"/>
                <w:szCs w:val="20"/>
              </w:rPr>
            </w:pPr>
            <w:r w:rsidRPr="00303C56">
              <w:rPr>
                <w:sz w:val="20"/>
                <w:szCs w:val="20"/>
              </w:rPr>
              <w:t>1.136</w:t>
            </w:r>
          </w:p>
        </w:tc>
        <w:tc>
          <w:tcPr>
            <w:tcW w:w="796" w:type="dxa"/>
            <w:tcBorders>
              <w:right w:val="single" w:sz="4" w:space="0" w:color="auto"/>
            </w:tcBorders>
            <w:vAlign w:val="center"/>
          </w:tcPr>
          <w:p w14:paraId="3978CE0B" w14:textId="77777777" w:rsidR="00955290" w:rsidRPr="00303C56" w:rsidRDefault="00955290" w:rsidP="0024071D">
            <w:pPr>
              <w:jc w:val="center"/>
              <w:rPr>
                <w:sz w:val="20"/>
                <w:szCs w:val="20"/>
              </w:rPr>
            </w:pPr>
            <w:r w:rsidRPr="00303C56">
              <w:rPr>
                <w:sz w:val="20"/>
                <w:szCs w:val="20"/>
              </w:rPr>
              <w:t>(1.124,1.149)</w:t>
            </w:r>
          </w:p>
        </w:tc>
        <w:tc>
          <w:tcPr>
            <w:tcW w:w="1047" w:type="dxa"/>
            <w:tcBorders>
              <w:left w:val="single" w:sz="4" w:space="0" w:color="auto"/>
            </w:tcBorders>
            <w:vAlign w:val="center"/>
          </w:tcPr>
          <w:p w14:paraId="6A853E15" w14:textId="77777777" w:rsidR="00955290" w:rsidRPr="00303C56" w:rsidRDefault="00955290" w:rsidP="0024071D">
            <w:pPr>
              <w:jc w:val="center"/>
              <w:rPr>
                <w:sz w:val="20"/>
                <w:szCs w:val="20"/>
              </w:rPr>
            </w:pPr>
            <w:r w:rsidRPr="00303C56">
              <w:rPr>
                <w:sz w:val="20"/>
                <w:szCs w:val="20"/>
              </w:rPr>
              <w:t>0.132</w:t>
            </w:r>
          </w:p>
        </w:tc>
        <w:tc>
          <w:tcPr>
            <w:tcW w:w="992" w:type="dxa"/>
            <w:vAlign w:val="center"/>
          </w:tcPr>
          <w:p w14:paraId="14AB8D6A" w14:textId="77777777" w:rsidR="00955290" w:rsidRPr="00303C56" w:rsidRDefault="00955290" w:rsidP="0024071D">
            <w:pPr>
              <w:jc w:val="center"/>
              <w:rPr>
                <w:sz w:val="20"/>
                <w:szCs w:val="20"/>
              </w:rPr>
            </w:pPr>
            <w:r w:rsidRPr="00303C56">
              <w:rPr>
                <w:sz w:val="20"/>
                <w:szCs w:val="20"/>
              </w:rPr>
              <w:t>1.141</w:t>
            </w:r>
          </w:p>
        </w:tc>
        <w:tc>
          <w:tcPr>
            <w:tcW w:w="851" w:type="dxa"/>
            <w:tcBorders>
              <w:right w:val="single" w:sz="4" w:space="0" w:color="auto"/>
            </w:tcBorders>
            <w:vAlign w:val="center"/>
          </w:tcPr>
          <w:p w14:paraId="145CD08F" w14:textId="77777777" w:rsidR="00955290" w:rsidRPr="00303C56" w:rsidRDefault="00955290" w:rsidP="0024071D">
            <w:pPr>
              <w:jc w:val="center"/>
              <w:rPr>
                <w:sz w:val="20"/>
                <w:szCs w:val="20"/>
              </w:rPr>
            </w:pPr>
            <w:r w:rsidRPr="00303C56">
              <w:rPr>
                <w:sz w:val="20"/>
                <w:szCs w:val="20"/>
              </w:rPr>
              <w:t>(1.130,1.152)</w:t>
            </w:r>
          </w:p>
        </w:tc>
        <w:tc>
          <w:tcPr>
            <w:tcW w:w="850" w:type="dxa"/>
            <w:tcBorders>
              <w:left w:val="single" w:sz="4" w:space="0" w:color="auto"/>
            </w:tcBorders>
            <w:vAlign w:val="center"/>
          </w:tcPr>
          <w:p w14:paraId="47B9C881" w14:textId="77777777" w:rsidR="00955290" w:rsidRPr="00303C56" w:rsidRDefault="00955290" w:rsidP="0024071D">
            <w:pPr>
              <w:jc w:val="center"/>
              <w:rPr>
                <w:sz w:val="20"/>
                <w:szCs w:val="20"/>
              </w:rPr>
            </w:pPr>
            <w:r w:rsidRPr="00303C56">
              <w:rPr>
                <w:sz w:val="20"/>
                <w:szCs w:val="20"/>
              </w:rPr>
              <w:t>0.070</w:t>
            </w:r>
          </w:p>
        </w:tc>
        <w:tc>
          <w:tcPr>
            <w:tcW w:w="992" w:type="dxa"/>
            <w:vAlign w:val="center"/>
          </w:tcPr>
          <w:p w14:paraId="3D4DCC70" w14:textId="77777777" w:rsidR="00955290" w:rsidRPr="00303C56" w:rsidRDefault="00955290" w:rsidP="0024071D">
            <w:pPr>
              <w:jc w:val="center"/>
              <w:rPr>
                <w:sz w:val="20"/>
                <w:szCs w:val="20"/>
              </w:rPr>
            </w:pPr>
            <w:r w:rsidRPr="00303C56">
              <w:rPr>
                <w:sz w:val="20"/>
                <w:szCs w:val="20"/>
              </w:rPr>
              <w:t>1.073</w:t>
            </w:r>
          </w:p>
        </w:tc>
        <w:tc>
          <w:tcPr>
            <w:tcW w:w="850" w:type="dxa"/>
            <w:vAlign w:val="center"/>
          </w:tcPr>
          <w:p w14:paraId="6CA8BAC7" w14:textId="77777777" w:rsidR="00955290" w:rsidRPr="00303C56" w:rsidRDefault="00955290" w:rsidP="0024071D">
            <w:pPr>
              <w:jc w:val="center"/>
              <w:rPr>
                <w:sz w:val="20"/>
                <w:szCs w:val="20"/>
              </w:rPr>
            </w:pPr>
            <w:r w:rsidRPr="00303C56">
              <w:rPr>
                <w:sz w:val="20"/>
                <w:szCs w:val="20"/>
              </w:rPr>
              <w:t>(1.063,1.082)</w:t>
            </w:r>
          </w:p>
        </w:tc>
      </w:tr>
      <w:tr w:rsidR="00303C56" w:rsidRPr="00303C56" w14:paraId="578A5AE3" w14:textId="77777777" w:rsidTr="0024071D">
        <w:tc>
          <w:tcPr>
            <w:tcW w:w="988" w:type="dxa"/>
            <w:vAlign w:val="center"/>
          </w:tcPr>
          <w:p w14:paraId="7AF42155" w14:textId="77777777" w:rsidR="00955290" w:rsidRPr="00303C56" w:rsidRDefault="00955290" w:rsidP="0024071D">
            <w:pPr>
              <w:rPr>
                <w:sz w:val="16"/>
                <w:szCs w:val="16"/>
              </w:rPr>
            </w:pPr>
            <w:r w:rsidRPr="00303C56">
              <w:rPr>
                <w:sz w:val="16"/>
                <w:szCs w:val="16"/>
              </w:rPr>
              <w:t>Elder&gt;70</w:t>
            </w:r>
          </w:p>
        </w:tc>
        <w:tc>
          <w:tcPr>
            <w:tcW w:w="992" w:type="dxa"/>
            <w:vAlign w:val="center"/>
          </w:tcPr>
          <w:p w14:paraId="02AFC21A" w14:textId="77777777" w:rsidR="00955290" w:rsidRPr="00303C56" w:rsidRDefault="00955290" w:rsidP="0024071D">
            <w:pPr>
              <w:jc w:val="center"/>
              <w:rPr>
                <w:sz w:val="20"/>
                <w:szCs w:val="20"/>
              </w:rPr>
            </w:pPr>
            <w:r w:rsidRPr="00303C56">
              <w:rPr>
                <w:sz w:val="20"/>
                <w:szCs w:val="20"/>
              </w:rPr>
              <w:t>-0.550</w:t>
            </w:r>
          </w:p>
        </w:tc>
        <w:tc>
          <w:tcPr>
            <w:tcW w:w="992" w:type="dxa"/>
            <w:vAlign w:val="center"/>
          </w:tcPr>
          <w:p w14:paraId="2BB61B9D" w14:textId="77777777" w:rsidR="00955290" w:rsidRPr="00303C56" w:rsidRDefault="00955290" w:rsidP="0024071D">
            <w:pPr>
              <w:jc w:val="center"/>
              <w:rPr>
                <w:sz w:val="20"/>
                <w:szCs w:val="20"/>
              </w:rPr>
            </w:pPr>
            <w:r w:rsidRPr="00303C56">
              <w:rPr>
                <w:sz w:val="20"/>
                <w:szCs w:val="20"/>
              </w:rPr>
              <w:t>0.577</w:t>
            </w:r>
          </w:p>
        </w:tc>
        <w:tc>
          <w:tcPr>
            <w:tcW w:w="796" w:type="dxa"/>
            <w:tcBorders>
              <w:right w:val="single" w:sz="4" w:space="0" w:color="auto"/>
            </w:tcBorders>
            <w:vAlign w:val="center"/>
          </w:tcPr>
          <w:p w14:paraId="044E2A69" w14:textId="77777777" w:rsidR="00955290" w:rsidRPr="00303C56" w:rsidRDefault="00955290" w:rsidP="0024071D">
            <w:pPr>
              <w:jc w:val="center"/>
              <w:rPr>
                <w:sz w:val="20"/>
                <w:szCs w:val="20"/>
              </w:rPr>
            </w:pPr>
            <w:r w:rsidRPr="00303C56">
              <w:rPr>
                <w:sz w:val="20"/>
                <w:szCs w:val="20"/>
              </w:rPr>
              <w:t>(0.565,0.589)</w:t>
            </w:r>
          </w:p>
        </w:tc>
        <w:tc>
          <w:tcPr>
            <w:tcW w:w="1047" w:type="dxa"/>
            <w:tcBorders>
              <w:left w:val="single" w:sz="4" w:space="0" w:color="auto"/>
            </w:tcBorders>
            <w:vAlign w:val="center"/>
          </w:tcPr>
          <w:p w14:paraId="45BDB67E" w14:textId="77777777" w:rsidR="00955290" w:rsidRPr="00303C56" w:rsidRDefault="00955290" w:rsidP="0024071D">
            <w:pPr>
              <w:jc w:val="center"/>
              <w:rPr>
                <w:sz w:val="20"/>
                <w:szCs w:val="20"/>
              </w:rPr>
            </w:pPr>
            <w:r w:rsidRPr="00303C56">
              <w:rPr>
                <w:sz w:val="20"/>
                <w:szCs w:val="20"/>
              </w:rPr>
              <w:t>-0.415</w:t>
            </w:r>
          </w:p>
        </w:tc>
        <w:tc>
          <w:tcPr>
            <w:tcW w:w="992" w:type="dxa"/>
            <w:vAlign w:val="center"/>
          </w:tcPr>
          <w:p w14:paraId="1A0ECA08" w14:textId="77777777" w:rsidR="00955290" w:rsidRPr="00303C56" w:rsidRDefault="00955290" w:rsidP="0024071D">
            <w:pPr>
              <w:jc w:val="center"/>
              <w:rPr>
                <w:sz w:val="20"/>
                <w:szCs w:val="20"/>
              </w:rPr>
            </w:pPr>
            <w:r w:rsidRPr="00303C56">
              <w:rPr>
                <w:sz w:val="20"/>
                <w:szCs w:val="20"/>
              </w:rPr>
              <w:t>0.660</w:t>
            </w:r>
          </w:p>
        </w:tc>
        <w:tc>
          <w:tcPr>
            <w:tcW w:w="851" w:type="dxa"/>
            <w:tcBorders>
              <w:right w:val="single" w:sz="4" w:space="0" w:color="auto"/>
            </w:tcBorders>
            <w:vAlign w:val="center"/>
          </w:tcPr>
          <w:p w14:paraId="4469489B" w14:textId="77777777" w:rsidR="00955290" w:rsidRPr="00303C56" w:rsidRDefault="00955290" w:rsidP="0024071D">
            <w:pPr>
              <w:jc w:val="center"/>
              <w:rPr>
                <w:sz w:val="20"/>
                <w:szCs w:val="20"/>
              </w:rPr>
            </w:pPr>
            <w:r w:rsidRPr="00303C56">
              <w:rPr>
                <w:sz w:val="20"/>
                <w:szCs w:val="20"/>
              </w:rPr>
              <w:t>(0.648,0.673)</w:t>
            </w:r>
          </w:p>
        </w:tc>
        <w:tc>
          <w:tcPr>
            <w:tcW w:w="850" w:type="dxa"/>
            <w:tcBorders>
              <w:left w:val="single" w:sz="4" w:space="0" w:color="auto"/>
            </w:tcBorders>
            <w:vAlign w:val="center"/>
          </w:tcPr>
          <w:p w14:paraId="161348E3" w14:textId="77777777" w:rsidR="00955290" w:rsidRPr="00303C56" w:rsidRDefault="00955290" w:rsidP="0024071D">
            <w:pPr>
              <w:jc w:val="center"/>
              <w:rPr>
                <w:sz w:val="20"/>
                <w:szCs w:val="20"/>
              </w:rPr>
            </w:pPr>
            <w:r w:rsidRPr="00303C56">
              <w:rPr>
                <w:sz w:val="20"/>
                <w:szCs w:val="20"/>
              </w:rPr>
              <w:t>-0.192</w:t>
            </w:r>
          </w:p>
        </w:tc>
        <w:tc>
          <w:tcPr>
            <w:tcW w:w="992" w:type="dxa"/>
            <w:vAlign w:val="center"/>
          </w:tcPr>
          <w:p w14:paraId="7CDFF97D" w14:textId="77777777" w:rsidR="00955290" w:rsidRPr="00303C56" w:rsidRDefault="00955290" w:rsidP="0024071D">
            <w:pPr>
              <w:jc w:val="center"/>
              <w:rPr>
                <w:sz w:val="20"/>
                <w:szCs w:val="20"/>
              </w:rPr>
            </w:pPr>
            <w:r w:rsidRPr="00303C56">
              <w:rPr>
                <w:sz w:val="20"/>
                <w:szCs w:val="20"/>
              </w:rPr>
              <w:t>0.825</w:t>
            </w:r>
          </w:p>
        </w:tc>
        <w:tc>
          <w:tcPr>
            <w:tcW w:w="850" w:type="dxa"/>
            <w:vAlign w:val="center"/>
          </w:tcPr>
          <w:p w14:paraId="37732620" w14:textId="77777777" w:rsidR="00955290" w:rsidRPr="00303C56" w:rsidRDefault="00955290" w:rsidP="0024071D">
            <w:pPr>
              <w:jc w:val="center"/>
              <w:rPr>
                <w:sz w:val="20"/>
                <w:szCs w:val="20"/>
              </w:rPr>
            </w:pPr>
            <w:r w:rsidRPr="00303C56">
              <w:rPr>
                <w:sz w:val="20"/>
                <w:szCs w:val="20"/>
              </w:rPr>
              <w:t>(0.811,0.840)</w:t>
            </w:r>
          </w:p>
        </w:tc>
      </w:tr>
      <w:tr w:rsidR="00303C56" w:rsidRPr="00303C56" w14:paraId="66C40285" w14:textId="77777777" w:rsidTr="0024071D">
        <w:tc>
          <w:tcPr>
            <w:tcW w:w="988" w:type="dxa"/>
            <w:vAlign w:val="center"/>
          </w:tcPr>
          <w:p w14:paraId="71CD9852" w14:textId="77777777" w:rsidR="00955290" w:rsidRPr="00303C56" w:rsidRDefault="00955290" w:rsidP="0024071D">
            <w:pPr>
              <w:rPr>
                <w:sz w:val="16"/>
                <w:szCs w:val="16"/>
              </w:rPr>
            </w:pPr>
            <w:r w:rsidRPr="00303C56">
              <w:rPr>
                <w:sz w:val="16"/>
                <w:szCs w:val="16"/>
              </w:rPr>
              <w:t>Education</w:t>
            </w:r>
          </w:p>
        </w:tc>
        <w:tc>
          <w:tcPr>
            <w:tcW w:w="992" w:type="dxa"/>
            <w:vAlign w:val="center"/>
          </w:tcPr>
          <w:p w14:paraId="7759642B" w14:textId="77777777" w:rsidR="00955290" w:rsidRPr="00303C56" w:rsidRDefault="00955290" w:rsidP="0024071D">
            <w:pPr>
              <w:jc w:val="center"/>
              <w:rPr>
                <w:sz w:val="20"/>
                <w:szCs w:val="20"/>
              </w:rPr>
            </w:pPr>
            <w:r w:rsidRPr="00303C56">
              <w:rPr>
                <w:sz w:val="20"/>
                <w:szCs w:val="20"/>
              </w:rPr>
              <w:t>-0.733</w:t>
            </w:r>
          </w:p>
        </w:tc>
        <w:tc>
          <w:tcPr>
            <w:tcW w:w="992" w:type="dxa"/>
            <w:vAlign w:val="center"/>
          </w:tcPr>
          <w:p w14:paraId="3B64B27E" w14:textId="77777777" w:rsidR="00955290" w:rsidRPr="00303C56" w:rsidRDefault="00955290" w:rsidP="0024071D">
            <w:pPr>
              <w:jc w:val="center"/>
              <w:rPr>
                <w:sz w:val="20"/>
                <w:szCs w:val="20"/>
              </w:rPr>
            </w:pPr>
            <w:r w:rsidRPr="00303C56">
              <w:rPr>
                <w:sz w:val="20"/>
                <w:szCs w:val="20"/>
              </w:rPr>
              <w:t>0.481</w:t>
            </w:r>
          </w:p>
        </w:tc>
        <w:tc>
          <w:tcPr>
            <w:tcW w:w="796" w:type="dxa"/>
            <w:tcBorders>
              <w:right w:val="single" w:sz="4" w:space="0" w:color="auto"/>
            </w:tcBorders>
            <w:vAlign w:val="center"/>
          </w:tcPr>
          <w:p w14:paraId="212062C4" w14:textId="77777777" w:rsidR="00955290" w:rsidRPr="00303C56" w:rsidRDefault="00955290" w:rsidP="0024071D">
            <w:pPr>
              <w:jc w:val="center"/>
              <w:rPr>
                <w:sz w:val="20"/>
                <w:szCs w:val="20"/>
              </w:rPr>
            </w:pPr>
            <w:r w:rsidRPr="00303C56">
              <w:rPr>
                <w:sz w:val="20"/>
                <w:szCs w:val="20"/>
              </w:rPr>
              <w:t>(0.479,0.483)</w:t>
            </w:r>
          </w:p>
        </w:tc>
        <w:tc>
          <w:tcPr>
            <w:tcW w:w="1047" w:type="dxa"/>
            <w:tcBorders>
              <w:left w:val="single" w:sz="4" w:space="0" w:color="auto"/>
            </w:tcBorders>
            <w:vAlign w:val="center"/>
          </w:tcPr>
          <w:p w14:paraId="7279CE9E" w14:textId="77777777" w:rsidR="00955290" w:rsidRPr="00303C56" w:rsidRDefault="00955290" w:rsidP="0024071D">
            <w:pPr>
              <w:jc w:val="center"/>
              <w:rPr>
                <w:sz w:val="20"/>
                <w:szCs w:val="20"/>
              </w:rPr>
            </w:pPr>
            <w:r w:rsidRPr="00303C56">
              <w:rPr>
                <w:sz w:val="20"/>
                <w:szCs w:val="20"/>
              </w:rPr>
              <w:t>-0.561</w:t>
            </w:r>
          </w:p>
        </w:tc>
        <w:tc>
          <w:tcPr>
            <w:tcW w:w="992" w:type="dxa"/>
            <w:vAlign w:val="center"/>
          </w:tcPr>
          <w:p w14:paraId="45F8864C" w14:textId="77777777" w:rsidR="00955290" w:rsidRPr="00303C56" w:rsidRDefault="00955290" w:rsidP="0024071D">
            <w:pPr>
              <w:jc w:val="center"/>
              <w:rPr>
                <w:sz w:val="20"/>
                <w:szCs w:val="20"/>
              </w:rPr>
            </w:pPr>
            <w:r w:rsidRPr="00303C56">
              <w:rPr>
                <w:sz w:val="20"/>
                <w:szCs w:val="20"/>
              </w:rPr>
              <w:t>0.571</w:t>
            </w:r>
          </w:p>
        </w:tc>
        <w:tc>
          <w:tcPr>
            <w:tcW w:w="851" w:type="dxa"/>
            <w:tcBorders>
              <w:right w:val="single" w:sz="4" w:space="0" w:color="auto"/>
            </w:tcBorders>
            <w:vAlign w:val="center"/>
          </w:tcPr>
          <w:p w14:paraId="6A44F809" w14:textId="77777777" w:rsidR="00955290" w:rsidRPr="00303C56" w:rsidRDefault="00955290" w:rsidP="0024071D">
            <w:pPr>
              <w:jc w:val="center"/>
              <w:rPr>
                <w:sz w:val="20"/>
                <w:szCs w:val="20"/>
              </w:rPr>
            </w:pPr>
            <w:r w:rsidRPr="00303C56">
              <w:rPr>
                <w:sz w:val="20"/>
                <w:szCs w:val="20"/>
              </w:rPr>
              <w:t>(0.569,0.573)</w:t>
            </w:r>
          </w:p>
        </w:tc>
        <w:tc>
          <w:tcPr>
            <w:tcW w:w="850" w:type="dxa"/>
            <w:tcBorders>
              <w:left w:val="single" w:sz="4" w:space="0" w:color="auto"/>
            </w:tcBorders>
            <w:vAlign w:val="center"/>
          </w:tcPr>
          <w:p w14:paraId="72EC56B8" w14:textId="77777777" w:rsidR="00955290" w:rsidRPr="00303C56" w:rsidRDefault="00955290" w:rsidP="0024071D">
            <w:pPr>
              <w:jc w:val="center"/>
              <w:rPr>
                <w:sz w:val="20"/>
                <w:szCs w:val="20"/>
              </w:rPr>
            </w:pPr>
            <w:r w:rsidRPr="00303C56">
              <w:rPr>
                <w:sz w:val="20"/>
                <w:szCs w:val="20"/>
              </w:rPr>
              <w:t>-0.376</w:t>
            </w:r>
          </w:p>
        </w:tc>
        <w:tc>
          <w:tcPr>
            <w:tcW w:w="992" w:type="dxa"/>
            <w:vAlign w:val="center"/>
          </w:tcPr>
          <w:p w14:paraId="6FC7CECC" w14:textId="77777777" w:rsidR="00955290" w:rsidRPr="00303C56" w:rsidRDefault="00955290" w:rsidP="0024071D">
            <w:pPr>
              <w:jc w:val="center"/>
              <w:rPr>
                <w:sz w:val="20"/>
                <w:szCs w:val="20"/>
              </w:rPr>
            </w:pPr>
            <w:r w:rsidRPr="00303C56">
              <w:rPr>
                <w:sz w:val="20"/>
                <w:szCs w:val="20"/>
              </w:rPr>
              <w:t>0.687</w:t>
            </w:r>
          </w:p>
        </w:tc>
        <w:tc>
          <w:tcPr>
            <w:tcW w:w="850" w:type="dxa"/>
            <w:vAlign w:val="center"/>
          </w:tcPr>
          <w:p w14:paraId="5F554EFC" w14:textId="77777777" w:rsidR="00955290" w:rsidRPr="00303C56" w:rsidRDefault="00955290" w:rsidP="0024071D">
            <w:pPr>
              <w:jc w:val="center"/>
              <w:rPr>
                <w:sz w:val="20"/>
                <w:szCs w:val="20"/>
              </w:rPr>
            </w:pPr>
            <w:r w:rsidRPr="00303C56">
              <w:rPr>
                <w:sz w:val="20"/>
                <w:szCs w:val="20"/>
              </w:rPr>
              <w:t>(0.685,0.689)</w:t>
            </w:r>
          </w:p>
        </w:tc>
      </w:tr>
      <w:tr w:rsidR="00303C56" w:rsidRPr="00303C56" w14:paraId="1951D3C0" w14:textId="77777777" w:rsidTr="0024071D">
        <w:tc>
          <w:tcPr>
            <w:tcW w:w="988" w:type="dxa"/>
            <w:vAlign w:val="center"/>
          </w:tcPr>
          <w:p w14:paraId="08A19484" w14:textId="77777777" w:rsidR="00955290" w:rsidRPr="00303C56" w:rsidRDefault="00955290" w:rsidP="0024071D">
            <w:pPr>
              <w:rPr>
                <w:sz w:val="16"/>
                <w:szCs w:val="16"/>
              </w:rPr>
            </w:pPr>
            <w:r w:rsidRPr="00303C56">
              <w:rPr>
                <w:sz w:val="16"/>
                <w:szCs w:val="16"/>
              </w:rPr>
              <w:t>HH size</w:t>
            </w:r>
          </w:p>
        </w:tc>
        <w:tc>
          <w:tcPr>
            <w:tcW w:w="992" w:type="dxa"/>
            <w:vAlign w:val="center"/>
          </w:tcPr>
          <w:p w14:paraId="39CB4A85" w14:textId="77777777" w:rsidR="00955290" w:rsidRPr="00303C56" w:rsidRDefault="00955290" w:rsidP="0024071D">
            <w:pPr>
              <w:jc w:val="center"/>
              <w:rPr>
                <w:sz w:val="20"/>
                <w:szCs w:val="20"/>
              </w:rPr>
            </w:pPr>
            <w:r w:rsidRPr="00303C56">
              <w:rPr>
                <w:sz w:val="20"/>
                <w:szCs w:val="20"/>
              </w:rPr>
              <w:t>0.159</w:t>
            </w:r>
          </w:p>
        </w:tc>
        <w:tc>
          <w:tcPr>
            <w:tcW w:w="992" w:type="dxa"/>
            <w:vAlign w:val="center"/>
          </w:tcPr>
          <w:p w14:paraId="46F69D7E" w14:textId="77777777" w:rsidR="00955290" w:rsidRPr="00303C56" w:rsidRDefault="00955290" w:rsidP="0024071D">
            <w:pPr>
              <w:jc w:val="center"/>
              <w:rPr>
                <w:sz w:val="20"/>
                <w:szCs w:val="20"/>
              </w:rPr>
            </w:pPr>
            <w:r w:rsidRPr="00303C56">
              <w:rPr>
                <w:sz w:val="20"/>
                <w:szCs w:val="20"/>
              </w:rPr>
              <w:t>1.172</w:t>
            </w:r>
          </w:p>
        </w:tc>
        <w:tc>
          <w:tcPr>
            <w:tcW w:w="796" w:type="dxa"/>
            <w:tcBorders>
              <w:right w:val="single" w:sz="4" w:space="0" w:color="auto"/>
            </w:tcBorders>
            <w:vAlign w:val="center"/>
          </w:tcPr>
          <w:p w14:paraId="7E04C80E" w14:textId="77777777" w:rsidR="00955290" w:rsidRPr="00303C56" w:rsidRDefault="00955290" w:rsidP="0024071D">
            <w:pPr>
              <w:jc w:val="center"/>
              <w:rPr>
                <w:sz w:val="20"/>
                <w:szCs w:val="20"/>
              </w:rPr>
            </w:pPr>
            <w:r w:rsidRPr="00303C56">
              <w:rPr>
                <w:sz w:val="20"/>
                <w:szCs w:val="20"/>
              </w:rPr>
              <w:t>(1.168,1.176)</w:t>
            </w:r>
          </w:p>
        </w:tc>
        <w:tc>
          <w:tcPr>
            <w:tcW w:w="1047" w:type="dxa"/>
            <w:tcBorders>
              <w:left w:val="single" w:sz="4" w:space="0" w:color="auto"/>
            </w:tcBorders>
            <w:vAlign w:val="center"/>
          </w:tcPr>
          <w:p w14:paraId="187BC6C3" w14:textId="77777777" w:rsidR="00955290" w:rsidRPr="00303C56" w:rsidRDefault="00955290" w:rsidP="0024071D">
            <w:pPr>
              <w:jc w:val="center"/>
              <w:rPr>
                <w:sz w:val="20"/>
                <w:szCs w:val="20"/>
              </w:rPr>
            </w:pPr>
            <w:r w:rsidRPr="00303C56">
              <w:rPr>
                <w:sz w:val="20"/>
                <w:szCs w:val="20"/>
              </w:rPr>
              <w:t>0.149</w:t>
            </w:r>
          </w:p>
        </w:tc>
        <w:tc>
          <w:tcPr>
            <w:tcW w:w="992" w:type="dxa"/>
            <w:vAlign w:val="center"/>
          </w:tcPr>
          <w:p w14:paraId="5F84DC1D" w14:textId="77777777" w:rsidR="00955290" w:rsidRPr="00303C56" w:rsidRDefault="00955290" w:rsidP="0024071D">
            <w:pPr>
              <w:jc w:val="center"/>
              <w:rPr>
                <w:sz w:val="20"/>
                <w:szCs w:val="20"/>
              </w:rPr>
            </w:pPr>
            <w:r w:rsidRPr="00303C56">
              <w:rPr>
                <w:sz w:val="20"/>
                <w:szCs w:val="20"/>
              </w:rPr>
              <w:t>1.161</w:t>
            </w:r>
          </w:p>
        </w:tc>
        <w:tc>
          <w:tcPr>
            <w:tcW w:w="851" w:type="dxa"/>
            <w:tcBorders>
              <w:right w:val="single" w:sz="4" w:space="0" w:color="auto"/>
            </w:tcBorders>
            <w:vAlign w:val="center"/>
          </w:tcPr>
          <w:p w14:paraId="06FD23FF" w14:textId="77777777" w:rsidR="00955290" w:rsidRPr="00303C56" w:rsidRDefault="00955290" w:rsidP="0024071D">
            <w:pPr>
              <w:jc w:val="center"/>
              <w:rPr>
                <w:sz w:val="20"/>
                <w:szCs w:val="20"/>
              </w:rPr>
            </w:pPr>
            <w:r w:rsidRPr="00303C56">
              <w:rPr>
                <w:sz w:val="20"/>
                <w:szCs w:val="20"/>
              </w:rPr>
              <w:t>(1.158,1.165)</w:t>
            </w:r>
          </w:p>
        </w:tc>
        <w:tc>
          <w:tcPr>
            <w:tcW w:w="850" w:type="dxa"/>
            <w:tcBorders>
              <w:left w:val="single" w:sz="4" w:space="0" w:color="auto"/>
            </w:tcBorders>
            <w:vAlign w:val="center"/>
          </w:tcPr>
          <w:p w14:paraId="385AB0D9" w14:textId="77777777" w:rsidR="00955290" w:rsidRPr="00303C56" w:rsidRDefault="00955290" w:rsidP="0024071D">
            <w:pPr>
              <w:jc w:val="center"/>
              <w:rPr>
                <w:sz w:val="20"/>
                <w:szCs w:val="20"/>
              </w:rPr>
            </w:pPr>
            <w:r w:rsidRPr="00303C56">
              <w:rPr>
                <w:sz w:val="20"/>
                <w:szCs w:val="20"/>
              </w:rPr>
              <w:t>0.128</w:t>
            </w:r>
          </w:p>
        </w:tc>
        <w:tc>
          <w:tcPr>
            <w:tcW w:w="992" w:type="dxa"/>
            <w:vAlign w:val="center"/>
          </w:tcPr>
          <w:p w14:paraId="0A3F4C0D" w14:textId="77777777" w:rsidR="00955290" w:rsidRPr="00303C56" w:rsidRDefault="00955290" w:rsidP="0024071D">
            <w:pPr>
              <w:jc w:val="center"/>
              <w:rPr>
                <w:sz w:val="20"/>
                <w:szCs w:val="20"/>
              </w:rPr>
            </w:pPr>
            <w:r w:rsidRPr="00303C56">
              <w:rPr>
                <w:sz w:val="20"/>
                <w:szCs w:val="20"/>
              </w:rPr>
              <w:t>1.1365</w:t>
            </w:r>
          </w:p>
        </w:tc>
        <w:tc>
          <w:tcPr>
            <w:tcW w:w="850" w:type="dxa"/>
            <w:vAlign w:val="center"/>
          </w:tcPr>
          <w:p w14:paraId="395552AF" w14:textId="77777777" w:rsidR="00955290" w:rsidRPr="00303C56" w:rsidRDefault="00955290" w:rsidP="0024071D">
            <w:pPr>
              <w:jc w:val="center"/>
              <w:rPr>
                <w:sz w:val="20"/>
                <w:szCs w:val="20"/>
              </w:rPr>
            </w:pPr>
            <w:r w:rsidRPr="00303C56">
              <w:rPr>
                <w:sz w:val="20"/>
                <w:szCs w:val="20"/>
              </w:rPr>
              <w:t>(1.133,1.140)</w:t>
            </w:r>
          </w:p>
        </w:tc>
      </w:tr>
      <w:tr w:rsidR="00303C56" w:rsidRPr="00303C56" w14:paraId="01F8B79E" w14:textId="77777777" w:rsidTr="0024071D">
        <w:tc>
          <w:tcPr>
            <w:tcW w:w="988" w:type="dxa"/>
            <w:vAlign w:val="center"/>
          </w:tcPr>
          <w:p w14:paraId="73352DDC" w14:textId="77777777" w:rsidR="00955290" w:rsidRPr="00303C56" w:rsidRDefault="00955290" w:rsidP="0024071D">
            <w:pPr>
              <w:rPr>
                <w:sz w:val="16"/>
                <w:szCs w:val="16"/>
              </w:rPr>
            </w:pPr>
            <w:r w:rsidRPr="00303C56">
              <w:rPr>
                <w:sz w:val="16"/>
                <w:szCs w:val="16"/>
              </w:rPr>
              <w:t>Female as head of HH</w:t>
            </w:r>
          </w:p>
        </w:tc>
        <w:tc>
          <w:tcPr>
            <w:tcW w:w="992" w:type="dxa"/>
            <w:vAlign w:val="center"/>
          </w:tcPr>
          <w:p w14:paraId="5A2D4B34" w14:textId="77777777" w:rsidR="00955290" w:rsidRPr="00303C56" w:rsidRDefault="00955290" w:rsidP="0024071D">
            <w:pPr>
              <w:jc w:val="center"/>
              <w:rPr>
                <w:sz w:val="20"/>
                <w:szCs w:val="20"/>
              </w:rPr>
            </w:pPr>
            <w:r w:rsidRPr="00303C56">
              <w:rPr>
                <w:sz w:val="20"/>
                <w:szCs w:val="20"/>
              </w:rPr>
              <w:t>0.378</w:t>
            </w:r>
          </w:p>
        </w:tc>
        <w:tc>
          <w:tcPr>
            <w:tcW w:w="992" w:type="dxa"/>
            <w:vAlign w:val="center"/>
          </w:tcPr>
          <w:p w14:paraId="16AAF484" w14:textId="77777777" w:rsidR="00955290" w:rsidRPr="00303C56" w:rsidRDefault="00955290" w:rsidP="0024071D">
            <w:pPr>
              <w:jc w:val="center"/>
              <w:rPr>
                <w:sz w:val="20"/>
                <w:szCs w:val="20"/>
              </w:rPr>
            </w:pPr>
            <w:r w:rsidRPr="00303C56">
              <w:rPr>
                <w:sz w:val="20"/>
                <w:szCs w:val="20"/>
              </w:rPr>
              <w:t>1.458</w:t>
            </w:r>
          </w:p>
        </w:tc>
        <w:tc>
          <w:tcPr>
            <w:tcW w:w="796" w:type="dxa"/>
            <w:tcBorders>
              <w:right w:val="single" w:sz="4" w:space="0" w:color="auto"/>
            </w:tcBorders>
            <w:vAlign w:val="center"/>
          </w:tcPr>
          <w:p w14:paraId="377331A3" w14:textId="77777777" w:rsidR="00955290" w:rsidRPr="00303C56" w:rsidRDefault="00955290" w:rsidP="0024071D">
            <w:pPr>
              <w:jc w:val="center"/>
              <w:rPr>
                <w:sz w:val="20"/>
                <w:szCs w:val="20"/>
              </w:rPr>
            </w:pPr>
            <w:r w:rsidRPr="00303C56">
              <w:rPr>
                <w:sz w:val="20"/>
                <w:szCs w:val="20"/>
              </w:rPr>
              <w:t>(1.441,1.476)</w:t>
            </w:r>
          </w:p>
        </w:tc>
        <w:tc>
          <w:tcPr>
            <w:tcW w:w="1047" w:type="dxa"/>
            <w:tcBorders>
              <w:left w:val="single" w:sz="4" w:space="0" w:color="auto"/>
            </w:tcBorders>
            <w:vAlign w:val="center"/>
          </w:tcPr>
          <w:p w14:paraId="59441135" w14:textId="77777777" w:rsidR="00955290" w:rsidRPr="00303C56" w:rsidRDefault="00955290" w:rsidP="0024071D">
            <w:pPr>
              <w:jc w:val="center"/>
              <w:rPr>
                <w:sz w:val="20"/>
                <w:szCs w:val="20"/>
              </w:rPr>
            </w:pPr>
            <w:r w:rsidRPr="00303C56">
              <w:rPr>
                <w:sz w:val="20"/>
                <w:szCs w:val="20"/>
              </w:rPr>
              <w:t>0.203</w:t>
            </w:r>
          </w:p>
        </w:tc>
        <w:tc>
          <w:tcPr>
            <w:tcW w:w="992" w:type="dxa"/>
            <w:vAlign w:val="center"/>
          </w:tcPr>
          <w:p w14:paraId="2354F3AD" w14:textId="77777777" w:rsidR="00955290" w:rsidRPr="00303C56" w:rsidRDefault="00955290" w:rsidP="0024071D">
            <w:pPr>
              <w:jc w:val="center"/>
              <w:rPr>
                <w:sz w:val="20"/>
                <w:szCs w:val="20"/>
              </w:rPr>
            </w:pPr>
            <w:r w:rsidRPr="00303C56">
              <w:rPr>
                <w:sz w:val="20"/>
                <w:szCs w:val="20"/>
              </w:rPr>
              <w:t>1.225</w:t>
            </w:r>
          </w:p>
        </w:tc>
        <w:tc>
          <w:tcPr>
            <w:tcW w:w="851" w:type="dxa"/>
            <w:tcBorders>
              <w:right w:val="single" w:sz="4" w:space="0" w:color="auto"/>
            </w:tcBorders>
            <w:vAlign w:val="center"/>
          </w:tcPr>
          <w:p w14:paraId="0D14EA06" w14:textId="77777777" w:rsidR="00955290" w:rsidRPr="00303C56" w:rsidRDefault="00955290" w:rsidP="0024071D">
            <w:pPr>
              <w:jc w:val="center"/>
              <w:rPr>
                <w:sz w:val="20"/>
                <w:szCs w:val="20"/>
              </w:rPr>
            </w:pPr>
            <w:r w:rsidRPr="00303C56">
              <w:rPr>
                <w:sz w:val="20"/>
                <w:szCs w:val="20"/>
              </w:rPr>
              <w:t>(1.212,1.238)</w:t>
            </w:r>
          </w:p>
        </w:tc>
        <w:tc>
          <w:tcPr>
            <w:tcW w:w="850" w:type="dxa"/>
            <w:tcBorders>
              <w:left w:val="single" w:sz="4" w:space="0" w:color="auto"/>
            </w:tcBorders>
            <w:vAlign w:val="center"/>
          </w:tcPr>
          <w:p w14:paraId="7662A82A" w14:textId="77777777" w:rsidR="00955290" w:rsidRPr="00303C56" w:rsidRDefault="00955290" w:rsidP="0024071D">
            <w:pPr>
              <w:jc w:val="center"/>
              <w:rPr>
                <w:sz w:val="20"/>
                <w:szCs w:val="20"/>
              </w:rPr>
            </w:pPr>
            <w:r w:rsidRPr="00303C56">
              <w:rPr>
                <w:sz w:val="20"/>
                <w:szCs w:val="20"/>
              </w:rPr>
              <w:t>0.086</w:t>
            </w:r>
          </w:p>
        </w:tc>
        <w:tc>
          <w:tcPr>
            <w:tcW w:w="992" w:type="dxa"/>
            <w:vAlign w:val="center"/>
          </w:tcPr>
          <w:p w14:paraId="41DA581B" w14:textId="77777777" w:rsidR="00955290" w:rsidRPr="00303C56" w:rsidRDefault="00955290" w:rsidP="0024071D">
            <w:pPr>
              <w:jc w:val="center"/>
              <w:rPr>
                <w:sz w:val="20"/>
                <w:szCs w:val="20"/>
              </w:rPr>
            </w:pPr>
            <w:r w:rsidRPr="00303C56">
              <w:rPr>
                <w:sz w:val="20"/>
                <w:szCs w:val="20"/>
              </w:rPr>
              <w:t>1.090</w:t>
            </w:r>
          </w:p>
        </w:tc>
        <w:tc>
          <w:tcPr>
            <w:tcW w:w="850" w:type="dxa"/>
            <w:vAlign w:val="center"/>
          </w:tcPr>
          <w:p w14:paraId="7072DF98" w14:textId="77777777" w:rsidR="00955290" w:rsidRPr="00303C56" w:rsidRDefault="00955290" w:rsidP="0024071D">
            <w:pPr>
              <w:jc w:val="center"/>
              <w:rPr>
                <w:sz w:val="20"/>
                <w:szCs w:val="20"/>
              </w:rPr>
            </w:pPr>
            <w:r w:rsidRPr="00303C56">
              <w:rPr>
                <w:sz w:val="20"/>
                <w:szCs w:val="20"/>
              </w:rPr>
              <w:t>(1.079,1.100)</w:t>
            </w:r>
          </w:p>
        </w:tc>
      </w:tr>
      <w:tr w:rsidR="00303C56" w:rsidRPr="00303C56" w14:paraId="734EF481" w14:textId="77777777" w:rsidTr="0024071D">
        <w:tc>
          <w:tcPr>
            <w:tcW w:w="988" w:type="dxa"/>
            <w:vAlign w:val="center"/>
          </w:tcPr>
          <w:p w14:paraId="3DA8E35E" w14:textId="77777777" w:rsidR="00955290" w:rsidRPr="00303C56" w:rsidRDefault="00955290" w:rsidP="0024071D">
            <w:pPr>
              <w:jc w:val="center"/>
              <w:rPr>
                <w:sz w:val="16"/>
                <w:szCs w:val="16"/>
              </w:rPr>
            </w:pPr>
          </w:p>
        </w:tc>
        <w:tc>
          <w:tcPr>
            <w:tcW w:w="992" w:type="dxa"/>
            <w:vAlign w:val="center"/>
          </w:tcPr>
          <w:p w14:paraId="1327651F" w14:textId="77777777" w:rsidR="00955290" w:rsidRPr="00303C56" w:rsidRDefault="00955290" w:rsidP="0024071D">
            <w:pPr>
              <w:jc w:val="center"/>
              <w:rPr>
                <w:sz w:val="20"/>
                <w:szCs w:val="20"/>
              </w:rPr>
            </w:pPr>
          </w:p>
        </w:tc>
        <w:tc>
          <w:tcPr>
            <w:tcW w:w="992" w:type="dxa"/>
            <w:vAlign w:val="center"/>
          </w:tcPr>
          <w:p w14:paraId="695F03D1" w14:textId="77777777" w:rsidR="00955290" w:rsidRPr="00303C56" w:rsidRDefault="00955290" w:rsidP="0024071D">
            <w:pPr>
              <w:jc w:val="center"/>
              <w:rPr>
                <w:sz w:val="20"/>
                <w:szCs w:val="20"/>
              </w:rPr>
            </w:pPr>
          </w:p>
        </w:tc>
        <w:tc>
          <w:tcPr>
            <w:tcW w:w="796" w:type="dxa"/>
            <w:tcBorders>
              <w:right w:val="single" w:sz="4" w:space="0" w:color="auto"/>
            </w:tcBorders>
            <w:vAlign w:val="center"/>
          </w:tcPr>
          <w:p w14:paraId="7D22538C"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28EC0DE8" w14:textId="77777777" w:rsidR="00955290" w:rsidRPr="00303C56" w:rsidRDefault="00955290" w:rsidP="0024071D">
            <w:pPr>
              <w:jc w:val="center"/>
              <w:rPr>
                <w:sz w:val="20"/>
                <w:szCs w:val="20"/>
              </w:rPr>
            </w:pPr>
          </w:p>
        </w:tc>
        <w:tc>
          <w:tcPr>
            <w:tcW w:w="992" w:type="dxa"/>
            <w:vAlign w:val="center"/>
          </w:tcPr>
          <w:p w14:paraId="02DE546D" w14:textId="77777777" w:rsidR="00955290" w:rsidRPr="00303C56" w:rsidRDefault="00955290" w:rsidP="0024071D">
            <w:pPr>
              <w:jc w:val="center"/>
              <w:rPr>
                <w:sz w:val="20"/>
                <w:szCs w:val="20"/>
              </w:rPr>
            </w:pPr>
          </w:p>
        </w:tc>
        <w:tc>
          <w:tcPr>
            <w:tcW w:w="851" w:type="dxa"/>
            <w:tcBorders>
              <w:right w:val="single" w:sz="4" w:space="0" w:color="auto"/>
            </w:tcBorders>
            <w:vAlign w:val="center"/>
          </w:tcPr>
          <w:p w14:paraId="26599697"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55F2F327" w14:textId="77777777" w:rsidR="00955290" w:rsidRPr="00303C56" w:rsidRDefault="00955290" w:rsidP="0024071D">
            <w:pPr>
              <w:jc w:val="center"/>
              <w:rPr>
                <w:sz w:val="20"/>
                <w:szCs w:val="20"/>
              </w:rPr>
            </w:pPr>
          </w:p>
        </w:tc>
        <w:tc>
          <w:tcPr>
            <w:tcW w:w="992" w:type="dxa"/>
            <w:vAlign w:val="center"/>
          </w:tcPr>
          <w:p w14:paraId="6466F6E8" w14:textId="77777777" w:rsidR="00955290" w:rsidRPr="00303C56" w:rsidRDefault="00955290" w:rsidP="0024071D">
            <w:pPr>
              <w:jc w:val="center"/>
              <w:rPr>
                <w:sz w:val="20"/>
                <w:szCs w:val="20"/>
              </w:rPr>
            </w:pPr>
          </w:p>
        </w:tc>
        <w:tc>
          <w:tcPr>
            <w:tcW w:w="850" w:type="dxa"/>
            <w:vAlign w:val="center"/>
          </w:tcPr>
          <w:p w14:paraId="5D1B1705" w14:textId="77777777" w:rsidR="00955290" w:rsidRPr="00303C56" w:rsidRDefault="00955290" w:rsidP="0024071D">
            <w:pPr>
              <w:jc w:val="center"/>
              <w:rPr>
                <w:sz w:val="20"/>
                <w:szCs w:val="20"/>
              </w:rPr>
            </w:pPr>
          </w:p>
        </w:tc>
      </w:tr>
      <w:tr w:rsidR="00303C56" w:rsidRPr="00303C56" w14:paraId="7077DC5D" w14:textId="77777777" w:rsidTr="0024071D">
        <w:tc>
          <w:tcPr>
            <w:tcW w:w="988" w:type="dxa"/>
            <w:vAlign w:val="center"/>
          </w:tcPr>
          <w:p w14:paraId="3706E2F6" w14:textId="77777777" w:rsidR="00955290" w:rsidRPr="00303C56" w:rsidRDefault="00955290" w:rsidP="0024071D">
            <w:pPr>
              <w:jc w:val="center"/>
              <w:rPr>
                <w:b/>
                <w:bCs/>
                <w:sz w:val="16"/>
                <w:szCs w:val="16"/>
              </w:rPr>
            </w:pPr>
            <w:r w:rsidRPr="00303C56">
              <w:rPr>
                <w:b/>
                <w:bCs/>
                <w:sz w:val="16"/>
                <w:szCs w:val="16"/>
              </w:rPr>
              <w:t>Muni. level</w:t>
            </w:r>
          </w:p>
        </w:tc>
        <w:tc>
          <w:tcPr>
            <w:tcW w:w="992" w:type="dxa"/>
            <w:vAlign w:val="center"/>
          </w:tcPr>
          <w:p w14:paraId="1E3DD900" w14:textId="77777777" w:rsidR="00955290" w:rsidRPr="00303C56" w:rsidRDefault="00955290" w:rsidP="0024071D">
            <w:pPr>
              <w:jc w:val="center"/>
              <w:rPr>
                <w:sz w:val="20"/>
                <w:szCs w:val="20"/>
              </w:rPr>
            </w:pPr>
          </w:p>
        </w:tc>
        <w:tc>
          <w:tcPr>
            <w:tcW w:w="992" w:type="dxa"/>
            <w:vAlign w:val="center"/>
          </w:tcPr>
          <w:p w14:paraId="45BAA27A" w14:textId="77777777" w:rsidR="00955290" w:rsidRPr="00303C56" w:rsidRDefault="00955290" w:rsidP="0024071D">
            <w:pPr>
              <w:jc w:val="center"/>
              <w:rPr>
                <w:sz w:val="20"/>
                <w:szCs w:val="20"/>
              </w:rPr>
            </w:pPr>
          </w:p>
        </w:tc>
        <w:tc>
          <w:tcPr>
            <w:tcW w:w="796" w:type="dxa"/>
            <w:tcBorders>
              <w:right w:val="single" w:sz="4" w:space="0" w:color="auto"/>
            </w:tcBorders>
            <w:vAlign w:val="center"/>
          </w:tcPr>
          <w:p w14:paraId="23F7F51E"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7A834EB8" w14:textId="77777777" w:rsidR="00955290" w:rsidRPr="00303C56" w:rsidRDefault="00955290" w:rsidP="0024071D">
            <w:pPr>
              <w:jc w:val="center"/>
              <w:rPr>
                <w:sz w:val="20"/>
                <w:szCs w:val="20"/>
              </w:rPr>
            </w:pPr>
          </w:p>
        </w:tc>
        <w:tc>
          <w:tcPr>
            <w:tcW w:w="992" w:type="dxa"/>
            <w:vAlign w:val="center"/>
          </w:tcPr>
          <w:p w14:paraId="1A6FEC58" w14:textId="77777777" w:rsidR="00955290" w:rsidRPr="00303C56" w:rsidRDefault="00955290" w:rsidP="0024071D">
            <w:pPr>
              <w:jc w:val="center"/>
              <w:rPr>
                <w:sz w:val="20"/>
                <w:szCs w:val="20"/>
              </w:rPr>
            </w:pPr>
          </w:p>
        </w:tc>
        <w:tc>
          <w:tcPr>
            <w:tcW w:w="851" w:type="dxa"/>
            <w:tcBorders>
              <w:right w:val="single" w:sz="4" w:space="0" w:color="auto"/>
            </w:tcBorders>
            <w:vAlign w:val="center"/>
          </w:tcPr>
          <w:p w14:paraId="52CABD6A"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46D1765B" w14:textId="77777777" w:rsidR="00955290" w:rsidRPr="00303C56" w:rsidRDefault="00955290" w:rsidP="0024071D">
            <w:pPr>
              <w:jc w:val="center"/>
              <w:rPr>
                <w:sz w:val="20"/>
                <w:szCs w:val="20"/>
              </w:rPr>
            </w:pPr>
          </w:p>
        </w:tc>
        <w:tc>
          <w:tcPr>
            <w:tcW w:w="992" w:type="dxa"/>
            <w:vAlign w:val="center"/>
          </w:tcPr>
          <w:p w14:paraId="6CB65BA5" w14:textId="77777777" w:rsidR="00955290" w:rsidRPr="00303C56" w:rsidRDefault="00955290" w:rsidP="0024071D">
            <w:pPr>
              <w:jc w:val="center"/>
              <w:rPr>
                <w:sz w:val="20"/>
                <w:szCs w:val="20"/>
              </w:rPr>
            </w:pPr>
          </w:p>
        </w:tc>
        <w:tc>
          <w:tcPr>
            <w:tcW w:w="850" w:type="dxa"/>
            <w:vAlign w:val="center"/>
          </w:tcPr>
          <w:p w14:paraId="2AE6B9EF" w14:textId="77777777" w:rsidR="00955290" w:rsidRPr="00303C56" w:rsidRDefault="00955290" w:rsidP="0024071D">
            <w:pPr>
              <w:jc w:val="center"/>
              <w:rPr>
                <w:sz w:val="20"/>
                <w:szCs w:val="20"/>
              </w:rPr>
            </w:pPr>
          </w:p>
        </w:tc>
      </w:tr>
      <w:tr w:rsidR="00303C56" w:rsidRPr="00303C56" w14:paraId="355B6403" w14:textId="77777777" w:rsidTr="0024071D">
        <w:tc>
          <w:tcPr>
            <w:tcW w:w="988" w:type="dxa"/>
            <w:vAlign w:val="center"/>
          </w:tcPr>
          <w:p w14:paraId="414DD41F" w14:textId="77777777" w:rsidR="00955290" w:rsidRPr="00303C56" w:rsidRDefault="00955290" w:rsidP="0024071D">
            <w:pPr>
              <w:jc w:val="center"/>
              <w:rPr>
                <w:sz w:val="16"/>
                <w:szCs w:val="16"/>
              </w:rPr>
            </w:pPr>
            <w:r w:rsidRPr="00303C56">
              <w:rPr>
                <w:sz w:val="16"/>
                <w:szCs w:val="16"/>
              </w:rPr>
              <w:t>Disasters</w:t>
            </w:r>
          </w:p>
        </w:tc>
        <w:tc>
          <w:tcPr>
            <w:tcW w:w="992" w:type="dxa"/>
            <w:vAlign w:val="center"/>
          </w:tcPr>
          <w:p w14:paraId="61CF784F" w14:textId="77777777" w:rsidR="00955290" w:rsidRPr="00303C56" w:rsidRDefault="00955290" w:rsidP="0024071D">
            <w:pPr>
              <w:jc w:val="center"/>
              <w:rPr>
                <w:sz w:val="20"/>
                <w:szCs w:val="20"/>
              </w:rPr>
            </w:pPr>
            <w:r w:rsidRPr="00303C56">
              <w:rPr>
                <w:sz w:val="20"/>
                <w:szCs w:val="20"/>
              </w:rPr>
              <w:t>0.253</w:t>
            </w:r>
          </w:p>
        </w:tc>
        <w:tc>
          <w:tcPr>
            <w:tcW w:w="992" w:type="dxa"/>
            <w:vAlign w:val="center"/>
          </w:tcPr>
          <w:p w14:paraId="6F4760BD" w14:textId="77777777" w:rsidR="00955290" w:rsidRPr="00303C56" w:rsidRDefault="00955290" w:rsidP="0024071D">
            <w:pPr>
              <w:jc w:val="center"/>
              <w:rPr>
                <w:sz w:val="20"/>
                <w:szCs w:val="20"/>
              </w:rPr>
            </w:pPr>
            <w:r w:rsidRPr="00303C56">
              <w:rPr>
                <w:sz w:val="20"/>
                <w:szCs w:val="20"/>
              </w:rPr>
              <w:t>1.287</w:t>
            </w:r>
          </w:p>
        </w:tc>
        <w:tc>
          <w:tcPr>
            <w:tcW w:w="796" w:type="dxa"/>
            <w:tcBorders>
              <w:right w:val="single" w:sz="4" w:space="0" w:color="auto"/>
            </w:tcBorders>
            <w:vAlign w:val="center"/>
          </w:tcPr>
          <w:p w14:paraId="20571E09" w14:textId="77777777" w:rsidR="00955290" w:rsidRPr="00303C56" w:rsidRDefault="00955290" w:rsidP="0024071D">
            <w:pPr>
              <w:jc w:val="center"/>
              <w:rPr>
                <w:sz w:val="20"/>
                <w:szCs w:val="20"/>
              </w:rPr>
            </w:pPr>
            <w:r w:rsidRPr="00303C56">
              <w:rPr>
                <w:sz w:val="20"/>
                <w:szCs w:val="20"/>
              </w:rPr>
              <w:t>(1.066,1.555)</w:t>
            </w:r>
          </w:p>
        </w:tc>
        <w:tc>
          <w:tcPr>
            <w:tcW w:w="1047" w:type="dxa"/>
            <w:tcBorders>
              <w:left w:val="single" w:sz="4" w:space="0" w:color="auto"/>
            </w:tcBorders>
            <w:vAlign w:val="center"/>
          </w:tcPr>
          <w:p w14:paraId="4927FDFC" w14:textId="77777777" w:rsidR="00955290" w:rsidRPr="00303C56" w:rsidRDefault="00955290" w:rsidP="0024071D">
            <w:pPr>
              <w:jc w:val="center"/>
              <w:rPr>
                <w:sz w:val="20"/>
                <w:szCs w:val="20"/>
              </w:rPr>
            </w:pPr>
            <w:r w:rsidRPr="00303C56">
              <w:rPr>
                <w:sz w:val="20"/>
                <w:szCs w:val="20"/>
              </w:rPr>
              <w:t>0.109</w:t>
            </w:r>
          </w:p>
        </w:tc>
        <w:tc>
          <w:tcPr>
            <w:tcW w:w="992" w:type="dxa"/>
            <w:vAlign w:val="center"/>
          </w:tcPr>
          <w:p w14:paraId="1E4787A9" w14:textId="77777777" w:rsidR="00955290" w:rsidRPr="00303C56" w:rsidRDefault="00955290" w:rsidP="0024071D">
            <w:pPr>
              <w:jc w:val="center"/>
              <w:rPr>
                <w:sz w:val="20"/>
                <w:szCs w:val="20"/>
              </w:rPr>
            </w:pPr>
            <w:r w:rsidRPr="00303C56">
              <w:rPr>
                <w:sz w:val="20"/>
                <w:szCs w:val="20"/>
              </w:rPr>
              <w:t>1.115</w:t>
            </w:r>
          </w:p>
        </w:tc>
        <w:tc>
          <w:tcPr>
            <w:tcW w:w="851" w:type="dxa"/>
            <w:tcBorders>
              <w:right w:val="single" w:sz="4" w:space="0" w:color="auto"/>
            </w:tcBorders>
            <w:vAlign w:val="center"/>
          </w:tcPr>
          <w:p w14:paraId="392C3370" w14:textId="77777777" w:rsidR="00955290" w:rsidRPr="00303C56" w:rsidRDefault="00955290" w:rsidP="0024071D">
            <w:pPr>
              <w:jc w:val="center"/>
              <w:rPr>
                <w:sz w:val="20"/>
                <w:szCs w:val="20"/>
              </w:rPr>
            </w:pPr>
            <w:r w:rsidRPr="00303C56">
              <w:rPr>
                <w:sz w:val="20"/>
                <w:szCs w:val="20"/>
              </w:rPr>
              <w:t>(0.941,1.323)</w:t>
            </w:r>
          </w:p>
        </w:tc>
        <w:tc>
          <w:tcPr>
            <w:tcW w:w="850" w:type="dxa"/>
            <w:tcBorders>
              <w:left w:val="single" w:sz="4" w:space="0" w:color="auto"/>
            </w:tcBorders>
            <w:vAlign w:val="center"/>
          </w:tcPr>
          <w:p w14:paraId="6FBE2FBE" w14:textId="77777777" w:rsidR="00955290" w:rsidRPr="00303C56" w:rsidRDefault="00955290" w:rsidP="0024071D">
            <w:pPr>
              <w:jc w:val="center"/>
              <w:rPr>
                <w:sz w:val="20"/>
                <w:szCs w:val="20"/>
              </w:rPr>
            </w:pPr>
            <w:r w:rsidRPr="00303C56">
              <w:rPr>
                <w:sz w:val="20"/>
                <w:szCs w:val="20"/>
              </w:rPr>
              <w:t>0.015</w:t>
            </w:r>
          </w:p>
        </w:tc>
        <w:tc>
          <w:tcPr>
            <w:tcW w:w="992" w:type="dxa"/>
            <w:vAlign w:val="center"/>
          </w:tcPr>
          <w:p w14:paraId="6E3A86FA" w14:textId="77777777" w:rsidR="00955290" w:rsidRPr="00303C56" w:rsidRDefault="00955290" w:rsidP="0024071D">
            <w:pPr>
              <w:jc w:val="center"/>
              <w:rPr>
                <w:sz w:val="20"/>
                <w:szCs w:val="20"/>
              </w:rPr>
            </w:pPr>
            <w:r w:rsidRPr="00303C56">
              <w:rPr>
                <w:sz w:val="20"/>
                <w:szCs w:val="20"/>
              </w:rPr>
              <w:t>1.015</w:t>
            </w:r>
          </w:p>
        </w:tc>
        <w:tc>
          <w:tcPr>
            <w:tcW w:w="850" w:type="dxa"/>
            <w:vAlign w:val="center"/>
          </w:tcPr>
          <w:p w14:paraId="565927DE" w14:textId="77777777" w:rsidR="00955290" w:rsidRPr="00303C56" w:rsidRDefault="00955290" w:rsidP="0024071D">
            <w:pPr>
              <w:jc w:val="center"/>
              <w:rPr>
                <w:sz w:val="20"/>
                <w:szCs w:val="20"/>
              </w:rPr>
            </w:pPr>
            <w:r w:rsidRPr="00303C56">
              <w:rPr>
                <w:sz w:val="20"/>
                <w:szCs w:val="20"/>
              </w:rPr>
              <w:t>(0.883,1.168)</w:t>
            </w:r>
          </w:p>
        </w:tc>
      </w:tr>
      <w:tr w:rsidR="00303C56" w:rsidRPr="00303C56" w14:paraId="071C45A0" w14:textId="77777777" w:rsidTr="0024071D">
        <w:tc>
          <w:tcPr>
            <w:tcW w:w="988" w:type="dxa"/>
            <w:vAlign w:val="center"/>
          </w:tcPr>
          <w:p w14:paraId="0E18A44E" w14:textId="77777777" w:rsidR="00955290" w:rsidRPr="00303C56" w:rsidRDefault="00955290" w:rsidP="0024071D">
            <w:pPr>
              <w:jc w:val="center"/>
              <w:rPr>
                <w:sz w:val="16"/>
                <w:szCs w:val="16"/>
              </w:rPr>
            </w:pPr>
            <w:r w:rsidRPr="00303C56">
              <w:rPr>
                <w:sz w:val="16"/>
                <w:szCs w:val="16"/>
              </w:rPr>
              <w:t>Poverty Quintiles</w:t>
            </w:r>
          </w:p>
        </w:tc>
        <w:tc>
          <w:tcPr>
            <w:tcW w:w="992" w:type="dxa"/>
            <w:vAlign w:val="center"/>
          </w:tcPr>
          <w:p w14:paraId="6263F650" w14:textId="77777777" w:rsidR="00955290" w:rsidRPr="00303C56" w:rsidRDefault="00955290" w:rsidP="0024071D">
            <w:pPr>
              <w:jc w:val="center"/>
              <w:rPr>
                <w:sz w:val="20"/>
                <w:szCs w:val="20"/>
              </w:rPr>
            </w:pPr>
            <w:r w:rsidRPr="00303C56">
              <w:rPr>
                <w:sz w:val="20"/>
                <w:szCs w:val="20"/>
              </w:rPr>
              <w:t>0.410</w:t>
            </w:r>
          </w:p>
        </w:tc>
        <w:tc>
          <w:tcPr>
            <w:tcW w:w="992" w:type="dxa"/>
            <w:vAlign w:val="center"/>
          </w:tcPr>
          <w:p w14:paraId="2FED3AD2" w14:textId="77777777" w:rsidR="00955290" w:rsidRPr="00303C56" w:rsidRDefault="00955290" w:rsidP="0024071D">
            <w:pPr>
              <w:jc w:val="center"/>
              <w:rPr>
                <w:sz w:val="20"/>
                <w:szCs w:val="20"/>
              </w:rPr>
            </w:pPr>
            <w:r w:rsidRPr="00303C56">
              <w:rPr>
                <w:sz w:val="20"/>
                <w:szCs w:val="20"/>
              </w:rPr>
              <w:t>1.507</w:t>
            </w:r>
          </w:p>
        </w:tc>
        <w:tc>
          <w:tcPr>
            <w:tcW w:w="796" w:type="dxa"/>
            <w:tcBorders>
              <w:right w:val="single" w:sz="4" w:space="0" w:color="auto"/>
            </w:tcBorders>
            <w:vAlign w:val="center"/>
          </w:tcPr>
          <w:p w14:paraId="3AF66960" w14:textId="77777777" w:rsidR="00955290" w:rsidRPr="00303C56" w:rsidRDefault="00955290" w:rsidP="0024071D">
            <w:pPr>
              <w:jc w:val="center"/>
              <w:rPr>
                <w:sz w:val="20"/>
                <w:szCs w:val="20"/>
              </w:rPr>
            </w:pPr>
            <w:r w:rsidRPr="00303C56">
              <w:rPr>
                <w:sz w:val="20"/>
                <w:szCs w:val="20"/>
              </w:rPr>
              <w:t>(1.419,1.600)</w:t>
            </w:r>
          </w:p>
        </w:tc>
        <w:tc>
          <w:tcPr>
            <w:tcW w:w="1047" w:type="dxa"/>
            <w:tcBorders>
              <w:left w:val="single" w:sz="4" w:space="0" w:color="auto"/>
            </w:tcBorders>
            <w:vAlign w:val="center"/>
          </w:tcPr>
          <w:p w14:paraId="1A354E9C" w14:textId="77777777" w:rsidR="00955290" w:rsidRPr="00303C56" w:rsidRDefault="00955290" w:rsidP="0024071D">
            <w:pPr>
              <w:jc w:val="center"/>
              <w:rPr>
                <w:sz w:val="20"/>
                <w:szCs w:val="20"/>
              </w:rPr>
            </w:pPr>
            <w:r w:rsidRPr="00303C56">
              <w:rPr>
                <w:sz w:val="20"/>
                <w:szCs w:val="20"/>
              </w:rPr>
              <w:t>0.388</w:t>
            </w:r>
          </w:p>
        </w:tc>
        <w:tc>
          <w:tcPr>
            <w:tcW w:w="992" w:type="dxa"/>
            <w:vAlign w:val="center"/>
          </w:tcPr>
          <w:p w14:paraId="0A157C22" w14:textId="77777777" w:rsidR="00955290" w:rsidRPr="00303C56" w:rsidRDefault="00955290" w:rsidP="0024071D">
            <w:pPr>
              <w:jc w:val="center"/>
              <w:rPr>
                <w:sz w:val="20"/>
                <w:szCs w:val="20"/>
              </w:rPr>
            </w:pPr>
            <w:r w:rsidRPr="00303C56">
              <w:rPr>
                <w:sz w:val="20"/>
                <w:szCs w:val="20"/>
              </w:rPr>
              <w:t>1.474</w:t>
            </w:r>
          </w:p>
        </w:tc>
        <w:tc>
          <w:tcPr>
            <w:tcW w:w="851" w:type="dxa"/>
            <w:tcBorders>
              <w:right w:val="single" w:sz="4" w:space="0" w:color="auto"/>
            </w:tcBorders>
            <w:vAlign w:val="center"/>
          </w:tcPr>
          <w:p w14:paraId="7547E66F" w14:textId="77777777" w:rsidR="00955290" w:rsidRPr="00303C56" w:rsidRDefault="00955290" w:rsidP="0024071D">
            <w:pPr>
              <w:jc w:val="center"/>
              <w:rPr>
                <w:sz w:val="20"/>
                <w:szCs w:val="20"/>
              </w:rPr>
            </w:pPr>
            <w:r w:rsidRPr="00303C56">
              <w:rPr>
                <w:sz w:val="20"/>
                <w:szCs w:val="20"/>
              </w:rPr>
              <w:t>(1.398,1.555)</w:t>
            </w:r>
          </w:p>
        </w:tc>
        <w:tc>
          <w:tcPr>
            <w:tcW w:w="850" w:type="dxa"/>
            <w:tcBorders>
              <w:left w:val="single" w:sz="4" w:space="0" w:color="auto"/>
            </w:tcBorders>
            <w:vAlign w:val="center"/>
          </w:tcPr>
          <w:p w14:paraId="62603878" w14:textId="77777777" w:rsidR="00955290" w:rsidRPr="00303C56" w:rsidRDefault="00955290" w:rsidP="0024071D">
            <w:pPr>
              <w:jc w:val="center"/>
              <w:rPr>
                <w:sz w:val="20"/>
                <w:szCs w:val="20"/>
              </w:rPr>
            </w:pPr>
            <w:r w:rsidRPr="00303C56">
              <w:rPr>
                <w:sz w:val="20"/>
                <w:szCs w:val="20"/>
              </w:rPr>
              <w:t>0.354</w:t>
            </w:r>
          </w:p>
        </w:tc>
        <w:tc>
          <w:tcPr>
            <w:tcW w:w="992" w:type="dxa"/>
            <w:vAlign w:val="center"/>
          </w:tcPr>
          <w:p w14:paraId="20632F15" w14:textId="77777777" w:rsidR="00955290" w:rsidRPr="00303C56" w:rsidRDefault="00955290" w:rsidP="0024071D">
            <w:pPr>
              <w:jc w:val="center"/>
              <w:rPr>
                <w:sz w:val="20"/>
                <w:szCs w:val="20"/>
              </w:rPr>
            </w:pPr>
            <w:r w:rsidRPr="00303C56">
              <w:rPr>
                <w:sz w:val="20"/>
                <w:szCs w:val="20"/>
              </w:rPr>
              <w:t>1.425</w:t>
            </w:r>
          </w:p>
        </w:tc>
        <w:tc>
          <w:tcPr>
            <w:tcW w:w="850" w:type="dxa"/>
            <w:vAlign w:val="center"/>
          </w:tcPr>
          <w:p w14:paraId="18120A27" w14:textId="77777777" w:rsidR="00955290" w:rsidRPr="00303C56" w:rsidRDefault="00955290" w:rsidP="0024071D">
            <w:pPr>
              <w:jc w:val="center"/>
              <w:rPr>
                <w:sz w:val="20"/>
                <w:szCs w:val="20"/>
              </w:rPr>
            </w:pPr>
            <w:r w:rsidRPr="00303C56">
              <w:rPr>
                <w:sz w:val="20"/>
                <w:szCs w:val="20"/>
              </w:rPr>
              <w:t>(1.362,1.490)</w:t>
            </w:r>
          </w:p>
        </w:tc>
      </w:tr>
      <w:tr w:rsidR="00303C56" w:rsidRPr="00303C56" w14:paraId="65DDA0BF" w14:textId="77777777" w:rsidTr="0024071D">
        <w:tc>
          <w:tcPr>
            <w:tcW w:w="988" w:type="dxa"/>
            <w:tcBorders>
              <w:bottom w:val="single" w:sz="4" w:space="0" w:color="auto"/>
            </w:tcBorders>
            <w:vAlign w:val="center"/>
          </w:tcPr>
          <w:p w14:paraId="62A7BB3A" w14:textId="77777777" w:rsidR="00955290" w:rsidRPr="00303C56" w:rsidRDefault="00955290" w:rsidP="0024071D">
            <w:pPr>
              <w:jc w:val="center"/>
              <w:rPr>
                <w:sz w:val="16"/>
                <w:szCs w:val="16"/>
              </w:rPr>
            </w:pPr>
          </w:p>
        </w:tc>
        <w:tc>
          <w:tcPr>
            <w:tcW w:w="992" w:type="dxa"/>
            <w:tcBorders>
              <w:bottom w:val="single" w:sz="4" w:space="0" w:color="auto"/>
            </w:tcBorders>
            <w:vAlign w:val="center"/>
          </w:tcPr>
          <w:p w14:paraId="57C69170" w14:textId="77777777" w:rsidR="00955290" w:rsidRPr="00303C56" w:rsidRDefault="00955290" w:rsidP="0024071D">
            <w:pPr>
              <w:jc w:val="center"/>
              <w:rPr>
                <w:sz w:val="20"/>
                <w:szCs w:val="20"/>
              </w:rPr>
            </w:pPr>
          </w:p>
        </w:tc>
        <w:tc>
          <w:tcPr>
            <w:tcW w:w="992" w:type="dxa"/>
            <w:tcBorders>
              <w:bottom w:val="single" w:sz="4" w:space="0" w:color="auto"/>
            </w:tcBorders>
            <w:vAlign w:val="center"/>
          </w:tcPr>
          <w:p w14:paraId="77C648B4" w14:textId="77777777" w:rsidR="00955290" w:rsidRPr="00303C56" w:rsidRDefault="00955290" w:rsidP="0024071D">
            <w:pPr>
              <w:jc w:val="center"/>
              <w:rPr>
                <w:sz w:val="20"/>
                <w:szCs w:val="20"/>
              </w:rPr>
            </w:pPr>
          </w:p>
        </w:tc>
        <w:tc>
          <w:tcPr>
            <w:tcW w:w="796" w:type="dxa"/>
            <w:tcBorders>
              <w:bottom w:val="single" w:sz="4" w:space="0" w:color="auto"/>
              <w:right w:val="single" w:sz="4" w:space="0" w:color="auto"/>
            </w:tcBorders>
            <w:vAlign w:val="center"/>
          </w:tcPr>
          <w:p w14:paraId="0CE02B7D" w14:textId="77777777" w:rsidR="00955290" w:rsidRPr="00303C56" w:rsidRDefault="00955290" w:rsidP="0024071D">
            <w:pPr>
              <w:jc w:val="center"/>
              <w:rPr>
                <w:sz w:val="20"/>
                <w:szCs w:val="20"/>
              </w:rPr>
            </w:pPr>
          </w:p>
        </w:tc>
        <w:tc>
          <w:tcPr>
            <w:tcW w:w="1047" w:type="dxa"/>
            <w:tcBorders>
              <w:left w:val="single" w:sz="4" w:space="0" w:color="auto"/>
              <w:bottom w:val="single" w:sz="4" w:space="0" w:color="auto"/>
            </w:tcBorders>
            <w:vAlign w:val="center"/>
          </w:tcPr>
          <w:p w14:paraId="0EF104E6" w14:textId="77777777" w:rsidR="00955290" w:rsidRPr="00303C56" w:rsidRDefault="00955290" w:rsidP="0024071D">
            <w:pPr>
              <w:jc w:val="center"/>
              <w:rPr>
                <w:sz w:val="20"/>
                <w:szCs w:val="20"/>
              </w:rPr>
            </w:pPr>
          </w:p>
        </w:tc>
        <w:tc>
          <w:tcPr>
            <w:tcW w:w="992" w:type="dxa"/>
            <w:tcBorders>
              <w:bottom w:val="single" w:sz="4" w:space="0" w:color="auto"/>
            </w:tcBorders>
            <w:vAlign w:val="center"/>
          </w:tcPr>
          <w:p w14:paraId="4F559EA8" w14:textId="77777777" w:rsidR="00955290" w:rsidRPr="00303C56" w:rsidRDefault="00955290" w:rsidP="0024071D">
            <w:pPr>
              <w:jc w:val="center"/>
              <w:rPr>
                <w:sz w:val="20"/>
                <w:szCs w:val="20"/>
              </w:rPr>
            </w:pPr>
          </w:p>
        </w:tc>
        <w:tc>
          <w:tcPr>
            <w:tcW w:w="851" w:type="dxa"/>
            <w:tcBorders>
              <w:bottom w:val="single" w:sz="4" w:space="0" w:color="auto"/>
              <w:right w:val="single" w:sz="4" w:space="0" w:color="auto"/>
            </w:tcBorders>
            <w:vAlign w:val="center"/>
          </w:tcPr>
          <w:p w14:paraId="22B4683A" w14:textId="77777777" w:rsidR="00955290" w:rsidRPr="00303C56" w:rsidRDefault="00955290" w:rsidP="0024071D">
            <w:pPr>
              <w:jc w:val="center"/>
              <w:rPr>
                <w:sz w:val="20"/>
                <w:szCs w:val="20"/>
              </w:rPr>
            </w:pPr>
          </w:p>
        </w:tc>
        <w:tc>
          <w:tcPr>
            <w:tcW w:w="850" w:type="dxa"/>
            <w:tcBorders>
              <w:left w:val="single" w:sz="4" w:space="0" w:color="auto"/>
              <w:bottom w:val="single" w:sz="4" w:space="0" w:color="auto"/>
            </w:tcBorders>
            <w:vAlign w:val="center"/>
          </w:tcPr>
          <w:p w14:paraId="7E0F40B3" w14:textId="77777777" w:rsidR="00955290" w:rsidRPr="00303C56" w:rsidRDefault="00955290" w:rsidP="0024071D">
            <w:pPr>
              <w:jc w:val="center"/>
              <w:rPr>
                <w:sz w:val="20"/>
                <w:szCs w:val="20"/>
              </w:rPr>
            </w:pPr>
          </w:p>
        </w:tc>
        <w:tc>
          <w:tcPr>
            <w:tcW w:w="992" w:type="dxa"/>
            <w:tcBorders>
              <w:bottom w:val="single" w:sz="4" w:space="0" w:color="auto"/>
            </w:tcBorders>
            <w:vAlign w:val="center"/>
          </w:tcPr>
          <w:p w14:paraId="2A3205BF" w14:textId="77777777" w:rsidR="00955290" w:rsidRPr="00303C56" w:rsidRDefault="00955290" w:rsidP="0024071D">
            <w:pPr>
              <w:jc w:val="center"/>
              <w:rPr>
                <w:sz w:val="20"/>
                <w:szCs w:val="20"/>
              </w:rPr>
            </w:pPr>
          </w:p>
        </w:tc>
        <w:tc>
          <w:tcPr>
            <w:tcW w:w="850" w:type="dxa"/>
            <w:tcBorders>
              <w:bottom w:val="single" w:sz="4" w:space="0" w:color="auto"/>
            </w:tcBorders>
            <w:vAlign w:val="center"/>
          </w:tcPr>
          <w:p w14:paraId="5C132775" w14:textId="77777777" w:rsidR="00955290" w:rsidRPr="00303C56" w:rsidRDefault="00955290" w:rsidP="0024071D">
            <w:pPr>
              <w:jc w:val="center"/>
              <w:rPr>
                <w:sz w:val="20"/>
                <w:szCs w:val="20"/>
              </w:rPr>
            </w:pPr>
          </w:p>
        </w:tc>
      </w:tr>
      <w:tr w:rsidR="00303C56" w:rsidRPr="00303C56" w14:paraId="26E74E0B" w14:textId="77777777" w:rsidTr="0024071D">
        <w:tc>
          <w:tcPr>
            <w:tcW w:w="988" w:type="dxa"/>
            <w:tcBorders>
              <w:top w:val="single" w:sz="4" w:space="0" w:color="auto"/>
              <w:bottom w:val="single" w:sz="4" w:space="0" w:color="auto"/>
            </w:tcBorders>
            <w:vAlign w:val="center"/>
          </w:tcPr>
          <w:p w14:paraId="026CB926" w14:textId="77777777" w:rsidR="00955290" w:rsidRPr="00303C56" w:rsidRDefault="00955290" w:rsidP="0024071D">
            <w:pPr>
              <w:jc w:val="center"/>
              <w:rPr>
                <w:b/>
                <w:bCs/>
                <w:sz w:val="16"/>
                <w:szCs w:val="16"/>
              </w:rPr>
            </w:pPr>
            <w:r w:rsidRPr="00303C56">
              <w:rPr>
                <w:b/>
                <w:bCs/>
                <w:sz w:val="16"/>
                <w:szCs w:val="16"/>
              </w:rPr>
              <w:t>Random effects</w:t>
            </w:r>
          </w:p>
        </w:tc>
        <w:tc>
          <w:tcPr>
            <w:tcW w:w="992" w:type="dxa"/>
            <w:tcBorders>
              <w:top w:val="single" w:sz="4" w:space="0" w:color="auto"/>
              <w:bottom w:val="single" w:sz="4" w:space="0" w:color="auto"/>
            </w:tcBorders>
            <w:vAlign w:val="center"/>
          </w:tcPr>
          <w:p w14:paraId="2007A0A7" w14:textId="77777777" w:rsidR="00955290" w:rsidRPr="00303C56" w:rsidRDefault="00955290" w:rsidP="0024071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5FAAE2D6" w14:textId="77777777" w:rsidR="00955290" w:rsidRPr="00303C56" w:rsidRDefault="00955290" w:rsidP="0024071D">
            <w:pPr>
              <w:jc w:val="center"/>
              <w:rPr>
                <w:b/>
                <w:bCs/>
                <w:sz w:val="20"/>
                <w:szCs w:val="20"/>
              </w:rPr>
            </w:pPr>
            <w:r w:rsidRPr="00303C56">
              <w:rPr>
                <w:b/>
                <w:bCs/>
                <w:sz w:val="20"/>
                <w:szCs w:val="20"/>
              </w:rPr>
              <w:t>Var</w:t>
            </w:r>
          </w:p>
        </w:tc>
        <w:tc>
          <w:tcPr>
            <w:tcW w:w="796" w:type="dxa"/>
            <w:tcBorders>
              <w:top w:val="single" w:sz="4" w:space="0" w:color="auto"/>
              <w:bottom w:val="single" w:sz="4" w:space="0" w:color="auto"/>
              <w:right w:val="single" w:sz="4" w:space="0" w:color="auto"/>
            </w:tcBorders>
            <w:vAlign w:val="center"/>
          </w:tcPr>
          <w:p w14:paraId="39CD171D" w14:textId="77777777" w:rsidR="00955290" w:rsidRPr="00303C56" w:rsidRDefault="00955290" w:rsidP="0024071D">
            <w:pPr>
              <w:jc w:val="center"/>
              <w:rPr>
                <w:b/>
                <w:bCs/>
                <w:sz w:val="20"/>
                <w:szCs w:val="20"/>
              </w:rPr>
            </w:pPr>
          </w:p>
        </w:tc>
        <w:tc>
          <w:tcPr>
            <w:tcW w:w="1047" w:type="dxa"/>
            <w:tcBorders>
              <w:top w:val="single" w:sz="4" w:space="0" w:color="auto"/>
              <w:left w:val="single" w:sz="4" w:space="0" w:color="auto"/>
              <w:bottom w:val="single" w:sz="4" w:space="0" w:color="auto"/>
            </w:tcBorders>
            <w:vAlign w:val="center"/>
          </w:tcPr>
          <w:p w14:paraId="0BFC988B" w14:textId="77777777" w:rsidR="00955290" w:rsidRPr="00303C56" w:rsidRDefault="00955290" w:rsidP="0024071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7474BA46" w14:textId="77777777" w:rsidR="00955290" w:rsidRPr="00303C56" w:rsidRDefault="00955290" w:rsidP="0024071D">
            <w:pPr>
              <w:jc w:val="center"/>
              <w:rPr>
                <w:b/>
                <w:bCs/>
                <w:sz w:val="20"/>
                <w:szCs w:val="20"/>
              </w:rPr>
            </w:pPr>
            <w:r w:rsidRPr="00303C56">
              <w:rPr>
                <w:b/>
                <w:bCs/>
                <w:sz w:val="20"/>
                <w:szCs w:val="20"/>
              </w:rPr>
              <w:t>Var</w:t>
            </w:r>
          </w:p>
        </w:tc>
        <w:tc>
          <w:tcPr>
            <w:tcW w:w="851" w:type="dxa"/>
            <w:tcBorders>
              <w:top w:val="single" w:sz="4" w:space="0" w:color="auto"/>
              <w:bottom w:val="single" w:sz="4" w:space="0" w:color="auto"/>
              <w:right w:val="single" w:sz="4" w:space="0" w:color="auto"/>
            </w:tcBorders>
            <w:vAlign w:val="center"/>
          </w:tcPr>
          <w:p w14:paraId="3D1B0EF5" w14:textId="77777777" w:rsidR="00955290" w:rsidRPr="00303C56" w:rsidRDefault="00955290" w:rsidP="0024071D">
            <w:pPr>
              <w:jc w:val="center"/>
              <w:rPr>
                <w:b/>
                <w:bCs/>
                <w:sz w:val="20"/>
                <w:szCs w:val="20"/>
              </w:rPr>
            </w:pPr>
          </w:p>
        </w:tc>
        <w:tc>
          <w:tcPr>
            <w:tcW w:w="850" w:type="dxa"/>
            <w:tcBorders>
              <w:top w:val="single" w:sz="4" w:space="0" w:color="auto"/>
              <w:left w:val="single" w:sz="4" w:space="0" w:color="auto"/>
              <w:bottom w:val="single" w:sz="4" w:space="0" w:color="auto"/>
            </w:tcBorders>
            <w:vAlign w:val="center"/>
          </w:tcPr>
          <w:p w14:paraId="5219ACD6" w14:textId="77777777" w:rsidR="00955290" w:rsidRPr="00303C56" w:rsidRDefault="00955290" w:rsidP="0024071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3E0873CC" w14:textId="77777777" w:rsidR="00955290" w:rsidRPr="00303C56" w:rsidRDefault="00955290" w:rsidP="0024071D">
            <w:pPr>
              <w:jc w:val="center"/>
              <w:rPr>
                <w:b/>
                <w:bCs/>
                <w:sz w:val="20"/>
                <w:szCs w:val="20"/>
              </w:rPr>
            </w:pPr>
            <w:r w:rsidRPr="00303C56">
              <w:rPr>
                <w:b/>
                <w:bCs/>
                <w:sz w:val="20"/>
                <w:szCs w:val="20"/>
              </w:rPr>
              <w:t>Var</w:t>
            </w:r>
          </w:p>
        </w:tc>
        <w:tc>
          <w:tcPr>
            <w:tcW w:w="850" w:type="dxa"/>
            <w:tcBorders>
              <w:top w:val="single" w:sz="4" w:space="0" w:color="auto"/>
              <w:bottom w:val="single" w:sz="4" w:space="0" w:color="auto"/>
            </w:tcBorders>
            <w:vAlign w:val="center"/>
          </w:tcPr>
          <w:p w14:paraId="654F1BB8" w14:textId="77777777" w:rsidR="00955290" w:rsidRPr="00303C56" w:rsidRDefault="00955290" w:rsidP="0024071D">
            <w:pPr>
              <w:jc w:val="center"/>
              <w:rPr>
                <w:sz w:val="20"/>
                <w:szCs w:val="20"/>
              </w:rPr>
            </w:pPr>
          </w:p>
        </w:tc>
      </w:tr>
      <w:tr w:rsidR="00303C56" w:rsidRPr="00303C56" w14:paraId="3D5AADA6" w14:textId="77777777" w:rsidTr="0024071D">
        <w:tc>
          <w:tcPr>
            <w:tcW w:w="988" w:type="dxa"/>
            <w:tcBorders>
              <w:top w:val="single" w:sz="4" w:space="0" w:color="auto"/>
            </w:tcBorders>
            <w:vAlign w:val="center"/>
          </w:tcPr>
          <w:p w14:paraId="12A9BA90" w14:textId="77777777" w:rsidR="00955290" w:rsidRPr="00303C56" w:rsidRDefault="00955290" w:rsidP="0024071D">
            <w:pPr>
              <w:jc w:val="center"/>
              <w:rPr>
                <w:b/>
                <w:bCs/>
                <w:sz w:val="16"/>
                <w:szCs w:val="16"/>
              </w:rPr>
            </w:pPr>
            <w:r w:rsidRPr="00303C56">
              <w:rPr>
                <w:b/>
                <w:bCs/>
                <w:sz w:val="16"/>
                <w:szCs w:val="16"/>
              </w:rPr>
              <w:t>Muni. level</w:t>
            </w:r>
          </w:p>
        </w:tc>
        <w:tc>
          <w:tcPr>
            <w:tcW w:w="992" w:type="dxa"/>
            <w:tcBorders>
              <w:top w:val="single" w:sz="4" w:space="0" w:color="auto"/>
            </w:tcBorders>
            <w:vAlign w:val="center"/>
          </w:tcPr>
          <w:p w14:paraId="1466F37E" w14:textId="77777777" w:rsidR="00955290" w:rsidRPr="00303C56" w:rsidRDefault="00955290" w:rsidP="0024071D">
            <w:pPr>
              <w:jc w:val="center"/>
              <w:rPr>
                <w:sz w:val="20"/>
                <w:szCs w:val="20"/>
              </w:rPr>
            </w:pPr>
            <w:r w:rsidRPr="00303C56">
              <w:rPr>
                <w:sz w:val="20"/>
                <w:szCs w:val="20"/>
              </w:rPr>
              <w:t>0.591</w:t>
            </w:r>
          </w:p>
        </w:tc>
        <w:tc>
          <w:tcPr>
            <w:tcW w:w="992" w:type="dxa"/>
            <w:tcBorders>
              <w:top w:val="single" w:sz="4" w:space="0" w:color="auto"/>
            </w:tcBorders>
            <w:vAlign w:val="center"/>
          </w:tcPr>
          <w:p w14:paraId="4C97DFB2" w14:textId="77777777" w:rsidR="00955290" w:rsidRPr="00303C56" w:rsidRDefault="00955290" w:rsidP="0024071D">
            <w:pPr>
              <w:jc w:val="center"/>
              <w:rPr>
                <w:sz w:val="20"/>
                <w:szCs w:val="20"/>
              </w:rPr>
            </w:pPr>
            <w:r w:rsidRPr="00303C56">
              <w:rPr>
                <w:sz w:val="20"/>
                <w:szCs w:val="20"/>
              </w:rPr>
              <w:t>0.349</w:t>
            </w:r>
          </w:p>
        </w:tc>
        <w:tc>
          <w:tcPr>
            <w:tcW w:w="796" w:type="dxa"/>
            <w:tcBorders>
              <w:top w:val="single" w:sz="4" w:space="0" w:color="auto"/>
              <w:right w:val="single" w:sz="4" w:space="0" w:color="auto"/>
            </w:tcBorders>
            <w:vAlign w:val="center"/>
          </w:tcPr>
          <w:p w14:paraId="796D8EF8" w14:textId="77777777" w:rsidR="00955290" w:rsidRPr="00303C56" w:rsidRDefault="00955290" w:rsidP="0024071D">
            <w:pPr>
              <w:jc w:val="center"/>
              <w:rPr>
                <w:sz w:val="20"/>
                <w:szCs w:val="20"/>
              </w:rPr>
            </w:pPr>
          </w:p>
        </w:tc>
        <w:tc>
          <w:tcPr>
            <w:tcW w:w="1047" w:type="dxa"/>
            <w:tcBorders>
              <w:top w:val="single" w:sz="4" w:space="0" w:color="auto"/>
              <w:left w:val="single" w:sz="4" w:space="0" w:color="auto"/>
            </w:tcBorders>
            <w:vAlign w:val="center"/>
          </w:tcPr>
          <w:p w14:paraId="7B12C217" w14:textId="77777777" w:rsidR="00955290" w:rsidRPr="00303C56" w:rsidRDefault="00955290" w:rsidP="0024071D">
            <w:pPr>
              <w:jc w:val="center"/>
              <w:rPr>
                <w:sz w:val="20"/>
                <w:szCs w:val="20"/>
              </w:rPr>
            </w:pPr>
            <w:r w:rsidRPr="00303C56">
              <w:rPr>
                <w:sz w:val="20"/>
                <w:szCs w:val="20"/>
              </w:rPr>
              <w:t>0.534</w:t>
            </w:r>
          </w:p>
        </w:tc>
        <w:tc>
          <w:tcPr>
            <w:tcW w:w="992" w:type="dxa"/>
            <w:tcBorders>
              <w:top w:val="single" w:sz="4" w:space="0" w:color="auto"/>
            </w:tcBorders>
            <w:vAlign w:val="center"/>
          </w:tcPr>
          <w:p w14:paraId="19ACF241" w14:textId="77777777" w:rsidR="00955290" w:rsidRPr="00303C56" w:rsidRDefault="00955290" w:rsidP="0024071D">
            <w:pPr>
              <w:jc w:val="center"/>
              <w:rPr>
                <w:sz w:val="20"/>
                <w:szCs w:val="20"/>
              </w:rPr>
            </w:pPr>
            <w:r w:rsidRPr="00303C56">
              <w:rPr>
                <w:sz w:val="20"/>
                <w:szCs w:val="20"/>
              </w:rPr>
              <w:t>0.285</w:t>
            </w:r>
          </w:p>
        </w:tc>
        <w:tc>
          <w:tcPr>
            <w:tcW w:w="851" w:type="dxa"/>
            <w:tcBorders>
              <w:top w:val="single" w:sz="4" w:space="0" w:color="auto"/>
              <w:right w:val="single" w:sz="4" w:space="0" w:color="auto"/>
            </w:tcBorders>
            <w:vAlign w:val="center"/>
          </w:tcPr>
          <w:p w14:paraId="1AD671DF" w14:textId="77777777" w:rsidR="00955290" w:rsidRPr="00303C56" w:rsidRDefault="00955290" w:rsidP="0024071D">
            <w:pPr>
              <w:jc w:val="center"/>
              <w:rPr>
                <w:sz w:val="20"/>
                <w:szCs w:val="20"/>
              </w:rPr>
            </w:pPr>
          </w:p>
        </w:tc>
        <w:tc>
          <w:tcPr>
            <w:tcW w:w="850" w:type="dxa"/>
            <w:tcBorders>
              <w:top w:val="single" w:sz="4" w:space="0" w:color="auto"/>
              <w:left w:val="single" w:sz="4" w:space="0" w:color="auto"/>
            </w:tcBorders>
            <w:vAlign w:val="center"/>
          </w:tcPr>
          <w:p w14:paraId="2FDB2BB7" w14:textId="77777777" w:rsidR="00955290" w:rsidRPr="00303C56" w:rsidRDefault="00955290" w:rsidP="0024071D">
            <w:pPr>
              <w:jc w:val="center"/>
              <w:rPr>
                <w:sz w:val="20"/>
                <w:szCs w:val="20"/>
              </w:rPr>
            </w:pPr>
            <w:r w:rsidRPr="00303C56">
              <w:rPr>
                <w:sz w:val="20"/>
                <w:szCs w:val="20"/>
              </w:rPr>
              <w:t>0.421</w:t>
            </w:r>
          </w:p>
        </w:tc>
        <w:tc>
          <w:tcPr>
            <w:tcW w:w="992" w:type="dxa"/>
            <w:tcBorders>
              <w:top w:val="single" w:sz="4" w:space="0" w:color="auto"/>
            </w:tcBorders>
            <w:vAlign w:val="center"/>
          </w:tcPr>
          <w:p w14:paraId="0628CBB3" w14:textId="77777777" w:rsidR="00955290" w:rsidRPr="00303C56" w:rsidRDefault="00955290" w:rsidP="0024071D">
            <w:pPr>
              <w:jc w:val="center"/>
              <w:rPr>
                <w:sz w:val="20"/>
                <w:szCs w:val="20"/>
              </w:rPr>
            </w:pPr>
            <w:r w:rsidRPr="00303C56">
              <w:rPr>
                <w:sz w:val="20"/>
                <w:szCs w:val="20"/>
              </w:rPr>
              <w:t>0.177</w:t>
            </w:r>
          </w:p>
        </w:tc>
        <w:tc>
          <w:tcPr>
            <w:tcW w:w="850" w:type="dxa"/>
            <w:tcBorders>
              <w:top w:val="single" w:sz="4" w:space="0" w:color="auto"/>
            </w:tcBorders>
            <w:vAlign w:val="center"/>
          </w:tcPr>
          <w:p w14:paraId="661B38B0" w14:textId="77777777" w:rsidR="00955290" w:rsidRPr="00303C56" w:rsidRDefault="00955290" w:rsidP="0024071D">
            <w:pPr>
              <w:jc w:val="center"/>
              <w:rPr>
                <w:sz w:val="20"/>
                <w:szCs w:val="20"/>
              </w:rPr>
            </w:pPr>
          </w:p>
        </w:tc>
      </w:tr>
      <w:tr w:rsidR="00303C56" w:rsidRPr="00303C56" w14:paraId="0C3D3B82" w14:textId="77777777" w:rsidTr="0024071D">
        <w:tc>
          <w:tcPr>
            <w:tcW w:w="988" w:type="dxa"/>
            <w:vAlign w:val="center"/>
          </w:tcPr>
          <w:p w14:paraId="5AC4A0DB" w14:textId="77777777" w:rsidR="00955290" w:rsidRPr="00303C56" w:rsidRDefault="00955290" w:rsidP="0024071D">
            <w:pPr>
              <w:jc w:val="center"/>
              <w:rPr>
                <w:b/>
                <w:bCs/>
                <w:sz w:val="16"/>
                <w:szCs w:val="16"/>
              </w:rPr>
            </w:pPr>
            <w:r w:rsidRPr="00303C56">
              <w:rPr>
                <w:b/>
                <w:bCs/>
                <w:sz w:val="16"/>
                <w:szCs w:val="16"/>
              </w:rPr>
              <w:t>ICC</w:t>
            </w:r>
          </w:p>
        </w:tc>
        <w:tc>
          <w:tcPr>
            <w:tcW w:w="992" w:type="dxa"/>
            <w:vAlign w:val="center"/>
          </w:tcPr>
          <w:p w14:paraId="445BCC72" w14:textId="77777777" w:rsidR="00955290" w:rsidRPr="00303C56" w:rsidRDefault="00955290" w:rsidP="0024071D">
            <w:pPr>
              <w:jc w:val="center"/>
              <w:rPr>
                <w:sz w:val="20"/>
                <w:szCs w:val="20"/>
              </w:rPr>
            </w:pPr>
          </w:p>
        </w:tc>
        <w:tc>
          <w:tcPr>
            <w:tcW w:w="992" w:type="dxa"/>
            <w:vAlign w:val="center"/>
          </w:tcPr>
          <w:p w14:paraId="10BF17EB" w14:textId="77777777" w:rsidR="00955290" w:rsidRPr="00303C56" w:rsidRDefault="00955290" w:rsidP="0024071D">
            <w:pPr>
              <w:jc w:val="center"/>
              <w:rPr>
                <w:sz w:val="20"/>
                <w:szCs w:val="20"/>
              </w:rPr>
            </w:pPr>
            <w:r w:rsidRPr="00303C56">
              <w:rPr>
                <w:sz w:val="20"/>
                <w:szCs w:val="20"/>
              </w:rPr>
              <w:t>82.7%</w:t>
            </w:r>
          </w:p>
        </w:tc>
        <w:tc>
          <w:tcPr>
            <w:tcW w:w="796" w:type="dxa"/>
            <w:tcBorders>
              <w:right w:val="single" w:sz="4" w:space="0" w:color="auto"/>
            </w:tcBorders>
            <w:vAlign w:val="center"/>
          </w:tcPr>
          <w:p w14:paraId="0E05586F"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7E1E476D" w14:textId="77777777" w:rsidR="00955290" w:rsidRPr="00303C56" w:rsidRDefault="00955290" w:rsidP="0024071D">
            <w:pPr>
              <w:jc w:val="center"/>
              <w:rPr>
                <w:sz w:val="20"/>
                <w:szCs w:val="20"/>
              </w:rPr>
            </w:pPr>
          </w:p>
        </w:tc>
        <w:tc>
          <w:tcPr>
            <w:tcW w:w="992" w:type="dxa"/>
            <w:vAlign w:val="center"/>
          </w:tcPr>
          <w:p w14:paraId="6AA72E23" w14:textId="77777777" w:rsidR="00955290" w:rsidRPr="00303C56" w:rsidRDefault="00955290" w:rsidP="0024071D">
            <w:pPr>
              <w:jc w:val="center"/>
              <w:rPr>
                <w:sz w:val="20"/>
                <w:szCs w:val="20"/>
              </w:rPr>
            </w:pPr>
            <w:r w:rsidRPr="00303C56">
              <w:rPr>
                <w:sz w:val="20"/>
                <w:szCs w:val="20"/>
              </w:rPr>
              <w:t>79.4%</w:t>
            </w:r>
          </w:p>
        </w:tc>
        <w:tc>
          <w:tcPr>
            <w:tcW w:w="851" w:type="dxa"/>
            <w:tcBorders>
              <w:right w:val="single" w:sz="4" w:space="0" w:color="auto"/>
            </w:tcBorders>
            <w:vAlign w:val="center"/>
          </w:tcPr>
          <w:p w14:paraId="2AA1D333"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1D30273E" w14:textId="77777777" w:rsidR="00955290" w:rsidRPr="00303C56" w:rsidRDefault="00955290" w:rsidP="0024071D">
            <w:pPr>
              <w:jc w:val="center"/>
              <w:rPr>
                <w:sz w:val="20"/>
                <w:szCs w:val="20"/>
              </w:rPr>
            </w:pPr>
          </w:p>
        </w:tc>
        <w:tc>
          <w:tcPr>
            <w:tcW w:w="992" w:type="dxa"/>
            <w:vAlign w:val="center"/>
          </w:tcPr>
          <w:p w14:paraId="5B5E3596" w14:textId="77777777" w:rsidR="00955290" w:rsidRPr="00303C56" w:rsidRDefault="00955290" w:rsidP="0024071D">
            <w:pPr>
              <w:jc w:val="center"/>
              <w:rPr>
                <w:sz w:val="20"/>
                <w:szCs w:val="20"/>
              </w:rPr>
            </w:pPr>
            <w:r w:rsidRPr="00303C56">
              <w:rPr>
                <w:sz w:val="20"/>
                <w:szCs w:val="20"/>
              </w:rPr>
              <w:t>69.4%</w:t>
            </w:r>
          </w:p>
        </w:tc>
        <w:tc>
          <w:tcPr>
            <w:tcW w:w="850" w:type="dxa"/>
            <w:vAlign w:val="center"/>
          </w:tcPr>
          <w:p w14:paraId="483AA0F2" w14:textId="77777777" w:rsidR="00955290" w:rsidRPr="00303C56" w:rsidRDefault="00955290" w:rsidP="0024071D">
            <w:pPr>
              <w:jc w:val="center"/>
              <w:rPr>
                <w:sz w:val="20"/>
                <w:szCs w:val="20"/>
              </w:rPr>
            </w:pPr>
          </w:p>
        </w:tc>
      </w:tr>
      <w:tr w:rsidR="00303C56" w:rsidRPr="00303C56" w14:paraId="6B5DBBE1" w14:textId="77777777" w:rsidTr="0024071D">
        <w:tc>
          <w:tcPr>
            <w:tcW w:w="988" w:type="dxa"/>
            <w:vAlign w:val="center"/>
          </w:tcPr>
          <w:p w14:paraId="2420AAAB" w14:textId="77777777" w:rsidR="00955290" w:rsidRPr="00303C56" w:rsidRDefault="00955290" w:rsidP="0024071D">
            <w:pPr>
              <w:jc w:val="center"/>
              <w:rPr>
                <w:b/>
                <w:bCs/>
                <w:sz w:val="16"/>
                <w:szCs w:val="16"/>
              </w:rPr>
            </w:pPr>
            <w:r w:rsidRPr="00303C56">
              <w:rPr>
                <w:b/>
                <w:bCs/>
                <w:sz w:val="16"/>
                <w:szCs w:val="16"/>
              </w:rPr>
              <w:t>State Level</w:t>
            </w:r>
          </w:p>
        </w:tc>
        <w:tc>
          <w:tcPr>
            <w:tcW w:w="992" w:type="dxa"/>
            <w:vAlign w:val="center"/>
          </w:tcPr>
          <w:p w14:paraId="14401DB1" w14:textId="77777777" w:rsidR="00955290" w:rsidRPr="00303C56" w:rsidRDefault="00955290" w:rsidP="0024071D">
            <w:pPr>
              <w:jc w:val="center"/>
              <w:rPr>
                <w:sz w:val="20"/>
                <w:szCs w:val="20"/>
              </w:rPr>
            </w:pPr>
            <w:r w:rsidRPr="00303C56">
              <w:rPr>
                <w:sz w:val="20"/>
                <w:szCs w:val="20"/>
              </w:rPr>
              <w:t>0.269</w:t>
            </w:r>
          </w:p>
        </w:tc>
        <w:tc>
          <w:tcPr>
            <w:tcW w:w="992" w:type="dxa"/>
            <w:vAlign w:val="center"/>
          </w:tcPr>
          <w:p w14:paraId="7ABFD249" w14:textId="77777777" w:rsidR="00955290" w:rsidRPr="00303C56" w:rsidRDefault="00955290" w:rsidP="0024071D">
            <w:pPr>
              <w:jc w:val="center"/>
              <w:rPr>
                <w:sz w:val="20"/>
                <w:szCs w:val="20"/>
              </w:rPr>
            </w:pPr>
            <w:r w:rsidRPr="00303C56">
              <w:rPr>
                <w:sz w:val="20"/>
                <w:szCs w:val="20"/>
              </w:rPr>
              <w:t>0.073</w:t>
            </w:r>
          </w:p>
        </w:tc>
        <w:tc>
          <w:tcPr>
            <w:tcW w:w="796" w:type="dxa"/>
            <w:tcBorders>
              <w:right w:val="single" w:sz="4" w:space="0" w:color="auto"/>
            </w:tcBorders>
            <w:vAlign w:val="center"/>
          </w:tcPr>
          <w:p w14:paraId="2BF32332"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299A0590" w14:textId="77777777" w:rsidR="00955290" w:rsidRPr="00303C56" w:rsidRDefault="00955290" w:rsidP="0024071D">
            <w:pPr>
              <w:jc w:val="center"/>
              <w:rPr>
                <w:sz w:val="20"/>
                <w:szCs w:val="20"/>
              </w:rPr>
            </w:pPr>
            <w:r w:rsidRPr="00303C56">
              <w:rPr>
                <w:sz w:val="20"/>
                <w:szCs w:val="20"/>
              </w:rPr>
              <w:t>0.273</w:t>
            </w:r>
          </w:p>
        </w:tc>
        <w:tc>
          <w:tcPr>
            <w:tcW w:w="992" w:type="dxa"/>
            <w:vAlign w:val="center"/>
          </w:tcPr>
          <w:p w14:paraId="14D43B55" w14:textId="77777777" w:rsidR="00955290" w:rsidRPr="00303C56" w:rsidRDefault="00955290" w:rsidP="0024071D">
            <w:pPr>
              <w:jc w:val="center"/>
              <w:rPr>
                <w:sz w:val="20"/>
                <w:szCs w:val="20"/>
              </w:rPr>
            </w:pPr>
            <w:r w:rsidRPr="00303C56">
              <w:rPr>
                <w:sz w:val="20"/>
                <w:szCs w:val="20"/>
              </w:rPr>
              <w:t>0.074</w:t>
            </w:r>
          </w:p>
        </w:tc>
        <w:tc>
          <w:tcPr>
            <w:tcW w:w="851" w:type="dxa"/>
            <w:tcBorders>
              <w:right w:val="single" w:sz="4" w:space="0" w:color="auto"/>
            </w:tcBorders>
            <w:vAlign w:val="center"/>
          </w:tcPr>
          <w:p w14:paraId="2CF4F370"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4C2BD512" w14:textId="77777777" w:rsidR="00955290" w:rsidRPr="00303C56" w:rsidRDefault="00955290" w:rsidP="0024071D">
            <w:pPr>
              <w:jc w:val="center"/>
              <w:rPr>
                <w:sz w:val="20"/>
                <w:szCs w:val="20"/>
              </w:rPr>
            </w:pPr>
            <w:r w:rsidRPr="00303C56">
              <w:rPr>
                <w:sz w:val="20"/>
                <w:szCs w:val="20"/>
              </w:rPr>
              <w:t>0.280</w:t>
            </w:r>
          </w:p>
        </w:tc>
        <w:tc>
          <w:tcPr>
            <w:tcW w:w="992" w:type="dxa"/>
            <w:vAlign w:val="center"/>
          </w:tcPr>
          <w:p w14:paraId="4899F505" w14:textId="77777777" w:rsidR="00955290" w:rsidRPr="00303C56" w:rsidRDefault="00955290" w:rsidP="0024071D">
            <w:pPr>
              <w:jc w:val="center"/>
              <w:rPr>
                <w:sz w:val="20"/>
                <w:szCs w:val="20"/>
              </w:rPr>
            </w:pPr>
            <w:r w:rsidRPr="00303C56">
              <w:rPr>
                <w:sz w:val="20"/>
                <w:szCs w:val="20"/>
              </w:rPr>
              <w:t>0.078</w:t>
            </w:r>
          </w:p>
        </w:tc>
        <w:tc>
          <w:tcPr>
            <w:tcW w:w="850" w:type="dxa"/>
            <w:vAlign w:val="center"/>
          </w:tcPr>
          <w:p w14:paraId="5559A6B8" w14:textId="77777777" w:rsidR="00955290" w:rsidRPr="00303C56" w:rsidRDefault="00955290" w:rsidP="0024071D">
            <w:pPr>
              <w:jc w:val="center"/>
              <w:rPr>
                <w:sz w:val="20"/>
                <w:szCs w:val="20"/>
              </w:rPr>
            </w:pPr>
          </w:p>
        </w:tc>
      </w:tr>
      <w:tr w:rsidR="00303C56" w:rsidRPr="00303C56" w14:paraId="58EB5269" w14:textId="77777777" w:rsidTr="0024071D">
        <w:tc>
          <w:tcPr>
            <w:tcW w:w="988" w:type="dxa"/>
            <w:vAlign w:val="center"/>
          </w:tcPr>
          <w:p w14:paraId="05FD9B2E" w14:textId="77777777" w:rsidR="00955290" w:rsidRPr="00303C56" w:rsidRDefault="00955290" w:rsidP="0024071D">
            <w:pPr>
              <w:jc w:val="center"/>
              <w:rPr>
                <w:b/>
                <w:bCs/>
                <w:sz w:val="16"/>
                <w:szCs w:val="16"/>
              </w:rPr>
            </w:pPr>
            <w:r w:rsidRPr="00303C56">
              <w:rPr>
                <w:b/>
                <w:bCs/>
                <w:sz w:val="16"/>
                <w:szCs w:val="16"/>
              </w:rPr>
              <w:t>ICC</w:t>
            </w:r>
          </w:p>
        </w:tc>
        <w:tc>
          <w:tcPr>
            <w:tcW w:w="992" w:type="dxa"/>
            <w:vAlign w:val="center"/>
          </w:tcPr>
          <w:p w14:paraId="6D36F1AD" w14:textId="77777777" w:rsidR="00955290" w:rsidRPr="00303C56" w:rsidRDefault="00955290" w:rsidP="0024071D">
            <w:pPr>
              <w:jc w:val="center"/>
              <w:rPr>
                <w:sz w:val="20"/>
                <w:szCs w:val="20"/>
              </w:rPr>
            </w:pPr>
          </w:p>
        </w:tc>
        <w:tc>
          <w:tcPr>
            <w:tcW w:w="992" w:type="dxa"/>
            <w:vAlign w:val="center"/>
          </w:tcPr>
          <w:p w14:paraId="6FE25C00" w14:textId="77777777" w:rsidR="00955290" w:rsidRPr="00303C56" w:rsidRDefault="00955290" w:rsidP="0024071D">
            <w:pPr>
              <w:jc w:val="center"/>
              <w:rPr>
                <w:sz w:val="20"/>
                <w:szCs w:val="20"/>
              </w:rPr>
            </w:pPr>
            <w:r w:rsidRPr="00303C56">
              <w:rPr>
                <w:sz w:val="20"/>
                <w:szCs w:val="20"/>
              </w:rPr>
              <w:t>17.3%</w:t>
            </w:r>
          </w:p>
        </w:tc>
        <w:tc>
          <w:tcPr>
            <w:tcW w:w="796" w:type="dxa"/>
            <w:tcBorders>
              <w:right w:val="single" w:sz="4" w:space="0" w:color="auto"/>
            </w:tcBorders>
            <w:vAlign w:val="center"/>
          </w:tcPr>
          <w:p w14:paraId="59F06A67"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772EDBBD" w14:textId="77777777" w:rsidR="00955290" w:rsidRPr="00303C56" w:rsidRDefault="00955290" w:rsidP="0024071D">
            <w:pPr>
              <w:jc w:val="center"/>
              <w:rPr>
                <w:sz w:val="20"/>
                <w:szCs w:val="20"/>
              </w:rPr>
            </w:pPr>
          </w:p>
        </w:tc>
        <w:tc>
          <w:tcPr>
            <w:tcW w:w="992" w:type="dxa"/>
            <w:vAlign w:val="center"/>
          </w:tcPr>
          <w:p w14:paraId="5BB0D832" w14:textId="77777777" w:rsidR="00955290" w:rsidRPr="00303C56" w:rsidRDefault="00955290" w:rsidP="0024071D">
            <w:pPr>
              <w:jc w:val="center"/>
              <w:rPr>
                <w:sz w:val="20"/>
                <w:szCs w:val="20"/>
              </w:rPr>
            </w:pPr>
            <w:r w:rsidRPr="00303C56">
              <w:rPr>
                <w:sz w:val="20"/>
                <w:szCs w:val="20"/>
              </w:rPr>
              <w:t>20.6%</w:t>
            </w:r>
          </w:p>
        </w:tc>
        <w:tc>
          <w:tcPr>
            <w:tcW w:w="851" w:type="dxa"/>
            <w:tcBorders>
              <w:right w:val="single" w:sz="4" w:space="0" w:color="auto"/>
            </w:tcBorders>
            <w:vAlign w:val="center"/>
          </w:tcPr>
          <w:p w14:paraId="2A62DDCB"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2DE3703E" w14:textId="77777777" w:rsidR="00955290" w:rsidRPr="00303C56" w:rsidRDefault="00955290" w:rsidP="0024071D">
            <w:pPr>
              <w:jc w:val="center"/>
              <w:rPr>
                <w:sz w:val="20"/>
                <w:szCs w:val="20"/>
              </w:rPr>
            </w:pPr>
          </w:p>
        </w:tc>
        <w:tc>
          <w:tcPr>
            <w:tcW w:w="992" w:type="dxa"/>
            <w:vAlign w:val="center"/>
          </w:tcPr>
          <w:p w14:paraId="0955B68B" w14:textId="77777777" w:rsidR="00955290" w:rsidRPr="00303C56" w:rsidRDefault="00955290" w:rsidP="0024071D">
            <w:pPr>
              <w:jc w:val="center"/>
              <w:rPr>
                <w:sz w:val="20"/>
                <w:szCs w:val="20"/>
              </w:rPr>
            </w:pPr>
            <w:r w:rsidRPr="00303C56">
              <w:rPr>
                <w:sz w:val="20"/>
                <w:szCs w:val="20"/>
              </w:rPr>
              <w:t>30.6%</w:t>
            </w:r>
          </w:p>
        </w:tc>
        <w:tc>
          <w:tcPr>
            <w:tcW w:w="850" w:type="dxa"/>
            <w:vAlign w:val="center"/>
          </w:tcPr>
          <w:p w14:paraId="3848B8EE" w14:textId="77777777" w:rsidR="00955290" w:rsidRPr="00303C56" w:rsidRDefault="00955290" w:rsidP="0024071D">
            <w:pPr>
              <w:jc w:val="center"/>
              <w:rPr>
                <w:sz w:val="20"/>
                <w:szCs w:val="20"/>
              </w:rPr>
            </w:pPr>
          </w:p>
        </w:tc>
      </w:tr>
      <w:tr w:rsidR="00303C56" w:rsidRPr="00303C56" w14:paraId="0EC84C97" w14:textId="77777777" w:rsidTr="0024071D">
        <w:tc>
          <w:tcPr>
            <w:tcW w:w="988" w:type="dxa"/>
            <w:vAlign w:val="center"/>
          </w:tcPr>
          <w:p w14:paraId="56C558B7" w14:textId="77777777" w:rsidR="00955290" w:rsidRPr="00303C56" w:rsidRDefault="00955290" w:rsidP="0024071D">
            <w:pPr>
              <w:jc w:val="center"/>
              <w:rPr>
                <w:b/>
                <w:bCs/>
                <w:sz w:val="16"/>
                <w:szCs w:val="16"/>
              </w:rPr>
            </w:pPr>
            <w:r w:rsidRPr="00303C56">
              <w:rPr>
                <w:b/>
                <w:bCs/>
                <w:sz w:val="16"/>
                <w:szCs w:val="16"/>
              </w:rPr>
              <w:t>Total Variance</w:t>
            </w:r>
          </w:p>
        </w:tc>
        <w:tc>
          <w:tcPr>
            <w:tcW w:w="992" w:type="dxa"/>
            <w:vAlign w:val="center"/>
          </w:tcPr>
          <w:p w14:paraId="6BE944C3" w14:textId="77777777" w:rsidR="00955290" w:rsidRPr="00303C56" w:rsidRDefault="00955290" w:rsidP="0024071D">
            <w:pPr>
              <w:jc w:val="center"/>
              <w:rPr>
                <w:sz w:val="20"/>
                <w:szCs w:val="20"/>
              </w:rPr>
            </w:pPr>
          </w:p>
        </w:tc>
        <w:tc>
          <w:tcPr>
            <w:tcW w:w="992" w:type="dxa"/>
            <w:vAlign w:val="center"/>
          </w:tcPr>
          <w:p w14:paraId="6EFFD656" w14:textId="77777777" w:rsidR="00955290" w:rsidRPr="00303C56" w:rsidRDefault="00955290" w:rsidP="0024071D">
            <w:pPr>
              <w:jc w:val="center"/>
              <w:rPr>
                <w:sz w:val="20"/>
                <w:szCs w:val="20"/>
              </w:rPr>
            </w:pPr>
            <w:r w:rsidRPr="00303C56">
              <w:rPr>
                <w:sz w:val="20"/>
                <w:szCs w:val="20"/>
              </w:rPr>
              <w:t>0.422</w:t>
            </w:r>
          </w:p>
        </w:tc>
        <w:tc>
          <w:tcPr>
            <w:tcW w:w="796" w:type="dxa"/>
            <w:tcBorders>
              <w:right w:val="single" w:sz="4" w:space="0" w:color="auto"/>
            </w:tcBorders>
            <w:vAlign w:val="center"/>
          </w:tcPr>
          <w:p w14:paraId="67CE97DA"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7BA474B6" w14:textId="77777777" w:rsidR="00955290" w:rsidRPr="00303C56" w:rsidRDefault="00955290" w:rsidP="0024071D">
            <w:pPr>
              <w:jc w:val="center"/>
              <w:rPr>
                <w:sz w:val="20"/>
                <w:szCs w:val="20"/>
              </w:rPr>
            </w:pPr>
          </w:p>
        </w:tc>
        <w:tc>
          <w:tcPr>
            <w:tcW w:w="992" w:type="dxa"/>
            <w:vAlign w:val="center"/>
          </w:tcPr>
          <w:p w14:paraId="6F1E673F" w14:textId="77777777" w:rsidR="00955290" w:rsidRPr="00303C56" w:rsidRDefault="00955290" w:rsidP="0024071D">
            <w:pPr>
              <w:jc w:val="center"/>
              <w:rPr>
                <w:sz w:val="20"/>
                <w:szCs w:val="20"/>
              </w:rPr>
            </w:pPr>
            <w:r w:rsidRPr="00303C56">
              <w:rPr>
                <w:sz w:val="20"/>
                <w:szCs w:val="20"/>
              </w:rPr>
              <w:t>0.359</w:t>
            </w:r>
          </w:p>
        </w:tc>
        <w:tc>
          <w:tcPr>
            <w:tcW w:w="851" w:type="dxa"/>
            <w:tcBorders>
              <w:right w:val="single" w:sz="4" w:space="0" w:color="auto"/>
            </w:tcBorders>
            <w:vAlign w:val="center"/>
          </w:tcPr>
          <w:p w14:paraId="7C6BC2E9" w14:textId="77777777" w:rsidR="00955290" w:rsidRPr="00303C56" w:rsidRDefault="00955290" w:rsidP="0024071D">
            <w:pPr>
              <w:jc w:val="center"/>
              <w:rPr>
                <w:sz w:val="20"/>
                <w:szCs w:val="20"/>
              </w:rPr>
            </w:pPr>
          </w:p>
        </w:tc>
        <w:tc>
          <w:tcPr>
            <w:tcW w:w="850" w:type="dxa"/>
            <w:tcBorders>
              <w:left w:val="single" w:sz="4" w:space="0" w:color="auto"/>
            </w:tcBorders>
            <w:vAlign w:val="center"/>
          </w:tcPr>
          <w:p w14:paraId="4D215B8E" w14:textId="77777777" w:rsidR="00955290" w:rsidRPr="00303C56" w:rsidRDefault="00955290" w:rsidP="0024071D">
            <w:pPr>
              <w:jc w:val="center"/>
              <w:rPr>
                <w:sz w:val="20"/>
                <w:szCs w:val="20"/>
              </w:rPr>
            </w:pPr>
          </w:p>
        </w:tc>
        <w:tc>
          <w:tcPr>
            <w:tcW w:w="992" w:type="dxa"/>
            <w:vAlign w:val="center"/>
          </w:tcPr>
          <w:p w14:paraId="13C23A9E" w14:textId="77777777" w:rsidR="00955290" w:rsidRPr="00303C56" w:rsidRDefault="00955290" w:rsidP="0024071D">
            <w:pPr>
              <w:jc w:val="center"/>
              <w:rPr>
                <w:sz w:val="20"/>
                <w:szCs w:val="20"/>
              </w:rPr>
            </w:pPr>
            <w:r w:rsidRPr="00303C56">
              <w:rPr>
                <w:sz w:val="20"/>
                <w:szCs w:val="20"/>
              </w:rPr>
              <w:t>0.255</w:t>
            </w:r>
          </w:p>
        </w:tc>
        <w:tc>
          <w:tcPr>
            <w:tcW w:w="850" w:type="dxa"/>
            <w:vAlign w:val="center"/>
          </w:tcPr>
          <w:p w14:paraId="1D4F85AF" w14:textId="77777777" w:rsidR="00955290" w:rsidRPr="00303C56" w:rsidRDefault="00955290" w:rsidP="0024071D">
            <w:pPr>
              <w:jc w:val="center"/>
              <w:rPr>
                <w:sz w:val="20"/>
                <w:szCs w:val="20"/>
              </w:rPr>
            </w:pPr>
          </w:p>
        </w:tc>
      </w:tr>
      <w:tr w:rsidR="00955290" w:rsidRPr="00303C56" w14:paraId="34B8E926" w14:textId="77777777" w:rsidTr="0024071D">
        <w:tc>
          <w:tcPr>
            <w:tcW w:w="988" w:type="dxa"/>
            <w:tcBorders>
              <w:bottom w:val="single" w:sz="4" w:space="0" w:color="auto"/>
            </w:tcBorders>
            <w:vAlign w:val="center"/>
          </w:tcPr>
          <w:p w14:paraId="352EF14E" w14:textId="77777777" w:rsidR="00955290" w:rsidRPr="00303C56" w:rsidRDefault="00955290" w:rsidP="0024071D">
            <w:pPr>
              <w:jc w:val="center"/>
              <w:rPr>
                <w:b/>
                <w:bCs/>
                <w:sz w:val="16"/>
                <w:szCs w:val="16"/>
              </w:rPr>
            </w:pPr>
            <w:r w:rsidRPr="00303C56">
              <w:rPr>
                <w:b/>
                <w:bCs/>
                <w:sz w:val="16"/>
                <w:szCs w:val="16"/>
              </w:rPr>
              <w:t>R</w:t>
            </w:r>
            <w:r w:rsidRPr="00303C56">
              <w:rPr>
                <w:b/>
                <w:bCs/>
                <w:sz w:val="16"/>
                <w:szCs w:val="16"/>
                <w:vertAlign w:val="superscript"/>
              </w:rPr>
              <w:t>2</w:t>
            </w:r>
          </w:p>
        </w:tc>
        <w:tc>
          <w:tcPr>
            <w:tcW w:w="992" w:type="dxa"/>
            <w:tcBorders>
              <w:bottom w:val="single" w:sz="4" w:space="0" w:color="auto"/>
            </w:tcBorders>
            <w:vAlign w:val="center"/>
          </w:tcPr>
          <w:p w14:paraId="64EC1CDE" w14:textId="77777777" w:rsidR="00955290" w:rsidRPr="00303C56" w:rsidRDefault="00955290" w:rsidP="0024071D">
            <w:pPr>
              <w:jc w:val="center"/>
              <w:rPr>
                <w:b/>
                <w:bCs/>
                <w:sz w:val="20"/>
                <w:szCs w:val="20"/>
              </w:rPr>
            </w:pPr>
          </w:p>
        </w:tc>
        <w:tc>
          <w:tcPr>
            <w:tcW w:w="992" w:type="dxa"/>
            <w:tcBorders>
              <w:bottom w:val="single" w:sz="4" w:space="0" w:color="auto"/>
            </w:tcBorders>
            <w:vAlign w:val="center"/>
          </w:tcPr>
          <w:p w14:paraId="511C6131" w14:textId="77777777" w:rsidR="00955290" w:rsidRPr="00303C56" w:rsidRDefault="00955290" w:rsidP="0024071D">
            <w:pPr>
              <w:jc w:val="center"/>
              <w:rPr>
                <w:b/>
                <w:bCs/>
                <w:sz w:val="20"/>
                <w:szCs w:val="20"/>
              </w:rPr>
            </w:pPr>
            <w:r w:rsidRPr="00303C56">
              <w:rPr>
                <w:b/>
                <w:bCs/>
                <w:sz w:val="20"/>
                <w:szCs w:val="20"/>
              </w:rPr>
              <w:t>0.427</w:t>
            </w:r>
          </w:p>
        </w:tc>
        <w:tc>
          <w:tcPr>
            <w:tcW w:w="796" w:type="dxa"/>
            <w:tcBorders>
              <w:bottom w:val="single" w:sz="4" w:space="0" w:color="auto"/>
              <w:right w:val="single" w:sz="4" w:space="0" w:color="auto"/>
            </w:tcBorders>
            <w:vAlign w:val="center"/>
          </w:tcPr>
          <w:p w14:paraId="48C967E5" w14:textId="77777777" w:rsidR="00955290" w:rsidRPr="00303C56" w:rsidRDefault="00955290" w:rsidP="0024071D">
            <w:pPr>
              <w:jc w:val="center"/>
              <w:rPr>
                <w:b/>
                <w:bCs/>
                <w:sz w:val="20"/>
                <w:szCs w:val="20"/>
              </w:rPr>
            </w:pPr>
          </w:p>
        </w:tc>
        <w:tc>
          <w:tcPr>
            <w:tcW w:w="1047" w:type="dxa"/>
            <w:tcBorders>
              <w:left w:val="single" w:sz="4" w:space="0" w:color="auto"/>
              <w:bottom w:val="single" w:sz="4" w:space="0" w:color="auto"/>
            </w:tcBorders>
            <w:vAlign w:val="center"/>
          </w:tcPr>
          <w:p w14:paraId="71A3A6E3" w14:textId="77777777" w:rsidR="00955290" w:rsidRPr="00303C56" w:rsidRDefault="00955290" w:rsidP="0024071D">
            <w:pPr>
              <w:jc w:val="center"/>
              <w:rPr>
                <w:b/>
                <w:bCs/>
                <w:sz w:val="20"/>
                <w:szCs w:val="20"/>
              </w:rPr>
            </w:pPr>
          </w:p>
        </w:tc>
        <w:tc>
          <w:tcPr>
            <w:tcW w:w="992" w:type="dxa"/>
            <w:tcBorders>
              <w:bottom w:val="single" w:sz="4" w:space="0" w:color="auto"/>
            </w:tcBorders>
            <w:vAlign w:val="center"/>
          </w:tcPr>
          <w:p w14:paraId="2E46457B" w14:textId="77777777" w:rsidR="00955290" w:rsidRPr="00303C56" w:rsidRDefault="00955290" w:rsidP="0024071D">
            <w:pPr>
              <w:jc w:val="center"/>
              <w:rPr>
                <w:b/>
                <w:bCs/>
                <w:sz w:val="20"/>
                <w:szCs w:val="20"/>
              </w:rPr>
            </w:pPr>
            <w:r w:rsidRPr="00303C56">
              <w:rPr>
                <w:b/>
                <w:bCs/>
                <w:sz w:val="20"/>
                <w:szCs w:val="20"/>
              </w:rPr>
              <w:t>0.491</w:t>
            </w:r>
          </w:p>
        </w:tc>
        <w:tc>
          <w:tcPr>
            <w:tcW w:w="851" w:type="dxa"/>
            <w:tcBorders>
              <w:bottom w:val="single" w:sz="4" w:space="0" w:color="auto"/>
              <w:right w:val="single" w:sz="4" w:space="0" w:color="auto"/>
            </w:tcBorders>
            <w:vAlign w:val="center"/>
          </w:tcPr>
          <w:p w14:paraId="58E452A1" w14:textId="77777777" w:rsidR="00955290" w:rsidRPr="00303C56" w:rsidRDefault="00955290" w:rsidP="0024071D">
            <w:pPr>
              <w:jc w:val="center"/>
              <w:rPr>
                <w:b/>
                <w:bCs/>
                <w:sz w:val="20"/>
                <w:szCs w:val="20"/>
              </w:rPr>
            </w:pPr>
          </w:p>
        </w:tc>
        <w:tc>
          <w:tcPr>
            <w:tcW w:w="850" w:type="dxa"/>
            <w:tcBorders>
              <w:left w:val="single" w:sz="4" w:space="0" w:color="auto"/>
              <w:bottom w:val="single" w:sz="4" w:space="0" w:color="auto"/>
            </w:tcBorders>
            <w:vAlign w:val="center"/>
          </w:tcPr>
          <w:p w14:paraId="4A42C740" w14:textId="77777777" w:rsidR="00955290" w:rsidRPr="00303C56" w:rsidRDefault="00955290" w:rsidP="0024071D">
            <w:pPr>
              <w:jc w:val="center"/>
              <w:rPr>
                <w:b/>
                <w:bCs/>
                <w:sz w:val="20"/>
                <w:szCs w:val="20"/>
              </w:rPr>
            </w:pPr>
          </w:p>
        </w:tc>
        <w:tc>
          <w:tcPr>
            <w:tcW w:w="992" w:type="dxa"/>
            <w:tcBorders>
              <w:bottom w:val="single" w:sz="4" w:space="0" w:color="auto"/>
            </w:tcBorders>
            <w:vAlign w:val="center"/>
          </w:tcPr>
          <w:p w14:paraId="7EE2B724" w14:textId="77777777" w:rsidR="00955290" w:rsidRPr="00303C56" w:rsidRDefault="00955290" w:rsidP="0024071D">
            <w:pPr>
              <w:jc w:val="center"/>
              <w:rPr>
                <w:b/>
                <w:bCs/>
                <w:sz w:val="20"/>
                <w:szCs w:val="20"/>
              </w:rPr>
            </w:pPr>
            <w:r w:rsidRPr="00303C56">
              <w:rPr>
                <w:b/>
                <w:bCs/>
                <w:sz w:val="20"/>
                <w:szCs w:val="20"/>
              </w:rPr>
              <w:t>0.562</w:t>
            </w:r>
          </w:p>
        </w:tc>
        <w:tc>
          <w:tcPr>
            <w:tcW w:w="850" w:type="dxa"/>
            <w:tcBorders>
              <w:bottom w:val="single" w:sz="4" w:space="0" w:color="auto"/>
            </w:tcBorders>
            <w:vAlign w:val="center"/>
          </w:tcPr>
          <w:p w14:paraId="5A98D890" w14:textId="77777777" w:rsidR="00955290" w:rsidRPr="00303C56" w:rsidRDefault="00955290" w:rsidP="0024071D">
            <w:pPr>
              <w:jc w:val="center"/>
              <w:rPr>
                <w:b/>
                <w:bCs/>
                <w:sz w:val="20"/>
                <w:szCs w:val="20"/>
              </w:rPr>
            </w:pPr>
          </w:p>
        </w:tc>
      </w:tr>
    </w:tbl>
    <w:p w14:paraId="34D532AB" w14:textId="77777777" w:rsidR="00955290" w:rsidRPr="00303C56" w:rsidRDefault="00955290" w:rsidP="00955290">
      <w:pPr>
        <w:rPr>
          <w:sz w:val="18"/>
          <w:szCs w:val="18"/>
        </w:rPr>
      </w:pPr>
    </w:p>
    <w:p w14:paraId="7205981E" w14:textId="611DD8AA" w:rsidR="00955290" w:rsidRPr="00303C56" w:rsidRDefault="00955290" w:rsidP="00955290">
      <w:pPr>
        <w:rPr>
          <w:rFonts w:ascii="Times New Roman" w:hAnsi="Times New Roman" w:cs="Times New Roman"/>
        </w:rPr>
      </w:pPr>
      <w:r w:rsidRPr="00303C56">
        <w:rPr>
          <w:rFonts w:ascii="Times New Roman" w:hAnsi="Times New Roman" w:cs="Times New Roman"/>
          <w:i/>
          <w:iCs/>
        </w:rPr>
        <w:t>Note:</w:t>
      </w:r>
      <w:r w:rsidRPr="00303C56">
        <w:rPr>
          <w:rFonts w:ascii="Times New Roman" w:hAnsi="Times New Roman" w:cs="Times New Roman"/>
        </w:rPr>
        <w:t xml:space="preserve"> The dependent variable was always the Food Insecurity Scale (ELCSA) and the reference category is “Food Security”. </w:t>
      </w:r>
      <w:r w:rsidR="0024071D" w:rsidRPr="00303C56">
        <w:rPr>
          <w:rFonts w:ascii="Times New Roman" w:hAnsi="Times New Roman" w:cs="Times New Roman"/>
        </w:rPr>
        <w:t xml:space="preserve">Model substitutes population density for a composite index of poverty. </w:t>
      </w:r>
      <w:r w:rsidRPr="00303C56">
        <w:rPr>
          <w:rFonts w:ascii="Times New Roman" w:hAnsi="Times New Roman" w:cs="Times New Roman"/>
        </w:rPr>
        <w:t xml:space="preserve">Results show how poverty is significant for all levels of FI while disasters </w:t>
      </w:r>
      <w:r w:rsidR="0024071D" w:rsidRPr="00303C56">
        <w:rPr>
          <w:rFonts w:ascii="Times New Roman" w:hAnsi="Times New Roman" w:cs="Times New Roman"/>
        </w:rPr>
        <w:t xml:space="preserve">now </w:t>
      </w:r>
      <w:r w:rsidRPr="00303C56">
        <w:rPr>
          <w:rFonts w:ascii="Times New Roman" w:hAnsi="Times New Roman" w:cs="Times New Roman"/>
        </w:rPr>
        <w:t xml:space="preserve">affect only severe FI. Abbreviations: FI, Food Insecurity; </w:t>
      </w:r>
      <w:proofErr w:type="spellStart"/>
      <w:r w:rsidRPr="00303C56">
        <w:rPr>
          <w:rFonts w:ascii="Times New Roman" w:hAnsi="Times New Roman" w:cs="Times New Roman"/>
        </w:rPr>
        <w:t>Coeff</w:t>
      </w:r>
      <w:proofErr w:type="spellEnd"/>
      <w:r w:rsidRPr="00303C56">
        <w:rPr>
          <w:rFonts w:ascii="Times New Roman" w:hAnsi="Times New Roman" w:cs="Times New Roman"/>
        </w:rPr>
        <w:t xml:space="preserve">, Coefficient; OR, odd Ratio; CI, confidence Interval; GDP, </w:t>
      </w:r>
      <w:r w:rsidRPr="00303C56">
        <w:rPr>
          <w:rFonts w:ascii="Times New Roman" w:hAnsi="Times New Roman" w:cs="Times New Roman"/>
          <w:i/>
        </w:rPr>
        <w:t>Per Capita</w:t>
      </w:r>
      <w:r w:rsidRPr="00303C56">
        <w:rPr>
          <w:rFonts w:ascii="Times New Roman" w:hAnsi="Times New Roman" w:cs="Times New Roman"/>
        </w:rPr>
        <w:t xml:space="preserve"> Gross Domestic Product (quintiles); HH, Household.</w:t>
      </w:r>
    </w:p>
    <w:p w14:paraId="5BA9BA79" w14:textId="77777777" w:rsidR="00955290" w:rsidRPr="00303C56" w:rsidRDefault="00955290" w:rsidP="00955290">
      <w:pPr>
        <w:rPr>
          <w:rFonts w:ascii="Times New Roman" w:hAnsi="Times New Roman" w:cs="Times New Roman"/>
        </w:rPr>
      </w:pPr>
    </w:p>
    <w:p w14:paraId="581243A9" w14:textId="19638C4D" w:rsidR="00955290" w:rsidRPr="00303C56" w:rsidRDefault="00955290" w:rsidP="00955290">
      <w:pPr>
        <w:spacing w:line="360" w:lineRule="auto"/>
        <w:ind w:firstLine="708"/>
        <w:jc w:val="both"/>
        <w:rPr>
          <w:rFonts w:ascii="Times New Roman" w:hAnsi="Times New Roman" w:cs="Times New Roman"/>
        </w:rPr>
      </w:pPr>
    </w:p>
    <w:p w14:paraId="1B0A1F5F" w14:textId="6E62383B" w:rsidR="00955290" w:rsidRPr="00303C56" w:rsidRDefault="00955290" w:rsidP="00955290">
      <w:pPr>
        <w:spacing w:line="360" w:lineRule="auto"/>
        <w:ind w:firstLine="708"/>
        <w:jc w:val="both"/>
        <w:rPr>
          <w:rFonts w:ascii="Times New Roman" w:hAnsi="Times New Roman" w:cs="Times New Roman"/>
        </w:rPr>
      </w:pPr>
    </w:p>
    <w:p w14:paraId="49141C87" w14:textId="239752DE" w:rsidR="00955290" w:rsidRPr="00303C56" w:rsidRDefault="00955290" w:rsidP="00955290">
      <w:pPr>
        <w:spacing w:line="360" w:lineRule="auto"/>
        <w:ind w:firstLine="708"/>
        <w:jc w:val="both"/>
        <w:rPr>
          <w:rFonts w:ascii="Times New Roman" w:hAnsi="Times New Roman" w:cs="Times New Roman"/>
        </w:rPr>
      </w:pPr>
    </w:p>
    <w:p w14:paraId="7F52D0BB" w14:textId="271E9E15" w:rsidR="00955290" w:rsidRPr="00303C56" w:rsidRDefault="00955290" w:rsidP="00955290">
      <w:pPr>
        <w:spacing w:line="360" w:lineRule="auto"/>
        <w:ind w:firstLine="708"/>
        <w:jc w:val="both"/>
        <w:rPr>
          <w:rFonts w:ascii="Times New Roman" w:hAnsi="Times New Roman" w:cs="Times New Roman"/>
        </w:rPr>
      </w:pPr>
    </w:p>
    <w:p w14:paraId="5CA340C0" w14:textId="7DF7FDA2" w:rsidR="00955290" w:rsidRPr="00303C56" w:rsidRDefault="00955290" w:rsidP="00955290">
      <w:pPr>
        <w:spacing w:line="360" w:lineRule="auto"/>
        <w:ind w:firstLine="708"/>
        <w:jc w:val="both"/>
        <w:rPr>
          <w:rFonts w:ascii="Times New Roman" w:hAnsi="Times New Roman" w:cs="Times New Roman"/>
        </w:rPr>
      </w:pPr>
    </w:p>
    <w:p w14:paraId="2DCA21AB" w14:textId="510DE72B" w:rsidR="00955290" w:rsidRPr="00303C56" w:rsidRDefault="00955290" w:rsidP="00955290">
      <w:pPr>
        <w:spacing w:line="360" w:lineRule="auto"/>
        <w:ind w:firstLine="708"/>
        <w:jc w:val="both"/>
        <w:rPr>
          <w:rFonts w:ascii="Times New Roman" w:hAnsi="Times New Roman" w:cs="Times New Roman"/>
        </w:rPr>
      </w:pPr>
    </w:p>
    <w:p w14:paraId="1D6A4EAA" w14:textId="125894C5" w:rsidR="0024071D" w:rsidRPr="00303C56" w:rsidRDefault="0024071D" w:rsidP="00955290">
      <w:pPr>
        <w:spacing w:line="360" w:lineRule="auto"/>
        <w:ind w:firstLine="708"/>
        <w:jc w:val="both"/>
        <w:rPr>
          <w:rFonts w:ascii="Times New Roman" w:hAnsi="Times New Roman" w:cs="Times New Roman"/>
        </w:rPr>
      </w:pPr>
    </w:p>
    <w:p w14:paraId="56A3FB4B" w14:textId="77777777" w:rsidR="0024071D" w:rsidRPr="00303C56" w:rsidRDefault="0024071D" w:rsidP="00955290">
      <w:pPr>
        <w:spacing w:line="360" w:lineRule="auto"/>
        <w:jc w:val="both"/>
        <w:rPr>
          <w:b/>
          <w:bCs/>
          <w:sz w:val="18"/>
          <w:szCs w:val="18"/>
        </w:rPr>
      </w:pPr>
    </w:p>
    <w:p w14:paraId="0A7F990C" w14:textId="7857AD65" w:rsidR="00955290" w:rsidRPr="00303C56" w:rsidRDefault="00955290" w:rsidP="00955290">
      <w:pPr>
        <w:spacing w:line="360" w:lineRule="auto"/>
        <w:jc w:val="both"/>
        <w:rPr>
          <w:b/>
          <w:bCs/>
          <w:sz w:val="18"/>
          <w:szCs w:val="18"/>
        </w:rPr>
      </w:pPr>
      <w:r w:rsidRPr="00303C56">
        <w:rPr>
          <w:b/>
          <w:bCs/>
          <w:sz w:val="18"/>
          <w:szCs w:val="18"/>
        </w:rPr>
        <w:lastRenderedPageBreak/>
        <w:t xml:space="preserve">Table 4. HLM Model 3 for Food Insecurity. </w:t>
      </w:r>
    </w:p>
    <w:tbl>
      <w:tblPr>
        <w:tblW w:w="9361" w:type="dxa"/>
        <w:tblLayout w:type="fixed"/>
        <w:tblLook w:val="04A0" w:firstRow="1" w:lastRow="0" w:firstColumn="1" w:lastColumn="0" w:noHBand="0" w:noVBand="1"/>
      </w:tblPr>
      <w:tblGrid>
        <w:gridCol w:w="988"/>
        <w:gridCol w:w="992"/>
        <w:gridCol w:w="992"/>
        <w:gridCol w:w="796"/>
        <w:gridCol w:w="1047"/>
        <w:gridCol w:w="992"/>
        <w:gridCol w:w="851"/>
        <w:gridCol w:w="772"/>
        <w:gridCol w:w="78"/>
        <w:gridCol w:w="997"/>
        <w:gridCol w:w="850"/>
        <w:gridCol w:w="6"/>
      </w:tblGrid>
      <w:tr w:rsidR="00303C56" w:rsidRPr="00303C56" w14:paraId="69740536" w14:textId="77777777" w:rsidTr="0024071D">
        <w:trPr>
          <w:gridAfter w:val="1"/>
          <w:wAfter w:w="6" w:type="dxa"/>
        </w:trPr>
        <w:tc>
          <w:tcPr>
            <w:tcW w:w="988" w:type="dxa"/>
            <w:tcBorders>
              <w:top w:val="single" w:sz="4" w:space="0" w:color="auto"/>
            </w:tcBorders>
            <w:vAlign w:val="center"/>
          </w:tcPr>
          <w:p w14:paraId="5C1F0938" w14:textId="77777777" w:rsidR="00955290" w:rsidRPr="00303C56" w:rsidRDefault="00955290" w:rsidP="0024071D">
            <w:pPr>
              <w:jc w:val="center"/>
              <w:rPr>
                <w:sz w:val="20"/>
                <w:szCs w:val="20"/>
              </w:rPr>
            </w:pPr>
            <w:r w:rsidRPr="00303C56">
              <w:rPr>
                <w:sz w:val="18"/>
                <w:szCs w:val="18"/>
              </w:rPr>
              <w:br w:type="page"/>
            </w:r>
            <w:r w:rsidRPr="00303C56">
              <w:t>Model</w:t>
            </w:r>
          </w:p>
        </w:tc>
        <w:tc>
          <w:tcPr>
            <w:tcW w:w="2780" w:type="dxa"/>
            <w:gridSpan w:val="3"/>
            <w:tcBorders>
              <w:top w:val="single" w:sz="4" w:space="0" w:color="auto"/>
              <w:right w:val="single" w:sz="4" w:space="0" w:color="auto"/>
            </w:tcBorders>
            <w:vAlign w:val="center"/>
          </w:tcPr>
          <w:p w14:paraId="2DB19B76" w14:textId="77777777" w:rsidR="00955290" w:rsidRPr="00303C56" w:rsidRDefault="00955290" w:rsidP="0024071D">
            <w:pPr>
              <w:jc w:val="center"/>
              <w:rPr>
                <w:rFonts w:ascii="Times New Roman" w:hAnsi="Times New Roman" w:cs="Times New Roman"/>
                <w:sz w:val="20"/>
                <w:szCs w:val="20"/>
              </w:rPr>
            </w:pPr>
            <w:r w:rsidRPr="00303C56">
              <w:rPr>
                <w:rFonts w:ascii="Times New Roman" w:hAnsi="Times New Roman" w:cs="Times New Roman"/>
                <w:b/>
                <w:bCs/>
                <w:sz w:val="20"/>
                <w:szCs w:val="20"/>
              </w:rPr>
              <w:t>Severe FI</w:t>
            </w:r>
          </w:p>
        </w:tc>
        <w:tc>
          <w:tcPr>
            <w:tcW w:w="2890" w:type="dxa"/>
            <w:gridSpan w:val="3"/>
            <w:tcBorders>
              <w:top w:val="single" w:sz="4" w:space="0" w:color="auto"/>
              <w:left w:val="single" w:sz="4" w:space="0" w:color="auto"/>
              <w:right w:val="single" w:sz="4" w:space="0" w:color="auto"/>
            </w:tcBorders>
            <w:vAlign w:val="center"/>
          </w:tcPr>
          <w:p w14:paraId="11A5C9D9" w14:textId="77777777" w:rsidR="00955290" w:rsidRPr="00303C56" w:rsidRDefault="00955290" w:rsidP="0024071D">
            <w:pPr>
              <w:jc w:val="center"/>
              <w:rPr>
                <w:rFonts w:ascii="Times New Roman" w:hAnsi="Times New Roman" w:cs="Times New Roman"/>
                <w:sz w:val="20"/>
                <w:szCs w:val="20"/>
              </w:rPr>
            </w:pPr>
            <w:r w:rsidRPr="00303C56">
              <w:rPr>
                <w:rFonts w:ascii="Times New Roman" w:hAnsi="Times New Roman" w:cs="Times New Roman"/>
                <w:b/>
                <w:bCs/>
                <w:sz w:val="20"/>
                <w:szCs w:val="20"/>
              </w:rPr>
              <w:t>Moderate FI</w:t>
            </w:r>
          </w:p>
        </w:tc>
        <w:tc>
          <w:tcPr>
            <w:tcW w:w="2697" w:type="dxa"/>
            <w:gridSpan w:val="4"/>
            <w:tcBorders>
              <w:top w:val="single" w:sz="4" w:space="0" w:color="auto"/>
              <w:left w:val="single" w:sz="4" w:space="0" w:color="auto"/>
            </w:tcBorders>
            <w:vAlign w:val="center"/>
          </w:tcPr>
          <w:p w14:paraId="203D445A" w14:textId="77777777" w:rsidR="00955290" w:rsidRPr="00303C56" w:rsidRDefault="00955290" w:rsidP="0024071D">
            <w:pPr>
              <w:jc w:val="center"/>
              <w:rPr>
                <w:rFonts w:ascii="Times New Roman" w:hAnsi="Times New Roman" w:cs="Times New Roman"/>
                <w:sz w:val="20"/>
                <w:szCs w:val="20"/>
              </w:rPr>
            </w:pPr>
            <w:r w:rsidRPr="00303C56">
              <w:rPr>
                <w:rFonts w:ascii="Times New Roman" w:hAnsi="Times New Roman" w:cs="Times New Roman"/>
                <w:b/>
                <w:bCs/>
                <w:sz w:val="20"/>
                <w:szCs w:val="20"/>
              </w:rPr>
              <w:t>Mild FI</w:t>
            </w:r>
          </w:p>
        </w:tc>
      </w:tr>
      <w:tr w:rsidR="00303C56" w:rsidRPr="00303C56" w14:paraId="0994E99C" w14:textId="77777777" w:rsidTr="0024071D">
        <w:trPr>
          <w:gridAfter w:val="1"/>
          <w:wAfter w:w="6" w:type="dxa"/>
        </w:trPr>
        <w:tc>
          <w:tcPr>
            <w:tcW w:w="988" w:type="dxa"/>
            <w:tcBorders>
              <w:bottom w:val="single" w:sz="4" w:space="0" w:color="auto"/>
            </w:tcBorders>
            <w:vAlign w:val="center"/>
          </w:tcPr>
          <w:p w14:paraId="22F8E4A0" w14:textId="7C0A6939" w:rsidR="00955290" w:rsidRPr="00303C56" w:rsidRDefault="00955290" w:rsidP="0024071D">
            <w:pPr>
              <w:jc w:val="center"/>
              <w:rPr>
                <w:b/>
                <w:bCs/>
                <w:sz w:val="20"/>
                <w:szCs w:val="20"/>
              </w:rPr>
            </w:pPr>
            <w:r w:rsidRPr="00303C56">
              <w:rPr>
                <w:b/>
                <w:bCs/>
                <w:sz w:val="20"/>
                <w:szCs w:val="20"/>
              </w:rPr>
              <w:t>Mod 3</w:t>
            </w:r>
          </w:p>
        </w:tc>
        <w:tc>
          <w:tcPr>
            <w:tcW w:w="992" w:type="dxa"/>
            <w:tcBorders>
              <w:bottom w:val="single" w:sz="4" w:space="0" w:color="auto"/>
            </w:tcBorders>
            <w:vAlign w:val="center"/>
          </w:tcPr>
          <w:p w14:paraId="41679934" w14:textId="77777777" w:rsidR="00955290" w:rsidRPr="00303C56" w:rsidRDefault="00955290" w:rsidP="0024071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3E6D39E1" w14:textId="77777777" w:rsidR="00955290" w:rsidRPr="00303C56" w:rsidRDefault="00955290" w:rsidP="0024071D">
            <w:pPr>
              <w:jc w:val="center"/>
              <w:rPr>
                <w:sz w:val="20"/>
                <w:szCs w:val="20"/>
              </w:rPr>
            </w:pPr>
            <w:r w:rsidRPr="00303C56">
              <w:rPr>
                <w:rFonts w:ascii="Times New Roman" w:hAnsi="Times New Roman" w:cs="Times New Roman"/>
                <w:sz w:val="20"/>
                <w:szCs w:val="20"/>
              </w:rPr>
              <w:t>OR</w:t>
            </w:r>
          </w:p>
        </w:tc>
        <w:tc>
          <w:tcPr>
            <w:tcW w:w="796" w:type="dxa"/>
            <w:tcBorders>
              <w:bottom w:val="single" w:sz="4" w:space="0" w:color="auto"/>
              <w:right w:val="single" w:sz="4" w:space="0" w:color="auto"/>
            </w:tcBorders>
            <w:vAlign w:val="center"/>
          </w:tcPr>
          <w:p w14:paraId="7F524C58" w14:textId="77777777" w:rsidR="00955290" w:rsidRPr="00303C56" w:rsidRDefault="00955290" w:rsidP="0024071D">
            <w:pPr>
              <w:jc w:val="center"/>
              <w:rPr>
                <w:sz w:val="20"/>
                <w:szCs w:val="20"/>
              </w:rPr>
            </w:pPr>
            <w:r w:rsidRPr="00303C56">
              <w:rPr>
                <w:rFonts w:ascii="Times New Roman" w:hAnsi="Times New Roman" w:cs="Times New Roman"/>
                <w:sz w:val="20"/>
                <w:szCs w:val="20"/>
              </w:rPr>
              <w:t>CI</w:t>
            </w:r>
          </w:p>
        </w:tc>
        <w:tc>
          <w:tcPr>
            <w:tcW w:w="1047" w:type="dxa"/>
            <w:tcBorders>
              <w:left w:val="single" w:sz="4" w:space="0" w:color="auto"/>
              <w:bottom w:val="single" w:sz="4" w:space="0" w:color="auto"/>
            </w:tcBorders>
            <w:vAlign w:val="center"/>
          </w:tcPr>
          <w:p w14:paraId="1347C37C" w14:textId="77777777" w:rsidR="00955290" w:rsidRPr="00303C56" w:rsidRDefault="00955290" w:rsidP="0024071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432314BC" w14:textId="77777777" w:rsidR="00955290" w:rsidRPr="00303C56" w:rsidRDefault="00955290" w:rsidP="0024071D">
            <w:pPr>
              <w:jc w:val="center"/>
              <w:rPr>
                <w:sz w:val="20"/>
                <w:szCs w:val="20"/>
              </w:rPr>
            </w:pPr>
            <w:r w:rsidRPr="00303C56">
              <w:rPr>
                <w:rFonts w:ascii="Times New Roman" w:hAnsi="Times New Roman" w:cs="Times New Roman"/>
                <w:sz w:val="20"/>
                <w:szCs w:val="20"/>
              </w:rPr>
              <w:t>OR</w:t>
            </w:r>
          </w:p>
        </w:tc>
        <w:tc>
          <w:tcPr>
            <w:tcW w:w="851" w:type="dxa"/>
            <w:tcBorders>
              <w:bottom w:val="single" w:sz="4" w:space="0" w:color="auto"/>
              <w:right w:val="single" w:sz="4" w:space="0" w:color="auto"/>
            </w:tcBorders>
            <w:vAlign w:val="center"/>
          </w:tcPr>
          <w:p w14:paraId="33DF3BFA" w14:textId="77777777" w:rsidR="00955290" w:rsidRPr="00303C56" w:rsidRDefault="00955290" w:rsidP="0024071D">
            <w:pPr>
              <w:jc w:val="center"/>
              <w:rPr>
                <w:sz w:val="20"/>
                <w:szCs w:val="20"/>
              </w:rPr>
            </w:pPr>
            <w:r w:rsidRPr="00303C56">
              <w:rPr>
                <w:rFonts w:ascii="Times New Roman" w:hAnsi="Times New Roman" w:cs="Times New Roman"/>
                <w:sz w:val="20"/>
                <w:szCs w:val="20"/>
              </w:rPr>
              <w:t>CI</w:t>
            </w:r>
          </w:p>
        </w:tc>
        <w:tc>
          <w:tcPr>
            <w:tcW w:w="850" w:type="dxa"/>
            <w:gridSpan w:val="2"/>
            <w:tcBorders>
              <w:left w:val="single" w:sz="4" w:space="0" w:color="auto"/>
              <w:bottom w:val="single" w:sz="4" w:space="0" w:color="auto"/>
            </w:tcBorders>
            <w:vAlign w:val="center"/>
          </w:tcPr>
          <w:p w14:paraId="160CAAD5" w14:textId="77777777" w:rsidR="00955290" w:rsidRPr="00303C56" w:rsidRDefault="00955290" w:rsidP="0024071D">
            <w:pPr>
              <w:jc w:val="center"/>
              <w:rPr>
                <w:sz w:val="20"/>
                <w:szCs w:val="20"/>
              </w:rPr>
            </w:pPr>
            <w:proofErr w:type="spellStart"/>
            <w:r w:rsidRPr="00303C56">
              <w:rPr>
                <w:rFonts w:ascii="Times New Roman" w:hAnsi="Times New Roman" w:cs="Times New Roman"/>
                <w:sz w:val="20"/>
                <w:szCs w:val="20"/>
              </w:rPr>
              <w:t>Coeff</w:t>
            </w:r>
            <w:proofErr w:type="spellEnd"/>
          </w:p>
        </w:tc>
        <w:tc>
          <w:tcPr>
            <w:tcW w:w="997" w:type="dxa"/>
            <w:tcBorders>
              <w:bottom w:val="single" w:sz="4" w:space="0" w:color="auto"/>
            </w:tcBorders>
            <w:vAlign w:val="center"/>
          </w:tcPr>
          <w:p w14:paraId="7F026C04" w14:textId="77777777" w:rsidR="00955290" w:rsidRPr="00303C56" w:rsidRDefault="00955290" w:rsidP="0024071D">
            <w:pPr>
              <w:jc w:val="center"/>
              <w:rPr>
                <w:sz w:val="20"/>
                <w:szCs w:val="20"/>
              </w:rPr>
            </w:pPr>
            <w:r w:rsidRPr="00303C56">
              <w:rPr>
                <w:rFonts w:ascii="Times New Roman" w:hAnsi="Times New Roman" w:cs="Times New Roman"/>
                <w:sz w:val="20"/>
                <w:szCs w:val="20"/>
              </w:rPr>
              <w:t>OR</w:t>
            </w:r>
          </w:p>
        </w:tc>
        <w:tc>
          <w:tcPr>
            <w:tcW w:w="850" w:type="dxa"/>
            <w:tcBorders>
              <w:bottom w:val="single" w:sz="4" w:space="0" w:color="auto"/>
            </w:tcBorders>
            <w:vAlign w:val="center"/>
          </w:tcPr>
          <w:p w14:paraId="1AF6CFF7" w14:textId="77777777" w:rsidR="00955290" w:rsidRPr="00303C56" w:rsidRDefault="00955290" w:rsidP="0024071D">
            <w:pPr>
              <w:jc w:val="center"/>
              <w:rPr>
                <w:sz w:val="20"/>
                <w:szCs w:val="20"/>
              </w:rPr>
            </w:pPr>
            <w:r w:rsidRPr="00303C56">
              <w:rPr>
                <w:rFonts w:ascii="Times New Roman" w:hAnsi="Times New Roman" w:cs="Times New Roman"/>
                <w:sz w:val="20"/>
                <w:szCs w:val="20"/>
              </w:rPr>
              <w:t>CI</w:t>
            </w:r>
          </w:p>
        </w:tc>
      </w:tr>
      <w:tr w:rsidR="00303C56" w:rsidRPr="00303C56" w14:paraId="340F27AB" w14:textId="77777777" w:rsidTr="0024071D">
        <w:trPr>
          <w:gridAfter w:val="1"/>
          <w:wAfter w:w="6" w:type="dxa"/>
        </w:trPr>
        <w:tc>
          <w:tcPr>
            <w:tcW w:w="988" w:type="dxa"/>
            <w:tcBorders>
              <w:top w:val="single" w:sz="4" w:space="0" w:color="auto"/>
            </w:tcBorders>
            <w:vAlign w:val="center"/>
          </w:tcPr>
          <w:p w14:paraId="30D2C5F6" w14:textId="77777777" w:rsidR="00955290" w:rsidRPr="00303C56" w:rsidRDefault="00955290" w:rsidP="0024071D">
            <w:pPr>
              <w:jc w:val="center"/>
              <w:rPr>
                <w:b/>
                <w:bCs/>
                <w:sz w:val="16"/>
                <w:szCs w:val="16"/>
              </w:rPr>
            </w:pPr>
            <w:r w:rsidRPr="00303C56">
              <w:rPr>
                <w:rFonts w:ascii="Times New Roman" w:hAnsi="Times New Roman" w:cs="Times New Roman"/>
                <w:b/>
                <w:bCs/>
                <w:iCs/>
                <w:sz w:val="16"/>
                <w:szCs w:val="16"/>
              </w:rPr>
              <w:t>Intercept</w:t>
            </w:r>
          </w:p>
        </w:tc>
        <w:tc>
          <w:tcPr>
            <w:tcW w:w="992" w:type="dxa"/>
            <w:tcBorders>
              <w:top w:val="single" w:sz="4" w:space="0" w:color="auto"/>
            </w:tcBorders>
            <w:vAlign w:val="center"/>
          </w:tcPr>
          <w:p w14:paraId="2101425D" w14:textId="77777777" w:rsidR="00955290" w:rsidRPr="00303C56" w:rsidRDefault="00955290" w:rsidP="0024071D">
            <w:pPr>
              <w:jc w:val="center"/>
              <w:rPr>
                <w:sz w:val="20"/>
                <w:szCs w:val="20"/>
              </w:rPr>
            </w:pPr>
            <w:r w:rsidRPr="00303C56">
              <w:rPr>
                <w:sz w:val="20"/>
                <w:szCs w:val="20"/>
              </w:rPr>
              <w:t>-4.087</w:t>
            </w:r>
          </w:p>
        </w:tc>
        <w:tc>
          <w:tcPr>
            <w:tcW w:w="992" w:type="dxa"/>
            <w:tcBorders>
              <w:top w:val="single" w:sz="4" w:space="0" w:color="auto"/>
            </w:tcBorders>
            <w:vAlign w:val="center"/>
          </w:tcPr>
          <w:p w14:paraId="485BB503" w14:textId="77777777" w:rsidR="00955290" w:rsidRPr="00303C56" w:rsidRDefault="00955290" w:rsidP="0024071D">
            <w:pPr>
              <w:jc w:val="center"/>
              <w:rPr>
                <w:sz w:val="20"/>
                <w:szCs w:val="20"/>
              </w:rPr>
            </w:pPr>
            <w:r w:rsidRPr="00303C56">
              <w:rPr>
                <w:sz w:val="20"/>
                <w:szCs w:val="20"/>
              </w:rPr>
              <w:t>0.017</w:t>
            </w:r>
          </w:p>
        </w:tc>
        <w:tc>
          <w:tcPr>
            <w:tcW w:w="796" w:type="dxa"/>
            <w:tcBorders>
              <w:top w:val="single" w:sz="4" w:space="0" w:color="auto"/>
              <w:right w:val="single" w:sz="4" w:space="0" w:color="auto"/>
            </w:tcBorders>
            <w:vAlign w:val="center"/>
          </w:tcPr>
          <w:p w14:paraId="013C1C05" w14:textId="77777777" w:rsidR="00955290" w:rsidRPr="00303C56" w:rsidRDefault="00955290" w:rsidP="0024071D">
            <w:pPr>
              <w:jc w:val="center"/>
              <w:rPr>
                <w:sz w:val="20"/>
                <w:szCs w:val="20"/>
              </w:rPr>
            </w:pPr>
            <w:r w:rsidRPr="00303C56">
              <w:rPr>
                <w:sz w:val="20"/>
                <w:szCs w:val="20"/>
              </w:rPr>
              <w:t>(0.014,0.020)</w:t>
            </w:r>
          </w:p>
        </w:tc>
        <w:tc>
          <w:tcPr>
            <w:tcW w:w="1047" w:type="dxa"/>
            <w:tcBorders>
              <w:top w:val="single" w:sz="4" w:space="0" w:color="auto"/>
              <w:left w:val="single" w:sz="4" w:space="0" w:color="auto"/>
            </w:tcBorders>
            <w:vAlign w:val="center"/>
          </w:tcPr>
          <w:p w14:paraId="7A0B9CD1" w14:textId="77777777" w:rsidR="00955290" w:rsidRPr="00303C56" w:rsidRDefault="00955290" w:rsidP="0024071D">
            <w:pPr>
              <w:jc w:val="center"/>
              <w:rPr>
                <w:sz w:val="20"/>
                <w:szCs w:val="20"/>
              </w:rPr>
            </w:pPr>
            <w:r w:rsidRPr="00303C56">
              <w:rPr>
                <w:sz w:val="20"/>
                <w:szCs w:val="20"/>
              </w:rPr>
              <w:t>-3.224</w:t>
            </w:r>
          </w:p>
        </w:tc>
        <w:tc>
          <w:tcPr>
            <w:tcW w:w="992" w:type="dxa"/>
            <w:tcBorders>
              <w:top w:val="single" w:sz="4" w:space="0" w:color="auto"/>
            </w:tcBorders>
            <w:vAlign w:val="center"/>
          </w:tcPr>
          <w:p w14:paraId="2A8BF630" w14:textId="77777777" w:rsidR="00955290" w:rsidRPr="00303C56" w:rsidRDefault="00955290" w:rsidP="0024071D">
            <w:pPr>
              <w:jc w:val="center"/>
              <w:rPr>
                <w:sz w:val="20"/>
                <w:szCs w:val="20"/>
              </w:rPr>
            </w:pPr>
            <w:r w:rsidRPr="00303C56">
              <w:rPr>
                <w:sz w:val="20"/>
                <w:szCs w:val="20"/>
              </w:rPr>
              <w:t>0.040</w:t>
            </w:r>
          </w:p>
        </w:tc>
        <w:tc>
          <w:tcPr>
            <w:tcW w:w="851" w:type="dxa"/>
            <w:tcBorders>
              <w:top w:val="single" w:sz="4" w:space="0" w:color="auto"/>
              <w:right w:val="single" w:sz="4" w:space="0" w:color="auto"/>
            </w:tcBorders>
            <w:vAlign w:val="center"/>
          </w:tcPr>
          <w:p w14:paraId="567062FB" w14:textId="77777777" w:rsidR="00955290" w:rsidRPr="00303C56" w:rsidRDefault="00955290" w:rsidP="0024071D">
            <w:pPr>
              <w:jc w:val="center"/>
              <w:rPr>
                <w:sz w:val="20"/>
                <w:szCs w:val="20"/>
              </w:rPr>
            </w:pPr>
            <w:r w:rsidRPr="00303C56">
              <w:rPr>
                <w:sz w:val="20"/>
                <w:szCs w:val="20"/>
              </w:rPr>
              <w:t>(0.032,0.049)</w:t>
            </w:r>
          </w:p>
        </w:tc>
        <w:tc>
          <w:tcPr>
            <w:tcW w:w="850" w:type="dxa"/>
            <w:gridSpan w:val="2"/>
            <w:tcBorders>
              <w:top w:val="single" w:sz="4" w:space="0" w:color="auto"/>
              <w:left w:val="single" w:sz="4" w:space="0" w:color="auto"/>
            </w:tcBorders>
            <w:vAlign w:val="center"/>
          </w:tcPr>
          <w:p w14:paraId="30922554" w14:textId="77777777" w:rsidR="00955290" w:rsidRPr="00303C56" w:rsidRDefault="00955290" w:rsidP="0024071D">
            <w:pPr>
              <w:jc w:val="center"/>
              <w:rPr>
                <w:sz w:val="20"/>
                <w:szCs w:val="20"/>
              </w:rPr>
            </w:pPr>
            <w:r w:rsidRPr="00303C56">
              <w:rPr>
                <w:sz w:val="20"/>
                <w:szCs w:val="20"/>
              </w:rPr>
              <w:t>-2.131</w:t>
            </w:r>
          </w:p>
        </w:tc>
        <w:tc>
          <w:tcPr>
            <w:tcW w:w="997" w:type="dxa"/>
            <w:tcBorders>
              <w:top w:val="single" w:sz="4" w:space="0" w:color="auto"/>
            </w:tcBorders>
            <w:vAlign w:val="center"/>
          </w:tcPr>
          <w:p w14:paraId="71AEE1CD" w14:textId="77777777" w:rsidR="00955290" w:rsidRPr="00303C56" w:rsidRDefault="00955290" w:rsidP="0024071D">
            <w:pPr>
              <w:jc w:val="center"/>
              <w:rPr>
                <w:sz w:val="20"/>
                <w:szCs w:val="20"/>
              </w:rPr>
            </w:pPr>
            <w:r w:rsidRPr="00303C56">
              <w:rPr>
                <w:sz w:val="20"/>
                <w:szCs w:val="20"/>
              </w:rPr>
              <w:t>0.119</w:t>
            </w:r>
          </w:p>
        </w:tc>
        <w:tc>
          <w:tcPr>
            <w:tcW w:w="850" w:type="dxa"/>
            <w:tcBorders>
              <w:top w:val="single" w:sz="4" w:space="0" w:color="auto"/>
            </w:tcBorders>
            <w:vAlign w:val="center"/>
          </w:tcPr>
          <w:p w14:paraId="5D1970F4" w14:textId="77777777" w:rsidR="00955290" w:rsidRPr="00303C56" w:rsidRDefault="00955290" w:rsidP="0024071D">
            <w:pPr>
              <w:jc w:val="center"/>
              <w:rPr>
                <w:sz w:val="20"/>
                <w:szCs w:val="20"/>
              </w:rPr>
            </w:pPr>
            <w:r w:rsidRPr="00303C56">
              <w:rPr>
                <w:sz w:val="20"/>
                <w:szCs w:val="20"/>
              </w:rPr>
              <w:t>(0.097,0.145)</w:t>
            </w:r>
          </w:p>
        </w:tc>
      </w:tr>
      <w:tr w:rsidR="00303C56" w:rsidRPr="00303C56" w14:paraId="4CC1A373" w14:textId="77777777" w:rsidTr="0024071D">
        <w:trPr>
          <w:gridAfter w:val="1"/>
          <w:wAfter w:w="6" w:type="dxa"/>
        </w:trPr>
        <w:tc>
          <w:tcPr>
            <w:tcW w:w="988" w:type="dxa"/>
            <w:vAlign w:val="center"/>
          </w:tcPr>
          <w:p w14:paraId="44719B98" w14:textId="77777777" w:rsidR="00955290" w:rsidRPr="00303C56" w:rsidRDefault="00955290" w:rsidP="0024071D">
            <w:pPr>
              <w:jc w:val="center"/>
              <w:rPr>
                <w:b/>
                <w:bCs/>
                <w:sz w:val="16"/>
                <w:szCs w:val="16"/>
              </w:rPr>
            </w:pPr>
            <w:r w:rsidRPr="00303C56">
              <w:rPr>
                <w:b/>
                <w:bCs/>
                <w:sz w:val="16"/>
                <w:szCs w:val="16"/>
              </w:rPr>
              <w:t>Person level</w:t>
            </w:r>
          </w:p>
        </w:tc>
        <w:tc>
          <w:tcPr>
            <w:tcW w:w="992" w:type="dxa"/>
            <w:vAlign w:val="center"/>
          </w:tcPr>
          <w:p w14:paraId="556AF334" w14:textId="77777777" w:rsidR="00955290" w:rsidRPr="00303C56" w:rsidRDefault="00955290" w:rsidP="0024071D">
            <w:pPr>
              <w:jc w:val="center"/>
              <w:rPr>
                <w:sz w:val="20"/>
                <w:szCs w:val="20"/>
              </w:rPr>
            </w:pPr>
          </w:p>
        </w:tc>
        <w:tc>
          <w:tcPr>
            <w:tcW w:w="992" w:type="dxa"/>
            <w:vAlign w:val="center"/>
          </w:tcPr>
          <w:p w14:paraId="0300FBB2" w14:textId="77777777" w:rsidR="00955290" w:rsidRPr="00303C56" w:rsidRDefault="00955290" w:rsidP="0024071D">
            <w:pPr>
              <w:jc w:val="center"/>
              <w:rPr>
                <w:sz w:val="20"/>
                <w:szCs w:val="20"/>
              </w:rPr>
            </w:pPr>
          </w:p>
        </w:tc>
        <w:tc>
          <w:tcPr>
            <w:tcW w:w="796" w:type="dxa"/>
            <w:tcBorders>
              <w:right w:val="single" w:sz="4" w:space="0" w:color="auto"/>
            </w:tcBorders>
            <w:vAlign w:val="center"/>
          </w:tcPr>
          <w:p w14:paraId="57C47B0F"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27B1CC6A" w14:textId="77777777" w:rsidR="00955290" w:rsidRPr="00303C56" w:rsidRDefault="00955290" w:rsidP="0024071D">
            <w:pPr>
              <w:jc w:val="center"/>
              <w:rPr>
                <w:sz w:val="20"/>
                <w:szCs w:val="20"/>
              </w:rPr>
            </w:pPr>
          </w:p>
        </w:tc>
        <w:tc>
          <w:tcPr>
            <w:tcW w:w="992" w:type="dxa"/>
            <w:vAlign w:val="center"/>
          </w:tcPr>
          <w:p w14:paraId="6AFBC071" w14:textId="77777777" w:rsidR="00955290" w:rsidRPr="00303C56" w:rsidRDefault="00955290" w:rsidP="0024071D">
            <w:pPr>
              <w:jc w:val="center"/>
              <w:rPr>
                <w:sz w:val="20"/>
                <w:szCs w:val="20"/>
              </w:rPr>
            </w:pPr>
          </w:p>
        </w:tc>
        <w:tc>
          <w:tcPr>
            <w:tcW w:w="851" w:type="dxa"/>
            <w:tcBorders>
              <w:right w:val="single" w:sz="4" w:space="0" w:color="auto"/>
            </w:tcBorders>
            <w:vAlign w:val="center"/>
          </w:tcPr>
          <w:p w14:paraId="5712A942" w14:textId="77777777" w:rsidR="00955290" w:rsidRPr="00303C56" w:rsidRDefault="00955290" w:rsidP="0024071D">
            <w:pPr>
              <w:jc w:val="center"/>
              <w:rPr>
                <w:sz w:val="20"/>
                <w:szCs w:val="20"/>
              </w:rPr>
            </w:pPr>
          </w:p>
        </w:tc>
        <w:tc>
          <w:tcPr>
            <w:tcW w:w="850" w:type="dxa"/>
            <w:gridSpan w:val="2"/>
            <w:tcBorders>
              <w:left w:val="single" w:sz="4" w:space="0" w:color="auto"/>
            </w:tcBorders>
            <w:vAlign w:val="center"/>
          </w:tcPr>
          <w:p w14:paraId="01F42CB6" w14:textId="77777777" w:rsidR="00955290" w:rsidRPr="00303C56" w:rsidRDefault="00955290" w:rsidP="0024071D">
            <w:pPr>
              <w:jc w:val="center"/>
              <w:rPr>
                <w:sz w:val="20"/>
                <w:szCs w:val="20"/>
              </w:rPr>
            </w:pPr>
          </w:p>
        </w:tc>
        <w:tc>
          <w:tcPr>
            <w:tcW w:w="997" w:type="dxa"/>
            <w:vAlign w:val="center"/>
          </w:tcPr>
          <w:p w14:paraId="0F63EC88" w14:textId="77777777" w:rsidR="00955290" w:rsidRPr="00303C56" w:rsidRDefault="00955290" w:rsidP="0024071D">
            <w:pPr>
              <w:jc w:val="center"/>
              <w:rPr>
                <w:sz w:val="20"/>
                <w:szCs w:val="20"/>
              </w:rPr>
            </w:pPr>
          </w:p>
        </w:tc>
        <w:tc>
          <w:tcPr>
            <w:tcW w:w="850" w:type="dxa"/>
            <w:vAlign w:val="center"/>
          </w:tcPr>
          <w:p w14:paraId="0775C98C" w14:textId="77777777" w:rsidR="00955290" w:rsidRPr="00303C56" w:rsidRDefault="00955290" w:rsidP="0024071D">
            <w:pPr>
              <w:jc w:val="center"/>
              <w:rPr>
                <w:sz w:val="20"/>
                <w:szCs w:val="20"/>
              </w:rPr>
            </w:pPr>
          </w:p>
        </w:tc>
      </w:tr>
      <w:tr w:rsidR="00303C56" w:rsidRPr="00303C56" w14:paraId="718440E3" w14:textId="77777777" w:rsidTr="0024071D">
        <w:trPr>
          <w:gridAfter w:val="1"/>
          <w:wAfter w:w="6" w:type="dxa"/>
        </w:trPr>
        <w:tc>
          <w:tcPr>
            <w:tcW w:w="988" w:type="dxa"/>
            <w:vAlign w:val="center"/>
          </w:tcPr>
          <w:p w14:paraId="3BA85755" w14:textId="77777777" w:rsidR="00955290" w:rsidRPr="00303C56" w:rsidRDefault="00955290" w:rsidP="0024071D">
            <w:pPr>
              <w:rPr>
                <w:sz w:val="16"/>
                <w:szCs w:val="16"/>
              </w:rPr>
            </w:pPr>
            <w:r w:rsidRPr="00303C56">
              <w:rPr>
                <w:sz w:val="16"/>
                <w:szCs w:val="16"/>
              </w:rPr>
              <w:t>Child &lt;5</w:t>
            </w:r>
          </w:p>
        </w:tc>
        <w:tc>
          <w:tcPr>
            <w:tcW w:w="992" w:type="dxa"/>
            <w:vAlign w:val="center"/>
          </w:tcPr>
          <w:p w14:paraId="442B2894" w14:textId="77777777" w:rsidR="00955290" w:rsidRPr="00303C56" w:rsidRDefault="00955290" w:rsidP="0024071D">
            <w:pPr>
              <w:jc w:val="center"/>
              <w:rPr>
                <w:sz w:val="20"/>
                <w:szCs w:val="20"/>
              </w:rPr>
            </w:pPr>
            <w:r w:rsidRPr="00303C56">
              <w:rPr>
                <w:sz w:val="20"/>
                <w:szCs w:val="20"/>
              </w:rPr>
              <w:t>0.124</w:t>
            </w:r>
          </w:p>
        </w:tc>
        <w:tc>
          <w:tcPr>
            <w:tcW w:w="992" w:type="dxa"/>
            <w:vAlign w:val="center"/>
          </w:tcPr>
          <w:p w14:paraId="46C0814B" w14:textId="77777777" w:rsidR="00955290" w:rsidRPr="00303C56" w:rsidRDefault="00955290" w:rsidP="0024071D">
            <w:pPr>
              <w:jc w:val="center"/>
              <w:rPr>
                <w:sz w:val="20"/>
                <w:szCs w:val="20"/>
              </w:rPr>
            </w:pPr>
            <w:r w:rsidRPr="00303C56">
              <w:rPr>
                <w:sz w:val="20"/>
                <w:szCs w:val="20"/>
              </w:rPr>
              <w:t>1.138</w:t>
            </w:r>
          </w:p>
        </w:tc>
        <w:tc>
          <w:tcPr>
            <w:tcW w:w="796" w:type="dxa"/>
            <w:tcBorders>
              <w:right w:val="single" w:sz="4" w:space="0" w:color="auto"/>
            </w:tcBorders>
            <w:vAlign w:val="center"/>
          </w:tcPr>
          <w:p w14:paraId="622CF7AE" w14:textId="77777777" w:rsidR="00955290" w:rsidRPr="00303C56" w:rsidRDefault="00955290" w:rsidP="0024071D">
            <w:pPr>
              <w:jc w:val="center"/>
              <w:rPr>
                <w:sz w:val="20"/>
                <w:szCs w:val="20"/>
              </w:rPr>
            </w:pPr>
            <w:r w:rsidRPr="00303C56">
              <w:rPr>
                <w:sz w:val="20"/>
                <w:szCs w:val="20"/>
              </w:rPr>
              <w:t>(1.119,1.144)</w:t>
            </w:r>
          </w:p>
        </w:tc>
        <w:tc>
          <w:tcPr>
            <w:tcW w:w="1047" w:type="dxa"/>
            <w:tcBorders>
              <w:left w:val="single" w:sz="4" w:space="0" w:color="auto"/>
            </w:tcBorders>
            <w:vAlign w:val="center"/>
          </w:tcPr>
          <w:p w14:paraId="7226BB74" w14:textId="77777777" w:rsidR="00955290" w:rsidRPr="00303C56" w:rsidRDefault="00955290" w:rsidP="0024071D">
            <w:pPr>
              <w:jc w:val="center"/>
              <w:rPr>
                <w:sz w:val="20"/>
                <w:szCs w:val="20"/>
              </w:rPr>
            </w:pPr>
            <w:r w:rsidRPr="00303C56">
              <w:rPr>
                <w:sz w:val="20"/>
                <w:szCs w:val="20"/>
              </w:rPr>
              <w:t>0.133</w:t>
            </w:r>
          </w:p>
        </w:tc>
        <w:tc>
          <w:tcPr>
            <w:tcW w:w="992" w:type="dxa"/>
            <w:vAlign w:val="center"/>
          </w:tcPr>
          <w:p w14:paraId="52F24AE6" w14:textId="77777777" w:rsidR="00955290" w:rsidRPr="00303C56" w:rsidRDefault="00955290" w:rsidP="0024071D">
            <w:pPr>
              <w:jc w:val="center"/>
              <w:rPr>
                <w:sz w:val="20"/>
                <w:szCs w:val="20"/>
              </w:rPr>
            </w:pPr>
            <w:r w:rsidRPr="00303C56">
              <w:rPr>
                <w:sz w:val="20"/>
                <w:szCs w:val="20"/>
              </w:rPr>
              <w:t>1.143</w:t>
            </w:r>
          </w:p>
        </w:tc>
        <w:tc>
          <w:tcPr>
            <w:tcW w:w="851" w:type="dxa"/>
            <w:tcBorders>
              <w:right w:val="single" w:sz="4" w:space="0" w:color="auto"/>
            </w:tcBorders>
            <w:vAlign w:val="center"/>
          </w:tcPr>
          <w:p w14:paraId="343039D7" w14:textId="77777777" w:rsidR="00955290" w:rsidRPr="00303C56" w:rsidRDefault="00955290" w:rsidP="0024071D">
            <w:pPr>
              <w:jc w:val="center"/>
              <w:rPr>
                <w:sz w:val="20"/>
                <w:szCs w:val="20"/>
              </w:rPr>
            </w:pPr>
            <w:r w:rsidRPr="00303C56">
              <w:rPr>
                <w:sz w:val="20"/>
                <w:szCs w:val="20"/>
              </w:rPr>
              <w:t>(1.132,1.154)</w:t>
            </w:r>
          </w:p>
        </w:tc>
        <w:tc>
          <w:tcPr>
            <w:tcW w:w="850" w:type="dxa"/>
            <w:gridSpan w:val="2"/>
            <w:tcBorders>
              <w:left w:val="single" w:sz="4" w:space="0" w:color="auto"/>
            </w:tcBorders>
            <w:vAlign w:val="center"/>
          </w:tcPr>
          <w:p w14:paraId="3927B03E" w14:textId="77777777" w:rsidR="00955290" w:rsidRPr="00303C56" w:rsidRDefault="00955290" w:rsidP="0024071D">
            <w:pPr>
              <w:jc w:val="center"/>
              <w:rPr>
                <w:sz w:val="20"/>
                <w:szCs w:val="20"/>
              </w:rPr>
            </w:pPr>
            <w:r w:rsidRPr="00303C56">
              <w:rPr>
                <w:sz w:val="20"/>
                <w:szCs w:val="20"/>
              </w:rPr>
              <w:t>0.068</w:t>
            </w:r>
          </w:p>
        </w:tc>
        <w:tc>
          <w:tcPr>
            <w:tcW w:w="997" w:type="dxa"/>
            <w:vAlign w:val="center"/>
          </w:tcPr>
          <w:p w14:paraId="42A10AC6" w14:textId="77777777" w:rsidR="00955290" w:rsidRPr="00303C56" w:rsidRDefault="00955290" w:rsidP="0024071D">
            <w:pPr>
              <w:jc w:val="center"/>
              <w:rPr>
                <w:sz w:val="20"/>
                <w:szCs w:val="20"/>
              </w:rPr>
            </w:pPr>
            <w:r w:rsidRPr="00303C56">
              <w:rPr>
                <w:sz w:val="20"/>
                <w:szCs w:val="20"/>
              </w:rPr>
              <w:t>1.070</w:t>
            </w:r>
          </w:p>
        </w:tc>
        <w:tc>
          <w:tcPr>
            <w:tcW w:w="850" w:type="dxa"/>
            <w:vAlign w:val="center"/>
          </w:tcPr>
          <w:p w14:paraId="37271603" w14:textId="77777777" w:rsidR="00955290" w:rsidRPr="00303C56" w:rsidRDefault="00955290" w:rsidP="0024071D">
            <w:pPr>
              <w:jc w:val="center"/>
              <w:rPr>
                <w:sz w:val="20"/>
                <w:szCs w:val="20"/>
              </w:rPr>
            </w:pPr>
            <w:r w:rsidRPr="00303C56">
              <w:rPr>
                <w:sz w:val="20"/>
                <w:szCs w:val="20"/>
              </w:rPr>
              <w:t>(1.061,1.079)</w:t>
            </w:r>
          </w:p>
        </w:tc>
      </w:tr>
      <w:tr w:rsidR="00303C56" w:rsidRPr="00303C56" w14:paraId="22A51AE4" w14:textId="77777777" w:rsidTr="0024071D">
        <w:trPr>
          <w:gridAfter w:val="1"/>
          <w:wAfter w:w="6" w:type="dxa"/>
        </w:trPr>
        <w:tc>
          <w:tcPr>
            <w:tcW w:w="988" w:type="dxa"/>
            <w:vAlign w:val="center"/>
          </w:tcPr>
          <w:p w14:paraId="79BA2F76" w14:textId="77777777" w:rsidR="00955290" w:rsidRPr="00303C56" w:rsidRDefault="00955290" w:rsidP="0024071D">
            <w:pPr>
              <w:rPr>
                <w:sz w:val="16"/>
                <w:szCs w:val="16"/>
              </w:rPr>
            </w:pPr>
            <w:r w:rsidRPr="00303C56">
              <w:rPr>
                <w:sz w:val="16"/>
                <w:szCs w:val="16"/>
              </w:rPr>
              <w:t>Elder&gt;70</w:t>
            </w:r>
          </w:p>
        </w:tc>
        <w:tc>
          <w:tcPr>
            <w:tcW w:w="992" w:type="dxa"/>
            <w:vAlign w:val="center"/>
          </w:tcPr>
          <w:p w14:paraId="76BBAA64" w14:textId="77777777" w:rsidR="00955290" w:rsidRPr="00303C56" w:rsidRDefault="00955290" w:rsidP="0024071D">
            <w:pPr>
              <w:jc w:val="center"/>
              <w:rPr>
                <w:sz w:val="20"/>
                <w:szCs w:val="20"/>
              </w:rPr>
            </w:pPr>
            <w:r w:rsidRPr="00303C56">
              <w:rPr>
                <w:sz w:val="20"/>
                <w:szCs w:val="20"/>
              </w:rPr>
              <w:t>-0.543</w:t>
            </w:r>
          </w:p>
        </w:tc>
        <w:tc>
          <w:tcPr>
            <w:tcW w:w="992" w:type="dxa"/>
            <w:vAlign w:val="center"/>
          </w:tcPr>
          <w:p w14:paraId="1884A728" w14:textId="77777777" w:rsidR="00955290" w:rsidRPr="00303C56" w:rsidRDefault="00955290" w:rsidP="0024071D">
            <w:pPr>
              <w:jc w:val="center"/>
              <w:rPr>
                <w:sz w:val="20"/>
                <w:szCs w:val="20"/>
              </w:rPr>
            </w:pPr>
            <w:r w:rsidRPr="00303C56">
              <w:rPr>
                <w:sz w:val="20"/>
                <w:szCs w:val="20"/>
              </w:rPr>
              <w:t>0.581</w:t>
            </w:r>
          </w:p>
        </w:tc>
        <w:tc>
          <w:tcPr>
            <w:tcW w:w="796" w:type="dxa"/>
            <w:tcBorders>
              <w:right w:val="single" w:sz="4" w:space="0" w:color="auto"/>
            </w:tcBorders>
            <w:vAlign w:val="center"/>
          </w:tcPr>
          <w:p w14:paraId="340D6181" w14:textId="77777777" w:rsidR="00955290" w:rsidRPr="00303C56" w:rsidRDefault="00955290" w:rsidP="0024071D">
            <w:pPr>
              <w:jc w:val="center"/>
              <w:rPr>
                <w:sz w:val="20"/>
                <w:szCs w:val="20"/>
              </w:rPr>
            </w:pPr>
            <w:r w:rsidRPr="00303C56">
              <w:rPr>
                <w:sz w:val="20"/>
                <w:szCs w:val="20"/>
              </w:rPr>
              <w:t>(0.569,0.593)</w:t>
            </w:r>
          </w:p>
        </w:tc>
        <w:tc>
          <w:tcPr>
            <w:tcW w:w="1047" w:type="dxa"/>
            <w:tcBorders>
              <w:left w:val="single" w:sz="4" w:space="0" w:color="auto"/>
            </w:tcBorders>
            <w:vAlign w:val="center"/>
          </w:tcPr>
          <w:p w14:paraId="00625FA5" w14:textId="77777777" w:rsidR="00955290" w:rsidRPr="00303C56" w:rsidRDefault="00955290" w:rsidP="0024071D">
            <w:pPr>
              <w:jc w:val="center"/>
              <w:rPr>
                <w:sz w:val="20"/>
                <w:szCs w:val="20"/>
              </w:rPr>
            </w:pPr>
            <w:r w:rsidRPr="00303C56">
              <w:rPr>
                <w:sz w:val="20"/>
                <w:szCs w:val="20"/>
              </w:rPr>
              <w:t>-0.407</w:t>
            </w:r>
          </w:p>
        </w:tc>
        <w:tc>
          <w:tcPr>
            <w:tcW w:w="992" w:type="dxa"/>
            <w:vAlign w:val="center"/>
          </w:tcPr>
          <w:p w14:paraId="58FBDEE2" w14:textId="77777777" w:rsidR="00955290" w:rsidRPr="00303C56" w:rsidRDefault="00955290" w:rsidP="0024071D">
            <w:pPr>
              <w:jc w:val="center"/>
              <w:rPr>
                <w:sz w:val="20"/>
                <w:szCs w:val="20"/>
              </w:rPr>
            </w:pPr>
            <w:r w:rsidRPr="00303C56">
              <w:rPr>
                <w:sz w:val="20"/>
                <w:szCs w:val="20"/>
              </w:rPr>
              <w:t>0.666</w:t>
            </w:r>
          </w:p>
        </w:tc>
        <w:tc>
          <w:tcPr>
            <w:tcW w:w="851" w:type="dxa"/>
            <w:tcBorders>
              <w:right w:val="single" w:sz="4" w:space="0" w:color="auto"/>
            </w:tcBorders>
            <w:vAlign w:val="center"/>
          </w:tcPr>
          <w:p w14:paraId="51A268CE" w14:textId="77777777" w:rsidR="00955290" w:rsidRPr="00303C56" w:rsidRDefault="00955290" w:rsidP="0024071D">
            <w:pPr>
              <w:jc w:val="center"/>
              <w:rPr>
                <w:sz w:val="20"/>
                <w:szCs w:val="20"/>
              </w:rPr>
            </w:pPr>
            <w:r w:rsidRPr="00303C56">
              <w:rPr>
                <w:sz w:val="20"/>
                <w:szCs w:val="20"/>
              </w:rPr>
              <w:t>(0.654,0.678)</w:t>
            </w:r>
          </w:p>
        </w:tc>
        <w:tc>
          <w:tcPr>
            <w:tcW w:w="850" w:type="dxa"/>
            <w:gridSpan w:val="2"/>
            <w:tcBorders>
              <w:left w:val="single" w:sz="4" w:space="0" w:color="auto"/>
            </w:tcBorders>
            <w:vAlign w:val="center"/>
          </w:tcPr>
          <w:p w14:paraId="5E9B93DB" w14:textId="77777777" w:rsidR="00955290" w:rsidRPr="00303C56" w:rsidRDefault="00955290" w:rsidP="0024071D">
            <w:pPr>
              <w:jc w:val="center"/>
              <w:rPr>
                <w:sz w:val="20"/>
                <w:szCs w:val="20"/>
              </w:rPr>
            </w:pPr>
            <w:r w:rsidRPr="00303C56">
              <w:rPr>
                <w:sz w:val="20"/>
                <w:szCs w:val="20"/>
              </w:rPr>
              <w:t>-0.191</w:t>
            </w:r>
          </w:p>
        </w:tc>
        <w:tc>
          <w:tcPr>
            <w:tcW w:w="997" w:type="dxa"/>
            <w:vAlign w:val="center"/>
          </w:tcPr>
          <w:p w14:paraId="11841D6A" w14:textId="77777777" w:rsidR="00955290" w:rsidRPr="00303C56" w:rsidRDefault="00955290" w:rsidP="0024071D">
            <w:pPr>
              <w:jc w:val="center"/>
              <w:rPr>
                <w:sz w:val="20"/>
                <w:szCs w:val="20"/>
              </w:rPr>
            </w:pPr>
            <w:r w:rsidRPr="00303C56">
              <w:rPr>
                <w:sz w:val="20"/>
                <w:szCs w:val="20"/>
              </w:rPr>
              <w:t>0.826</w:t>
            </w:r>
          </w:p>
        </w:tc>
        <w:tc>
          <w:tcPr>
            <w:tcW w:w="850" w:type="dxa"/>
            <w:vAlign w:val="center"/>
          </w:tcPr>
          <w:p w14:paraId="146931B8" w14:textId="77777777" w:rsidR="00955290" w:rsidRPr="00303C56" w:rsidRDefault="00955290" w:rsidP="0024071D">
            <w:pPr>
              <w:jc w:val="center"/>
              <w:rPr>
                <w:sz w:val="20"/>
                <w:szCs w:val="20"/>
              </w:rPr>
            </w:pPr>
            <w:r w:rsidRPr="00303C56">
              <w:rPr>
                <w:sz w:val="20"/>
                <w:szCs w:val="20"/>
              </w:rPr>
              <w:t>(0.812,0.839)</w:t>
            </w:r>
          </w:p>
        </w:tc>
      </w:tr>
      <w:tr w:rsidR="00303C56" w:rsidRPr="00303C56" w14:paraId="7A0E962B" w14:textId="77777777" w:rsidTr="0024071D">
        <w:trPr>
          <w:gridAfter w:val="1"/>
          <w:wAfter w:w="6" w:type="dxa"/>
        </w:trPr>
        <w:tc>
          <w:tcPr>
            <w:tcW w:w="988" w:type="dxa"/>
            <w:vAlign w:val="center"/>
          </w:tcPr>
          <w:p w14:paraId="33055566" w14:textId="77777777" w:rsidR="00955290" w:rsidRPr="00303C56" w:rsidRDefault="00955290" w:rsidP="0024071D">
            <w:pPr>
              <w:rPr>
                <w:sz w:val="16"/>
                <w:szCs w:val="16"/>
              </w:rPr>
            </w:pPr>
            <w:r w:rsidRPr="00303C56">
              <w:rPr>
                <w:sz w:val="16"/>
                <w:szCs w:val="16"/>
              </w:rPr>
              <w:t>Education</w:t>
            </w:r>
          </w:p>
        </w:tc>
        <w:tc>
          <w:tcPr>
            <w:tcW w:w="992" w:type="dxa"/>
            <w:vAlign w:val="center"/>
          </w:tcPr>
          <w:p w14:paraId="6EAA0936" w14:textId="77777777" w:rsidR="00955290" w:rsidRPr="00303C56" w:rsidRDefault="00955290" w:rsidP="0024071D">
            <w:pPr>
              <w:jc w:val="center"/>
              <w:rPr>
                <w:sz w:val="20"/>
                <w:szCs w:val="20"/>
              </w:rPr>
            </w:pPr>
            <w:r w:rsidRPr="00303C56">
              <w:rPr>
                <w:sz w:val="20"/>
                <w:szCs w:val="20"/>
              </w:rPr>
              <w:t>-0.729</w:t>
            </w:r>
          </w:p>
        </w:tc>
        <w:tc>
          <w:tcPr>
            <w:tcW w:w="992" w:type="dxa"/>
            <w:vAlign w:val="center"/>
          </w:tcPr>
          <w:p w14:paraId="0C3050AF" w14:textId="77777777" w:rsidR="00955290" w:rsidRPr="00303C56" w:rsidRDefault="00955290" w:rsidP="0024071D">
            <w:pPr>
              <w:jc w:val="center"/>
              <w:rPr>
                <w:sz w:val="20"/>
                <w:szCs w:val="20"/>
              </w:rPr>
            </w:pPr>
            <w:r w:rsidRPr="00303C56">
              <w:rPr>
                <w:sz w:val="20"/>
                <w:szCs w:val="20"/>
              </w:rPr>
              <w:t>0.482</w:t>
            </w:r>
          </w:p>
        </w:tc>
        <w:tc>
          <w:tcPr>
            <w:tcW w:w="796" w:type="dxa"/>
            <w:tcBorders>
              <w:right w:val="single" w:sz="4" w:space="0" w:color="auto"/>
            </w:tcBorders>
            <w:vAlign w:val="center"/>
          </w:tcPr>
          <w:p w14:paraId="34940AFD" w14:textId="77777777" w:rsidR="00955290" w:rsidRPr="00303C56" w:rsidRDefault="00955290" w:rsidP="0024071D">
            <w:pPr>
              <w:jc w:val="center"/>
              <w:rPr>
                <w:sz w:val="20"/>
                <w:szCs w:val="20"/>
              </w:rPr>
            </w:pPr>
            <w:r w:rsidRPr="00303C56">
              <w:rPr>
                <w:sz w:val="20"/>
                <w:szCs w:val="20"/>
              </w:rPr>
              <w:t>(0.480,0.484)</w:t>
            </w:r>
          </w:p>
        </w:tc>
        <w:tc>
          <w:tcPr>
            <w:tcW w:w="1047" w:type="dxa"/>
            <w:tcBorders>
              <w:left w:val="single" w:sz="4" w:space="0" w:color="auto"/>
            </w:tcBorders>
            <w:vAlign w:val="center"/>
          </w:tcPr>
          <w:p w14:paraId="2E765557" w14:textId="77777777" w:rsidR="00955290" w:rsidRPr="00303C56" w:rsidRDefault="00955290" w:rsidP="0024071D">
            <w:pPr>
              <w:jc w:val="center"/>
              <w:rPr>
                <w:sz w:val="20"/>
                <w:szCs w:val="20"/>
              </w:rPr>
            </w:pPr>
            <w:r w:rsidRPr="00303C56">
              <w:rPr>
                <w:sz w:val="20"/>
                <w:szCs w:val="20"/>
              </w:rPr>
              <w:t>-0.559</w:t>
            </w:r>
          </w:p>
        </w:tc>
        <w:tc>
          <w:tcPr>
            <w:tcW w:w="992" w:type="dxa"/>
            <w:vAlign w:val="center"/>
          </w:tcPr>
          <w:p w14:paraId="0CB4C4BF" w14:textId="77777777" w:rsidR="00955290" w:rsidRPr="00303C56" w:rsidRDefault="00955290" w:rsidP="0024071D">
            <w:pPr>
              <w:jc w:val="center"/>
              <w:rPr>
                <w:sz w:val="20"/>
                <w:szCs w:val="20"/>
              </w:rPr>
            </w:pPr>
            <w:r w:rsidRPr="00303C56">
              <w:rPr>
                <w:sz w:val="20"/>
                <w:szCs w:val="20"/>
              </w:rPr>
              <w:t>0.571</w:t>
            </w:r>
          </w:p>
        </w:tc>
        <w:tc>
          <w:tcPr>
            <w:tcW w:w="851" w:type="dxa"/>
            <w:tcBorders>
              <w:right w:val="single" w:sz="4" w:space="0" w:color="auto"/>
            </w:tcBorders>
            <w:vAlign w:val="center"/>
          </w:tcPr>
          <w:p w14:paraId="0DEC9A92" w14:textId="77777777" w:rsidR="00955290" w:rsidRPr="00303C56" w:rsidRDefault="00955290" w:rsidP="0024071D">
            <w:pPr>
              <w:jc w:val="center"/>
              <w:rPr>
                <w:sz w:val="20"/>
                <w:szCs w:val="20"/>
              </w:rPr>
            </w:pPr>
            <w:r w:rsidRPr="00303C56">
              <w:rPr>
                <w:sz w:val="20"/>
                <w:szCs w:val="20"/>
              </w:rPr>
              <w:t>(0.570,0.574)</w:t>
            </w:r>
          </w:p>
        </w:tc>
        <w:tc>
          <w:tcPr>
            <w:tcW w:w="850" w:type="dxa"/>
            <w:gridSpan w:val="2"/>
            <w:tcBorders>
              <w:left w:val="single" w:sz="4" w:space="0" w:color="auto"/>
            </w:tcBorders>
            <w:vAlign w:val="center"/>
          </w:tcPr>
          <w:p w14:paraId="48F29BF2" w14:textId="77777777" w:rsidR="00955290" w:rsidRPr="00303C56" w:rsidRDefault="00955290" w:rsidP="0024071D">
            <w:pPr>
              <w:jc w:val="center"/>
              <w:rPr>
                <w:sz w:val="20"/>
                <w:szCs w:val="20"/>
              </w:rPr>
            </w:pPr>
            <w:r w:rsidRPr="00303C56">
              <w:rPr>
                <w:sz w:val="20"/>
                <w:szCs w:val="20"/>
              </w:rPr>
              <w:t>-0.375</w:t>
            </w:r>
          </w:p>
        </w:tc>
        <w:tc>
          <w:tcPr>
            <w:tcW w:w="997" w:type="dxa"/>
            <w:vAlign w:val="center"/>
          </w:tcPr>
          <w:p w14:paraId="1E5562A4" w14:textId="77777777" w:rsidR="00955290" w:rsidRPr="00303C56" w:rsidRDefault="00955290" w:rsidP="0024071D">
            <w:pPr>
              <w:jc w:val="center"/>
              <w:rPr>
                <w:sz w:val="20"/>
                <w:szCs w:val="20"/>
              </w:rPr>
            </w:pPr>
            <w:r w:rsidRPr="00303C56">
              <w:rPr>
                <w:sz w:val="20"/>
                <w:szCs w:val="20"/>
              </w:rPr>
              <w:t>0.687</w:t>
            </w:r>
          </w:p>
        </w:tc>
        <w:tc>
          <w:tcPr>
            <w:tcW w:w="850" w:type="dxa"/>
            <w:vAlign w:val="center"/>
          </w:tcPr>
          <w:p w14:paraId="4CB5EB3E" w14:textId="77777777" w:rsidR="00955290" w:rsidRPr="00303C56" w:rsidRDefault="00955290" w:rsidP="0024071D">
            <w:pPr>
              <w:jc w:val="center"/>
              <w:rPr>
                <w:sz w:val="20"/>
                <w:szCs w:val="20"/>
              </w:rPr>
            </w:pPr>
            <w:r w:rsidRPr="00303C56">
              <w:rPr>
                <w:sz w:val="20"/>
                <w:szCs w:val="20"/>
              </w:rPr>
              <w:t>(0.686,0.689)</w:t>
            </w:r>
          </w:p>
        </w:tc>
      </w:tr>
      <w:tr w:rsidR="00303C56" w:rsidRPr="00303C56" w14:paraId="7083ECFF" w14:textId="77777777" w:rsidTr="0024071D">
        <w:trPr>
          <w:gridAfter w:val="1"/>
          <w:wAfter w:w="6" w:type="dxa"/>
        </w:trPr>
        <w:tc>
          <w:tcPr>
            <w:tcW w:w="988" w:type="dxa"/>
            <w:vAlign w:val="center"/>
          </w:tcPr>
          <w:p w14:paraId="1CA3D800" w14:textId="77777777" w:rsidR="00955290" w:rsidRPr="00303C56" w:rsidRDefault="00955290" w:rsidP="0024071D">
            <w:pPr>
              <w:rPr>
                <w:sz w:val="16"/>
                <w:szCs w:val="16"/>
              </w:rPr>
            </w:pPr>
            <w:r w:rsidRPr="00303C56">
              <w:rPr>
                <w:sz w:val="16"/>
                <w:szCs w:val="16"/>
              </w:rPr>
              <w:t>HH size</w:t>
            </w:r>
          </w:p>
        </w:tc>
        <w:tc>
          <w:tcPr>
            <w:tcW w:w="992" w:type="dxa"/>
            <w:vAlign w:val="center"/>
          </w:tcPr>
          <w:p w14:paraId="54A22C86" w14:textId="77777777" w:rsidR="00955290" w:rsidRPr="00303C56" w:rsidRDefault="00955290" w:rsidP="0024071D">
            <w:pPr>
              <w:jc w:val="center"/>
              <w:rPr>
                <w:sz w:val="20"/>
                <w:szCs w:val="20"/>
              </w:rPr>
            </w:pPr>
            <w:r w:rsidRPr="00303C56">
              <w:rPr>
                <w:sz w:val="20"/>
                <w:szCs w:val="20"/>
              </w:rPr>
              <w:t>0.162</w:t>
            </w:r>
          </w:p>
        </w:tc>
        <w:tc>
          <w:tcPr>
            <w:tcW w:w="992" w:type="dxa"/>
            <w:vAlign w:val="center"/>
          </w:tcPr>
          <w:p w14:paraId="6C92F72E" w14:textId="77777777" w:rsidR="00955290" w:rsidRPr="00303C56" w:rsidRDefault="00955290" w:rsidP="0024071D">
            <w:pPr>
              <w:jc w:val="center"/>
              <w:rPr>
                <w:sz w:val="20"/>
                <w:szCs w:val="20"/>
              </w:rPr>
            </w:pPr>
            <w:r w:rsidRPr="00303C56">
              <w:rPr>
                <w:sz w:val="20"/>
                <w:szCs w:val="20"/>
              </w:rPr>
              <w:t>1.175</w:t>
            </w:r>
          </w:p>
        </w:tc>
        <w:tc>
          <w:tcPr>
            <w:tcW w:w="796" w:type="dxa"/>
            <w:tcBorders>
              <w:right w:val="single" w:sz="4" w:space="0" w:color="auto"/>
            </w:tcBorders>
            <w:vAlign w:val="center"/>
          </w:tcPr>
          <w:p w14:paraId="5D218C21" w14:textId="77777777" w:rsidR="00955290" w:rsidRPr="00303C56" w:rsidRDefault="00955290" w:rsidP="0024071D">
            <w:pPr>
              <w:jc w:val="center"/>
              <w:rPr>
                <w:sz w:val="20"/>
                <w:szCs w:val="20"/>
              </w:rPr>
            </w:pPr>
            <w:r w:rsidRPr="00303C56">
              <w:rPr>
                <w:sz w:val="20"/>
                <w:szCs w:val="20"/>
              </w:rPr>
              <w:t>(1.172,1.179)</w:t>
            </w:r>
          </w:p>
        </w:tc>
        <w:tc>
          <w:tcPr>
            <w:tcW w:w="1047" w:type="dxa"/>
            <w:tcBorders>
              <w:left w:val="single" w:sz="4" w:space="0" w:color="auto"/>
            </w:tcBorders>
            <w:vAlign w:val="center"/>
          </w:tcPr>
          <w:p w14:paraId="6B09C7E5" w14:textId="77777777" w:rsidR="00955290" w:rsidRPr="00303C56" w:rsidRDefault="00955290" w:rsidP="0024071D">
            <w:pPr>
              <w:jc w:val="center"/>
              <w:rPr>
                <w:sz w:val="20"/>
                <w:szCs w:val="20"/>
              </w:rPr>
            </w:pPr>
            <w:r w:rsidRPr="00303C56">
              <w:rPr>
                <w:sz w:val="20"/>
                <w:szCs w:val="20"/>
              </w:rPr>
              <w:t>0.150</w:t>
            </w:r>
          </w:p>
        </w:tc>
        <w:tc>
          <w:tcPr>
            <w:tcW w:w="992" w:type="dxa"/>
            <w:vAlign w:val="center"/>
          </w:tcPr>
          <w:p w14:paraId="71468A55" w14:textId="77777777" w:rsidR="00955290" w:rsidRPr="00303C56" w:rsidRDefault="00955290" w:rsidP="0024071D">
            <w:pPr>
              <w:jc w:val="center"/>
              <w:rPr>
                <w:sz w:val="20"/>
                <w:szCs w:val="20"/>
              </w:rPr>
            </w:pPr>
            <w:r w:rsidRPr="00303C56">
              <w:rPr>
                <w:sz w:val="20"/>
                <w:szCs w:val="20"/>
              </w:rPr>
              <w:t>1.162</w:t>
            </w:r>
          </w:p>
        </w:tc>
        <w:tc>
          <w:tcPr>
            <w:tcW w:w="851" w:type="dxa"/>
            <w:tcBorders>
              <w:right w:val="single" w:sz="4" w:space="0" w:color="auto"/>
            </w:tcBorders>
            <w:vAlign w:val="center"/>
          </w:tcPr>
          <w:p w14:paraId="3A35DFAE" w14:textId="77777777" w:rsidR="00955290" w:rsidRPr="00303C56" w:rsidRDefault="00955290" w:rsidP="0024071D">
            <w:pPr>
              <w:jc w:val="center"/>
              <w:rPr>
                <w:sz w:val="20"/>
                <w:szCs w:val="20"/>
              </w:rPr>
            </w:pPr>
            <w:r w:rsidRPr="00303C56">
              <w:rPr>
                <w:sz w:val="20"/>
                <w:szCs w:val="20"/>
              </w:rPr>
              <w:t>(1.159,1.166)</w:t>
            </w:r>
          </w:p>
        </w:tc>
        <w:tc>
          <w:tcPr>
            <w:tcW w:w="850" w:type="dxa"/>
            <w:gridSpan w:val="2"/>
            <w:tcBorders>
              <w:left w:val="single" w:sz="4" w:space="0" w:color="auto"/>
            </w:tcBorders>
            <w:vAlign w:val="center"/>
          </w:tcPr>
          <w:p w14:paraId="3FD2F957" w14:textId="77777777" w:rsidR="00955290" w:rsidRPr="00303C56" w:rsidRDefault="00955290" w:rsidP="0024071D">
            <w:pPr>
              <w:jc w:val="center"/>
              <w:rPr>
                <w:sz w:val="20"/>
                <w:szCs w:val="20"/>
              </w:rPr>
            </w:pPr>
            <w:r w:rsidRPr="00303C56">
              <w:rPr>
                <w:sz w:val="20"/>
                <w:szCs w:val="20"/>
              </w:rPr>
              <w:t>0.130</w:t>
            </w:r>
          </w:p>
        </w:tc>
        <w:tc>
          <w:tcPr>
            <w:tcW w:w="997" w:type="dxa"/>
            <w:vAlign w:val="center"/>
          </w:tcPr>
          <w:p w14:paraId="1BB4645C" w14:textId="77777777" w:rsidR="00955290" w:rsidRPr="00303C56" w:rsidRDefault="00955290" w:rsidP="0024071D">
            <w:pPr>
              <w:jc w:val="center"/>
              <w:rPr>
                <w:sz w:val="20"/>
                <w:szCs w:val="20"/>
              </w:rPr>
            </w:pPr>
            <w:r w:rsidRPr="00303C56">
              <w:rPr>
                <w:sz w:val="20"/>
                <w:szCs w:val="20"/>
              </w:rPr>
              <w:t>1.139</w:t>
            </w:r>
          </w:p>
        </w:tc>
        <w:tc>
          <w:tcPr>
            <w:tcW w:w="850" w:type="dxa"/>
            <w:vAlign w:val="center"/>
          </w:tcPr>
          <w:p w14:paraId="727AEA85" w14:textId="77777777" w:rsidR="00955290" w:rsidRPr="00303C56" w:rsidRDefault="00955290" w:rsidP="0024071D">
            <w:pPr>
              <w:jc w:val="center"/>
              <w:rPr>
                <w:sz w:val="20"/>
                <w:szCs w:val="20"/>
              </w:rPr>
            </w:pPr>
            <w:r w:rsidRPr="00303C56">
              <w:rPr>
                <w:sz w:val="20"/>
                <w:szCs w:val="20"/>
              </w:rPr>
              <w:t>(1.136,1.142)</w:t>
            </w:r>
          </w:p>
        </w:tc>
      </w:tr>
      <w:tr w:rsidR="00303C56" w:rsidRPr="00303C56" w14:paraId="1B1B044B" w14:textId="77777777" w:rsidTr="0024071D">
        <w:tc>
          <w:tcPr>
            <w:tcW w:w="988" w:type="dxa"/>
            <w:vAlign w:val="center"/>
          </w:tcPr>
          <w:p w14:paraId="1027D612" w14:textId="77777777" w:rsidR="00955290" w:rsidRPr="00303C56" w:rsidRDefault="00955290" w:rsidP="0024071D">
            <w:pPr>
              <w:rPr>
                <w:sz w:val="16"/>
                <w:szCs w:val="16"/>
              </w:rPr>
            </w:pPr>
            <w:r w:rsidRPr="00303C56">
              <w:rPr>
                <w:sz w:val="16"/>
                <w:szCs w:val="16"/>
              </w:rPr>
              <w:t>Female as head of HH</w:t>
            </w:r>
          </w:p>
        </w:tc>
        <w:tc>
          <w:tcPr>
            <w:tcW w:w="992" w:type="dxa"/>
            <w:vAlign w:val="center"/>
          </w:tcPr>
          <w:p w14:paraId="634C2583" w14:textId="77777777" w:rsidR="00955290" w:rsidRPr="00303C56" w:rsidRDefault="00955290" w:rsidP="0024071D">
            <w:pPr>
              <w:jc w:val="center"/>
              <w:rPr>
                <w:sz w:val="20"/>
                <w:szCs w:val="20"/>
              </w:rPr>
            </w:pPr>
            <w:r w:rsidRPr="00303C56">
              <w:rPr>
                <w:sz w:val="20"/>
                <w:szCs w:val="20"/>
              </w:rPr>
              <w:t>0.378</w:t>
            </w:r>
          </w:p>
        </w:tc>
        <w:tc>
          <w:tcPr>
            <w:tcW w:w="992" w:type="dxa"/>
            <w:vAlign w:val="center"/>
          </w:tcPr>
          <w:p w14:paraId="7B47FC89" w14:textId="77777777" w:rsidR="00955290" w:rsidRPr="00303C56" w:rsidRDefault="00955290" w:rsidP="0024071D">
            <w:pPr>
              <w:jc w:val="center"/>
              <w:rPr>
                <w:sz w:val="20"/>
                <w:szCs w:val="20"/>
              </w:rPr>
            </w:pPr>
            <w:r w:rsidRPr="00303C56">
              <w:rPr>
                <w:sz w:val="20"/>
                <w:szCs w:val="20"/>
              </w:rPr>
              <w:t>1.459</w:t>
            </w:r>
          </w:p>
        </w:tc>
        <w:tc>
          <w:tcPr>
            <w:tcW w:w="796" w:type="dxa"/>
            <w:tcBorders>
              <w:right w:val="single" w:sz="4" w:space="0" w:color="auto"/>
            </w:tcBorders>
            <w:vAlign w:val="center"/>
          </w:tcPr>
          <w:p w14:paraId="13B00DD5" w14:textId="77777777" w:rsidR="00955290" w:rsidRPr="00303C56" w:rsidRDefault="00955290" w:rsidP="0024071D">
            <w:pPr>
              <w:jc w:val="center"/>
              <w:rPr>
                <w:sz w:val="20"/>
                <w:szCs w:val="20"/>
              </w:rPr>
            </w:pPr>
            <w:r w:rsidRPr="00303C56">
              <w:rPr>
                <w:sz w:val="20"/>
                <w:szCs w:val="20"/>
              </w:rPr>
              <w:t>(1.442,1.476)</w:t>
            </w:r>
          </w:p>
        </w:tc>
        <w:tc>
          <w:tcPr>
            <w:tcW w:w="1047" w:type="dxa"/>
            <w:tcBorders>
              <w:left w:val="single" w:sz="4" w:space="0" w:color="auto"/>
            </w:tcBorders>
            <w:vAlign w:val="center"/>
          </w:tcPr>
          <w:p w14:paraId="640F53CF" w14:textId="77777777" w:rsidR="00955290" w:rsidRPr="00303C56" w:rsidRDefault="00955290" w:rsidP="0024071D">
            <w:pPr>
              <w:jc w:val="center"/>
              <w:rPr>
                <w:sz w:val="20"/>
                <w:szCs w:val="20"/>
              </w:rPr>
            </w:pPr>
            <w:r w:rsidRPr="00303C56">
              <w:rPr>
                <w:sz w:val="20"/>
                <w:szCs w:val="20"/>
              </w:rPr>
              <w:t>0.199</w:t>
            </w:r>
          </w:p>
        </w:tc>
        <w:tc>
          <w:tcPr>
            <w:tcW w:w="992" w:type="dxa"/>
            <w:vAlign w:val="center"/>
          </w:tcPr>
          <w:p w14:paraId="3B0F0537" w14:textId="77777777" w:rsidR="00955290" w:rsidRPr="00303C56" w:rsidRDefault="00955290" w:rsidP="0024071D">
            <w:pPr>
              <w:jc w:val="center"/>
              <w:rPr>
                <w:sz w:val="20"/>
                <w:szCs w:val="20"/>
              </w:rPr>
            </w:pPr>
            <w:r w:rsidRPr="00303C56">
              <w:rPr>
                <w:sz w:val="20"/>
                <w:szCs w:val="20"/>
              </w:rPr>
              <w:t>1.220</w:t>
            </w:r>
          </w:p>
        </w:tc>
        <w:tc>
          <w:tcPr>
            <w:tcW w:w="851" w:type="dxa"/>
            <w:tcBorders>
              <w:right w:val="single" w:sz="4" w:space="0" w:color="auto"/>
            </w:tcBorders>
            <w:vAlign w:val="center"/>
          </w:tcPr>
          <w:p w14:paraId="4A47E0BA" w14:textId="77777777" w:rsidR="00955290" w:rsidRPr="00303C56" w:rsidRDefault="00955290" w:rsidP="0024071D">
            <w:pPr>
              <w:jc w:val="center"/>
              <w:rPr>
                <w:sz w:val="20"/>
                <w:szCs w:val="20"/>
              </w:rPr>
            </w:pPr>
            <w:r w:rsidRPr="00303C56">
              <w:rPr>
                <w:sz w:val="20"/>
                <w:szCs w:val="20"/>
              </w:rPr>
              <w:t>(1.209,1.233)</w:t>
            </w:r>
          </w:p>
        </w:tc>
        <w:tc>
          <w:tcPr>
            <w:tcW w:w="772" w:type="dxa"/>
            <w:tcBorders>
              <w:left w:val="single" w:sz="4" w:space="0" w:color="auto"/>
            </w:tcBorders>
            <w:vAlign w:val="center"/>
          </w:tcPr>
          <w:p w14:paraId="42851FEE" w14:textId="77777777" w:rsidR="00955290" w:rsidRPr="00303C56" w:rsidRDefault="00955290" w:rsidP="0024071D">
            <w:pPr>
              <w:jc w:val="center"/>
              <w:rPr>
                <w:sz w:val="20"/>
                <w:szCs w:val="20"/>
              </w:rPr>
            </w:pPr>
            <w:r w:rsidRPr="00303C56">
              <w:rPr>
                <w:sz w:val="20"/>
                <w:szCs w:val="20"/>
              </w:rPr>
              <w:t>0.087</w:t>
            </w:r>
          </w:p>
        </w:tc>
        <w:tc>
          <w:tcPr>
            <w:tcW w:w="1075" w:type="dxa"/>
            <w:gridSpan w:val="2"/>
            <w:vAlign w:val="center"/>
          </w:tcPr>
          <w:p w14:paraId="0826B792" w14:textId="77777777" w:rsidR="00955290" w:rsidRPr="00303C56" w:rsidRDefault="00955290" w:rsidP="0024071D">
            <w:pPr>
              <w:jc w:val="center"/>
              <w:rPr>
                <w:sz w:val="20"/>
                <w:szCs w:val="20"/>
              </w:rPr>
            </w:pPr>
            <w:r w:rsidRPr="00303C56">
              <w:rPr>
                <w:sz w:val="20"/>
                <w:szCs w:val="20"/>
              </w:rPr>
              <w:t>1.091</w:t>
            </w:r>
          </w:p>
        </w:tc>
        <w:tc>
          <w:tcPr>
            <w:tcW w:w="856" w:type="dxa"/>
            <w:gridSpan w:val="2"/>
            <w:vAlign w:val="center"/>
          </w:tcPr>
          <w:p w14:paraId="505D01CD" w14:textId="77777777" w:rsidR="00955290" w:rsidRPr="00303C56" w:rsidRDefault="00955290" w:rsidP="0024071D">
            <w:pPr>
              <w:jc w:val="center"/>
              <w:rPr>
                <w:sz w:val="20"/>
                <w:szCs w:val="20"/>
              </w:rPr>
            </w:pPr>
            <w:r w:rsidRPr="00303C56">
              <w:rPr>
                <w:sz w:val="20"/>
                <w:szCs w:val="20"/>
              </w:rPr>
              <w:t>(1.081,1.101)</w:t>
            </w:r>
          </w:p>
        </w:tc>
      </w:tr>
      <w:tr w:rsidR="00303C56" w:rsidRPr="00303C56" w14:paraId="6C69D6B6" w14:textId="77777777" w:rsidTr="0024071D">
        <w:trPr>
          <w:gridAfter w:val="1"/>
          <w:wAfter w:w="6" w:type="dxa"/>
        </w:trPr>
        <w:tc>
          <w:tcPr>
            <w:tcW w:w="988" w:type="dxa"/>
            <w:vAlign w:val="center"/>
          </w:tcPr>
          <w:p w14:paraId="76807D85" w14:textId="77777777" w:rsidR="00955290" w:rsidRPr="00303C56" w:rsidRDefault="00955290" w:rsidP="0024071D">
            <w:pPr>
              <w:jc w:val="center"/>
              <w:rPr>
                <w:sz w:val="16"/>
                <w:szCs w:val="16"/>
              </w:rPr>
            </w:pPr>
          </w:p>
        </w:tc>
        <w:tc>
          <w:tcPr>
            <w:tcW w:w="992" w:type="dxa"/>
            <w:vAlign w:val="center"/>
          </w:tcPr>
          <w:p w14:paraId="3A5C5413" w14:textId="77777777" w:rsidR="00955290" w:rsidRPr="00303C56" w:rsidRDefault="00955290" w:rsidP="0024071D">
            <w:pPr>
              <w:jc w:val="center"/>
              <w:rPr>
                <w:sz w:val="20"/>
                <w:szCs w:val="20"/>
              </w:rPr>
            </w:pPr>
          </w:p>
        </w:tc>
        <w:tc>
          <w:tcPr>
            <w:tcW w:w="992" w:type="dxa"/>
            <w:vAlign w:val="center"/>
          </w:tcPr>
          <w:p w14:paraId="03122104" w14:textId="77777777" w:rsidR="00955290" w:rsidRPr="00303C56" w:rsidRDefault="00955290" w:rsidP="0024071D">
            <w:pPr>
              <w:jc w:val="center"/>
              <w:rPr>
                <w:sz w:val="20"/>
                <w:szCs w:val="20"/>
              </w:rPr>
            </w:pPr>
          </w:p>
        </w:tc>
        <w:tc>
          <w:tcPr>
            <w:tcW w:w="796" w:type="dxa"/>
            <w:tcBorders>
              <w:right w:val="single" w:sz="4" w:space="0" w:color="auto"/>
            </w:tcBorders>
            <w:vAlign w:val="center"/>
          </w:tcPr>
          <w:p w14:paraId="69894E33"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5389D9C3" w14:textId="77777777" w:rsidR="00955290" w:rsidRPr="00303C56" w:rsidRDefault="00955290" w:rsidP="0024071D">
            <w:pPr>
              <w:jc w:val="center"/>
              <w:rPr>
                <w:sz w:val="20"/>
                <w:szCs w:val="20"/>
              </w:rPr>
            </w:pPr>
          </w:p>
        </w:tc>
        <w:tc>
          <w:tcPr>
            <w:tcW w:w="992" w:type="dxa"/>
            <w:vAlign w:val="center"/>
          </w:tcPr>
          <w:p w14:paraId="6A73F982" w14:textId="77777777" w:rsidR="00955290" w:rsidRPr="00303C56" w:rsidRDefault="00955290" w:rsidP="0024071D">
            <w:pPr>
              <w:jc w:val="center"/>
              <w:rPr>
                <w:sz w:val="20"/>
                <w:szCs w:val="20"/>
              </w:rPr>
            </w:pPr>
          </w:p>
        </w:tc>
        <w:tc>
          <w:tcPr>
            <w:tcW w:w="851" w:type="dxa"/>
            <w:tcBorders>
              <w:right w:val="single" w:sz="4" w:space="0" w:color="auto"/>
            </w:tcBorders>
            <w:vAlign w:val="center"/>
          </w:tcPr>
          <w:p w14:paraId="7E37F11A" w14:textId="77777777" w:rsidR="00955290" w:rsidRPr="00303C56" w:rsidRDefault="00955290" w:rsidP="0024071D">
            <w:pPr>
              <w:jc w:val="center"/>
              <w:rPr>
                <w:sz w:val="20"/>
                <w:szCs w:val="20"/>
              </w:rPr>
            </w:pPr>
          </w:p>
        </w:tc>
        <w:tc>
          <w:tcPr>
            <w:tcW w:w="850" w:type="dxa"/>
            <w:gridSpan w:val="2"/>
            <w:tcBorders>
              <w:left w:val="single" w:sz="4" w:space="0" w:color="auto"/>
            </w:tcBorders>
            <w:vAlign w:val="center"/>
          </w:tcPr>
          <w:p w14:paraId="43295C78" w14:textId="77777777" w:rsidR="00955290" w:rsidRPr="00303C56" w:rsidRDefault="00955290" w:rsidP="0024071D">
            <w:pPr>
              <w:jc w:val="center"/>
              <w:rPr>
                <w:sz w:val="20"/>
                <w:szCs w:val="20"/>
              </w:rPr>
            </w:pPr>
          </w:p>
        </w:tc>
        <w:tc>
          <w:tcPr>
            <w:tcW w:w="997" w:type="dxa"/>
            <w:vAlign w:val="center"/>
          </w:tcPr>
          <w:p w14:paraId="24CD4255" w14:textId="77777777" w:rsidR="00955290" w:rsidRPr="00303C56" w:rsidRDefault="00955290" w:rsidP="0024071D">
            <w:pPr>
              <w:jc w:val="center"/>
              <w:rPr>
                <w:sz w:val="20"/>
                <w:szCs w:val="20"/>
              </w:rPr>
            </w:pPr>
          </w:p>
        </w:tc>
        <w:tc>
          <w:tcPr>
            <w:tcW w:w="850" w:type="dxa"/>
            <w:vAlign w:val="center"/>
          </w:tcPr>
          <w:p w14:paraId="71768F71" w14:textId="77777777" w:rsidR="00955290" w:rsidRPr="00303C56" w:rsidRDefault="00955290" w:rsidP="0024071D">
            <w:pPr>
              <w:jc w:val="center"/>
              <w:rPr>
                <w:sz w:val="20"/>
                <w:szCs w:val="20"/>
              </w:rPr>
            </w:pPr>
          </w:p>
        </w:tc>
      </w:tr>
      <w:tr w:rsidR="00303C56" w:rsidRPr="00303C56" w14:paraId="0D67045F" w14:textId="77777777" w:rsidTr="0024071D">
        <w:trPr>
          <w:gridAfter w:val="1"/>
          <w:wAfter w:w="6" w:type="dxa"/>
        </w:trPr>
        <w:tc>
          <w:tcPr>
            <w:tcW w:w="988" w:type="dxa"/>
            <w:vAlign w:val="center"/>
          </w:tcPr>
          <w:p w14:paraId="335EFD47" w14:textId="77777777" w:rsidR="00955290" w:rsidRPr="00303C56" w:rsidRDefault="00955290" w:rsidP="0024071D">
            <w:pPr>
              <w:jc w:val="center"/>
              <w:rPr>
                <w:b/>
                <w:bCs/>
                <w:sz w:val="16"/>
                <w:szCs w:val="16"/>
              </w:rPr>
            </w:pPr>
            <w:r w:rsidRPr="00303C56">
              <w:rPr>
                <w:b/>
                <w:bCs/>
                <w:sz w:val="16"/>
                <w:szCs w:val="16"/>
              </w:rPr>
              <w:t>Muni. level</w:t>
            </w:r>
          </w:p>
        </w:tc>
        <w:tc>
          <w:tcPr>
            <w:tcW w:w="992" w:type="dxa"/>
            <w:vAlign w:val="center"/>
          </w:tcPr>
          <w:p w14:paraId="5E275BB1" w14:textId="77777777" w:rsidR="00955290" w:rsidRPr="00303C56" w:rsidRDefault="00955290" w:rsidP="0024071D">
            <w:pPr>
              <w:jc w:val="center"/>
              <w:rPr>
                <w:sz w:val="20"/>
                <w:szCs w:val="20"/>
              </w:rPr>
            </w:pPr>
          </w:p>
        </w:tc>
        <w:tc>
          <w:tcPr>
            <w:tcW w:w="992" w:type="dxa"/>
            <w:vAlign w:val="center"/>
          </w:tcPr>
          <w:p w14:paraId="26F57968" w14:textId="77777777" w:rsidR="00955290" w:rsidRPr="00303C56" w:rsidRDefault="00955290" w:rsidP="0024071D">
            <w:pPr>
              <w:jc w:val="center"/>
              <w:rPr>
                <w:sz w:val="20"/>
                <w:szCs w:val="20"/>
              </w:rPr>
            </w:pPr>
          </w:p>
        </w:tc>
        <w:tc>
          <w:tcPr>
            <w:tcW w:w="796" w:type="dxa"/>
            <w:tcBorders>
              <w:right w:val="single" w:sz="4" w:space="0" w:color="auto"/>
            </w:tcBorders>
            <w:vAlign w:val="center"/>
          </w:tcPr>
          <w:p w14:paraId="323F5809"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43210F29" w14:textId="77777777" w:rsidR="00955290" w:rsidRPr="00303C56" w:rsidRDefault="00955290" w:rsidP="0024071D">
            <w:pPr>
              <w:jc w:val="center"/>
              <w:rPr>
                <w:sz w:val="20"/>
                <w:szCs w:val="20"/>
              </w:rPr>
            </w:pPr>
          </w:p>
        </w:tc>
        <w:tc>
          <w:tcPr>
            <w:tcW w:w="992" w:type="dxa"/>
            <w:vAlign w:val="center"/>
          </w:tcPr>
          <w:p w14:paraId="664F7315" w14:textId="77777777" w:rsidR="00955290" w:rsidRPr="00303C56" w:rsidRDefault="00955290" w:rsidP="0024071D">
            <w:pPr>
              <w:jc w:val="center"/>
              <w:rPr>
                <w:sz w:val="20"/>
                <w:szCs w:val="20"/>
              </w:rPr>
            </w:pPr>
          </w:p>
        </w:tc>
        <w:tc>
          <w:tcPr>
            <w:tcW w:w="851" w:type="dxa"/>
            <w:tcBorders>
              <w:right w:val="single" w:sz="4" w:space="0" w:color="auto"/>
            </w:tcBorders>
            <w:vAlign w:val="center"/>
          </w:tcPr>
          <w:p w14:paraId="10FEC8A5" w14:textId="77777777" w:rsidR="00955290" w:rsidRPr="00303C56" w:rsidRDefault="00955290" w:rsidP="0024071D">
            <w:pPr>
              <w:jc w:val="center"/>
              <w:rPr>
                <w:sz w:val="20"/>
                <w:szCs w:val="20"/>
              </w:rPr>
            </w:pPr>
          </w:p>
        </w:tc>
        <w:tc>
          <w:tcPr>
            <w:tcW w:w="850" w:type="dxa"/>
            <w:gridSpan w:val="2"/>
            <w:tcBorders>
              <w:left w:val="single" w:sz="4" w:space="0" w:color="auto"/>
            </w:tcBorders>
            <w:vAlign w:val="center"/>
          </w:tcPr>
          <w:p w14:paraId="19641785" w14:textId="77777777" w:rsidR="00955290" w:rsidRPr="00303C56" w:rsidRDefault="00955290" w:rsidP="0024071D">
            <w:pPr>
              <w:jc w:val="center"/>
              <w:rPr>
                <w:sz w:val="20"/>
                <w:szCs w:val="20"/>
              </w:rPr>
            </w:pPr>
          </w:p>
        </w:tc>
        <w:tc>
          <w:tcPr>
            <w:tcW w:w="997" w:type="dxa"/>
            <w:vAlign w:val="center"/>
          </w:tcPr>
          <w:p w14:paraId="2FE6F7EC" w14:textId="77777777" w:rsidR="00955290" w:rsidRPr="00303C56" w:rsidRDefault="00955290" w:rsidP="0024071D">
            <w:pPr>
              <w:jc w:val="center"/>
              <w:rPr>
                <w:sz w:val="20"/>
                <w:szCs w:val="20"/>
              </w:rPr>
            </w:pPr>
          </w:p>
        </w:tc>
        <w:tc>
          <w:tcPr>
            <w:tcW w:w="850" w:type="dxa"/>
            <w:vAlign w:val="center"/>
          </w:tcPr>
          <w:p w14:paraId="4AC1F1D3" w14:textId="77777777" w:rsidR="00955290" w:rsidRPr="00303C56" w:rsidRDefault="00955290" w:rsidP="0024071D">
            <w:pPr>
              <w:jc w:val="center"/>
              <w:rPr>
                <w:sz w:val="20"/>
                <w:szCs w:val="20"/>
              </w:rPr>
            </w:pPr>
          </w:p>
        </w:tc>
      </w:tr>
      <w:tr w:rsidR="00303C56" w:rsidRPr="00303C56" w14:paraId="390F94CE" w14:textId="77777777" w:rsidTr="0024071D">
        <w:trPr>
          <w:gridAfter w:val="1"/>
          <w:wAfter w:w="6" w:type="dxa"/>
        </w:trPr>
        <w:tc>
          <w:tcPr>
            <w:tcW w:w="988" w:type="dxa"/>
            <w:vAlign w:val="center"/>
          </w:tcPr>
          <w:p w14:paraId="441F6663" w14:textId="77777777" w:rsidR="00955290" w:rsidRPr="00303C56" w:rsidRDefault="00955290" w:rsidP="0024071D">
            <w:pPr>
              <w:jc w:val="center"/>
              <w:rPr>
                <w:sz w:val="16"/>
                <w:szCs w:val="16"/>
              </w:rPr>
            </w:pPr>
            <w:r w:rsidRPr="00303C56">
              <w:rPr>
                <w:sz w:val="16"/>
                <w:szCs w:val="16"/>
              </w:rPr>
              <w:t>Disasters</w:t>
            </w:r>
          </w:p>
        </w:tc>
        <w:tc>
          <w:tcPr>
            <w:tcW w:w="992" w:type="dxa"/>
            <w:vAlign w:val="center"/>
          </w:tcPr>
          <w:p w14:paraId="03A7AE73" w14:textId="77777777" w:rsidR="00955290" w:rsidRPr="00303C56" w:rsidRDefault="00955290" w:rsidP="0024071D">
            <w:pPr>
              <w:jc w:val="center"/>
              <w:rPr>
                <w:sz w:val="20"/>
                <w:szCs w:val="20"/>
              </w:rPr>
            </w:pPr>
            <w:r w:rsidRPr="00303C56">
              <w:rPr>
                <w:sz w:val="20"/>
                <w:szCs w:val="20"/>
              </w:rPr>
              <w:t>0.453</w:t>
            </w:r>
          </w:p>
        </w:tc>
        <w:tc>
          <w:tcPr>
            <w:tcW w:w="992" w:type="dxa"/>
            <w:vAlign w:val="center"/>
          </w:tcPr>
          <w:p w14:paraId="52DC1405" w14:textId="77777777" w:rsidR="00955290" w:rsidRPr="00303C56" w:rsidRDefault="00955290" w:rsidP="0024071D">
            <w:pPr>
              <w:jc w:val="center"/>
              <w:rPr>
                <w:sz w:val="20"/>
                <w:szCs w:val="20"/>
              </w:rPr>
            </w:pPr>
            <w:r w:rsidRPr="00303C56">
              <w:rPr>
                <w:sz w:val="20"/>
                <w:szCs w:val="20"/>
              </w:rPr>
              <w:t>1.573</w:t>
            </w:r>
          </w:p>
        </w:tc>
        <w:tc>
          <w:tcPr>
            <w:tcW w:w="796" w:type="dxa"/>
            <w:tcBorders>
              <w:right w:val="single" w:sz="4" w:space="0" w:color="auto"/>
            </w:tcBorders>
            <w:vAlign w:val="center"/>
          </w:tcPr>
          <w:p w14:paraId="5FF8DE07" w14:textId="77777777" w:rsidR="00955290" w:rsidRPr="00303C56" w:rsidRDefault="00955290" w:rsidP="0024071D">
            <w:pPr>
              <w:jc w:val="center"/>
              <w:rPr>
                <w:sz w:val="20"/>
                <w:szCs w:val="20"/>
              </w:rPr>
            </w:pPr>
            <w:r w:rsidRPr="00303C56">
              <w:rPr>
                <w:sz w:val="20"/>
                <w:szCs w:val="20"/>
              </w:rPr>
              <w:t>(1.281,1.932)</w:t>
            </w:r>
          </w:p>
        </w:tc>
        <w:tc>
          <w:tcPr>
            <w:tcW w:w="1047" w:type="dxa"/>
            <w:tcBorders>
              <w:left w:val="single" w:sz="4" w:space="0" w:color="auto"/>
            </w:tcBorders>
            <w:vAlign w:val="center"/>
          </w:tcPr>
          <w:p w14:paraId="696AA70E" w14:textId="77777777" w:rsidR="00955290" w:rsidRPr="00303C56" w:rsidRDefault="00955290" w:rsidP="0024071D">
            <w:pPr>
              <w:jc w:val="center"/>
              <w:rPr>
                <w:sz w:val="20"/>
                <w:szCs w:val="20"/>
              </w:rPr>
            </w:pPr>
            <w:r w:rsidRPr="00303C56">
              <w:rPr>
                <w:sz w:val="20"/>
                <w:szCs w:val="20"/>
              </w:rPr>
              <w:t>0.318</w:t>
            </w:r>
          </w:p>
        </w:tc>
        <w:tc>
          <w:tcPr>
            <w:tcW w:w="992" w:type="dxa"/>
            <w:vAlign w:val="center"/>
          </w:tcPr>
          <w:p w14:paraId="3B97AF3C" w14:textId="77777777" w:rsidR="00955290" w:rsidRPr="00303C56" w:rsidRDefault="00955290" w:rsidP="0024071D">
            <w:pPr>
              <w:jc w:val="center"/>
              <w:rPr>
                <w:sz w:val="20"/>
                <w:szCs w:val="20"/>
              </w:rPr>
            </w:pPr>
            <w:r w:rsidRPr="00303C56">
              <w:rPr>
                <w:sz w:val="20"/>
                <w:szCs w:val="20"/>
              </w:rPr>
              <w:t>1.374</w:t>
            </w:r>
          </w:p>
        </w:tc>
        <w:tc>
          <w:tcPr>
            <w:tcW w:w="851" w:type="dxa"/>
            <w:tcBorders>
              <w:right w:val="single" w:sz="4" w:space="0" w:color="auto"/>
            </w:tcBorders>
            <w:vAlign w:val="center"/>
          </w:tcPr>
          <w:p w14:paraId="452A60E5" w14:textId="77777777" w:rsidR="00955290" w:rsidRPr="00303C56" w:rsidRDefault="00955290" w:rsidP="0024071D">
            <w:pPr>
              <w:jc w:val="center"/>
              <w:rPr>
                <w:sz w:val="20"/>
                <w:szCs w:val="20"/>
              </w:rPr>
            </w:pPr>
            <w:r w:rsidRPr="00303C56">
              <w:rPr>
                <w:sz w:val="20"/>
                <w:szCs w:val="20"/>
              </w:rPr>
              <w:t>(1.138,1.661)</w:t>
            </w:r>
          </w:p>
        </w:tc>
        <w:tc>
          <w:tcPr>
            <w:tcW w:w="850" w:type="dxa"/>
            <w:gridSpan w:val="2"/>
            <w:tcBorders>
              <w:left w:val="single" w:sz="4" w:space="0" w:color="auto"/>
            </w:tcBorders>
            <w:vAlign w:val="center"/>
          </w:tcPr>
          <w:p w14:paraId="05D411B4" w14:textId="77777777" w:rsidR="00955290" w:rsidRPr="00303C56" w:rsidRDefault="00955290" w:rsidP="0024071D">
            <w:pPr>
              <w:jc w:val="center"/>
              <w:rPr>
                <w:sz w:val="20"/>
                <w:szCs w:val="20"/>
              </w:rPr>
            </w:pPr>
            <w:r w:rsidRPr="00303C56">
              <w:rPr>
                <w:sz w:val="20"/>
                <w:szCs w:val="20"/>
              </w:rPr>
              <w:t>0.197</w:t>
            </w:r>
          </w:p>
        </w:tc>
        <w:tc>
          <w:tcPr>
            <w:tcW w:w="997" w:type="dxa"/>
            <w:vAlign w:val="center"/>
          </w:tcPr>
          <w:p w14:paraId="33B7D812" w14:textId="77777777" w:rsidR="00955290" w:rsidRPr="00303C56" w:rsidRDefault="00955290" w:rsidP="0024071D">
            <w:pPr>
              <w:jc w:val="center"/>
              <w:rPr>
                <w:sz w:val="20"/>
                <w:szCs w:val="20"/>
              </w:rPr>
            </w:pPr>
            <w:r w:rsidRPr="00303C56">
              <w:rPr>
                <w:sz w:val="20"/>
                <w:szCs w:val="20"/>
              </w:rPr>
              <w:t>1.218</w:t>
            </w:r>
          </w:p>
        </w:tc>
        <w:tc>
          <w:tcPr>
            <w:tcW w:w="850" w:type="dxa"/>
            <w:vAlign w:val="center"/>
          </w:tcPr>
          <w:p w14:paraId="2EE8EE6D" w14:textId="77777777" w:rsidR="00955290" w:rsidRPr="00303C56" w:rsidRDefault="00955290" w:rsidP="0024071D">
            <w:pPr>
              <w:jc w:val="center"/>
              <w:rPr>
                <w:sz w:val="20"/>
                <w:szCs w:val="20"/>
              </w:rPr>
            </w:pPr>
            <w:r w:rsidRPr="00303C56">
              <w:rPr>
                <w:sz w:val="20"/>
                <w:szCs w:val="20"/>
              </w:rPr>
              <w:t>(1.051,1.412)</w:t>
            </w:r>
          </w:p>
        </w:tc>
      </w:tr>
      <w:tr w:rsidR="00303C56" w:rsidRPr="00303C56" w14:paraId="0BD0D835" w14:textId="77777777" w:rsidTr="0024071D">
        <w:trPr>
          <w:gridAfter w:val="1"/>
          <w:wAfter w:w="6" w:type="dxa"/>
        </w:trPr>
        <w:tc>
          <w:tcPr>
            <w:tcW w:w="988" w:type="dxa"/>
            <w:vAlign w:val="center"/>
          </w:tcPr>
          <w:p w14:paraId="25CC6812" w14:textId="77777777" w:rsidR="00955290" w:rsidRPr="00303C56" w:rsidRDefault="00955290" w:rsidP="0024071D">
            <w:pPr>
              <w:jc w:val="center"/>
              <w:rPr>
                <w:sz w:val="16"/>
                <w:szCs w:val="16"/>
              </w:rPr>
            </w:pPr>
            <w:r w:rsidRPr="00303C56">
              <w:rPr>
                <w:sz w:val="16"/>
                <w:szCs w:val="16"/>
              </w:rPr>
              <w:t>Density</w:t>
            </w:r>
          </w:p>
        </w:tc>
        <w:tc>
          <w:tcPr>
            <w:tcW w:w="992" w:type="dxa"/>
            <w:vAlign w:val="center"/>
          </w:tcPr>
          <w:p w14:paraId="2DC14E16" w14:textId="77777777" w:rsidR="00955290" w:rsidRPr="00303C56" w:rsidRDefault="00955290" w:rsidP="0024071D">
            <w:pPr>
              <w:jc w:val="center"/>
              <w:rPr>
                <w:sz w:val="20"/>
                <w:szCs w:val="20"/>
              </w:rPr>
            </w:pPr>
            <w:r w:rsidRPr="00303C56">
              <w:rPr>
                <w:sz w:val="20"/>
                <w:szCs w:val="20"/>
              </w:rPr>
              <w:t>-0.264</w:t>
            </w:r>
          </w:p>
        </w:tc>
        <w:tc>
          <w:tcPr>
            <w:tcW w:w="992" w:type="dxa"/>
            <w:vAlign w:val="center"/>
          </w:tcPr>
          <w:p w14:paraId="6BDD69C5" w14:textId="77777777" w:rsidR="00955290" w:rsidRPr="00303C56" w:rsidRDefault="00955290" w:rsidP="0024071D">
            <w:pPr>
              <w:jc w:val="center"/>
              <w:rPr>
                <w:sz w:val="20"/>
                <w:szCs w:val="20"/>
              </w:rPr>
            </w:pPr>
            <w:r w:rsidRPr="00303C56">
              <w:rPr>
                <w:sz w:val="20"/>
                <w:szCs w:val="20"/>
              </w:rPr>
              <w:t>0.768</w:t>
            </w:r>
          </w:p>
        </w:tc>
        <w:tc>
          <w:tcPr>
            <w:tcW w:w="796" w:type="dxa"/>
            <w:tcBorders>
              <w:right w:val="single" w:sz="4" w:space="0" w:color="auto"/>
            </w:tcBorders>
            <w:vAlign w:val="center"/>
          </w:tcPr>
          <w:p w14:paraId="282FAB38" w14:textId="77777777" w:rsidR="00955290" w:rsidRPr="00303C56" w:rsidRDefault="00955290" w:rsidP="0024071D">
            <w:pPr>
              <w:jc w:val="center"/>
              <w:rPr>
                <w:sz w:val="20"/>
                <w:szCs w:val="20"/>
              </w:rPr>
            </w:pPr>
            <w:r w:rsidRPr="00303C56">
              <w:rPr>
                <w:sz w:val="20"/>
                <w:szCs w:val="20"/>
              </w:rPr>
              <w:t>(0.719,0.820)</w:t>
            </w:r>
          </w:p>
        </w:tc>
        <w:tc>
          <w:tcPr>
            <w:tcW w:w="1047" w:type="dxa"/>
            <w:tcBorders>
              <w:left w:val="single" w:sz="4" w:space="0" w:color="auto"/>
            </w:tcBorders>
            <w:vAlign w:val="center"/>
          </w:tcPr>
          <w:p w14:paraId="47C85889" w14:textId="77777777" w:rsidR="00955290" w:rsidRPr="00303C56" w:rsidRDefault="00955290" w:rsidP="0024071D">
            <w:pPr>
              <w:jc w:val="center"/>
              <w:rPr>
                <w:sz w:val="20"/>
                <w:szCs w:val="20"/>
              </w:rPr>
            </w:pPr>
            <w:r w:rsidRPr="00303C56">
              <w:rPr>
                <w:sz w:val="20"/>
                <w:szCs w:val="20"/>
              </w:rPr>
              <w:t>-0.235</w:t>
            </w:r>
          </w:p>
        </w:tc>
        <w:tc>
          <w:tcPr>
            <w:tcW w:w="992" w:type="dxa"/>
            <w:vAlign w:val="center"/>
          </w:tcPr>
          <w:p w14:paraId="6BF96DC3" w14:textId="77777777" w:rsidR="00955290" w:rsidRPr="00303C56" w:rsidRDefault="00955290" w:rsidP="0024071D">
            <w:pPr>
              <w:jc w:val="center"/>
              <w:rPr>
                <w:sz w:val="20"/>
                <w:szCs w:val="20"/>
              </w:rPr>
            </w:pPr>
            <w:r w:rsidRPr="00303C56">
              <w:rPr>
                <w:sz w:val="20"/>
                <w:szCs w:val="20"/>
              </w:rPr>
              <w:t>0.791</w:t>
            </w:r>
          </w:p>
        </w:tc>
        <w:tc>
          <w:tcPr>
            <w:tcW w:w="851" w:type="dxa"/>
            <w:tcBorders>
              <w:right w:val="single" w:sz="4" w:space="0" w:color="auto"/>
            </w:tcBorders>
            <w:vAlign w:val="center"/>
          </w:tcPr>
          <w:p w14:paraId="5AF4C48E" w14:textId="77777777" w:rsidR="00955290" w:rsidRPr="00303C56" w:rsidRDefault="00955290" w:rsidP="0024071D">
            <w:pPr>
              <w:jc w:val="center"/>
              <w:rPr>
                <w:sz w:val="20"/>
                <w:szCs w:val="20"/>
              </w:rPr>
            </w:pPr>
            <w:r w:rsidRPr="00303C56">
              <w:rPr>
                <w:sz w:val="20"/>
                <w:szCs w:val="20"/>
              </w:rPr>
              <w:t>(0.744,0.841)</w:t>
            </w:r>
          </w:p>
        </w:tc>
        <w:tc>
          <w:tcPr>
            <w:tcW w:w="850" w:type="dxa"/>
            <w:gridSpan w:val="2"/>
            <w:tcBorders>
              <w:left w:val="single" w:sz="4" w:space="0" w:color="auto"/>
            </w:tcBorders>
            <w:vAlign w:val="center"/>
          </w:tcPr>
          <w:p w14:paraId="7B255905" w14:textId="77777777" w:rsidR="00955290" w:rsidRPr="00303C56" w:rsidRDefault="00955290" w:rsidP="0024071D">
            <w:pPr>
              <w:jc w:val="center"/>
              <w:rPr>
                <w:sz w:val="20"/>
                <w:szCs w:val="20"/>
              </w:rPr>
            </w:pPr>
            <w:r w:rsidRPr="00303C56">
              <w:rPr>
                <w:sz w:val="20"/>
                <w:szCs w:val="20"/>
              </w:rPr>
              <w:t>-0.263</w:t>
            </w:r>
          </w:p>
        </w:tc>
        <w:tc>
          <w:tcPr>
            <w:tcW w:w="997" w:type="dxa"/>
            <w:vAlign w:val="center"/>
          </w:tcPr>
          <w:p w14:paraId="62D5020F" w14:textId="77777777" w:rsidR="00955290" w:rsidRPr="00303C56" w:rsidRDefault="00955290" w:rsidP="0024071D">
            <w:pPr>
              <w:jc w:val="center"/>
              <w:rPr>
                <w:sz w:val="20"/>
                <w:szCs w:val="20"/>
              </w:rPr>
            </w:pPr>
            <w:r w:rsidRPr="00303C56">
              <w:rPr>
                <w:sz w:val="20"/>
                <w:szCs w:val="20"/>
              </w:rPr>
              <w:t>0.768</w:t>
            </w:r>
          </w:p>
        </w:tc>
        <w:tc>
          <w:tcPr>
            <w:tcW w:w="850" w:type="dxa"/>
            <w:vAlign w:val="center"/>
          </w:tcPr>
          <w:p w14:paraId="20BCF35C" w14:textId="77777777" w:rsidR="00955290" w:rsidRPr="00303C56" w:rsidRDefault="00955290" w:rsidP="0024071D">
            <w:pPr>
              <w:jc w:val="center"/>
              <w:rPr>
                <w:sz w:val="20"/>
                <w:szCs w:val="20"/>
              </w:rPr>
            </w:pPr>
            <w:r w:rsidRPr="00303C56">
              <w:rPr>
                <w:sz w:val="20"/>
                <w:szCs w:val="20"/>
              </w:rPr>
              <w:t>(0.732,0.807)</w:t>
            </w:r>
          </w:p>
        </w:tc>
      </w:tr>
      <w:tr w:rsidR="00303C56" w:rsidRPr="00303C56" w14:paraId="2BF87E5B" w14:textId="77777777" w:rsidTr="0024071D">
        <w:trPr>
          <w:gridAfter w:val="1"/>
          <w:wAfter w:w="6" w:type="dxa"/>
        </w:trPr>
        <w:tc>
          <w:tcPr>
            <w:tcW w:w="988" w:type="dxa"/>
            <w:vAlign w:val="center"/>
          </w:tcPr>
          <w:p w14:paraId="66031D2D" w14:textId="77777777" w:rsidR="00955290" w:rsidRPr="00303C56" w:rsidRDefault="00955290" w:rsidP="0024071D">
            <w:pPr>
              <w:jc w:val="center"/>
              <w:rPr>
                <w:sz w:val="16"/>
                <w:szCs w:val="16"/>
              </w:rPr>
            </w:pPr>
            <w:r w:rsidRPr="00303C56">
              <w:rPr>
                <w:b/>
                <w:bCs/>
                <w:sz w:val="16"/>
                <w:szCs w:val="16"/>
              </w:rPr>
              <w:t>State Level</w:t>
            </w:r>
          </w:p>
        </w:tc>
        <w:tc>
          <w:tcPr>
            <w:tcW w:w="992" w:type="dxa"/>
            <w:vAlign w:val="center"/>
          </w:tcPr>
          <w:p w14:paraId="208342D5" w14:textId="77777777" w:rsidR="00955290" w:rsidRPr="00303C56" w:rsidRDefault="00955290" w:rsidP="0024071D">
            <w:pPr>
              <w:jc w:val="center"/>
              <w:rPr>
                <w:sz w:val="20"/>
                <w:szCs w:val="20"/>
              </w:rPr>
            </w:pPr>
          </w:p>
        </w:tc>
        <w:tc>
          <w:tcPr>
            <w:tcW w:w="992" w:type="dxa"/>
            <w:vAlign w:val="center"/>
          </w:tcPr>
          <w:p w14:paraId="66A7A60A" w14:textId="77777777" w:rsidR="00955290" w:rsidRPr="00303C56" w:rsidRDefault="00955290" w:rsidP="0024071D">
            <w:pPr>
              <w:jc w:val="center"/>
              <w:rPr>
                <w:sz w:val="20"/>
                <w:szCs w:val="20"/>
              </w:rPr>
            </w:pPr>
          </w:p>
        </w:tc>
        <w:tc>
          <w:tcPr>
            <w:tcW w:w="796" w:type="dxa"/>
            <w:tcBorders>
              <w:right w:val="single" w:sz="4" w:space="0" w:color="auto"/>
            </w:tcBorders>
            <w:vAlign w:val="center"/>
          </w:tcPr>
          <w:p w14:paraId="4899C478"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4E130C94" w14:textId="77777777" w:rsidR="00955290" w:rsidRPr="00303C56" w:rsidRDefault="00955290" w:rsidP="0024071D">
            <w:pPr>
              <w:jc w:val="center"/>
              <w:rPr>
                <w:sz w:val="20"/>
                <w:szCs w:val="20"/>
              </w:rPr>
            </w:pPr>
          </w:p>
        </w:tc>
        <w:tc>
          <w:tcPr>
            <w:tcW w:w="992" w:type="dxa"/>
            <w:vAlign w:val="center"/>
          </w:tcPr>
          <w:p w14:paraId="4BD67390" w14:textId="77777777" w:rsidR="00955290" w:rsidRPr="00303C56" w:rsidRDefault="00955290" w:rsidP="0024071D">
            <w:pPr>
              <w:jc w:val="center"/>
              <w:rPr>
                <w:sz w:val="20"/>
                <w:szCs w:val="20"/>
              </w:rPr>
            </w:pPr>
          </w:p>
        </w:tc>
        <w:tc>
          <w:tcPr>
            <w:tcW w:w="851" w:type="dxa"/>
            <w:tcBorders>
              <w:right w:val="single" w:sz="4" w:space="0" w:color="auto"/>
            </w:tcBorders>
            <w:vAlign w:val="center"/>
          </w:tcPr>
          <w:p w14:paraId="7D1C476E" w14:textId="77777777" w:rsidR="00955290" w:rsidRPr="00303C56" w:rsidRDefault="00955290" w:rsidP="0024071D">
            <w:pPr>
              <w:jc w:val="center"/>
              <w:rPr>
                <w:sz w:val="20"/>
                <w:szCs w:val="20"/>
              </w:rPr>
            </w:pPr>
          </w:p>
        </w:tc>
        <w:tc>
          <w:tcPr>
            <w:tcW w:w="850" w:type="dxa"/>
            <w:gridSpan w:val="2"/>
            <w:tcBorders>
              <w:left w:val="single" w:sz="4" w:space="0" w:color="auto"/>
            </w:tcBorders>
            <w:vAlign w:val="center"/>
          </w:tcPr>
          <w:p w14:paraId="40ED4B49" w14:textId="77777777" w:rsidR="00955290" w:rsidRPr="00303C56" w:rsidRDefault="00955290" w:rsidP="0024071D">
            <w:pPr>
              <w:jc w:val="center"/>
              <w:rPr>
                <w:sz w:val="20"/>
                <w:szCs w:val="20"/>
              </w:rPr>
            </w:pPr>
          </w:p>
        </w:tc>
        <w:tc>
          <w:tcPr>
            <w:tcW w:w="997" w:type="dxa"/>
            <w:vAlign w:val="center"/>
          </w:tcPr>
          <w:p w14:paraId="6A6E00F7" w14:textId="77777777" w:rsidR="00955290" w:rsidRPr="00303C56" w:rsidRDefault="00955290" w:rsidP="0024071D">
            <w:pPr>
              <w:jc w:val="center"/>
              <w:rPr>
                <w:sz w:val="20"/>
                <w:szCs w:val="20"/>
              </w:rPr>
            </w:pPr>
          </w:p>
        </w:tc>
        <w:tc>
          <w:tcPr>
            <w:tcW w:w="850" w:type="dxa"/>
            <w:vAlign w:val="center"/>
          </w:tcPr>
          <w:p w14:paraId="1927EE95" w14:textId="77777777" w:rsidR="00955290" w:rsidRPr="00303C56" w:rsidRDefault="00955290" w:rsidP="0024071D">
            <w:pPr>
              <w:jc w:val="center"/>
              <w:rPr>
                <w:sz w:val="20"/>
                <w:szCs w:val="20"/>
              </w:rPr>
            </w:pPr>
          </w:p>
        </w:tc>
      </w:tr>
      <w:tr w:rsidR="00303C56" w:rsidRPr="00303C56" w14:paraId="17FA6EAC" w14:textId="77777777" w:rsidTr="0024071D">
        <w:trPr>
          <w:gridAfter w:val="1"/>
          <w:wAfter w:w="6" w:type="dxa"/>
        </w:trPr>
        <w:tc>
          <w:tcPr>
            <w:tcW w:w="988" w:type="dxa"/>
          </w:tcPr>
          <w:p w14:paraId="771433AF" w14:textId="77777777" w:rsidR="00955290" w:rsidRPr="00303C56" w:rsidRDefault="00955290" w:rsidP="0024071D">
            <w:pPr>
              <w:jc w:val="right"/>
              <w:rPr>
                <w:sz w:val="16"/>
                <w:szCs w:val="16"/>
              </w:rPr>
            </w:pPr>
            <w:r w:rsidRPr="00303C56">
              <w:rPr>
                <w:sz w:val="16"/>
                <w:szCs w:val="16"/>
              </w:rPr>
              <w:t>Food Programs</w:t>
            </w:r>
          </w:p>
        </w:tc>
        <w:tc>
          <w:tcPr>
            <w:tcW w:w="992" w:type="dxa"/>
            <w:vAlign w:val="center"/>
          </w:tcPr>
          <w:p w14:paraId="5D0FBD7A" w14:textId="77777777" w:rsidR="00955290" w:rsidRPr="00303C56" w:rsidRDefault="00955290" w:rsidP="0024071D">
            <w:pPr>
              <w:jc w:val="center"/>
              <w:rPr>
                <w:sz w:val="20"/>
                <w:szCs w:val="20"/>
              </w:rPr>
            </w:pPr>
            <w:r w:rsidRPr="00303C56">
              <w:rPr>
                <w:sz w:val="20"/>
                <w:szCs w:val="20"/>
              </w:rPr>
              <w:t>-0.034</w:t>
            </w:r>
          </w:p>
        </w:tc>
        <w:tc>
          <w:tcPr>
            <w:tcW w:w="992" w:type="dxa"/>
            <w:vAlign w:val="center"/>
          </w:tcPr>
          <w:p w14:paraId="3FE4E9BB" w14:textId="77777777" w:rsidR="00955290" w:rsidRPr="00303C56" w:rsidRDefault="00955290" w:rsidP="0024071D">
            <w:pPr>
              <w:jc w:val="center"/>
              <w:rPr>
                <w:sz w:val="20"/>
                <w:szCs w:val="20"/>
              </w:rPr>
            </w:pPr>
            <w:r w:rsidRPr="00303C56">
              <w:rPr>
                <w:sz w:val="20"/>
                <w:szCs w:val="20"/>
              </w:rPr>
              <w:t>0.967</w:t>
            </w:r>
          </w:p>
        </w:tc>
        <w:tc>
          <w:tcPr>
            <w:tcW w:w="796" w:type="dxa"/>
            <w:tcBorders>
              <w:right w:val="single" w:sz="4" w:space="0" w:color="auto"/>
            </w:tcBorders>
            <w:vAlign w:val="center"/>
          </w:tcPr>
          <w:p w14:paraId="4BE780CD" w14:textId="77777777" w:rsidR="00955290" w:rsidRPr="00303C56" w:rsidRDefault="00955290" w:rsidP="0024071D">
            <w:pPr>
              <w:jc w:val="center"/>
              <w:rPr>
                <w:sz w:val="20"/>
                <w:szCs w:val="20"/>
              </w:rPr>
            </w:pPr>
            <w:r w:rsidRPr="00303C56">
              <w:rPr>
                <w:sz w:val="20"/>
                <w:szCs w:val="20"/>
              </w:rPr>
              <w:t>(0.918,1.018)</w:t>
            </w:r>
          </w:p>
        </w:tc>
        <w:tc>
          <w:tcPr>
            <w:tcW w:w="1047" w:type="dxa"/>
            <w:tcBorders>
              <w:left w:val="single" w:sz="4" w:space="0" w:color="auto"/>
            </w:tcBorders>
            <w:vAlign w:val="center"/>
          </w:tcPr>
          <w:p w14:paraId="0B451876" w14:textId="77777777" w:rsidR="00955290" w:rsidRPr="00303C56" w:rsidRDefault="00955290" w:rsidP="0024071D">
            <w:pPr>
              <w:jc w:val="center"/>
              <w:rPr>
                <w:sz w:val="20"/>
                <w:szCs w:val="20"/>
              </w:rPr>
            </w:pPr>
            <w:r w:rsidRPr="00303C56">
              <w:rPr>
                <w:sz w:val="20"/>
                <w:szCs w:val="20"/>
              </w:rPr>
              <w:t>-0.020</w:t>
            </w:r>
          </w:p>
        </w:tc>
        <w:tc>
          <w:tcPr>
            <w:tcW w:w="992" w:type="dxa"/>
            <w:vAlign w:val="center"/>
          </w:tcPr>
          <w:p w14:paraId="74C80E20" w14:textId="77777777" w:rsidR="00955290" w:rsidRPr="00303C56" w:rsidRDefault="00955290" w:rsidP="0024071D">
            <w:pPr>
              <w:jc w:val="center"/>
              <w:rPr>
                <w:sz w:val="20"/>
                <w:szCs w:val="20"/>
              </w:rPr>
            </w:pPr>
            <w:r w:rsidRPr="00303C56">
              <w:rPr>
                <w:sz w:val="20"/>
                <w:szCs w:val="20"/>
              </w:rPr>
              <w:t>0.980</w:t>
            </w:r>
          </w:p>
        </w:tc>
        <w:tc>
          <w:tcPr>
            <w:tcW w:w="851" w:type="dxa"/>
            <w:tcBorders>
              <w:right w:val="single" w:sz="4" w:space="0" w:color="auto"/>
            </w:tcBorders>
            <w:vAlign w:val="center"/>
          </w:tcPr>
          <w:p w14:paraId="39D2E8B9" w14:textId="77777777" w:rsidR="00955290" w:rsidRPr="00303C56" w:rsidRDefault="00955290" w:rsidP="0024071D">
            <w:pPr>
              <w:jc w:val="center"/>
              <w:rPr>
                <w:sz w:val="20"/>
                <w:szCs w:val="20"/>
              </w:rPr>
            </w:pPr>
            <w:r w:rsidRPr="00303C56">
              <w:rPr>
                <w:sz w:val="20"/>
                <w:szCs w:val="20"/>
              </w:rPr>
              <w:t>(0.918,1.046)</w:t>
            </w:r>
          </w:p>
        </w:tc>
        <w:tc>
          <w:tcPr>
            <w:tcW w:w="850" w:type="dxa"/>
            <w:gridSpan w:val="2"/>
            <w:tcBorders>
              <w:left w:val="single" w:sz="4" w:space="0" w:color="auto"/>
            </w:tcBorders>
            <w:vAlign w:val="center"/>
          </w:tcPr>
          <w:p w14:paraId="6B36C7DD" w14:textId="77777777" w:rsidR="00955290" w:rsidRPr="00303C56" w:rsidRDefault="00955290" w:rsidP="0024071D">
            <w:pPr>
              <w:jc w:val="center"/>
              <w:rPr>
                <w:sz w:val="20"/>
                <w:szCs w:val="20"/>
              </w:rPr>
            </w:pPr>
            <w:r w:rsidRPr="00303C56">
              <w:rPr>
                <w:sz w:val="20"/>
                <w:szCs w:val="20"/>
              </w:rPr>
              <w:t>0.006</w:t>
            </w:r>
          </w:p>
        </w:tc>
        <w:tc>
          <w:tcPr>
            <w:tcW w:w="997" w:type="dxa"/>
            <w:vAlign w:val="center"/>
          </w:tcPr>
          <w:p w14:paraId="2F9E4E24" w14:textId="77777777" w:rsidR="00955290" w:rsidRPr="00303C56" w:rsidRDefault="00955290" w:rsidP="0024071D">
            <w:pPr>
              <w:jc w:val="center"/>
              <w:rPr>
                <w:sz w:val="20"/>
                <w:szCs w:val="20"/>
              </w:rPr>
            </w:pPr>
            <w:r w:rsidRPr="00303C56">
              <w:rPr>
                <w:sz w:val="20"/>
                <w:szCs w:val="20"/>
              </w:rPr>
              <w:t>1.006</w:t>
            </w:r>
          </w:p>
        </w:tc>
        <w:tc>
          <w:tcPr>
            <w:tcW w:w="850" w:type="dxa"/>
            <w:vAlign w:val="center"/>
          </w:tcPr>
          <w:p w14:paraId="6728816F" w14:textId="77777777" w:rsidR="00955290" w:rsidRPr="00303C56" w:rsidRDefault="00955290" w:rsidP="0024071D">
            <w:pPr>
              <w:jc w:val="center"/>
              <w:rPr>
                <w:sz w:val="20"/>
                <w:szCs w:val="20"/>
              </w:rPr>
            </w:pPr>
            <w:r w:rsidRPr="00303C56">
              <w:rPr>
                <w:sz w:val="20"/>
                <w:szCs w:val="20"/>
              </w:rPr>
              <w:t>(0.943,1.073)</w:t>
            </w:r>
          </w:p>
        </w:tc>
      </w:tr>
      <w:tr w:rsidR="00303C56" w:rsidRPr="00303C56" w14:paraId="085ECB67" w14:textId="77777777" w:rsidTr="0024071D">
        <w:trPr>
          <w:gridAfter w:val="1"/>
          <w:wAfter w:w="6" w:type="dxa"/>
        </w:trPr>
        <w:tc>
          <w:tcPr>
            <w:tcW w:w="988" w:type="dxa"/>
          </w:tcPr>
          <w:p w14:paraId="7D746CCF" w14:textId="77777777" w:rsidR="00955290" w:rsidRPr="00303C56" w:rsidRDefault="00955290" w:rsidP="0024071D">
            <w:pPr>
              <w:jc w:val="right"/>
              <w:rPr>
                <w:sz w:val="16"/>
                <w:szCs w:val="16"/>
              </w:rPr>
            </w:pPr>
            <w:r w:rsidRPr="00303C56">
              <w:rPr>
                <w:sz w:val="16"/>
                <w:szCs w:val="16"/>
              </w:rPr>
              <w:t>Change in power</w:t>
            </w:r>
          </w:p>
        </w:tc>
        <w:tc>
          <w:tcPr>
            <w:tcW w:w="992" w:type="dxa"/>
            <w:vAlign w:val="center"/>
          </w:tcPr>
          <w:p w14:paraId="767F4778" w14:textId="77777777" w:rsidR="00955290" w:rsidRPr="00303C56" w:rsidRDefault="00955290" w:rsidP="0024071D">
            <w:pPr>
              <w:jc w:val="center"/>
              <w:rPr>
                <w:sz w:val="20"/>
                <w:szCs w:val="20"/>
              </w:rPr>
            </w:pPr>
            <w:r w:rsidRPr="00303C56">
              <w:rPr>
                <w:sz w:val="20"/>
                <w:szCs w:val="20"/>
              </w:rPr>
              <w:t>0.022</w:t>
            </w:r>
          </w:p>
        </w:tc>
        <w:tc>
          <w:tcPr>
            <w:tcW w:w="992" w:type="dxa"/>
            <w:vAlign w:val="center"/>
          </w:tcPr>
          <w:p w14:paraId="0BE5B39E" w14:textId="77777777" w:rsidR="00955290" w:rsidRPr="00303C56" w:rsidRDefault="00955290" w:rsidP="0024071D">
            <w:pPr>
              <w:jc w:val="center"/>
              <w:rPr>
                <w:sz w:val="20"/>
                <w:szCs w:val="20"/>
              </w:rPr>
            </w:pPr>
            <w:r w:rsidRPr="00303C56">
              <w:rPr>
                <w:sz w:val="20"/>
                <w:szCs w:val="20"/>
              </w:rPr>
              <w:t>1.022</w:t>
            </w:r>
          </w:p>
        </w:tc>
        <w:tc>
          <w:tcPr>
            <w:tcW w:w="796" w:type="dxa"/>
            <w:tcBorders>
              <w:right w:val="single" w:sz="4" w:space="0" w:color="auto"/>
            </w:tcBorders>
            <w:vAlign w:val="center"/>
          </w:tcPr>
          <w:p w14:paraId="062872F8" w14:textId="77777777" w:rsidR="00955290" w:rsidRPr="00303C56" w:rsidRDefault="00955290" w:rsidP="0024071D">
            <w:pPr>
              <w:jc w:val="center"/>
              <w:rPr>
                <w:sz w:val="20"/>
                <w:szCs w:val="20"/>
              </w:rPr>
            </w:pPr>
            <w:r w:rsidRPr="00303C56">
              <w:rPr>
                <w:sz w:val="20"/>
                <w:szCs w:val="20"/>
              </w:rPr>
              <w:t>(0.789,1.325)</w:t>
            </w:r>
          </w:p>
        </w:tc>
        <w:tc>
          <w:tcPr>
            <w:tcW w:w="1047" w:type="dxa"/>
            <w:tcBorders>
              <w:left w:val="single" w:sz="4" w:space="0" w:color="auto"/>
            </w:tcBorders>
            <w:vAlign w:val="center"/>
          </w:tcPr>
          <w:p w14:paraId="58CF3AE8" w14:textId="77777777" w:rsidR="00955290" w:rsidRPr="00303C56" w:rsidRDefault="00955290" w:rsidP="0024071D">
            <w:pPr>
              <w:jc w:val="center"/>
              <w:rPr>
                <w:sz w:val="20"/>
                <w:szCs w:val="20"/>
              </w:rPr>
            </w:pPr>
            <w:r w:rsidRPr="00303C56">
              <w:rPr>
                <w:sz w:val="20"/>
                <w:szCs w:val="20"/>
              </w:rPr>
              <w:t>0.039</w:t>
            </w:r>
          </w:p>
        </w:tc>
        <w:tc>
          <w:tcPr>
            <w:tcW w:w="992" w:type="dxa"/>
            <w:vAlign w:val="center"/>
          </w:tcPr>
          <w:p w14:paraId="2113B392" w14:textId="77777777" w:rsidR="00955290" w:rsidRPr="00303C56" w:rsidRDefault="00955290" w:rsidP="0024071D">
            <w:pPr>
              <w:jc w:val="center"/>
              <w:rPr>
                <w:sz w:val="20"/>
                <w:szCs w:val="20"/>
              </w:rPr>
            </w:pPr>
            <w:r w:rsidRPr="00303C56">
              <w:rPr>
                <w:sz w:val="20"/>
                <w:szCs w:val="20"/>
              </w:rPr>
              <w:t>1.039</w:t>
            </w:r>
          </w:p>
        </w:tc>
        <w:tc>
          <w:tcPr>
            <w:tcW w:w="851" w:type="dxa"/>
            <w:tcBorders>
              <w:right w:val="single" w:sz="4" w:space="0" w:color="auto"/>
            </w:tcBorders>
            <w:vAlign w:val="center"/>
          </w:tcPr>
          <w:p w14:paraId="0BDCA0FD" w14:textId="77777777" w:rsidR="00955290" w:rsidRPr="00303C56" w:rsidRDefault="00955290" w:rsidP="0024071D">
            <w:pPr>
              <w:jc w:val="center"/>
              <w:rPr>
                <w:sz w:val="20"/>
                <w:szCs w:val="20"/>
              </w:rPr>
            </w:pPr>
            <w:r w:rsidRPr="00303C56">
              <w:rPr>
                <w:sz w:val="20"/>
                <w:szCs w:val="20"/>
              </w:rPr>
              <w:t>(0.755,1.430)</w:t>
            </w:r>
          </w:p>
        </w:tc>
        <w:tc>
          <w:tcPr>
            <w:tcW w:w="850" w:type="dxa"/>
            <w:gridSpan w:val="2"/>
            <w:tcBorders>
              <w:left w:val="single" w:sz="4" w:space="0" w:color="auto"/>
            </w:tcBorders>
            <w:vAlign w:val="center"/>
          </w:tcPr>
          <w:p w14:paraId="2A18BF30" w14:textId="77777777" w:rsidR="00955290" w:rsidRPr="00303C56" w:rsidRDefault="00955290" w:rsidP="0024071D">
            <w:pPr>
              <w:jc w:val="center"/>
              <w:rPr>
                <w:sz w:val="20"/>
                <w:szCs w:val="20"/>
              </w:rPr>
            </w:pPr>
            <w:r w:rsidRPr="00303C56">
              <w:rPr>
                <w:sz w:val="20"/>
                <w:szCs w:val="20"/>
              </w:rPr>
              <w:t>0.091</w:t>
            </w:r>
          </w:p>
        </w:tc>
        <w:tc>
          <w:tcPr>
            <w:tcW w:w="997" w:type="dxa"/>
            <w:vAlign w:val="center"/>
          </w:tcPr>
          <w:p w14:paraId="126B4D89" w14:textId="77777777" w:rsidR="00955290" w:rsidRPr="00303C56" w:rsidRDefault="00955290" w:rsidP="0024071D">
            <w:pPr>
              <w:jc w:val="center"/>
              <w:rPr>
                <w:sz w:val="20"/>
                <w:szCs w:val="20"/>
              </w:rPr>
            </w:pPr>
            <w:r w:rsidRPr="00303C56">
              <w:rPr>
                <w:sz w:val="20"/>
                <w:szCs w:val="20"/>
              </w:rPr>
              <w:t>1.095</w:t>
            </w:r>
          </w:p>
        </w:tc>
        <w:tc>
          <w:tcPr>
            <w:tcW w:w="850" w:type="dxa"/>
            <w:vAlign w:val="center"/>
          </w:tcPr>
          <w:p w14:paraId="398A43FB" w14:textId="77777777" w:rsidR="00955290" w:rsidRPr="00303C56" w:rsidRDefault="00955290" w:rsidP="0024071D">
            <w:pPr>
              <w:jc w:val="center"/>
              <w:rPr>
                <w:sz w:val="20"/>
                <w:szCs w:val="20"/>
              </w:rPr>
            </w:pPr>
            <w:r w:rsidRPr="00303C56">
              <w:rPr>
                <w:sz w:val="20"/>
                <w:szCs w:val="20"/>
              </w:rPr>
              <w:t>(0.800,1.498)</w:t>
            </w:r>
          </w:p>
        </w:tc>
      </w:tr>
      <w:tr w:rsidR="00303C56" w:rsidRPr="00303C56" w14:paraId="794C9DC4" w14:textId="77777777" w:rsidTr="0024071D">
        <w:trPr>
          <w:gridAfter w:val="1"/>
          <w:wAfter w:w="6" w:type="dxa"/>
        </w:trPr>
        <w:tc>
          <w:tcPr>
            <w:tcW w:w="988" w:type="dxa"/>
            <w:tcBorders>
              <w:bottom w:val="single" w:sz="4" w:space="0" w:color="auto"/>
            </w:tcBorders>
          </w:tcPr>
          <w:p w14:paraId="37ADF261" w14:textId="77777777" w:rsidR="00955290" w:rsidRPr="00303C56" w:rsidRDefault="00955290" w:rsidP="0024071D">
            <w:pPr>
              <w:jc w:val="right"/>
              <w:rPr>
                <w:sz w:val="16"/>
                <w:szCs w:val="16"/>
              </w:rPr>
            </w:pPr>
            <w:r w:rsidRPr="00303C56">
              <w:rPr>
                <w:sz w:val="16"/>
                <w:szCs w:val="16"/>
              </w:rPr>
              <w:t>Per Capita GDP</w:t>
            </w:r>
          </w:p>
        </w:tc>
        <w:tc>
          <w:tcPr>
            <w:tcW w:w="992" w:type="dxa"/>
            <w:tcBorders>
              <w:bottom w:val="single" w:sz="4" w:space="0" w:color="auto"/>
            </w:tcBorders>
            <w:vAlign w:val="center"/>
          </w:tcPr>
          <w:p w14:paraId="2738436A" w14:textId="77777777" w:rsidR="00955290" w:rsidRPr="00303C56" w:rsidRDefault="00955290" w:rsidP="0024071D">
            <w:pPr>
              <w:jc w:val="center"/>
              <w:rPr>
                <w:sz w:val="20"/>
                <w:szCs w:val="20"/>
              </w:rPr>
            </w:pPr>
            <w:r w:rsidRPr="00303C56">
              <w:rPr>
                <w:sz w:val="20"/>
                <w:szCs w:val="20"/>
              </w:rPr>
              <w:t>-0.277</w:t>
            </w:r>
          </w:p>
        </w:tc>
        <w:tc>
          <w:tcPr>
            <w:tcW w:w="992" w:type="dxa"/>
            <w:tcBorders>
              <w:bottom w:val="single" w:sz="4" w:space="0" w:color="auto"/>
            </w:tcBorders>
            <w:vAlign w:val="center"/>
          </w:tcPr>
          <w:p w14:paraId="347EFA9F" w14:textId="77777777" w:rsidR="00955290" w:rsidRPr="00303C56" w:rsidRDefault="00955290" w:rsidP="0024071D">
            <w:pPr>
              <w:jc w:val="center"/>
              <w:rPr>
                <w:sz w:val="20"/>
                <w:szCs w:val="20"/>
              </w:rPr>
            </w:pPr>
            <w:r w:rsidRPr="00303C56">
              <w:rPr>
                <w:sz w:val="20"/>
                <w:szCs w:val="20"/>
              </w:rPr>
              <w:t>0.758</w:t>
            </w:r>
          </w:p>
        </w:tc>
        <w:tc>
          <w:tcPr>
            <w:tcW w:w="796" w:type="dxa"/>
            <w:tcBorders>
              <w:bottom w:val="single" w:sz="4" w:space="0" w:color="auto"/>
              <w:right w:val="single" w:sz="4" w:space="0" w:color="auto"/>
            </w:tcBorders>
            <w:vAlign w:val="center"/>
          </w:tcPr>
          <w:p w14:paraId="066179AF" w14:textId="77777777" w:rsidR="00955290" w:rsidRPr="00303C56" w:rsidRDefault="00955290" w:rsidP="0024071D">
            <w:pPr>
              <w:jc w:val="center"/>
              <w:rPr>
                <w:sz w:val="20"/>
                <w:szCs w:val="20"/>
              </w:rPr>
            </w:pPr>
            <w:r w:rsidRPr="00303C56">
              <w:rPr>
                <w:sz w:val="20"/>
                <w:szCs w:val="20"/>
              </w:rPr>
              <w:t>(0.692,0.831)</w:t>
            </w:r>
          </w:p>
        </w:tc>
        <w:tc>
          <w:tcPr>
            <w:tcW w:w="1047" w:type="dxa"/>
            <w:tcBorders>
              <w:left w:val="single" w:sz="4" w:space="0" w:color="auto"/>
              <w:bottom w:val="single" w:sz="4" w:space="0" w:color="auto"/>
            </w:tcBorders>
            <w:vAlign w:val="center"/>
          </w:tcPr>
          <w:p w14:paraId="6485F2D5" w14:textId="77777777" w:rsidR="00955290" w:rsidRPr="00303C56" w:rsidRDefault="00955290" w:rsidP="0024071D">
            <w:pPr>
              <w:jc w:val="center"/>
              <w:rPr>
                <w:sz w:val="20"/>
                <w:szCs w:val="20"/>
              </w:rPr>
            </w:pPr>
            <w:r w:rsidRPr="00303C56">
              <w:rPr>
                <w:sz w:val="20"/>
                <w:szCs w:val="20"/>
              </w:rPr>
              <w:t>-0.276</w:t>
            </w:r>
          </w:p>
        </w:tc>
        <w:tc>
          <w:tcPr>
            <w:tcW w:w="992" w:type="dxa"/>
            <w:tcBorders>
              <w:bottom w:val="single" w:sz="4" w:space="0" w:color="auto"/>
            </w:tcBorders>
            <w:vAlign w:val="center"/>
          </w:tcPr>
          <w:p w14:paraId="01C1C16E" w14:textId="77777777" w:rsidR="00955290" w:rsidRPr="00303C56" w:rsidRDefault="00955290" w:rsidP="0024071D">
            <w:pPr>
              <w:jc w:val="center"/>
              <w:rPr>
                <w:sz w:val="20"/>
                <w:szCs w:val="20"/>
              </w:rPr>
            </w:pPr>
            <w:r w:rsidRPr="00303C56">
              <w:rPr>
                <w:sz w:val="20"/>
                <w:szCs w:val="20"/>
              </w:rPr>
              <w:t>0.758</w:t>
            </w:r>
          </w:p>
        </w:tc>
        <w:tc>
          <w:tcPr>
            <w:tcW w:w="851" w:type="dxa"/>
            <w:tcBorders>
              <w:bottom w:val="single" w:sz="4" w:space="0" w:color="auto"/>
              <w:right w:val="single" w:sz="4" w:space="0" w:color="auto"/>
            </w:tcBorders>
            <w:vAlign w:val="center"/>
          </w:tcPr>
          <w:p w14:paraId="01264998" w14:textId="77777777" w:rsidR="00955290" w:rsidRPr="00303C56" w:rsidRDefault="00955290" w:rsidP="0024071D">
            <w:pPr>
              <w:jc w:val="center"/>
              <w:rPr>
                <w:sz w:val="20"/>
                <w:szCs w:val="20"/>
              </w:rPr>
            </w:pPr>
            <w:r w:rsidRPr="00303C56">
              <w:rPr>
                <w:sz w:val="20"/>
                <w:szCs w:val="20"/>
              </w:rPr>
              <w:t>(0.677,0.850)</w:t>
            </w:r>
          </w:p>
        </w:tc>
        <w:tc>
          <w:tcPr>
            <w:tcW w:w="850" w:type="dxa"/>
            <w:gridSpan w:val="2"/>
            <w:tcBorders>
              <w:left w:val="single" w:sz="4" w:space="0" w:color="auto"/>
              <w:bottom w:val="single" w:sz="4" w:space="0" w:color="auto"/>
            </w:tcBorders>
            <w:vAlign w:val="center"/>
          </w:tcPr>
          <w:p w14:paraId="34E1FB47" w14:textId="77777777" w:rsidR="00955290" w:rsidRPr="00303C56" w:rsidRDefault="00955290" w:rsidP="0024071D">
            <w:pPr>
              <w:jc w:val="center"/>
              <w:rPr>
                <w:sz w:val="20"/>
                <w:szCs w:val="20"/>
              </w:rPr>
            </w:pPr>
            <w:r w:rsidRPr="00303C56">
              <w:rPr>
                <w:sz w:val="20"/>
                <w:szCs w:val="20"/>
              </w:rPr>
              <w:t>-0.248</w:t>
            </w:r>
          </w:p>
        </w:tc>
        <w:tc>
          <w:tcPr>
            <w:tcW w:w="997" w:type="dxa"/>
            <w:tcBorders>
              <w:bottom w:val="single" w:sz="4" w:space="0" w:color="auto"/>
            </w:tcBorders>
            <w:vAlign w:val="center"/>
          </w:tcPr>
          <w:p w14:paraId="5C719FF6" w14:textId="77777777" w:rsidR="00955290" w:rsidRPr="00303C56" w:rsidRDefault="00955290" w:rsidP="0024071D">
            <w:pPr>
              <w:jc w:val="center"/>
              <w:rPr>
                <w:sz w:val="20"/>
                <w:szCs w:val="20"/>
              </w:rPr>
            </w:pPr>
            <w:r w:rsidRPr="00303C56">
              <w:rPr>
                <w:sz w:val="20"/>
                <w:szCs w:val="20"/>
              </w:rPr>
              <w:t>0.780</w:t>
            </w:r>
          </w:p>
        </w:tc>
        <w:tc>
          <w:tcPr>
            <w:tcW w:w="850" w:type="dxa"/>
            <w:tcBorders>
              <w:bottom w:val="single" w:sz="4" w:space="0" w:color="auto"/>
            </w:tcBorders>
            <w:vAlign w:val="center"/>
          </w:tcPr>
          <w:p w14:paraId="0E1290E0" w14:textId="77777777" w:rsidR="00955290" w:rsidRPr="00303C56" w:rsidRDefault="00955290" w:rsidP="0024071D">
            <w:pPr>
              <w:jc w:val="center"/>
              <w:rPr>
                <w:sz w:val="20"/>
                <w:szCs w:val="20"/>
              </w:rPr>
            </w:pPr>
            <w:r w:rsidRPr="00303C56">
              <w:rPr>
                <w:sz w:val="20"/>
                <w:szCs w:val="20"/>
              </w:rPr>
              <w:t>(0.697,0.873)</w:t>
            </w:r>
          </w:p>
        </w:tc>
      </w:tr>
      <w:tr w:rsidR="00303C56" w:rsidRPr="00303C56" w14:paraId="5B344139" w14:textId="77777777" w:rsidTr="0024071D">
        <w:trPr>
          <w:gridAfter w:val="1"/>
          <w:wAfter w:w="6" w:type="dxa"/>
        </w:trPr>
        <w:tc>
          <w:tcPr>
            <w:tcW w:w="988" w:type="dxa"/>
            <w:tcBorders>
              <w:top w:val="single" w:sz="4" w:space="0" w:color="auto"/>
              <w:bottom w:val="single" w:sz="4" w:space="0" w:color="auto"/>
            </w:tcBorders>
            <w:vAlign w:val="center"/>
          </w:tcPr>
          <w:p w14:paraId="0B4D517B" w14:textId="77777777" w:rsidR="00955290" w:rsidRPr="00303C56" w:rsidRDefault="00955290" w:rsidP="0024071D">
            <w:pPr>
              <w:jc w:val="center"/>
              <w:rPr>
                <w:b/>
                <w:bCs/>
                <w:sz w:val="16"/>
                <w:szCs w:val="16"/>
              </w:rPr>
            </w:pPr>
            <w:r w:rsidRPr="00303C56">
              <w:rPr>
                <w:b/>
                <w:bCs/>
                <w:sz w:val="16"/>
                <w:szCs w:val="16"/>
              </w:rPr>
              <w:t>Random effects</w:t>
            </w:r>
          </w:p>
        </w:tc>
        <w:tc>
          <w:tcPr>
            <w:tcW w:w="992" w:type="dxa"/>
            <w:tcBorders>
              <w:top w:val="single" w:sz="4" w:space="0" w:color="auto"/>
              <w:bottom w:val="single" w:sz="4" w:space="0" w:color="auto"/>
            </w:tcBorders>
            <w:vAlign w:val="center"/>
          </w:tcPr>
          <w:p w14:paraId="303B971A" w14:textId="77777777" w:rsidR="00955290" w:rsidRPr="00303C56" w:rsidRDefault="00955290" w:rsidP="0024071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79209BDB" w14:textId="77777777" w:rsidR="00955290" w:rsidRPr="00303C56" w:rsidRDefault="00955290" w:rsidP="0024071D">
            <w:pPr>
              <w:jc w:val="center"/>
              <w:rPr>
                <w:b/>
                <w:bCs/>
                <w:sz w:val="20"/>
                <w:szCs w:val="20"/>
              </w:rPr>
            </w:pPr>
            <w:r w:rsidRPr="00303C56">
              <w:rPr>
                <w:b/>
                <w:bCs/>
                <w:sz w:val="20"/>
                <w:szCs w:val="20"/>
              </w:rPr>
              <w:t>Var</w:t>
            </w:r>
          </w:p>
        </w:tc>
        <w:tc>
          <w:tcPr>
            <w:tcW w:w="796" w:type="dxa"/>
            <w:tcBorders>
              <w:top w:val="single" w:sz="4" w:space="0" w:color="auto"/>
              <w:bottom w:val="single" w:sz="4" w:space="0" w:color="auto"/>
              <w:right w:val="single" w:sz="4" w:space="0" w:color="auto"/>
            </w:tcBorders>
            <w:vAlign w:val="center"/>
          </w:tcPr>
          <w:p w14:paraId="73081179" w14:textId="77777777" w:rsidR="00955290" w:rsidRPr="00303C56" w:rsidRDefault="00955290" w:rsidP="0024071D">
            <w:pPr>
              <w:jc w:val="center"/>
              <w:rPr>
                <w:b/>
                <w:bCs/>
                <w:sz w:val="20"/>
                <w:szCs w:val="20"/>
              </w:rPr>
            </w:pPr>
          </w:p>
        </w:tc>
        <w:tc>
          <w:tcPr>
            <w:tcW w:w="1047" w:type="dxa"/>
            <w:tcBorders>
              <w:top w:val="single" w:sz="4" w:space="0" w:color="auto"/>
              <w:left w:val="single" w:sz="4" w:space="0" w:color="auto"/>
              <w:bottom w:val="single" w:sz="4" w:space="0" w:color="auto"/>
            </w:tcBorders>
            <w:vAlign w:val="center"/>
          </w:tcPr>
          <w:p w14:paraId="179344F9" w14:textId="77777777" w:rsidR="00955290" w:rsidRPr="00303C56" w:rsidRDefault="00955290" w:rsidP="0024071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07C9BB3C" w14:textId="77777777" w:rsidR="00955290" w:rsidRPr="00303C56" w:rsidRDefault="00955290" w:rsidP="0024071D">
            <w:pPr>
              <w:jc w:val="center"/>
              <w:rPr>
                <w:b/>
                <w:bCs/>
                <w:sz w:val="20"/>
                <w:szCs w:val="20"/>
              </w:rPr>
            </w:pPr>
            <w:r w:rsidRPr="00303C56">
              <w:rPr>
                <w:b/>
                <w:bCs/>
                <w:sz w:val="20"/>
                <w:szCs w:val="20"/>
              </w:rPr>
              <w:t>Var</w:t>
            </w:r>
          </w:p>
        </w:tc>
        <w:tc>
          <w:tcPr>
            <w:tcW w:w="851" w:type="dxa"/>
            <w:tcBorders>
              <w:top w:val="single" w:sz="4" w:space="0" w:color="auto"/>
              <w:bottom w:val="single" w:sz="4" w:space="0" w:color="auto"/>
              <w:right w:val="single" w:sz="4" w:space="0" w:color="auto"/>
            </w:tcBorders>
            <w:vAlign w:val="center"/>
          </w:tcPr>
          <w:p w14:paraId="612097CE" w14:textId="77777777" w:rsidR="00955290" w:rsidRPr="00303C56" w:rsidRDefault="00955290" w:rsidP="0024071D">
            <w:pPr>
              <w:jc w:val="center"/>
              <w:rPr>
                <w:b/>
                <w:bCs/>
                <w:sz w:val="20"/>
                <w:szCs w:val="20"/>
              </w:rPr>
            </w:pPr>
          </w:p>
        </w:tc>
        <w:tc>
          <w:tcPr>
            <w:tcW w:w="850" w:type="dxa"/>
            <w:gridSpan w:val="2"/>
            <w:tcBorders>
              <w:top w:val="single" w:sz="4" w:space="0" w:color="auto"/>
              <w:left w:val="single" w:sz="4" w:space="0" w:color="auto"/>
              <w:bottom w:val="single" w:sz="4" w:space="0" w:color="auto"/>
            </w:tcBorders>
            <w:vAlign w:val="center"/>
          </w:tcPr>
          <w:p w14:paraId="3A6C9DB7" w14:textId="77777777" w:rsidR="00955290" w:rsidRPr="00303C56" w:rsidRDefault="00955290" w:rsidP="0024071D">
            <w:pPr>
              <w:jc w:val="center"/>
              <w:rPr>
                <w:b/>
                <w:bCs/>
                <w:sz w:val="20"/>
                <w:szCs w:val="20"/>
              </w:rPr>
            </w:pPr>
            <w:r w:rsidRPr="00303C56">
              <w:rPr>
                <w:b/>
                <w:bCs/>
                <w:sz w:val="20"/>
                <w:szCs w:val="20"/>
              </w:rPr>
              <w:t>SD</w:t>
            </w:r>
          </w:p>
        </w:tc>
        <w:tc>
          <w:tcPr>
            <w:tcW w:w="997" w:type="dxa"/>
            <w:tcBorders>
              <w:top w:val="single" w:sz="4" w:space="0" w:color="auto"/>
              <w:bottom w:val="single" w:sz="4" w:space="0" w:color="auto"/>
            </w:tcBorders>
            <w:vAlign w:val="center"/>
          </w:tcPr>
          <w:p w14:paraId="73EB5430" w14:textId="77777777" w:rsidR="00955290" w:rsidRPr="00303C56" w:rsidRDefault="00955290" w:rsidP="0024071D">
            <w:pPr>
              <w:jc w:val="center"/>
              <w:rPr>
                <w:b/>
                <w:bCs/>
                <w:sz w:val="20"/>
                <w:szCs w:val="20"/>
              </w:rPr>
            </w:pPr>
            <w:r w:rsidRPr="00303C56">
              <w:rPr>
                <w:b/>
                <w:bCs/>
                <w:sz w:val="20"/>
                <w:szCs w:val="20"/>
              </w:rPr>
              <w:t>Var</w:t>
            </w:r>
          </w:p>
        </w:tc>
        <w:tc>
          <w:tcPr>
            <w:tcW w:w="850" w:type="dxa"/>
            <w:tcBorders>
              <w:top w:val="single" w:sz="4" w:space="0" w:color="auto"/>
              <w:bottom w:val="single" w:sz="4" w:space="0" w:color="auto"/>
            </w:tcBorders>
            <w:vAlign w:val="center"/>
          </w:tcPr>
          <w:p w14:paraId="2609A60E" w14:textId="77777777" w:rsidR="00955290" w:rsidRPr="00303C56" w:rsidRDefault="00955290" w:rsidP="0024071D">
            <w:pPr>
              <w:jc w:val="center"/>
              <w:rPr>
                <w:sz w:val="20"/>
                <w:szCs w:val="20"/>
              </w:rPr>
            </w:pPr>
          </w:p>
        </w:tc>
      </w:tr>
      <w:tr w:rsidR="00303C56" w:rsidRPr="00303C56" w14:paraId="4BE14CFE" w14:textId="77777777" w:rsidTr="0024071D">
        <w:trPr>
          <w:gridAfter w:val="1"/>
          <w:wAfter w:w="6" w:type="dxa"/>
        </w:trPr>
        <w:tc>
          <w:tcPr>
            <w:tcW w:w="988" w:type="dxa"/>
            <w:tcBorders>
              <w:top w:val="single" w:sz="4" w:space="0" w:color="auto"/>
            </w:tcBorders>
            <w:vAlign w:val="center"/>
          </w:tcPr>
          <w:p w14:paraId="7EB71540" w14:textId="77777777" w:rsidR="00955290" w:rsidRPr="00303C56" w:rsidRDefault="00955290" w:rsidP="0024071D">
            <w:pPr>
              <w:jc w:val="center"/>
              <w:rPr>
                <w:b/>
                <w:bCs/>
                <w:sz w:val="16"/>
                <w:szCs w:val="16"/>
              </w:rPr>
            </w:pPr>
            <w:r w:rsidRPr="00303C56">
              <w:rPr>
                <w:b/>
                <w:bCs/>
                <w:sz w:val="16"/>
                <w:szCs w:val="16"/>
              </w:rPr>
              <w:t>Muni. level</w:t>
            </w:r>
          </w:p>
        </w:tc>
        <w:tc>
          <w:tcPr>
            <w:tcW w:w="992" w:type="dxa"/>
            <w:tcBorders>
              <w:top w:val="single" w:sz="4" w:space="0" w:color="auto"/>
            </w:tcBorders>
            <w:vAlign w:val="center"/>
          </w:tcPr>
          <w:p w14:paraId="50B72785" w14:textId="77777777" w:rsidR="00955290" w:rsidRPr="00303C56" w:rsidRDefault="00955290" w:rsidP="0024071D">
            <w:pPr>
              <w:jc w:val="center"/>
              <w:rPr>
                <w:sz w:val="20"/>
                <w:szCs w:val="20"/>
              </w:rPr>
            </w:pPr>
            <w:r w:rsidRPr="00303C56">
              <w:rPr>
                <w:sz w:val="20"/>
                <w:szCs w:val="20"/>
              </w:rPr>
              <w:t>0.67003</w:t>
            </w:r>
          </w:p>
        </w:tc>
        <w:tc>
          <w:tcPr>
            <w:tcW w:w="992" w:type="dxa"/>
            <w:tcBorders>
              <w:top w:val="single" w:sz="4" w:space="0" w:color="auto"/>
            </w:tcBorders>
            <w:vAlign w:val="center"/>
          </w:tcPr>
          <w:p w14:paraId="1D73E91E" w14:textId="77777777" w:rsidR="00955290" w:rsidRPr="00303C56" w:rsidRDefault="00955290" w:rsidP="0024071D">
            <w:pPr>
              <w:jc w:val="center"/>
              <w:rPr>
                <w:sz w:val="20"/>
                <w:szCs w:val="20"/>
              </w:rPr>
            </w:pPr>
            <w:r w:rsidRPr="00303C56">
              <w:rPr>
                <w:sz w:val="20"/>
                <w:szCs w:val="20"/>
              </w:rPr>
              <w:t>0.449</w:t>
            </w:r>
          </w:p>
        </w:tc>
        <w:tc>
          <w:tcPr>
            <w:tcW w:w="796" w:type="dxa"/>
            <w:tcBorders>
              <w:top w:val="single" w:sz="4" w:space="0" w:color="auto"/>
              <w:right w:val="single" w:sz="4" w:space="0" w:color="auto"/>
            </w:tcBorders>
            <w:vAlign w:val="center"/>
          </w:tcPr>
          <w:p w14:paraId="02C2E889" w14:textId="77777777" w:rsidR="00955290" w:rsidRPr="00303C56" w:rsidRDefault="00955290" w:rsidP="0024071D">
            <w:pPr>
              <w:jc w:val="center"/>
              <w:rPr>
                <w:sz w:val="20"/>
                <w:szCs w:val="20"/>
              </w:rPr>
            </w:pPr>
          </w:p>
        </w:tc>
        <w:tc>
          <w:tcPr>
            <w:tcW w:w="1047" w:type="dxa"/>
            <w:tcBorders>
              <w:top w:val="single" w:sz="4" w:space="0" w:color="auto"/>
              <w:left w:val="single" w:sz="4" w:space="0" w:color="auto"/>
            </w:tcBorders>
            <w:vAlign w:val="center"/>
          </w:tcPr>
          <w:p w14:paraId="0A5F91EF" w14:textId="77777777" w:rsidR="00955290" w:rsidRPr="00303C56" w:rsidRDefault="00955290" w:rsidP="0024071D">
            <w:pPr>
              <w:jc w:val="center"/>
              <w:rPr>
                <w:sz w:val="20"/>
                <w:szCs w:val="20"/>
              </w:rPr>
            </w:pPr>
            <w:r w:rsidRPr="00303C56">
              <w:rPr>
                <w:sz w:val="20"/>
                <w:szCs w:val="20"/>
              </w:rPr>
              <w:t>0.606</w:t>
            </w:r>
          </w:p>
        </w:tc>
        <w:tc>
          <w:tcPr>
            <w:tcW w:w="992" w:type="dxa"/>
            <w:tcBorders>
              <w:top w:val="single" w:sz="4" w:space="0" w:color="auto"/>
            </w:tcBorders>
            <w:vAlign w:val="center"/>
          </w:tcPr>
          <w:p w14:paraId="0F6E4037" w14:textId="77777777" w:rsidR="00955290" w:rsidRPr="00303C56" w:rsidRDefault="00955290" w:rsidP="0024071D">
            <w:pPr>
              <w:jc w:val="center"/>
              <w:rPr>
                <w:sz w:val="20"/>
                <w:szCs w:val="20"/>
              </w:rPr>
            </w:pPr>
            <w:r w:rsidRPr="00303C56">
              <w:rPr>
                <w:sz w:val="20"/>
                <w:szCs w:val="20"/>
              </w:rPr>
              <w:t>0.367</w:t>
            </w:r>
          </w:p>
        </w:tc>
        <w:tc>
          <w:tcPr>
            <w:tcW w:w="851" w:type="dxa"/>
            <w:tcBorders>
              <w:top w:val="single" w:sz="4" w:space="0" w:color="auto"/>
              <w:right w:val="single" w:sz="4" w:space="0" w:color="auto"/>
            </w:tcBorders>
            <w:vAlign w:val="center"/>
          </w:tcPr>
          <w:p w14:paraId="13A245E8" w14:textId="77777777" w:rsidR="00955290" w:rsidRPr="00303C56" w:rsidRDefault="00955290" w:rsidP="0024071D">
            <w:pPr>
              <w:jc w:val="center"/>
              <w:rPr>
                <w:sz w:val="20"/>
                <w:szCs w:val="20"/>
              </w:rPr>
            </w:pPr>
          </w:p>
        </w:tc>
        <w:tc>
          <w:tcPr>
            <w:tcW w:w="850" w:type="dxa"/>
            <w:gridSpan w:val="2"/>
            <w:tcBorders>
              <w:top w:val="single" w:sz="4" w:space="0" w:color="auto"/>
              <w:left w:val="single" w:sz="4" w:space="0" w:color="auto"/>
            </w:tcBorders>
            <w:vAlign w:val="center"/>
          </w:tcPr>
          <w:p w14:paraId="536087E5" w14:textId="77777777" w:rsidR="00955290" w:rsidRPr="00303C56" w:rsidRDefault="00955290" w:rsidP="0024071D">
            <w:pPr>
              <w:jc w:val="center"/>
              <w:rPr>
                <w:sz w:val="20"/>
                <w:szCs w:val="20"/>
              </w:rPr>
            </w:pPr>
            <w:r w:rsidRPr="00303C56">
              <w:rPr>
                <w:sz w:val="20"/>
                <w:szCs w:val="20"/>
              </w:rPr>
              <w:t>0.458</w:t>
            </w:r>
          </w:p>
        </w:tc>
        <w:tc>
          <w:tcPr>
            <w:tcW w:w="997" w:type="dxa"/>
            <w:tcBorders>
              <w:top w:val="single" w:sz="4" w:space="0" w:color="auto"/>
            </w:tcBorders>
            <w:vAlign w:val="center"/>
          </w:tcPr>
          <w:p w14:paraId="394A3DA3" w14:textId="77777777" w:rsidR="00955290" w:rsidRPr="00303C56" w:rsidRDefault="00955290" w:rsidP="0024071D">
            <w:pPr>
              <w:jc w:val="center"/>
              <w:rPr>
                <w:sz w:val="20"/>
                <w:szCs w:val="20"/>
              </w:rPr>
            </w:pPr>
            <w:r w:rsidRPr="00303C56">
              <w:rPr>
                <w:sz w:val="20"/>
                <w:szCs w:val="20"/>
              </w:rPr>
              <w:t>0.210</w:t>
            </w:r>
          </w:p>
        </w:tc>
        <w:tc>
          <w:tcPr>
            <w:tcW w:w="850" w:type="dxa"/>
            <w:tcBorders>
              <w:top w:val="single" w:sz="4" w:space="0" w:color="auto"/>
            </w:tcBorders>
            <w:vAlign w:val="center"/>
          </w:tcPr>
          <w:p w14:paraId="702B657D" w14:textId="77777777" w:rsidR="00955290" w:rsidRPr="00303C56" w:rsidRDefault="00955290" w:rsidP="0024071D">
            <w:pPr>
              <w:jc w:val="center"/>
              <w:rPr>
                <w:sz w:val="20"/>
                <w:szCs w:val="20"/>
              </w:rPr>
            </w:pPr>
          </w:p>
        </w:tc>
      </w:tr>
      <w:tr w:rsidR="00303C56" w:rsidRPr="00303C56" w14:paraId="08DB6D12" w14:textId="77777777" w:rsidTr="0024071D">
        <w:trPr>
          <w:gridAfter w:val="1"/>
          <w:wAfter w:w="6" w:type="dxa"/>
        </w:trPr>
        <w:tc>
          <w:tcPr>
            <w:tcW w:w="988" w:type="dxa"/>
            <w:vAlign w:val="center"/>
          </w:tcPr>
          <w:p w14:paraId="1D538B5C" w14:textId="77777777" w:rsidR="00955290" w:rsidRPr="00303C56" w:rsidRDefault="00955290" w:rsidP="0024071D">
            <w:pPr>
              <w:jc w:val="center"/>
              <w:rPr>
                <w:b/>
                <w:bCs/>
                <w:sz w:val="16"/>
                <w:szCs w:val="16"/>
              </w:rPr>
            </w:pPr>
            <w:r w:rsidRPr="00303C56">
              <w:rPr>
                <w:b/>
                <w:bCs/>
                <w:sz w:val="16"/>
                <w:szCs w:val="16"/>
              </w:rPr>
              <w:t>ICC</w:t>
            </w:r>
          </w:p>
        </w:tc>
        <w:tc>
          <w:tcPr>
            <w:tcW w:w="992" w:type="dxa"/>
            <w:vAlign w:val="center"/>
          </w:tcPr>
          <w:p w14:paraId="29160F28" w14:textId="77777777" w:rsidR="00955290" w:rsidRPr="00303C56" w:rsidRDefault="00955290" w:rsidP="0024071D">
            <w:pPr>
              <w:jc w:val="center"/>
              <w:rPr>
                <w:sz w:val="20"/>
                <w:szCs w:val="20"/>
              </w:rPr>
            </w:pPr>
          </w:p>
        </w:tc>
        <w:tc>
          <w:tcPr>
            <w:tcW w:w="992" w:type="dxa"/>
            <w:vAlign w:val="center"/>
          </w:tcPr>
          <w:p w14:paraId="4E5036FD" w14:textId="77777777" w:rsidR="00955290" w:rsidRPr="00303C56" w:rsidRDefault="00955290" w:rsidP="0024071D">
            <w:pPr>
              <w:jc w:val="center"/>
              <w:rPr>
                <w:sz w:val="20"/>
                <w:szCs w:val="20"/>
              </w:rPr>
            </w:pPr>
            <w:r w:rsidRPr="00303C56">
              <w:rPr>
                <w:sz w:val="20"/>
                <w:szCs w:val="20"/>
              </w:rPr>
              <w:t>90.5%</w:t>
            </w:r>
          </w:p>
        </w:tc>
        <w:tc>
          <w:tcPr>
            <w:tcW w:w="796" w:type="dxa"/>
            <w:tcBorders>
              <w:right w:val="single" w:sz="4" w:space="0" w:color="auto"/>
            </w:tcBorders>
            <w:vAlign w:val="center"/>
          </w:tcPr>
          <w:p w14:paraId="765A705B"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06955B35" w14:textId="77777777" w:rsidR="00955290" w:rsidRPr="00303C56" w:rsidRDefault="00955290" w:rsidP="0024071D">
            <w:pPr>
              <w:jc w:val="center"/>
              <w:rPr>
                <w:sz w:val="20"/>
                <w:szCs w:val="20"/>
              </w:rPr>
            </w:pPr>
          </w:p>
        </w:tc>
        <w:tc>
          <w:tcPr>
            <w:tcW w:w="992" w:type="dxa"/>
            <w:vAlign w:val="center"/>
          </w:tcPr>
          <w:p w14:paraId="2AD8B561" w14:textId="77777777" w:rsidR="00955290" w:rsidRPr="00303C56" w:rsidRDefault="00955290" w:rsidP="0024071D">
            <w:pPr>
              <w:jc w:val="center"/>
              <w:rPr>
                <w:sz w:val="20"/>
                <w:szCs w:val="20"/>
              </w:rPr>
            </w:pPr>
            <w:r w:rsidRPr="00303C56">
              <w:rPr>
                <w:sz w:val="20"/>
                <w:szCs w:val="20"/>
              </w:rPr>
              <w:t>79.6%</w:t>
            </w:r>
          </w:p>
        </w:tc>
        <w:tc>
          <w:tcPr>
            <w:tcW w:w="851" w:type="dxa"/>
            <w:tcBorders>
              <w:right w:val="single" w:sz="4" w:space="0" w:color="auto"/>
            </w:tcBorders>
            <w:vAlign w:val="center"/>
          </w:tcPr>
          <w:p w14:paraId="56B31BC2" w14:textId="77777777" w:rsidR="00955290" w:rsidRPr="00303C56" w:rsidRDefault="00955290" w:rsidP="0024071D">
            <w:pPr>
              <w:jc w:val="center"/>
              <w:rPr>
                <w:sz w:val="20"/>
                <w:szCs w:val="20"/>
              </w:rPr>
            </w:pPr>
          </w:p>
        </w:tc>
        <w:tc>
          <w:tcPr>
            <w:tcW w:w="850" w:type="dxa"/>
            <w:gridSpan w:val="2"/>
            <w:tcBorders>
              <w:left w:val="single" w:sz="4" w:space="0" w:color="auto"/>
            </w:tcBorders>
            <w:vAlign w:val="center"/>
          </w:tcPr>
          <w:p w14:paraId="303CD34B" w14:textId="77777777" w:rsidR="00955290" w:rsidRPr="00303C56" w:rsidRDefault="00955290" w:rsidP="0024071D">
            <w:pPr>
              <w:jc w:val="center"/>
              <w:rPr>
                <w:sz w:val="20"/>
                <w:szCs w:val="20"/>
              </w:rPr>
            </w:pPr>
          </w:p>
        </w:tc>
        <w:tc>
          <w:tcPr>
            <w:tcW w:w="997" w:type="dxa"/>
            <w:vAlign w:val="center"/>
          </w:tcPr>
          <w:p w14:paraId="2882BAB7" w14:textId="77777777" w:rsidR="00955290" w:rsidRPr="00303C56" w:rsidRDefault="00955290" w:rsidP="0024071D">
            <w:pPr>
              <w:jc w:val="center"/>
              <w:rPr>
                <w:sz w:val="20"/>
                <w:szCs w:val="20"/>
              </w:rPr>
            </w:pPr>
            <w:r w:rsidRPr="00303C56">
              <w:rPr>
                <w:sz w:val="20"/>
                <w:szCs w:val="20"/>
              </w:rPr>
              <w:t>67.7%</w:t>
            </w:r>
          </w:p>
        </w:tc>
        <w:tc>
          <w:tcPr>
            <w:tcW w:w="850" w:type="dxa"/>
            <w:vAlign w:val="center"/>
          </w:tcPr>
          <w:p w14:paraId="3A41C97C" w14:textId="77777777" w:rsidR="00955290" w:rsidRPr="00303C56" w:rsidRDefault="00955290" w:rsidP="0024071D">
            <w:pPr>
              <w:jc w:val="center"/>
              <w:rPr>
                <w:sz w:val="20"/>
                <w:szCs w:val="20"/>
              </w:rPr>
            </w:pPr>
          </w:p>
        </w:tc>
      </w:tr>
      <w:tr w:rsidR="00303C56" w:rsidRPr="00303C56" w14:paraId="59FF725B" w14:textId="77777777" w:rsidTr="0024071D">
        <w:trPr>
          <w:gridAfter w:val="1"/>
          <w:wAfter w:w="6" w:type="dxa"/>
        </w:trPr>
        <w:tc>
          <w:tcPr>
            <w:tcW w:w="988" w:type="dxa"/>
            <w:vAlign w:val="center"/>
          </w:tcPr>
          <w:p w14:paraId="64F408E7" w14:textId="77777777" w:rsidR="00955290" w:rsidRPr="00303C56" w:rsidRDefault="00955290" w:rsidP="0024071D">
            <w:pPr>
              <w:jc w:val="center"/>
              <w:rPr>
                <w:b/>
                <w:bCs/>
                <w:sz w:val="16"/>
                <w:szCs w:val="16"/>
              </w:rPr>
            </w:pPr>
            <w:r w:rsidRPr="00303C56">
              <w:rPr>
                <w:b/>
                <w:bCs/>
                <w:sz w:val="16"/>
                <w:szCs w:val="16"/>
              </w:rPr>
              <w:t>State Level</w:t>
            </w:r>
          </w:p>
        </w:tc>
        <w:tc>
          <w:tcPr>
            <w:tcW w:w="992" w:type="dxa"/>
            <w:vAlign w:val="center"/>
          </w:tcPr>
          <w:p w14:paraId="01067D0F" w14:textId="77777777" w:rsidR="00955290" w:rsidRPr="00303C56" w:rsidRDefault="00955290" w:rsidP="0024071D">
            <w:pPr>
              <w:jc w:val="center"/>
              <w:rPr>
                <w:sz w:val="20"/>
                <w:szCs w:val="20"/>
              </w:rPr>
            </w:pPr>
            <w:r w:rsidRPr="00303C56">
              <w:rPr>
                <w:sz w:val="20"/>
                <w:szCs w:val="20"/>
              </w:rPr>
              <w:t>0.21747</w:t>
            </w:r>
          </w:p>
        </w:tc>
        <w:tc>
          <w:tcPr>
            <w:tcW w:w="992" w:type="dxa"/>
            <w:vAlign w:val="center"/>
          </w:tcPr>
          <w:p w14:paraId="70F85494" w14:textId="77777777" w:rsidR="00955290" w:rsidRPr="00303C56" w:rsidRDefault="00955290" w:rsidP="0024071D">
            <w:pPr>
              <w:jc w:val="center"/>
              <w:rPr>
                <w:sz w:val="20"/>
                <w:szCs w:val="20"/>
              </w:rPr>
            </w:pPr>
            <w:r w:rsidRPr="00303C56">
              <w:rPr>
                <w:sz w:val="20"/>
                <w:szCs w:val="20"/>
              </w:rPr>
              <w:t>0.047</w:t>
            </w:r>
          </w:p>
        </w:tc>
        <w:tc>
          <w:tcPr>
            <w:tcW w:w="796" w:type="dxa"/>
            <w:tcBorders>
              <w:right w:val="single" w:sz="4" w:space="0" w:color="auto"/>
            </w:tcBorders>
            <w:vAlign w:val="center"/>
          </w:tcPr>
          <w:p w14:paraId="01D1B173"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64913535" w14:textId="77777777" w:rsidR="00955290" w:rsidRPr="00303C56" w:rsidRDefault="00955290" w:rsidP="0024071D">
            <w:pPr>
              <w:jc w:val="center"/>
              <w:rPr>
                <w:sz w:val="20"/>
                <w:szCs w:val="20"/>
              </w:rPr>
            </w:pPr>
            <w:r w:rsidRPr="00303C56">
              <w:rPr>
                <w:sz w:val="20"/>
                <w:szCs w:val="20"/>
              </w:rPr>
              <w:t>0.308</w:t>
            </w:r>
          </w:p>
        </w:tc>
        <w:tc>
          <w:tcPr>
            <w:tcW w:w="992" w:type="dxa"/>
            <w:vAlign w:val="center"/>
          </w:tcPr>
          <w:p w14:paraId="31B32772" w14:textId="77777777" w:rsidR="00955290" w:rsidRPr="00303C56" w:rsidRDefault="00955290" w:rsidP="0024071D">
            <w:pPr>
              <w:jc w:val="center"/>
              <w:rPr>
                <w:sz w:val="20"/>
                <w:szCs w:val="20"/>
              </w:rPr>
            </w:pPr>
            <w:r w:rsidRPr="00303C56">
              <w:rPr>
                <w:sz w:val="20"/>
                <w:szCs w:val="20"/>
              </w:rPr>
              <w:t>0.094</w:t>
            </w:r>
          </w:p>
        </w:tc>
        <w:tc>
          <w:tcPr>
            <w:tcW w:w="851" w:type="dxa"/>
            <w:tcBorders>
              <w:right w:val="single" w:sz="4" w:space="0" w:color="auto"/>
            </w:tcBorders>
            <w:vAlign w:val="center"/>
          </w:tcPr>
          <w:p w14:paraId="40FD0E31" w14:textId="77777777" w:rsidR="00955290" w:rsidRPr="00303C56" w:rsidRDefault="00955290" w:rsidP="0024071D">
            <w:pPr>
              <w:jc w:val="center"/>
              <w:rPr>
                <w:sz w:val="20"/>
                <w:szCs w:val="20"/>
              </w:rPr>
            </w:pPr>
          </w:p>
        </w:tc>
        <w:tc>
          <w:tcPr>
            <w:tcW w:w="850" w:type="dxa"/>
            <w:gridSpan w:val="2"/>
            <w:tcBorders>
              <w:left w:val="single" w:sz="4" w:space="0" w:color="auto"/>
            </w:tcBorders>
            <w:vAlign w:val="center"/>
          </w:tcPr>
          <w:p w14:paraId="4716361B" w14:textId="77777777" w:rsidR="00955290" w:rsidRPr="00303C56" w:rsidRDefault="00955290" w:rsidP="0024071D">
            <w:pPr>
              <w:jc w:val="center"/>
              <w:rPr>
                <w:sz w:val="20"/>
                <w:szCs w:val="20"/>
              </w:rPr>
            </w:pPr>
            <w:r w:rsidRPr="00303C56">
              <w:rPr>
                <w:sz w:val="20"/>
                <w:szCs w:val="20"/>
              </w:rPr>
              <w:t>0.317</w:t>
            </w:r>
          </w:p>
        </w:tc>
        <w:tc>
          <w:tcPr>
            <w:tcW w:w="997" w:type="dxa"/>
            <w:vAlign w:val="center"/>
          </w:tcPr>
          <w:p w14:paraId="3A268E83" w14:textId="77777777" w:rsidR="00955290" w:rsidRPr="00303C56" w:rsidRDefault="00955290" w:rsidP="0024071D">
            <w:pPr>
              <w:jc w:val="center"/>
              <w:rPr>
                <w:sz w:val="20"/>
                <w:szCs w:val="20"/>
              </w:rPr>
            </w:pPr>
            <w:r w:rsidRPr="00303C56">
              <w:rPr>
                <w:sz w:val="20"/>
                <w:szCs w:val="20"/>
              </w:rPr>
              <w:t>0.100</w:t>
            </w:r>
          </w:p>
        </w:tc>
        <w:tc>
          <w:tcPr>
            <w:tcW w:w="850" w:type="dxa"/>
            <w:vAlign w:val="center"/>
          </w:tcPr>
          <w:p w14:paraId="74361639" w14:textId="77777777" w:rsidR="00955290" w:rsidRPr="00303C56" w:rsidRDefault="00955290" w:rsidP="0024071D">
            <w:pPr>
              <w:jc w:val="center"/>
              <w:rPr>
                <w:sz w:val="20"/>
                <w:szCs w:val="20"/>
              </w:rPr>
            </w:pPr>
          </w:p>
        </w:tc>
      </w:tr>
      <w:tr w:rsidR="00303C56" w:rsidRPr="00303C56" w14:paraId="332ADC48" w14:textId="77777777" w:rsidTr="0024071D">
        <w:trPr>
          <w:gridAfter w:val="1"/>
          <w:wAfter w:w="6" w:type="dxa"/>
        </w:trPr>
        <w:tc>
          <w:tcPr>
            <w:tcW w:w="988" w:type="dxa"/>
            <w:vAlign w:val="center"/>
          </w:tcPr>
          <w:p w14:paraId="37D2EB65" w14:textId="77777777" w:rsidR="00955290" w:rsidRPr="00303C56" w:rsidRDefault="00955290" w:rsidP="0024071D">
            <w:pPr>
              <w:jc w:val="center"/>
              <w:rPr>
                <w:b/>
                <w:bCs/>
                <w:sz w:val="16"/>
                <w:szCs w:val="16"/>
              </w:rPr>
            </w:pPr>
            <w:r w:rsidRPr="00303C56">
              <w:rPr>
                <w:b/>
                <w:bCs/>
                <w:sz w:val="16"/>
                <w:szCs w:val="16"/>
              </w:rPr>
              <w:t>ICC</w:t>
            </w:r>
          </w:p>
        </w:tc>
        <w:tc>
          <w:tcPr>
            <w:tcW w:w="992" w:type="dxa"/>
            <w:vAlign w:val="center"/>
          </w:tcPr>
          <w:p w14:paraId="319D4F78" w14:textId="77777777" w:rsidR="00955290" w:rsidRPr="00303C56" w:rsidRDefault="00955290" w:rsidP="0024071D">
            <w:pPr>
              <w:jc w:val="center"/>
              <w:rPr>
                <w:sz w:val="20"/>
                <w:szCs w:val="20"/>
              </w:rPr>
            </w:pPr>
          </w:p>
        </w:tc>
        <w:tc>
          <w:tcPr>
            <w:tcW w:w="992" w:type="dxa"/>
            <w:vAlign w:val="center"/>
          </w:tcPr>
          <w:p w14:paraId="7AFE76E5" w14:textId="77777777" w:rsidR="00955290" w:rsidRPr="00303C56" w:rsidRDefault="00955290" w:rsidP="0024071D">
            <w:pPr>
              <w:jc w:val="center"/>
              <w:rPr>
                <w:sz w:val="20"/>
                <w:szCs w:val="20"/>
              </w:rPr>
            </w:pPr>
            <w:r w:rsidRPr="00303C56">
              <w:rPr>
                <w:sz w:val="20"/>
                <w:szCs w:val="20"/>
              </w:rPr>
              <w:t>9.4%</w:t>
            </w:r>
          </w:p>
        </w:tc>
        <w:tc>
          <w:tcPr>
            <w:tcW w:w="796" w:type="dxa"/>
            <w:tcBorders>
              <w:right w:val="single" w:sz="4" w:space="0" w:color="auto"/>
            </w:tcBorders>
            <w:vAlign w:val="center"/>
          </w:tcPr>
          <w:p w14:paraId="0F243A43"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7BDBD49C" w14:textId="77777777" w:rsidR="00955290" w:rsidRPr="00303C56" w:rsidRDefault="00955290" w:rsidP="0024071D">
            <w:pPr>
              <w:jc w:val="center"/>
              <w:rPr>
                <w:sz w:val="20"/>
                <w:szCs w:val="20"/>
              </w:rPr>
            </w:pPr>
          </w:p>
        </w:tc>
        <w:tc>
          <w:tcPr>
            <w:tcW w:w="992" w:type="dxa"/>
            <w:vAlign w:val="center"/>
          </w:tcPr>
          <w:p w14:paraId="3B784E52" w14:textId="77777777" w:rsidR="00955290" w:rsidRPr="00303C56" w:rsidRDefault="00955290" w:rsidP="0024071D">
            <w:pPr>
              <w:jc w:val="center"/>
              <w:rPr>
                <w:sz w:val="20"/>
                <w:szCs w:val="20"/>
              </w:rPr>
            </w:pPr>
            <w:r w:rsidRPr="00303C56">
              <w:rPr>
                <w:sz w:val="20"/>
                <w:szCs w:val="20"/>
              </w:rPr>
              <w:t>20.4%</w:t>
            </w:r>
          </w:p>
        </w:tc>
        <w:tc>
          <w:tcPr>
            <w:tcW w:w="851" w:type="dxa"/>
            <w:tcBorders>
              <w:right w:val="single" w:sz="4" w:space="0" w:color="auto"/>
            </w:tcBorders>
            <w:vAlign w:val="center"/>
          </w:tcPr>
          <w:p w14:paraId="11617E20" w14:textId="77777777" w:rsidR="00955290" w:rsidRPr="00303C56" w:rsidRDefault="00955290" w:rsidP="0024071D">
            <w:pPr>
              <w:jc w:val="center"/>
              <w:rPr>
                <w:sz w:val="20"/>
                <w:szCs w:val="20"/>
              </w:rPr>
            </w:pPr>
          </w:p>
        </w:tc>
        <w:tc>
          <w:tcPr>
            <w:tcW w:w="850" w:type="dxa"/>
            <w:gridSpan w:val="2"/>
            <w:tcBorders>
              <w:left w:val="single" w:sz="4" w:space="0" w:color="auto"/>
            </w:tcBorders>
            <w:vAlign w:val="center"/>
          </w:tcPr>
          <w:p w14:paraId="64305F66" w14:textId="77777777" w:rsidR="00955290" w:rsidRPr="00303C56" w:rsidRDefault="00955290" w:rsidP="0024071D">
            <w:pPr>
              <w:jc w:val="center"/>
              <w:rPr>
                <w:sz w:val="20"/>
                <w:szCs w:val="20"/>
              </w:rPr>
            </w:pPr>
          </w:p>
        </w:tc>
        <w:tc>
          <w:tcPr>
            <w:tcW w:w="997" w:type="dxa"/>
            <w:vAlign w:val="center"/>
          </w:tcPr>
          <w:p w14:paraId="2EC8BABA" w14:textId="77777777" w:rsidR="00955290" w:rsidRPr="00303C56" w:rsidRDefault="00955290" w:rsidP="0024071D">
            <w:pPr>
              <w:jc w:val="center"/>
              <w:rPr>
                <w:sz w:val="20"/>
                <w:szCs w:val="20"/>
              </w:rPr>
            </w:pPr>
            <w:r w:rsidRPr="00303C56">
              <w:rPr>
                <w:sz w:val="20"/>
                <w:szCs w:val="20"/>
              </w:rPr>
              <w:t>32.3%</w:t>
            </w:r>
          </w:p>
        </w:tc>
        <w:tc>
          <w:tcPr>
            <w:tcW w:w="850" w:type="dxa"/>
            <w:vAlign w:val="center"/>
          </w:tcPr>
          <w:p w14:paraId="65B02FE9" w14:textId="77777777" w:rsidR="00955290" w:rsidRPr="00303C56" w:rsidRDefault="00955290" w:rsidP="0024071D">
            <w:pPr>
              <w:jc w:val="center"/>
              <w:rPr>
                <w:sz w:val="20"/>
                <w:szCs w:val="20"/>
              </w:rPr>
            </w:pPr>
          </w:p>
        </w:tc>
      </w:tr>
      <w:tr w:rsidR="00303C56" w:rsidRPr="00303C56" w14:paraId="173FBD04" w14:textId="77777777" w:rsidTr="0024071D">
        <w:trPr>
          <w:gridAfter w:val="1"/>
          <w:wAfter w:w="6" w:type="dxa"/>
        </w:trPr>
        <w:tc>
          <w:tcPr>
            <w:tcW w:w="988" w:type="dxa"/>
            <w:vAlign w:val="center"/>
          </w:tcPr>
          <w:p w14:paraId="0E517972" w14:textId="77777777" w:rsidR="00955290" w:rsidRPr="00303C56" w:rsidRDefault="00955290" w:rsidP="0024071D">
            <w:pPr>
              <w:jc w:val="center"/>
              <w:rPr>
                <w:b/>
                <w:bCs/>
                <w:sz w:val="16"/>
                <w:szCs w:val="16"/>
              </w:rPr>
            </w:pPr>
            <w:r w:rsidRPr="00303C56">
              <w:rPr>
                <w:b/>
                <w:bCs/>
                <w:sz w:val="16"/>
                <w:szCs w:val="16"/>
              </w:rPr>
              <w:t>Total Variance</w:t>
            </w:r>
          </w:p>
        </w:tc>
        <w:tc>
          <w:tcPr>
            <w:tcW w:w="992" w:type="dxa"/>
            <w:vAlign w:val="center"/>
          </w:tcPr>
          <w:p w14:paraId="66ACC23C" w14:textId="77777777" w:rsidR="00955290" w:rsidRPr="00303C56" w:rsidRDefault="00955290" w:rsidP="0024071D">
            <w:pPr>
              <w:jc w:val="center"/>
              <w:rPr>
                <w:sz w:val="20"/>
                <w:szCs w:val="20"/>
              </w:rPr>
            </w:pPr>
          </w:p>
        </w:tc>
        <w:tc>
          <w:tcPr>
            <w:tcW w:w="992" w:type="dxa"/>
            <w:vAlign w:val="center"/>
          </w:tcPr>
          <w:p w14:paraId="0CA45E01" w14:textId="77777777" w:rsidR="00955290" w:rsidRPr="00303C56" w:rsidRDefault="00955290" w:rsidP="0024071D">
            <w:pPr>
              <w:jc w:val="center"/>
              <w:rPr>
                <w:sz w:val="20"/>
                <w:szCs w:val="20"/>
              </w:rPr>
            </w:pPr>
            <w:r w:rsidRPr="00303C56">
              <w:rPr>
                <w:sz w:val="20"/>
                <w:szCs w:val="20"/>
              </w:rPr>
              <w:t>0.496</w:t>
            </w:r>
          </w:p>
        </w:tc>
        <w:tc>
          <w:tcPr>
            <w:tcW w:w="796" w:type="dxa"/>
            <w:tcBorders>
              <w:right w:val="single" w:sz="4" w:space="0" w:color="auto"/>
            </w:tcBorders>
            <w:vAlign w:val="center"/>
          </w:tcPr>
          <w:p w14:paraId="18B6F68D" w14:textId="77777777" w:rsidR="00955290" w:rsidRPr="00303C56" w:rsidRDefault="00955290" w:rsidP="0024071D">
            <w:pPr>
              <w:jc w:val="center"/>
              <w:rPr>
                <w:sz w:val="20"/>
                <w:szCs w:val="20"/>
              </w:rPr>
            </w:pPr>
          </w:p>
        </w:tc>
        <w:tc>
          <w:tcPr>
            <w:tcW w:w="1047" w:type="dxa"/>
            <w:tcBorders>
              <w:left w:val="single" w:sz="4" w:space="0" w:color="auto"/>
            </w:tcBorders>
            <w:vAlign w:val="center"/>
          </w:tcPr>
          <w:p w14:paraId="3E1D3CD0" w14:textId="77777777" w:rsidR="00955290" w:rsidRPr="00303C56" w:rsidRDefault="00955290" w:rsidP="0024071D">
            <w:pPr>
              <w:jc w:val="center"/>
              <w:rPr>
                <w:sz w:val="20"/>
                <w:szCs w:val="20"/>
              </w:rPr>
            </w:pPr>
          </w:p>
        </w:tc>
        <w:tc>
          <w:tcPr>
            <w:tcW w:w="992" w:type="dxa"/>
            <w:vAlign w:val="center"/>
          </w:tcPr>
          <w:p w14:paraId="02B2DD3F" w14:textId="77777777" w:rsidR="00955290" w:rsidRPr="00303C56" w:rsidRDefault="00955290" w:rsidP="0024071D">
            <w:pPr>
              <w:jc w:val="center"/>
              <w:rPr>
                <w:sz w:val="20"/>
                <w:szCs w:val="20"/>
              </w:rPr>
            </w:pPr>
            <w:r w:rsidRPr="00303C56">
              <w:rPr>
                <w:sz w:val="20"/>
                <w:szCs w:val="20"/>
              </w:rPr>
              <w:t>0.462</w:t>
            </w:r>
          </w:p>
        </w:tc>
        <w:tc>
          <w:tcPr>
            <w:tcW w:w="851" w:type="dxa"/>
            <w:tcBorders>
              <w:right w:val="single" w:sz="4" w:space="0" w:color="auto"/>
            </w:tcBorders>
            <w:vAlign w:val="center"/>
          </w:tcPr>
          <w:p w14:paraId="22DE59A9" w14:textId="77777777" w:rsidR="00955290" w:rsidRPr="00303C56" w:rsidRDefault="00955290" w:rsidP="0024071D">
            <w:pPr>
              <w:jc w:val="center"/>
              <w:rPr>
                <w:sz w:val="20"/>
                <w:szCs w:val="20"/>
              </w:rPr>
            </w:pPr>
          </w:p>
        </w:tc>
        <w:tc>
          <w:tcPr>
            <w:tcW w:w="850" w:type="dxa"/>
            <w:gridSpan w:val="2"/>
            <w:tcBorders>
              <w:left w:val="single" w:sz="4" w:space="0" w:color="auto"/>
            </w:tcBorders>
            <w:vAlign w:val="center"/>
          </w:tcPr>
          <w:p w14:paraId="47225C79" w14:textId="77777777" w:rsidR="00955290" w:rsidRPr="00303C56" w:rsidRDefault="00955290" w:rsidP="0024071D">
            <w:pPr>
              <w:jc w:val="center"/>
              <w:rPr>
                <w:sz w:val="20"/>
                <w:szCs w:val="20"/>
              </w:rPr>
            </w:pPr>
          </w:p>
        </w:tc>
        <w:tc>
          <w:tcPr>
            <w:tcW w:w="997" w:type="dxa"/>
            <w:vAlign w:val="center"/>
          </w:tcPr>
          <w:p w14:paraId="0C4261A8" w14:textId="77777777" w:rsidR="00955290" w:rsidRPr="00303C56" w:rsidRDefault="00955290" w:rsidP="0024071D">
            <w:pPr>
              <w:jc w:val="center"/>
              <w:rPr>
                <w:sz w:val="20"/>
                <w:szCs w:val="20"/>
              </w:rPr>
            </w:pPr>
            <w:r w:rsidRPr="00303C56">
              <w:rPr>
                <w:sz w:val="20"/>
                <w:szCs w:val="20"/>
              </w:rPr>
              <w:t>0.310</w:t>
            </w:r>
          </w:p>
        </w:tc>
        <w:tc>
          <w:tcPr>
            <w:tcW w:w="850" w:type="dxa"/>
            <w:vAlign w:val="center"/>
          </w:tcPr>
          <w:p w14:paraId="69A91962" w14:textId="77777777" w:rsidR="00955290" w:rsidRPr="00303C56" w:rsidRDefault="00955290" w:rsidP="0024071D">
            <w:pPr>
              <w:jc w:val="center"/>
              <w:rPr>
                <w:sz w:val="20"/>
                <w:szCs w:val="20"/>
              </w:rPr>
            </w:pPr>
          </w:p>
        </w:tc>
      </w:tr>
      <w:tr w:rsidR="00955290" w:rsidRPr="00303C56" w14:paraId="50060585" w14:textId="77777777" w:rsidTr="0024071D">
        <w:trPr>
          <w:gridAfter w:val="1"/>
          <w:wAfter w:w="6" w:type="dxa"/>
        </w:trPr>
        <w:tc>
          <w:tcPr>
            <w:tcW w:w="988" w:type="dxa"/>
            <w:tcBorders>
              <w:bottom w:val="single" w:sz="4" w:space="0" w:color="auto"/>
            </w:tcBorders>
            <w:vAlign w:val="center"/>
          </w:tcPr>
          <w:p w14:paraId="0342F1F6" w14:textId="77777777" w:rsidR="00955290" w:rsidRPr="00303C56" w:rsidRDefault="00955290" w:rsidP="0024071D">
            <w:pPr>
              <w:jc w:val="center"/>
              <w:rPr>
                <w:b/>
                <w:bCs/>
                <w:sz w:val="16"/>
                <w:szCs w:val="16"/>
              </w:rPr>
            </w:pPr>
            <w:r w:rsidRPr="00303C56">
              <w:rPr>
                <w:b/>
                <w:bCs/>
                <w:sz w:val="16"/>
                <w:szCs w:val="16"/>
              </w:rPr>
              <w:t>R</w:t>
            </w:r>
            <w:r w:rsidRPr="00303C56">
              <w:rPr>
                <w:b/>
                <w:bCs/>
                <w:sz w:val="16"/>
                <w:szCs w:val="16"/>
                <w:vertAlign w:val="superscript"/>
              </w:rPr>
              <w:t>2</w:t>
            </w:r>
          </w:p>
        </w:tc>
        <w:tc>
          <w:tcPr>
            <w:tcW w:w="992" w:type="dxa"/>
            <w:tcBorders>
              <w:bottom w:val="single" w:sz="4" w:space="0" w:color="auto"/>
            </w:tcBorders>
            <w:vAlign w:val="center"/>
          </w:tcPr>
          <w:p w14:paraId="3A4923FD" w14:textId="77777777" w:rsidR="00955290" w:rsidRPr="00303C56" w:rsidRDefault="00955290" w:rsidP="0024071D">
            <w:pPr>
              <w:jc w:val="center"/>
              <w:rPr>
                <w:b/>
                <w:bCs/>
                <w:sz w:val="20"/>
                <w:szCs w:val="20"/>
              </w:rPr>
            </w:pPr>
          </w:p>
        </w:tc>
        <w:tc>
          <w:tcPr>
            <w:tcW w:w="992" w:type="dxa"/>
            <w:tcBorders>
              <w:bottom w:val="single" w:sz="4" w:space="0" w:color="auto"/>
            </w:tcBorders>
            <w:vAlign w:val="center"/>
          </w:tcPr>
          <w:p w14:paraId="22F66E8A" w14:textId="77777777" w:rsidR="00955290" w:rsidRPr="00303C56" w:rsidRDefault="00955290" w:rsidP="0024071D">
            <w:pPr>
              <w:jc w:val="center"/>
              <w:rPr>
                <w:b/>
                <w:bCs/>
                <w:sz w:val="20"/>
                <w:szCs w:val="20"/>
              </w:rPr>
            </w:pPr>
            <w:r w:rsidRPr="00303C56">
              <w:rPr>
                <w:b/>
                <w:bCs/>
                <w:sz w:val="20"/>
                <w:szCs w:val="20"/>
              </w:rPr>
              <w:t>0.326</w:t>
            </w:r>
          </w:p>
        </w:tc>
        <w:tc>
          <w:tcPr>
            <w:tcW w:w="796" w:type="dxa"/>
            <w:tcBorders>
              <w:bottom w:val="single" w:sz="4" w:space="0" w:color="auto"/>
              <w:right w:val="single" w:sz="4" w:space="0" w:color="auto"/>
            </w:tcBorders>
            <w:vAlign w:val="center"/>
          </w:tcPr>
          <w:p w14:paraId="62FB7581" w14:textId="77777777" w:rsidR="00955290" w:rsidRPr="00303C56" w:rsidRDefault="00955290" w:rsidP="0024071D">
            <w:pPr>
              <w:jc w:val="center"/>
              <w:rPr>
                <w:b/>
                <w:bCs/>
                <w:sz w:val="20"/>
                <w:szCs w:val="20"/>
              </w:rPr>
            </w:pPr>
          </w:p>
        </w:tc>
        <w:tc>
          <w:tcPr>
            <w:tcW w:w="1047" w:type="dxa"/>
            <w:tcBorders>
              <w:left w:val="single" w:sz="4" w:space="0" w:color="auto"/>
              <w:bottom w:val="single" w:sz="4" w:space="0" w:color="auto"/>
            </w:tcBorders>
            <w:vAlign w:val="center"/>
          </w:tcPr>
          <w:p w14:paraId="63D7B9BE" w14:textId="77777777" w:rsidR="00955290" w:rsidRPr="00303C56" w:rsidRDefault="00955290" w:rsidP="0024071D">
            <w:pPr>
              <w:jc w:val="center"/>
              <w:rPr>
                <w:b/>
                <w:bCs/>
                <w:sz w:val="20"/>
                <w:szCs w:val="20"/>
              </w:rPr>
            </w:pPr>
          </w:p>
        </w:tc>
        <w:tc>
          <w:tcPr>
            <w:tcW w:w="992" w:type="dxa"/>
            <w:tcBorders>
              <w:bottom w:val="single" w:sz="4" w:space="0" w:color="auto"/>
            </w:tcBorders>
            <w:vAlign w:val="center"/>
          </w:tcPr>
          <w:p w14:paraId="65FD8CBB" w14:textId="77777777" w:rsidR="00955290" w:rsidRPr="00303C56" w:rsidRDefault="00955290" w:rsidP="0024071D">
            <w:pPr>
              <w:jc w:val="center"/>
              <w:rPr>
                <w:b/>
                <w:bCs/>
                <w:sz w:val="20"/>
                <w:szCs w:val="20"/>
              </w:rPr>
            </w:pPr>
            <w:r w:rsidRPr="00303C56">
              <w:rPr>
                <w:b/>
                <w:bCs/>
                <w:sz w:val="20"/>
                <w:szCs w:val="20"/>
              </w:rPr>
              <w:t>0.655</w:t>
            </w:r>
          </w:p>
        </w:tc>
        <w:tc>
          <w:tcPr>
            <w:tcW w:w="851" w:type="dxa"/>
            <w:tcBorders>
              <w:bottom w:val="single" w:sz="4" w:space="0" w:color="auto"/>
              <w:right w:val="single" w:sz="4" w:space="0" w:color="auto"/>
            </w:tcBorders>
            <w:vAlign w:val="center"/>
          </w:tcPr>
          <w:p w14:paraId="4B0CD28D" w14:textId="77777777" w:rsidR="00955290" w:rsidRPr="00303C56" w:rsidRDefault="00955290" w:rsidP="0024071D">
            <w:pPr>
              <w:jc w:val="center"/>
              <w:rPr>
                <w:b/>
                <w:bCs/>
                <w:sz w:val="20"/>
                <w:szCs w:val="20"/>
              </w:rPr>
            </w:pPr>
          </w:p>
        </w:tc>
        <w:tc>
          <w:tcPr>
            <w:tcW w:w="850" w:type="dxa"/>
            <w:gridSpan w:val="2"/>
            <w:tcBorders>
              <w:left w:val="single" w:sz="4" w:space="0" w:color="auto"/>
              <w:bottom w:val="single" w:sz="4" w:space="0" w:color="auto"/>
            </w:tcBorders>
            <w:vAlign w:val="center"/>
          </w:tcPr>
          <w:p w14:paraId="45F64549" w14:textId="77777777" w:rsidR="00955290" w:rsidRPr="00303C56" w:rsidRDefault="00955290" w:rsidP="0024071D">
            <w:pPr>
              <w:jc w:val="center"/>
              <w:rPr>
                <w:b/>
                <w:bCs/>
                <w:sz w:val="20"/>
                <w:szCs w:val="20"/>
              </w:rPr>
            </w:pPr>
          </w:p>
        </w:tc>
        <w:tc>
          <w:tcPr>
            <w:tcW w:w="997" w:type="dxa"/>
            <w:tcBorders>
              <w:bottom w:val="single" w:sz="4" w:space="0" w:color="auto"/>
            </w:tcBorders>
            <w:vAlign w:val="center"/>
          </w:tcPr>
          <w:p w14:paraId="13CCE819" w14:textId="77777777" w:rsidR="00955290" w:rsidRPr="00303C56" w:rsidRDefault="00955290" w:rsidP="0024071D">
            <w:pPr>
              <w:jc w:val="center"/>
              <w:rPr>
                <w:b/>
                <w:bCs/>
                <w:sz w:val="20"/>
                <w:szCs w:val="20"/>
              </w:rPr>
            </w:pPr>
            <w:r w:rsidRPr="00303C56">
              <w:rPr>
                <w:b/>
                <w:bCs/>
                <w:sz w:val="20"/>
                <w:szCs w:val="20"/>
              </w:rPr>
              <w:t>0.531</w:t>
            </w:r>
          </w:p>
        </w:tc>
        <w:tc>
          <w:tcPr>
            <w:tcW w:w="850" w:type="dxa"/>
            <w:tcBorders>
              <w:bottom w:val="single" w:sz="4" w:space="0" w:color="auto"/>
            </w:tcBorders>
            <w:vAlign w:val="center"/>
          </w:tcPr>
          <w:p w14:paraId="36F0D41C" w14:textId="77777777" w:rsidR="00955290" w:rsidRPr="00303C56" w:rsidRDefault="00955290" w:rsidP="0024071D">
            <w:pPr>
              <w:jc w:val="center"/>
              <w:rPr>
                <w:sz w:val="20"/>
                <w:szCs w:val="20"/>
              </w:rPr>
            </w:pPr>
          </w:p>
        </w:tc>
      </w:tr>
    </w:tbl>
    <w:p w14:paraId="120EA6DF" w14:textId="77777777" w:rsidR="00955290" w:rsidRPr="00303C56" w:rsidRDefault="00955290" w:rsidP="00955290">
      <w:pPr>
        <w:rPr>
          <w:sz w:val="18"/>
          <w:szCs w:val="18"/>
        </w:rPr>
      </w:pPr>
    </w:p>
    <w:p w14:paraId="57246D89" w14:textId="1EA638E9" w:rsidR="00955290" w:rsidRPr="00303C56" w:rsidRDefault="00955290" w:rsidP="00955290">
      <w:pPr>
        <w:rPr>
          <w:rFonts w:ascii="Times New Roman" w:hAnsi="Times New Roman" w:cs="Times New Roman"/>
        </w:rPr>
      </w:pPr>
      <w:r w:rsidRPr="00303C56">
        <w:rPr>
          <w:rFonts w:ascii="Times New Roman" w:hAnsi="Times New Roman" w:cs="Times New Roman"/>
          <w:i/>
          <w:iCs/>
        </w:rPr>
        <w:t>Note:</w:t>
      </w:r>
      <w:r w:rsidRPr="00303C56">
        <w:rPr>
          <w:rFonts w:ascii="Times New Roman" w:hAnsi="Times New Roman" w:cs="Times New Roman"/>
        </w:rPr>
        <w:t xml:space="preserve"> The dependent variable was always the Food Insecurity Scale (ELCSA) and the reference category is “Food Security”. Model 3 is </w:t>
      </w:r>
      <w:r w:rsidR="0024071D" w:rsidRPr="00303C56">
        <w:rPr>
          <w:rFonts w:ascii="Times New Roman" w:hAnsi="Times New Roman" w:cs="Times New Roman"/>
        </w:rPr>
        <w:t xml:space="preserve">equal </w:t>
      </w:r>
      <w:r w:rsidRPr="00303C56">
        <w:rPr>
          <w:rFonts w:ascii="Times New Roman" w:hAnsi="Times New Roman" w:cs="Times New Roman"/>
        </w:rPr>
        <w:t xml:space="preserve">to Model </w:t>
      </w:r>
      <w:r w:rsidR="0024071D" w:rsidRPr="00303C56">
        <w:rPr>
          <w:rFonts w:ascii="Times New Roman" w:hAnsi="Times New Roman" w:cs="Times New Roman"/>
        </w:rPr>
        <w:t>1 at the municipal level</w:t>
      </w:r>
      <w:r w:rsidRPr="00303C56">
        <w:rPr>
          <w:rFonts w:ascii="Times New Roman" w:hAnsi="Times New Roman" w:cs="Times New Roman"/>
        </w:rPr>
        <w:t>, but</w:t>
      </w:r>
      <w:r w:rsidR="0024071D" w:rsidRPr="00303C56">
        <w:rPr>
          <w:rFonts w:ascii="Times New Roman" w:hAnsi="Times New Roman" w:cs="Times New Roman"/>
        </w:rPr>
        <w:t xml:space="preserve"> the three state-level variables were added. </w:t>
      </w:r>
      <w:r w:rsidRPr="00303C56">
        <w:rPr>
          <w:rFonts w:ascii="Times New Roman" w:hAnsi="Times New Roman" w:cs="Times New Roman"/>
        </w:rPr>
        <w:t xml:space="preserve">Population Density </w:t>
      </w:r>
      <w:r w:rsidR="0024071D" w:rsidRPr="00303C56">
        <w:rPr>
          <w:rFonts w:ascii="Times New Roman" w:hAnsi="Times New Roman" w:cs="Times New Roman"/>
        </w:rPr>
        <w:t xml:space="preserve">and Disaster remain as significant predictors for all levels of FI. Per Capita GDP was the only state-level variable associated with the three levels of FI. </w:t>
      </w:r>
      <w:r w:rsidRPr="00303C56">
        <w:rPr>
          <w:rFonts w:ascii="Times New Roman" w:hAnsi="Times New Roman" w:cs="Times New Roman"/>
        </w:rPr>
        <w:t xml:space="preserve">Abbreviations: FI, Food Insecurity; </w:t>
      </w:r>
      <w:proofErr w:type="spellStart"/>
      <w:r w:rsidRPr="00303C56">
        <w:rPr>
          <w:rFonts w:ascii="Times New Roman" w:hAnsi="Times New Roman" w:cs="Times New Roman"/>
        </w:rPr>
        <w:t>Coeff</w:t>
      </w:r>
      <w:proofErr w:type="spellEnd"/>
      <w:r w:rsidRPr="00303C56">
        <w:rPr>
          <w:rFonts w:ascii="Times New Roman" w:hAnsi="Times New Roman" w:cs="Times New Roman"/>
        </w:rPr>
        <w:t xml:space="preserve">, Coefficient; OR, odd Ratio; CI, confidence Interval; GDP, </w:t>
      </w:r>
      <w:r w:rsidRPr="00303C56">
        <w:rPr>
          <w:rFonts w:ascii="Times New Roman" w:hAnsi="Times New Roman" w:cs="Times New Roman"/>
          <w:i/>
        </w:rPr>
        <w:t>Per Capita</w:t>
      </w:r>
      <w:r w:rsidRPr="00303C56">
        <w:rPr>
          <w:rFonts w:ascii="Times New Roman" w:hAnsi="Times New Roman" w:cs="Times New Roman"/>
        </w:rPr>
        <w:t xml:space="preserve"> Gross Domestic Product (quintiles); HH, Household.</w:t>
      </w:r>
    </w:p>
    <w:p w14:paraId="1191E907" w14:textId="77777777" w:rsidR="00AA639D" w:rsidRPr="00303C56" w:rsidRDefault="00AA639D" w:rsidP="00AA639D">
      <w:pPr>
        <w:rPr>
          <w:sz w:val="18"/>
          <w:szCs w:val="18"/>
        </w:rPr>
      </w:pPr>
    </w:p>
    <w:p w14:paraId="7AB412BA" w14:textId="77777777" w:rsidR="00955290" w:rsidRPr="00303C56" w:rsidRDefault="00955290" w:rsidP="00A83C0F">
      <w:pPr>
        <w:spacing w:line="360" w:lineRule="auto"/>
        <w:jc w:val="both"/>
        <w:rPr>
          <w:b/>
          <w:bCs/>
          <w:sz w:val="18"/>
          <w:szCs w:val="18"/>
        </w:rPr>
      </w:pPr>
    </w:p>
    <w:p w14:paraId="3F25F58F" w14:textId="77777777" w:rsidR="00955290" w:rsidRPr="00303C56" w:rsidRDefault="00955290" w:rsidP="00A83C0F">
      <w:pPr>
        <w:spacing w:line="360" w:lineRule="auto"/>
        <w:jc w:val="both"/>
        <w:rPr>
          <w:b/>
          <w:bCs/>
          <w:sz w:val="18"/>
          <w:szCs w:val="18"/>
        </w:rPr>
      </w:pPr>
    </w:p>
    <w:p w14:paraId="71FFA8C0" w14:textId="77777777" w:rsidR="00955290" w:rsidRPr="00303C56" w:rsidRDefault="00955290" w:rsidP="00A83C0F">
      <w:pPr>
        <w:spacing w:line="360" w:lineRule="auto"/>
        <w:jc w:val="both"/>
        <w:rPr>
          <w:b/>
          <w:bCs/>
          <w:sz w:val="18"/>
          <w:szCs w:val="18"/>
        </w:rPr>
      </w:pPr>
    </w:p>
    <w:p w14:paraId="45A0F87D" w14:textId="77777777" w:rsidR="00955290" w:rsidRPr="00303C56" w:rsidRDefault="00955290" w:rsidP="00A83C0F">
      <w:pPr>
        <w:spacing w:line="360" w:lineRule="auto"/>
        <w:jc w:val="both"/>
        <w:rPr>
          <w:b/>
          <w:bCs/>
          <w:sz w:val="18"/>
          <w:szCs w:val="18"/>
        </w:rPr>
      </w:pPr>
    </w:p>
    <w:p w14:paraId="7E7685F4" w14:textId="1F0A59A6" w:rsidR="00A83C0F" w:rsidRPr="00303C56" w:rsidRDefault="00A83C0F" w:rsidP="00A83C0F">
      <w:pPr>
        <w:spacing w:line="360" w:lineRule="auto"/>
        <w:jc w:val="both"/>
        <w:rPr>
          <w:rFonts w:ascii="Times New Roman" w:hAnsi="Times New Roman" w:cs="Times New Roman"/>
          <w:b/>
          <w:bCs/>
        </w:rPr>
      </w:pPr>
      <w:r w:rsidRPr="00303C56">
        <w:rPr>
          <w:b/>
          <w:bCs/>
          <w:sz w:val="18"/>
          <w:szCs w:val="18"/>
        </w:rPr>
        <w:lastRenderedPageBreak/>
        <w:t xml:space="preserve">Table </w:t>
      </w:r>
      <w:r w:rsidR="00955290" w:rsidRPr="00303C56">
        <w:rPr>
          <w:b/>
          <w:bCs/>
          <w:sz w:val="18"/>
          <w:szCs w:val="18"/>
        </w:rPr>
        <w:t>4</w:t>
      </w:r>
      <w:r w:rsidRPr="00303C56">
        <w:rPr>
          <w:b/>
          <w:bCs/>
          <w:sz w:val="18"/>
          <w:szCs w:val="18"/>
        </w:rPr>
        <w:t xml:space="preserve">. </w:t>
      </w:r>
      <w:r w:rsidR="00CB713A" w:rsidRPr="00303C56">
        <w:rPr>
          <w:b/>
          <w:bCs/>
          <w:sz w:val="18"/>
          <w:szCs w:val="18"/>
        </w:rPr>
        <w:t xml:space="preserve">HLM </w:t>
      </w:r>
      <w:r w:rsidRPr="00303C56">
        <w:rPr>
          <w:b/>
          <w:bCs/>
          <w:sz w:val="18"/>
          <w:szCs w:val="18"/>
        </w:rPr>
        <w:t xml:space="preserve">Model </w:t>
      </w:r>
      <w:r w:rsidR="0024071D" w:rsidRPr="00303C56">
        <w:rPr>
          <w:b/>
          <w:bCs/>
          <w:sz w:val="18"/>
          <w:szCs w:val="18"/>
        </w:rPr>
        <w:t>4</w:t>
      </w:r>
      <w:r w:rsidRPr="00303C56">
        <w:rPr>
          <w:b/>
          <w:bCs/>
          <w:sz w:val="18"/>
          <w:szCs w:val="18"/>
        </w:rPr>
        <w:t xml:space="preserve"> for Food Insecurity. </w:t>
      </w:r>
    </w:p>
    <w:tbl>
      <w:tblPr>
        <w:tblW w:w="0" w:type="auto"/>
        <w:tblLayout w:type="fixed"/>
        <w:tblLook w:val="04A0" w:firstRow="1" w:lastRow="0" w:firstColumn="1" w:lastColumn="0" w:noHBand="0" w:noVBand="1"/>
      </w:tblPr>
      <w:tblGrid>
        <w:gridCol w:w="988"/>
        <w:gridCol w:w="992"/>
        <w:gridCol w:w="992"/>
        <w:gridCol w:w="796"/>
        <w:gridCol w:w="1047"/>
        <w:gridCol w:w="992"/>
        <w:gridCol w:w="851"/>
        <w:gridCol w:w="850"/>
        <w:gridCol w:w="992"/>
        <w:gridCol w:w="850"/>
      </w:tblGrid>
      <w:tr w:rsidR="00303C56" w:rsidRPr="00303C56" w14:paraId="39DBB1EF" w14:textId="77777777" w:rsidTr="00AA639D">
        <w:tc>
          <w:tcPr>
            <w:tcW w:w="988" w:type="dxa"/>
            <w:tcBorders>
              <w:top w:val="single" w:sz="4" w:space="0" w:color="auto"/>
            </w:tcBorders>
            <w:vAlign w:val="center"/>
          </w:tcPr>
          <w:p w14:paraId="64857F75" w14:textId="77777777" w:rsidR="00AA639D" w:rsidRPr="00303C56" w:rsidRDefault="00AA639D" w:rsidP="00AA639D">
            <w:pPr>
              <w:jc w:val="center"/>
              <w:rPr>
                <w:sz w:val="20"/>
                <w:szCs w:val="20"/>
              </w:rPr>
            </w:pPr>
            <w:r w:rsidRPr="00303C56">
              <w:t>Model</w:t>
            </w:r>
          </w:p>
        </w:tc>
        <w:tc>
          <w:tcPr>
            <w:tcW w:w="2780" w:type="dxa"/>
            <w:gridSpan w:val="3"/>
            <w:tcBorders>
              <w:top w:val="single" w:sz="4" w:space="0" w:color="auto"/>
            </w:tcBorders>
            <w:vAlign w:val="center"/>
          </w:tcPr>
          <w:p w14:paraId="70779B5F" w14:textId="77777777" w:rsidR="00AA639D" w:rsidRPr="00303C56" w:rsidRDefault="00AA639D" w:rsidP="00AA639D">
            <w:pPr>
              <w:jc w:val="center"/>
              <w:rPr>
                <w:rFonts w:ascii="Times New Roman" w:hAnsi="Times New Roman" w:cs="Times New Roman"/>
                <w:sz w:val="20"/>
                <w:szCs w:val="20"/>
              </w:rPr>
            </w:pPr>
            <w:r w:rsidRPr="00303C56">
              <w:rPr>
                <w:rFonts w:ascii="Times New Roman" w:hAnsi="Times New Roman" w:cs="Times New Roman"/>
                <w:b/>
                <w:bCs/>
                <w:sz w:val="20"/>
                <w:szCs w:val="20"/>
              </w:rPr>
              <w:t>Severe FI</w:t>
            </w:r>
          </w:p>
        </w:tc>
        <w:tc>
          <w:tcPr>
            <w:tcW w:w="2890" w:type="dxa"/>
            <w:gridSpan w:val="3"/>
            <w:tcBorders>
              <w:top w:val="single" w:sz="4" w:space="0" w:color="auto"/>
              <w:right w:val="single" w:sz="4" w:space="0" w:color="auto"/>
            </w:tcBorders>
            <w:vAlign w:val="center"/>
          </w:tcPr>
          <w:p w14:paraId="37906C9F" w14:textId="77777777" w:rsidR="00AA639D" w:rsidRPr="00303C56" w:rsidRDefault="00AA639D" w:rsidP="00AA639D">
            <w:pPr>
              <w:jc w:val="center"/>
              <w:rPr>
                <w:rFonts w:ascii="Times New Roman" w:hAnsi="Times New Roman" w:cs="Times New Roman"/>
                <w:sz w:val="20"/>
                <w:szCs w:val="20"/>
              </w:rPr>
            </w:pPr>
            <w:r w:rsidRPr="00303C56">
              <w:rPr>
                <w:rFonts w:ascii="Times New Roman" w:hAnsi="Times New Roman" w:cs="Times New Roman"/>
                <w:b/>
                <w:bCs/>
                <w:sz w:val="20"/>
                <w:szCs w:val="20"/>
              </w:rPr>
              <w:t>Moderate FI</w:t>
            </w:r>
          </w:p>
        </w:tc>
        <w:tc>
          <w:tcPr>
            <w:tcW w:w="2692" w:type="dxa"/>
            <w:gridSpan w:val="3"/>
            <w:tcBorders>
              <w:top w:val="single" w:sz="4" w:space="0" w:color="auto"/>
              <w:left w:val="single" w:sz="4" w:space="0" w:color="auto"/>
            </w:tcBorders>
            <w:vAlign w:val="center"/>
          </w:tcPr>
          <w:p w14:paraId="3AA3D2D3" w14:textId="77777777" w:rsidR="00AA639D" w:rsidRPr="00303C56" w:rsidRDefault="00AA639D" w:rsidP="00AA639D">
            <w:pPr>
              <w:jc w:val="center"/>
              <w:rPr>
                <w:rFonts w:ascii="Times New Roman" w:hAnsi="Times New Roman" w:cs="Times New Roman"/>
                <w:sz w:val="20"/>
                <w:szCs w:val="20"/>
              </w:rPr>
            </w:pPr>
            <w:r w:rsidRPr="00303C56">
              <w:rPr>
                <w:rFonts w:ascii="Times New Roman" w:hAnsi="Times New Roman" w:cs="Times New Roman"/>
                <w:b/>
                <w:bCs/>
                <w:sz w:val="20"/>
                <w:szCs w:val="20"/>
              </w:rPr>
              <w:t>Mild FI</w:t>
            </w:r>
          </w:p>
        </w:tc>
      </w:tr>
      <w:tr w:rsidR="00303C56" w:rsidRPr="00303C56" w14:paraId="02E227BA" w14:textId="77777777" w:rsidTr="00AA639D">
        <w:tc>
          <w:tcPr>
            <w:tcW w:w="988" w:type="dxa"/>
            <w:tcBorders>
              <w:bottom w:val="single" w:sz="4" w:space="0" w:color="auto"/>
            </w:tcBorders>
            <w:vAlign w:val="center"/>
          </w:tcPr>
          <w:p w14:paraId="3C45EA07" w14:textId="77525CFC" w:rsidR="00AA639D" w:rsidRPr="00303C56" w:rsidRDefault="00AA639D" w:rsidP="00AA639D">
            <w:pPr>
              <w:jc w:val="center"/>
              <w:rPr>
                <w:b/>
                <w:bCs/>
                <w:sz w:val="20"/>
                <w:szCs w:val="20"/>
              </w:rPr>
            </w:pPr>
            <w:r w:rsidRPr="00303C56">
              <w:rPr>
                <w:b/>
                <w:bCs/>
                <w:sz w:val="20"/>
                <w:szCs w:val="20"/>
              </w:rPr>
              <w:t xml:space="preserve">Mod </w:t>
            </w:r>
            <w:r w:rsidR="0024071D" w:rsidRPr="00303C56">
              <w:rPr>
                <w:b/>
                <w:bCs/>
                <w:sz w:val="20"/>
                <w:szCs w:val="20"/>
              </w:rPr>
              <w:t>4</w:t>
            </w:r>
          </w:p>
        </w:tc>
        <w:tc>
          <w:tcPr>
            <w:tcW w:w="992" w:type="dxa"/>
            <w:tcBorders>
              <w:bottom w:val="single" w:sz="4" w:space="0" w:color="auto"/>
            </w:tcBorders>
            <w:vAlign w:val="center"/>
          </w:tcPr>
          <w:p w14:paraId="612FDDF7" w14:textId="77777777" w:rsidR="00AA639D" w:rsidRPr="00303C56" w:rsidRDefault="00AA639D" w:rsidP="00AA639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04633B41" w14:textId="77777777" w:rsidR="00AA639D" w:rsidRPr="00303C56" w:rsidRDefault="00AA639D" w:rsidP="00AA639D">
            <w:pPr>
              <w:jc w:val="center"/>
              <w:rPr>
                <w:sz w:val="20"/>
                <w:szCs w:val="20"/>
              </w:rPr>
            </w:pPr>
            <w:r w:rsidRPr="00303C56">
              <w:rPr>
                <w:rFonts w:ascii="Times New Roman" w:hAnsi="Times New Roman" w:cs="Times New Roman"/>
                <w:sz w:val="20"/>
                <w:szCs w:val="20"/>
              </w:rPr>
              <w:t>OR</w:t>
            </w:r>
          </w:p>
        </w:tc>
        <w:tc>
          <w:tcPr>
            <w:tcW w:w="796" w:type="dxa"/>
            <w:tcBorders>
              <w:bottom w:val="single" w:sz="4" w:space="0" w:color="auto"/>
            </w:tcBorders>
            <w:vAlign w:val="center"/>
          </w:tcPr>
          <w:p w14:paraId="6DE4DD04" w14:textId="77777777" w:rsidR="00AA639D" w:rsidRPr="00303C56" w:rsidRDefault="00AA639D" w:rsidP="00AA639D">
            <w:pPr>
              <w:jc w:val="center"/>
              <w:rPr>
                <w:sz w:val="20"/>
                <w:szCs w:val="20"/>
              </w:rPr>
            </w:pPr>
            <w:r w:rsidRPr="00303C56">
              <w:rPr>
                <w:rFonts w:ascii="Times New Roman" w:hAnsi="Times New Roman" w:cs="Times New Roman"/>
                <w:sz w:val="20"/>
                <w:szCs w:val="20"/>
              </w:rPr>
              <w:t>CI</w:t>
            </w:r>
          </w:p>
        </w:tc>
        <w:tc>
          <w:tcPr>
            <w:tcW w:w="1047" w:type="dxa"/>
            <w:tcBorders>
              <w:bottom w:val="single" w:sz="4" w:space="0" w:color="auto"/>
            </w:tcBorders>
            <w:vAlign w:val="center"/>
          </w:tcPr>
          <w:p w14:paraId="7FFFC953" w14:textId="77777777" w:rsidR="00AA639D" w:rsidRPr="00303C56" w:rsidRDefault="00AA639D" w:rsidP="00AA639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12DB847E" w14:textId="77777777" w:rsidR="00AA639D" w:rsidRPr="00303C56" w:rsidRDefault="00AA639D" w:rsidP="00AA639D">
            <w:pPr>
              <w:jc w:val="center"/>
              <w:rPr>
                <w:sz w:val="20"/>
                <w:szCs w:val="20"/>
              </w:rPr>
            </w:pPr>
            <w:r w:rsidRPr="00303C56">
              <w:rPr>
                <w:rFonts w:ascii="Times New Roman" w:hAnsi="Times New Roman" w:cs="Times New Roman"/>
                <w:sz w:val="20"/>
                <w:szCs w:val="20"/>
              </w:rPr>
              <w:t>OR</w:t>
            </w:r>
          </w:p>
        </w:tc>
        <w:tc>
          <w:tcPr>
            <w:tcW w:w="851" w:type="dxa"/>
            <w:tcBorders>
              <w:bottom w:val="single" w:sz="4" w:space="0" w:color="auto"/>
              <w:right w:val="single" w:sz="4" w:space="0" w:color="auto"/>
            </w:tcBorders>
            <w:vAlign w:val="center"/>
          </w:tcPr>
          <w:p w14:paraId="0A769BAF" w14:textId="77777777" w:rsidR="00AA639D" w:rsidRPr="00303C56" w:rsidRDefault="00AA639D" w:rsidP="00AA639D">
            <w:pPr>
              <w:jc w:val="center"/>
              <w:rPr>
                <w:sz w:val="20"/>
                <w:szCs w:val="20"/>
              </w:rPr>
            </w:pPr>
            <w:r w:rsidRPr="00303C56">
              <w:rPr>
                <w:rFonts w:ascii="Times New Roman" w:hAnsi="Times New Roman" w:cs="Times New Roman"/>
                <w:sz w:val="20"/>
                <w:szCs w:val="20"/>
              </w:rPr>
              <w:t>CI</w:t>
            </w:r>
          </w:p>
        </w:tc>
        <w:tc>
          <w:tcPr>
            <w:tcW w:w="850" w:type="dxa"/>
            <w:tcBorders>
              <w:left w:val="single" w:sz="4" w:space="0" w:color="auto"/>
              <w:bottom w:val="single" w:sz="4" w:space="0" w:color="auto"/>
            </w:tcBorders>
            <w:vAlign w:val="center"/>
          </w:tcPr>
          <w:p w14:paraId="033F4E1D" w14:textId="77777777" w:rsidR="00AA639D" w:rsidRPr="00303C56" w:rsidRDefault="00AA639D" w:rsidP="00AA639D">
            <w:pPr>
              <w:jc w:val="center"/>
              <w:rPr>
                <w:sz w:val="20"/>
                <w:szCs w:val="20"/>
              </w:rPr>
            </w:pPr>
            <w:proofErr w:type="spellStart"/>
            <w:r w:rsidRPr="00303C56">
              <w:rPr>
                <w:rFonts w:ascii="Times New Roman" w:hAnsi="Times New Roman" w:cs="Times New Roman"/>
                <w:sz w:val="20"/>
                <w:szCs w:val="20"/>
              </w:rPr>
              <w:t>Coeff</w:t>
            </w:r>
            <w:proofErr w:type="spellEnd"/>
          </w:p>
        </w:tc>
        <w:tc>
          <w:tcPr>
            <w:tcW w:w="992" w:type="dxa"/>
            <w:tcBorders>
              <w:bottom w:val="single" w:sz="4" w:space="0" w:color="auto"/>
            </w:tcBorders>
            <w:vAlign w:val="center"/>
          </w:tcPr>
          <w:p w14:paraId="2EA4513A" w14:textId="77777777" w:rsidR="00AA639D" w:rsidRPr="00303C56" w:rsidRDefault="00AA639D" w:rsidP="00AA639D">
            <w:pPr>
              <w:jc w:val="center"/>
              <w:rPr>
                <w:sz w:val="20"/>
                <w:szCs w:val="20"/>
              </w:rPr>
            </w:pPr>
            <w:r w:rsidRPr="00303C56">
              <w:rPr>
                <w:rFonts w:ascii="Times New Roman" w:hAnsi="Times New Roman" w:cs="Times New Roman"/>
                <w:sz w:val="20"/>
                <w:szCs w:val="20"/>
              </w:rPr>
              <w:t>OR</w:t>
            </w:r>
          </w:p>
        </w:tc>
        <w:tc>
          <w:tcPr>
            <w:tcW w:w="850" w:type="dxa"/>
            <w:tcBorders>
              <w:bottom w:val="single" w:sz="4" w:space="0" w:color="auto"/>
            </w:tcBorders>
            <w:vAlign w:val="center"/>
          </w:tcPr>
          <w:p w14:paraId="70CCFBBB" w14:textId="77777777" w:rsidR="00AA639D" w:rsidRPr="00303C56" w:rsidRDefault="00AA639D" w:rsidP="00AA639D">
            <w:pPr>
              <w:jc w:val="center"/>
              <w:rPr>
                <w:sz w:val="20"/>
                <w:szCs w:val="20"/>
              </w:rPr>
            </w:pPr>
            <w:r w:rsidRPr="00303C56">
              <w:rPr>
                <w:rFonts w:ascii="Times New Roman" w:hAnsi="Times New Roman" w:cs="Times New Roman"/>
                <w:sz w:val="20"/>
                <w:szCs w:val="20"/>
              </w:rPr>
              <w:t>CI</w:t>
            </w:r>
          </w:p>
        </w:tc>
      </w:tr>
      <w:tr w:rsidR="00303C56" w:rsidRPr="00303C56" w14:paraId="3D9CE28D" w14:textId="77777777" w:rsidTr="00AA639D">
        <w:tc>
          <w:tcPr>
            <w:tcW w:w="988" w:type="dxa"/>
            <w:tcBorders>
              <w:top w:val="single" w:sz="4" w:space="0" w:color="auto"/>
            </w:tcBorders>
            <w:vAlign w:val="center"/>
          </w:tcPr>
          <w:p w14:paraId="391AC889" w14:textId="77777777" w:rsidR="00AA639D" w:rsidRPr="00303C56" w:rsidRDefault="00AA639D" w:rsidP="00AA639D">
            <w:pPr>
              <w:jc w:val="center"/>
              <w:rPr>
                <w:b/>
                <w:bCs/>
                <w:sz w:val="16"/>
                <w:szCs w:val="16"/>
              </w:rPr>
            </w:pPr>
            <w:r w:rsidRPr="00303C56">
              <w:rPr>
                <w:rFonts w:ascii="Times New Roman" w:hAnsi="Times New Roman" w:cs="Times New Roman"/>
                <w:b/>
                <w:bCs/>
                <w:iCs/>
                <w:sz w:val="16"/>
                <w:szCs w:val="16"/>
              </w:rPr>
              <w:t>Intercept</w:t>
            </w:r>
          </w:p>
        </w:tc>
        <w:tc>
          <w:tcPr>
            <w:tcW w:w="992" w:type="dxa"/>
            <w:tcBorders>
              <w:top w:val="single" w:sz="4" w:space="0" w:color="auto"/>
            </w:tcBorders>
            <w:vAlign w:val="center"/>
          </w:tcPr>
          <w:p w14:paraId="538C11ED" w14:textId="77777777" w:rsidR="00AA639D" w:rsidRPr="00303C56" w:rsidRDefault="00AA639D" w:rsidP="00AA639D">
            <w:pPr>
              <w:jc w:val="center"/>
              <w:rPr>
                <w:sz w:val="20"/>
                <w:szCs w:val="20"/>
              </w:rPr>
            </w:pPr>
            <w:r w:rsidRPr="00303C56">
              <w:rPr>
                <w:sz w:val="20"/>
                <w:szCs w:val="20"/>
              </w:rPr>
              <w:t>-3.911</w:t>
            </w:r>
          </w:p>
        </w:tc>
        <w:tc>
          <w:tcPr>
            <w:tcW w:w="992" w:type="dxa"/>
            <w:tcBorders>
              <w:top w:val="single" w:sz="4" w:space="0" w:color="auto"/>
            </w:tcBorders>
            <w:vAlign w:val="center"/>
          </w:tcPr>
          <w:p w14:paraId="3F989FFE" w14:textId="77777777" w:rsidR="00AA639D" w:rsidRPr="00303C56" w:rsidRDefault="00AA639D" w:rsidP="00AA639D">
            <w:pPr>
              <w:jc w:val="center"/>
              <w:rPr>
                <w:sz w:val="20"/>
                <w:szCs w:val="20"/>
              </w:rPr>
            </w:pPr>
            <w:r w:rsidRPr="00303C56">
              <w:rPr>
                <w:sz w:val="20"/>
                <w:szCs w:val="20"/>
              </w:rPr>
              <w:t>0.020</w:t>
            </w:r>
          </w:p>
        </w:tc>
        <w:tc>
          <w:tcPr>
            <w:tcW w:w="796" w:type="dxa"/>
            <w:tcBorders>
              <w:top w:val="single" w:sz="4" w:space="0" w:color="auto"/>
              <w:right w:val="single" w:sz="4" w:space="0" w:color="auto"/>
            </w:tcBorders>
            <w:vAlign w:val="center"/>
          </w:tcPr>
          <w:p w14:paraId="5D3EA684" w14:textId="77777777" w:rsidR="00AA639D" w:rsidRPr="00303C56" w:rsidRDefault="00AA639D" w:rsidP="00AA639D">
            <w:pPr>
              <w:jc w:val="center"/>
              <w:rPr>
                <w:sz w:val="20"/>
                <w:szCs w:val="20"/>
              </w:rPr>
            </w:pPr>
            <w:r w:rsidRPr="00303C56">
              <w:rPr>
                <w:sz w:val="20"/>
                <w:szCs w:val="20"/>
              </w:rPr>
              <w:t>(0.017,0.023)</w:t>
            </w:r>
          </w:p>
        </w:tc>
        <w:tc>
          <w:tcPr>
            <w:tcW w:w="1047" w:type="dxa"/>
            <w:tcBorders>
              <w:top w:val="single" w:sz="4" w:space="0" w:color="auto"/>
              <w:left w:val="single" w:sz="4" w:space="0" w:color="auto"/>
            </w:tcBorders>
            <w:vAlign w:val="center"/>
          </w:tcPr>
          <w:p w14:paraId="47870E96" w14:textId="77777777" w:rsidR="00AA639D" w:rsidRPr="00303C56" w:rsidRDefault="00AA639D" w:rsidP="00AA639D">
            <w:pPr>
              <w:jc w:val="center"/>
              <w:rPr>
                <w:sz w:val="20"/>
                <w:szCs w:val="20"/>
              </w:rPr>
            </w:pPr>
            <w:r w:rsidRPr="00303C56">
              <w:rPr>
                <w:sz w:val="20"/>
                <w:szCs w:val="20"/>
              </w:rPr>
              <w:t>-3.036</w:t>
            </w:r>
          </w:p>
        </w:tc>
        <w:tc>
          <w:tcPr>
            <w:tcW w:w="992" w:type="dxa"/>
            <w:tcBorders>
              <w:top w:val="single" w:sz="4" w:space="0" w:color="auto"/>
            </w:tcBorders>
            <w:vAlign w:val="center"/>
          </w:tcPr>
          <w:p w14:paraId="23477B44" w14:textId="77777777" w:rsidR="00AA639D" w:rsidRPr="00303C56" w:rsidRDefault="00AA639D" w:rsidP="00AA639D">
            <w:pPr>
              <w:jc w:val="center"/>
              <w:rPr>
                <w:sz w:val="20"/>
                <w:szCs w:val="20"/>
              </w:rPr>
            </w:pPr>
            <w:r w:rsidRPr="00303C56">
              <w:rPr>
                <w:sz w:val="20"/>
                <w:szCs w:val="20"/>
              </w:rPr>
              <w:t>0.048</w:t>
            </w:r>
          </w:p>
        </w:tc>
        <w:tc>
          <w:tcPr>
            <w:tcW w:w="851" w:type="dxa"/>
            <w:tcBorders>
              <w:top w:val="single" w:sz="4" w:space="0" w:color="auto"/>
              <w:right w:val="single" w:sz="4" w:space="0" w:color="auto"/>
            </w:tcBorders>
            <w:vAlign w:val="center"/>
          </w:tcPr>
          <w:p w14:paraId="0850B354" w14:textId="77777777" w:rsidR="00AA639D" w:rsidRPr="00303C56" w:rsidRDefault="00AA639D" w:rsidP="00AA639D">
            <w:pPr>
              <w:jc w:val="center"/>
              <w:rPr>
                <w:sz w:val="20"/>
                <w:szCs w:val="20"/>
              </w:rPr>
            </w:pPr>
            <w:r w:rsidRPr="00303C56">
              <w:rPr>
                <w:sz w:val="20"/>
                <w:szCs w:val="20"/>
              </w:rPr>
              <w:t>(0.041,0.056)</w:t>
            </w:r>
          </w:p>
        </w:tc>
        <w:tc>
          <w:tcPr>
            <w:tcW w:w="850" w:type="dxa"/>
            <w:tcBorders>
              <w:top w:val="single" w:sz="4" w:space="0" w:color="auto"/>
              <w:left w:val="single" w:sz="4" w:space="0" w:color="auto"/>
            </w:tcBorders>
            <w:vAlign w:val="center"/>
          </w:tcPr>
          <w:p w14:paraId="1AFC45E8" w14:textId="77777777" w:rsidR="00AA639D" w:rsidRPr="00303C56" w:rsidRDefault="00AA639D" w:rsidP="00AA639D">
            <w:pPr>
              <w:jc w:val="center"/>
              <w:rPr>
                <w:sz w:val="20"/>
                <w:szCs w:val="20"/>
              </w:rPr>
            </w:pPr>
            <w:r w:rsidRPr="00303C56">
              <w:rPr>
                <w:sz w:val="20"/>
                <w:szCs w:val="20"/>
              </w:rPr>
              <w:t>-1.971</w:t>
            </w:r>
          </w:p>
        </w:tc>
        <w:tc>
          <w:tcPr>
            <w:tcW w:w="992" w:type="dxa"/>
            <w:tcBorders>
              <w:top w:val="single" w:sz="4" w:space="0" w:color="auto"/>
            </w:tcBorders>
            <w:vAlign w:val="center"/>
          </w:tcPr>
          <w:p w14:paraId="5B128516" w14:textId="77777777" w:rsidR="00AA639D" w:rsidRPr="00303C56" w:rsidRDefault="00AA639D" w:rsidP="00AA639D">
            <w:pPr>
              <w:jc w:val="center"/>
              <w:rPr>
                <w:sz w:val="20"/>
                <w:szCs w:val="20"/>
              </w:rPr>
            </w:pPr>
            <w:r w:rsidRPr="00303C56">
              <w:rPr>
                <w:sz w:val="20"/>
                <w:szCs w:val="20"/>
              </w:rPr>
              <w:t>0.139</w:t>
            </w:r>
          </w:p>
        </w:tc>
        <w:tc>
          <w:tcPr>
            <w:tcW w:w="850" w:type="dxa"/>
            <w:tcBorders>
              <w:top w:val="single" w:sz="4" w:space="0" w:color="auto"/>
            </w:tcBorders>
            <w:vAlign w:val="center"/>
          </w:tcPr>
          <w:p w14:paraId="7088727C" w14:textId="77777777" w:rsidR="00AA639D" w:rsidRPr="00303C56" w:rsidRDefault="00AA639D" w:rsidP="00AA639D">
            <w:pPr>
              <w:jc w:val="center"/>
              <w:rPr>
                <w:sz w:val="20"/>
                <w:szCs w:val="20"/>
              </w:rPr>
            </w:pPr>
            <w:r w:rsidRPr="00303C56">
              <w:rPr>
                <w:sz w:val="20"/>
                <w:szCs w:val="20"/>
              </w:rPr>
              <w:t>(0.120,0.161)</w:t>
            </w:r>
          </w:p>
        </w:tc>
      </w:tr>
      <w:tr w:rsidR="00303C56" w:rsidRPr="00303C56" w14:paraId="492D0F3D" w14:textId="77777777" w:rsidTr="00AA639D">
        <w:tc>
          <w:tcPr>
            <w:tcW w:w="988" w:type="dxa"/>
            <w:vAlign w:val="center"/>
          </w:tcPr>
          <w:p w14:paraId="46AC1D74" w14:textId="77777777" w:rsidR="00AA639D" w:rsidRPr="00303C56" w:rsidRDefault="00AA639D" w:rsidP="00AA639D">
            <w:pPr>
              <w:jc w:val="center"/>
              <w:rPr>
                <w:b/>
                <w:bCs/>
                <w:sz w:val="16"/>
                <w:szCs w:val="16"/>
              </w:rPr>
            </w:pPr>
            <w:r w:rsidRPr="00303C56">
              <w:rPr>
                <w:b/>
                <w:bCs/>
                <w:sz w:val="16"/>
                <w:szCs w:val="16"/>
              </w:rPr>
              <w:t>Person level</w:t>
            </w:r>
          </w:p>
        </w:tc>
        <w:tc>
          <w:tcPr>
            <w:tcW w:w="992" w:type="dxa"/>
            <w:vAlign w:val="center"/>
          </w:tcPr>
          <w:p w14:paraId="53F2CA00" w14:textId="77777777" w:rsidR="00AA639D" w:rsidRPr="00303C56" w:rsidRDefault="00AA639D" w:rsidP="00AA639D">
            <w:pPr>
              <w:jc w:val="center"/>
              <w:rPr>
                <w:sz w:val="20"/>
                <w:szCs w:val="20"/>
              </w:rPr>
            </w:pPr>
          </w:p>
        </w:tc>
        <w:tc>
          <w:tcPr>
            <w:tcW w:w="992" w:type="dxa"/>
            <w:vAlign w:val="center"/>
          </w:tcPr>
          <w:p w14:paraId="243C3A31" w14:textId="77777777" w:rsidR="00AA639D" w:rsidRPr="00303C56" w:rsidRDefault="00AA639D" w:rsidP="00AA639D">
            <w:pPr>
              <w:jc w:val="center"/>
              <w:rPr>
                <w:sz w:val="20"/>
                <w:szCs w:val="20"/>
              </w:rPr>
            </w:pPr>
          </w:p>
        </w:tc>
        <w:tc>
          <w:tcPr>
            <w:tcW w:w="796" w:type="dxa"/>
            <w:tcBorders>
              <w:right w:val="single" w:sz="4" w:space="0" w:color="auto"/>
            </w:tcBorders>
            <w:vAlign w:val="center"/>
          </w:tcPr>
          <w:p w14:paraId="35913BA0" w14:textId="77777777" w:rsidR="00AA639D" w:rsidRPr="00303C56" w:rsidRDefault="00AA639D" w:rsidP="00AA639D">
            <w:pPr>
              <w:jc w:val="center"/>
              <w:rPr>
                <w:sz w:val="20"/>
                <w:szCs w:val="20"/>
              </w:rPr>
            </w:pPr>
          </w:p>
        </w:tc>
        <w:tc>
          <w:tcPr>
            <w:tcW w:w="1047" w:type="dxa"/>
            <w:tcBorders>
              <w:left w:val="single" w:sz="4" w:space="0" w:color="auto"/>
            </w:tcBorders>
            <w:vAlign w:val="center"/>
          </w:tcPr>
          <w:p w14:paraId="1FA92A17" w14:textId="77777777" w:rsidR="00AA639D" w:rsidRPr="00303C56" w:rsidRDefault="00AA639D" w:rsidP="00AA639D">
            <w:pPr>
              <w:jc w:val="center"/>
              <w:rPr>
                <w:sz w:val="20"/>
                <w:szCs w:val="20"/>
              </w:rPr>
            </w:pPr>
          </w:p>
        </w:tc>
        <w:tc>
          <w:tcPr>
            <w:tcW w:w="992" w:type="dxa"/>
            <w:vAlign w:val="center"/>
          </w:tcPr>
          <w:p w14:paraId="37C07A57" w14:textId="77777777" w:rsidR="00AA639D" w:rsidRPr="00303C56" w:rsidRDefault="00AA639D" w:rsidP="00AA639D">
            <w:pPr>
              <w:jc w:val="center"/>
              <w:rPr>
                <w:sz w:val="20"/>
                <w:szCs w:val="20"/>
              </w:rPr>
            </w:pPr>
          </w:p>
        </w:tc>
        <w:tc>
          <w:tcPr>
            <w:tcW w:w="851" w:type="dxa"/>
            <w:tcBorders>
              <w:right w:val="single" w:sz="4" w:space="0" w:color="auto"/>
            </w:tcBorders>
            <w:vAlign w:val="center"/>
          </w:tcPr>
          <w:p w14:paraId="6E22281B" w14:textId="77777777" w:rsidR="00AA639D" w:rsidRPr="00303C56" w:rsidRDefault="00AA639D" w:rsidP="00AA639D">
            <w:pPr>
              <w:jc w:val="center"/>
              <w:rPr>
                <w:sz w:val="20"/>
                <w:szCs w:val="20"/>
              </w:rPr>
            </w:pPr>
          </w:p>
        </w:tc>
        <w:tc>
          <w:tcPr>
            <w:tcW w:w="850" w:type="dxa"/>
            <w:tcBorders>
              <w:left w:val="single" w:sz="4" w:space="0" w:color="auto"/>
            </w:tcBorders>
            <w:vAlign w:val="center"/>
          </w:tcPr>
          <w:p w14:paraId="2F697F1B" w14:textId="77777777" w:rsidR="00AA639D" w:rsidRPr="00303C56" w:rsidRDefault="00AA639D" w:rsidP="00AA639D">
            <w:pPr>
              <w:jc w:val="center"/>
              <w:rPr>
                <w:sz w:val="20"/>
                <w:szCs w:val="20"/>
              </w:rPr>
            </w:pPr>
          </w:p>
        </w:tc>
        <w:tc>
          <w:tcPr>
            <w:tcW w:w="992" w:type="dxa"/>
            <w:vAlign w:val="center"/>
          </w:tcPr>
          <w:p w14:paraId="7D3E0CD7" w14:textId="77777777" w:rsidR="00AA639D" w:rsidRPr="00303C56" w:rsidRDefault="00AA639D" w:rsidP="00AA639D">
            <w:pPr>
              <w:jc w:val="center"/>
              <w:rPr>
                <w:sz w:val="20"/>
                <w:szCs w:val="20"/>
              </w:rPr>
            </w:pPr>
          </w:p>
        </w:tc>
        <w:tc>
          <w:tcPr>
            <w:tcW w:w="850" w:type="dxa"/>
            <w:vAlign w:val="center"/>
          </w:tcPr>
          <w:p w14:paraId="507F92BC" w14:textId="77777777" w:rsidR="00AA639D" w:rsidRPr="00303C56" w:rsidRDefault="00AA639D" w:rsidP="00AA639D">
            <w:pPr>
              <w:jc w:val="center"/>
              <w:rPr>
                <w:sz w:val="20"/>
                <w:szCs w:val="20"/>
              </w:rPr>
            </w:pPr>
          </w:p>
        </w:tc>
      </w:tr>
      <w:tr w:rsidR="00303C56" w:rsidRPr="00303C56" w14:paraId="6A21C19A" w14:textId="77777777" w:rsidTr="00AA639D">
        <w:tc>
          <w:tcPr>
            <w:tcW w:w="988" w:type="dxa"/>
            <w:vAlign w:val="center"/>
          </w:tcPr>
          <w:p w14:paraId="60AE61F0" w14:textId="77777777" w:rsidR="00AA639D" w:rsidRPr="00303C56" w:rsidRDefault="00AA639D" w:rsidP="00AA639D">
            <w:pPr>
              <w:rPr>
                <w:sz w:val="16"/>
                <w:szCs w:val="16"/>
              </w:rPr>
            </w:pPr>
            <w:r w:rsidRPr="00303C56">
              <w:rPr>
                <w:sz w:val="16"/>
                <w:szCs w:val="16"/>
              </w:rPr>
              <w:t>Child &lt;5</w:t>
            </w:r>
          </w:p>
        </w:tc>
        <w:tc>
          <w:tcPr>
            <w:tcW w:w="992" w:type="dxa"/>
            <w:vAlign w:val="center"/>
          </w:tcPr>
          <w:p w14:paraId="1CF018AB" w14:textId="77777777" w:rsidR="00AA639D" w:rsidRPr="00303C56" w:rsidRDefault="00AA639D" w:rsidP="00AA639D">
            <w:pPr>
              <w:jc w:val="center"/>
              <w:rPr>
                <w:sz w:val="20"/>
                <w:szCs w:val="20"/>
              </w:rPr>
            </w:pPr>
            <w:r w:rsidRPr="00303C56">
              <w:rPr>
                <w:sz w:val="20"/>
                <w:szCs w:val="20"/>
              </w:rPr>
              <w:t>0.126</w:t>
            </w:r>
          </w:p>
        </w:tc>
        <w:tc>
          <w:tcPr>
            <w:tcW w:w="992" w:type="dxa"/>
            <w:vAlign w:val="center"/>
          </w:tcPr>
          <w:p w14:paraId="41EF21DA" w14:textId="77777777" w:rsidR="00AA639D" w:rsidRPr="00303C56" w:rsidRDefault="00AA639D" w:rsidP="00AA639D">
            <w:pPr>
              <w:jc w:val="center"/>
              <w:rPr>
                <w:sz w:val="20"/>
                <w:szCs w:val="20"/>
              </w:rPr>
            </w:pPr>
            <w:r w:rsidRPr="00303C56">
              <w:rPr>
                <w:sz w:val="20"/>
                <w:szCs w:val="20"/>
              </w:rPr>
              <w:t>1.134</w:t>
            </w:r>
          </w:p>
        </w:tc>
        <w:tc>
          <w:tcPr>
            <w:tcW w:w="796" w:type="dxa"/>
            <w:tcBorders>
              <w:right w:val="single" w:sz="4" w:space="0" w:color="auto"/>
            </w:tcBorders>
            <w:vAlign w:val="center"/>
          </w:tcPr>
          <w:p w14:paraId="0DF277D9" w14:textId="77777777" w:rsidR="00AA639D" w:rsidRPr="00303C56" w:rsidRDefault="00AA639D" w:rsidP="00AA639D">
            <w:pPr>
              <w:jc w:val="center"/>
              <w:rPr>
                <w:sz w:val="20"/>
                <w:szCs w:val="20"/>
              </w:rPr>
            </w:pPr>
            <w:r w:rsidRPr="00303C56">
              <w:rPr>
                <w:sz w:val="20"/>
                <w:szCs w:val="20"/>
              </w:rPr>
              <w:t>(1.122,1.148)</w:t>
            </w:r>
          </w:p>
        </w:tc>
        <w:tc>
          <w:tcPr>
            <w:tcW w:w="1047" w:type="dxa"/>
            <w:tcBorders>
              <w:left w:val="single" w:sz="4" w:space="0" w:color="auto"/>
            </w:tcBorders>
            <w:vAlign w:val="center"/>
          </w:tcPr>
          <w:p w14:paraId="29EC7688" w14:textId="77777777" w:rsidR="00AA639D" w:rsidRPr="00303C56" w:rsidRDefault="00AA639D" w:rsidP="00AA639D">
            <w:pPr>
              <w:jc w:val="center"/>
              <w:rPr>
                <w:sz w:val="20"/>
                <w:szCs w:val="20"/>
              </w:rPr>
            </w:pPr>
            <w:r w:rsidRPr="00303C56">
              <w:rPr>
                <w:sz w:val="20"/>
                <w:szCs w:val="20"/>
              </w:rPr>
              <w:t>0.132</w:t>
            </w:r>
          </w:p>
        </w:tc>
        <w:tc>
          <w:tcPr>
            <w:tcW w:w="992" w:type="dxa"/>
            <w:vAlign w:val="center"/>
          </w:tcPr>
          <w:p w14:paraId="6F8C09CF" w14:textId="77777777" w:rsidR="00AA639D" w:rsidRPr="00303C56" w:rsidRDefault="00AA639D" w:rsidP="00AA639D">
            <w:pPr>
              <w:jc w:val="center"/>
              <w:rPr>
                <w:sz w:val="20"/>
                <w:szCs w:val="20"/>
              </w:rPr>
            </w:pPr>
            <w:r w:rsidRPr="00303C56">
              <w:rPr>
                <w:sz w:val="20"/>
                <w:szCs w:val="20"/>
              </w:rPr>
              <w:t>1.141</w:t>
            </w:r>
          </w:p>
        </w:tc>
        <w:tc>
          <w:tcPr>
            <w:tcW w:w="851" w:type="dxa"/>
            <w:tcBorders>
              <w:right w:val="single" w:sz="4" w:space="0" w:color="auto"/>
            </w:tcBorders>
            <w:vAlign w:val="center"/>
          </w:tcPr>
          <w:p w14:paraId="6A613233" w14:textId="77777777" w:rsidR="00AA639D" w:rsidRPr="00303C56" w:rsidRDefault="00AA639D" w:rsidP="00AA639D">
            <w:pPr>
              <w:jc w:val="center"/>
              <w:rPr>
                <w:sz w:val="20"/>
                <w:szCs w:val="20"/>
              </w:rPr>
            </w:pPr>
            <w:r w:rsidRPr="00303C56">
              <w:rPr>
                <w:sz w:val="20"/>
                <w:szCs w:val="20"/>
              </w:rPr>
              <w:t>(1.130,1.152)</w:t>
            </w:r>
          </w:p>
        </w:tc>
        <w:tc>
          <w:tcPr>
            <w:tcW w:w="850" w:type="dxa"/>
            <w:tcBorders>
              <w:left w:val="single" w:sz="4" w:space="0" w:color="auto"/>
            </w:tcBorders>
            <w:vAlign w:val="center"/>
          </w:tcPr>
          <w:p w14:paraId="2DCFACDD" w14:textId="77777777" w:rsidR="00AA639D" w:rsidRPr="00303C56" w:rsidRDefault="00AA639D" w:rsidP="00AA639D">
            <w:pPr>
              <w:jc w:val="center"/>
              <w:rPr>
                <w:sz w:val="20"/>
                <w:szCs w:val="20"/>
              </w:rPr>
            </w:pPr>
            <w:r w:rsidRPr="00303C56">
              <w:rPr>
                <w:sz w:val="20"/>
                <w:szCs w:val="20"/>
              </w:rPr>
              <w:t>0.069</w:t>
            </w:r>
          </w:p>
        </w:tc>
        <w:tc>
          <w:tcPr>
            <w:tcW w:w="992" w:type="dxa"/>
            <w:vAlign w:val="center"/>
          </w:tcPr>
          <w:p w14:paraId="13276810" w14:textId="77777777" w:rsidR="00AA639D" w:rsidRPr="00303C56" w:rsidRDefault="00AA639D" w:rsidP="00AA639D">
            <w:pPr>
              <w:jc w:val="center"/>
              <w:rPr>
                <w:sz w:val="20"/>
                <w:szCs w:val="20"/>
              </w:rPr>
            </w:pPr>
            <w:r w:rsidRPr="00303C56">
              <w:rPr>
                <w:sz w:val="20"/>
                <w:szCs w:val="20"/>
              </w:rPr>
              <w:t>1.072</w:t>
            </w:r>
          </w:p>
        </w:tc>
        <w:tc>
          <w:tcPr>
            <w:tcW w:w="850" w:type="dxa"/>
            <w:vAlign w:val="center"/>
          </w:tcPr>
          <w:p w14:paraId="69CFF61E" w14:textId="77777777" w:rsidR="00AA639D" w:rsidRPr="00303C56" w:rsidRDefault="00AA639D" w:rsidP="00AA639D">
            <w:pPr>
              <w:jc w:val="center"/>
              <w:rPr>
                <w:sz w:val="20"/>
                <w:szCs w:val="20"/>
              </w:rPr>
            </w:pPr>
            <w:r w:rsidRPr="00303C56">
              <w:rPr>
                <w:sz w:val="20"/>
                <w:szCs w:val="20"/>
              </w:rPr>
              <w:t>(1.063,1.082)</w:t>
            </w:r>
          </w:p>
        </w:tc>
      </w:tr>
      <w:tr w:rsidR="00303C56" w:rsidRPr="00303C56" w14:paraId="3267C2AC" w14:textId="77777777" w:rsidTr="00AA639D">
        <w:tc>
          <w:tcPr>
            <w:tcW w:w="988" w:type="dxa"/>
            <w:vAlign w:val="center"/>
          </w:tcPr>
          <w:p w14:paraId="2C0D0F95" w14:textId="77777777" w:rsidR="00AA639D" w:rsidRPr="00303C56" w:rsidRDefault="00AA639D" w:rsidP="00AA639D">
            <w:pPr>
              <w:rPr>
                <w:sz w:val="16"/>
                <w:szCs w:val="16"/>
              </w:rPr>
            </w:pPr>
            <w:r w:rsidRPr="00303C56">
              <w:rPr>
                <w:sz w:val="16"/>
                <w:szCs w:val="16"/>
              </w:rPr>
              <w:t>Elder&gt;70</w:t>
            </w:r>
          </w:p>
        </w:tc>
        <w:tc>
          <w:tcPr>
            <w:tcW w:w="992" w:type="dxa"/>
            <w:vAlign w:val="center"/>
          </w:tcPr>
          <w:p w14:paraId="0C1B8A6B" w14:textId="77777777" w:rsidR="00AA639D" w:rsidRPr="00303C56" w:rsidRDefault="00AA639D" w:rsidP="00AA639D">
            <w:pPr>
              <w:jc w:val="center"/>
              <w:rPr>
                <w:sz w:val="20"/>
                <w:szCs w:val="20"/>
              </w:rPr>
            </w:pPr>
            <w:r w:rsidRPr="00303C56">
              <w:rPr>
                <w:sz w:val="20"/>
                <w:szCs w:val="20"/>
              </w:rPr>
              <w:t>-0.551</w:t>
            </w:r>
          </w:p>
        </w:tc>
        <w:tc>
          <w:tcPr>
            <w:tcW w:w="992" w:type="dxa"/>
            <w:vAlign w:val="center"/>
          </w:tcPr>
          <w:p w14:paraId="1799E2B2" w14:textId="77777777" w:rsidR="00AA639D" w:rsidRPr="00303C56" w:rsidRDefault="00AA639D" w:rsidP="00AA639D">
            <w:pPr>
              <w:jc w:val="center"/>
              <w:rPr>
                <w:sz w:val="20"/>
                <w:szCs w:val="20"/>
              </w:rPr>
            </w:pPr>
            <w:r w:rsidRPr="00303C56">
              <w:rPr>
                <w:sz w:val="20"/>
                <w:szCs w:val="20"/>
              </w:rPr>
              <w:t>0.576</w:t>
            </w:r>
          </w:p>
        </w:tc>
        <w:tc>
          <w:tcPr>
            <w:tcW w:w="796" w:type="dxa"/>
            <w:tcBorders>
              <w:right w:val="single" w:sz="4" w:space="0" w:color="auto"/>
            </w:tcBorders>
            <w:vAlign w:val="center"/>
          </w:tcPr>
          <w:p w14:paraId="059A8682" w14:textId="77777777" w:rsidR="00AA639D" w:rsidRPr="00303C56" w:rsidRDefault="00AA639D" w:rsidP="00AA639D">
            <w:pPr>
              <w:jc w:val="center"/>
              <w:rPr>
                <w:sz w:val="20"/>
                <w:szCs w:val="20"/>
              </w:rPr>
            </w:pPr>
            <w:r w:rsidRPr="00303C56">
              <w:rPr>
                <w:sz w:val="20"/>
                <w:szCs w:val="20"/>
              </w:rPr>
              <w:t>(0.564,0.589)</w:t>
            </w:r>
          </w:p>
        </w:tc>
        <w:tc>
          <w:tcPr>
            <w:tcW w:w="1047" w:type="dxa"/>
            <w:tcBorders>
              <w:left w:val="single" w:sz="4" w:space="0" w:color="auto"/>
            </w:tcBorders>
            <w:vAlign w:val="center"/>
          </w:tcPr>
          <w:p w14:paraId="1426D36A" w14:textId="77777777" w:rsidR="00AA639D" w:rsidRPr="00303C56" w:rsidRDefault="00AA639D" w:rsidP="00AA639D">
            <w:pPr>
              <w:jc w:val="center"/>
              <w:rPr>
                <w:sz w:val="20"/>
                <w:szCs w:val="20"/>
              </w:rPr>
            </w:pPr>
            <w:r w:rsidRPr="00303C56">
              <w:rPr>
                <w:sz w:val="20"/>
                <w:szCs w:val="20"/>
              </w:rPr>
              <w:t>-0.415</w:t>
            </w:r>
          </w:p>
        </w:tc>
        <w:tc>
          <w:tcPr>
            <w:tcW w:w="992" w:type="dxa"/>
            <w:vAlign w:val="center"/>
          </w:tcPr>
          <w:p w14:paraId="3089471A" w14:textId="77777777" w:rsidR="00AA639D" w:rsidRPr="00303C56" w:rsidRDefault="00AA639D" w:rsidP="00AA639D">
            <w:pPr>
              <w:jc w:val="center"/>
              <w:rPr>
                <w:sz w:val="20"/>
                <w:szCs w:val="20"/>
              </w:rPr>
            </w:pPr>
            <w:r w:rsidRPr="00303C56">
              <w:rPr>
                <w:sz w:val="20"/>
                <w:szCs w:val="20"/>
              </w:rPr>
              <w:t>0.660</w:t>
            </w:r>
          </w:p>
        </w:tc>
        <w:tc>
          <w:tcPr>
            <w:tcW w:w="851" w:type="dxa"/>
            <w:tcBorders>
              <w:right w:val="single" w:sz="4" w:space="0" w:color="auto"/>
            </w:tcBorders>
            <w:vAlign w:val="center"/>
          </w:tcPr>
          <w:p w14:paraId="1D796FC3" w14:textId="77777777" w:rsidR="00AA639D" w:rsidRPr="00303C56" w:rsidRDefault="00AA639D" w:rsidP="00AA639D">
            <w:pPr>
              <w:jc w:val="center"/>
              <w:rPr>
                <w:sz w:val="20"/>
                <w:szCs w:val="20"/>
              </w:rPr>
            </w:pPr>
            <w:r w:rsidRPr="00303C56">
              <w:rPr>
                <w:sz w:val="20"/>
                <w:szCs w:val="20"/>
              </w:rPr>
              <w:t>(0.648,0.673)</w:t>
            </w:r>
          </w:p>
        </w:tc>
        <w:tc>
          <w:tcPr>
            <w:tcW w:w="850" w:type="dxa"/>
            <w:tcBorders>
              <w:left w:val="single" w:sz="4" w:space="0" w:color="auto"/>
            </w:tcBorders>
            <w:vAlign w:val="center"/>
          </w:tcPr>
          <w:p w14:paraId="56C151F9" w14:textId="77777777" w:rsidR="00AA639D" w:rsidRPr="00303C56" w:rsidRDefault="00AA639D" w:rsidP="00AA639D">
            <w:pPr>
              <w:jc w:val="center"/>
              <w:rPr>
                <w:sz w:val="20"/>
                <w:szCs w:val="20"/>
              </w:rPr>
            </w:pPr>
            <w:r w:rsidRPr="00303C56">
              <w:rPr>
                <w:sz w:val="20"/>
                <w:szCs w:val="20"/>
              </w:rPr>
              <w:t>-0.193</w:t>
            </w:r>
          </w:p>
        </w:tc>
        <w:tc>
          <w:tcPr>
            <w:tcW w:w="992" w:type="dxa"/>
            <w:vAlign w:val="center"/>
          </w:tcPr>
          <w:p w14:paraId="517297E5" w14:textId="77777777" w:rsidR="00AA639D" w:rsidRPr="00303C56" w:rsidRDefault="00AA639D" w:rsidP="00AA639D">
            <w:pPr>
              <w:jc w:val="center"/>
              <w:rPr>
                <w:sz w:val="20"/>
                <w:szCs w:val="20"/>
              </w:rPr>
            </w:pPr>
            <w:r w:rsidRPr="00303C56">
              <w:rPr>
                <w:sz w:val="20"/>
                <w:szCs w:val="20"/>
              </w:rPr>
              <w:t>0.824</w:t>
            </w:r>
          </w:p>
        </w:tc>
        <w:tc>
          <w:tcPr>
            <w:tcW w:w="850" w:type="dxa"/>
            <w:vAlign w:val="center"/>
          </w:tcPr>
          <w:p w14:paraId="343A0F3F" w14:textId="77777777" w:rsidR="00AA639D" w:rsidRPr="00303C56" w:rsidRDefault="00AA639D" w:rsidP="00AA639D">
            <w:pPr>
              <w:jc w:val="center"/>
              <w:rPr>
                <w:sz w:val="20"/>
                <w:szCs w:val="20"/>
              </w:rPr>
            </w:pPr>
            <w:r w:rsidRPr="00303C56">
              <w:rPr>
                <w:sz w:val="20"/>
                <w:szCs w:val="20"/>
              </w:rPr>
              <w:t>(0.810,0.838)</w:t>
            </w:r>
          </w:p>
        </w:tc>
      </w:tr>
      <w:tr w:rsidR="00303C56" w:rsidRPr="00303C56" w14:paraId="79E09054" w14:textId="77777777" w:rsidTr="00AA639D">
        <w:tc>
          <w:tcPr>
            <w:tcW w:w="988" w:type="dxa"/>
            <w:vAlign w:val="center"/>
          </w:tcPr>
          <w:p w14:paraId="51A411B5" w14:textId="77777777" w:rsidR="00AA639D" w:rsidRPr="00303C56" w:rsidRDefault="00AA639D" w:rsidP="00AA639D">
            <w:pPr>
              <w:rPr>
                <w:sz w:val="16"/>
                <w:szCs w:val="16"/>
              </w:rPr>
            </w:pPr>
            <w:r w:rsidRPr="00303C56">
              <w:rPr>
                <w:sz w:val="16"/>
                <w:szCs w:val="16"/>
              </w:rPr>
              <w:t>Education</w:t>
            </w:r>
          </w:p>
        </w:tc>
        <w:tc>
          <w:tcPr>
            <w:tcW w:w="992" w:type="dxa"/>
            <w:vAlign w:val="center"/>
          </w:tcPr>
          <w:p w14:paraId="1E4822B3" w14:textId="77777777" w:rsidR="00AA639D" w:rsidRPr="00303C56" w:rsidRDefault="00AA639D" w:rsidP="00AA639D">
            <w:pPr>
              <w:jc w:val="center"/>
              <w:rPr>
                <w:sz w:val="20"/>
                <w:szCs w:val="20"/>
              </w:rPr>
            </w:pPr>
            <w:r w:rsidRPr="00303C56">
              <w:rPr>
                <w:sz w:val="20"/>
                <w:szCs w:val="20"/>
              </w:rPr>
              <w:t>-0.732</w:t>
            </w:r>
          </w:p>
        </w:tc>
        <w:tc>
          <w:tcPr>
            <w:tcW w:w="992" w:type="dxa"/>
            <w:vAlign w:val="center"/>
          </w:tcPr>
          <w:p w14:paraId="5067ED9D" w14:textId="77777777" w:rsidR="00AA639D" w:rsidRPr="00303C56" w:rsidRDefault="00AA639D" w:rsidP="00AA639D">
            <w:pPr>
              <w:jc w:val="center"/>
              <w:rPr>
                <w:sz w:val="20"/>
                <w:szCs w:val="20"/>
              </w:rPr>
            </w:pPr>
            <w:r w:rsidRPr="00303C56">
              <w:rPr>
                <w:sz w:val="20"/>
                <w:szCs w:val="20"/>
              </w:rPr>
              <w:t>0.481</w:t>
            </w:r>
          </w:p>
        </w:tc>
        <w:tc>
          <w:tcPr>
            <w:tcW w:w="796" w:type="dxa"/>
            <w:tcBorders>
              <w:right w:val="single" w:sz="4" w:space="0" w:color="auto"/>
            </w:tcBorders>
            <w:vAlign w:val="center"/>
          </w:tcPr>
          <w:p w14:paraId="3E138FE7" w14:textId="77777777" w:rsidR="00AA639D" w:rsidRPr="00303C56" w:rsidRDefault="00AA639D" w:rsidP="00AA639D">
            <w:pPr>
              <w:jc w:val="center"/>
              <w:rPr>
                <w:sz w:val="20"/>
                <w:szCs w:val="20"/>
              </w:rPr>
            </w:pPr>
            <w:r w:rsidRPr="00303C56">
              <w:rPr>
                <w:sz w:val="20"/>
                <w:szCs w:val="20"/>
              </w:rPr>
              <w:t>(0.479,0.483)</w:t>
            </w:r>
          </w:p>
        </w:tc>
        <w:tc>
          <w:tcPr>
            <w:tcW w:w="1047" w:type="dxa"/>
            <w:tcBorders>
              <w:left w:val="single" w:sz="4" w:space="0" w:color="auto"/>
            </w:tcBorders>
            <w:vAlign w:val="center"/>
          </w:tcPr>
          <w:p w14:paraId="0F847207" w14:textId="77777777" w:rsidR="00AA639D" w:rsidRPr="00303C56" w:rsidRDefault="00AA639D" w:rsidP="00AA639D">
            <w:pPr>
              <w:jc w:val="center"/>
              <w:rPr>
                <w:sz w:val="20"/>
                <w:szCs w:val="20"/>
              </w:rPr>
            </w:pPr>
            <w:r w:rsidRPr="00303C56">
              <w:rPr>
                <w:sz w:val="20"/>
                <w:szCs w:val="20"/>
              </w:rPr>
              <w:t>-0.561</w:t>
            </w:r>
          </w:p>
        </w:tc>
        <w:tc>
          <w:tcPr>
            <w:tcW w:w="992" w:type="dxa"/>
            <w:vAlign w:val="center"/>
          </w:tcPr>
          <w:p w14:paraId="6717399A" w14:textId="77777777" w:rsidR="00AA639D" w:rsidRPr="00303C56" w:rsidRDefault="00AA639D" w:rsidP="00AA639D">
            <w:pPr>
              <w:jc w:val="center"/>
              <w:rPr>
                <w:sz w:val="20"/>
                <w:szCs w:val="20"/>
              </w:rPr>
            </w:pPr>
            <w:r w:rsidRPr="00303C56">
              <w:rPr>
                <w:sz w:val="20"/>
                <w:szCs w:val="20"/>
              </w:rPr>
              <w:t>0.571</w:t>
            </w:r>
          </w:p>
        </w:tc>
        <w:tc>
          <w:tcPr>
            <w:tcW w:w="851" w:type="dxa"/>
            <w:tcBorders>
              <w:right w:val="single" w:sz="4" w:space="0" w:color="auto"/>
            </w:tcBorders>
            <w:vAlign w:val="center"/>
          </w:tcPr>
          <w:p w14:paraId="0109B898" w14:textId="77777777" w:rsidR="00AA639D" w:rsidRPr="00303C56" w:rsidRDefault="00AA639D" w:rsidP="00AA639D">
            <w:pPr>
              <w:jc w:val="center"/>
              <w:rPr>
                <w:sz w:val="20"/>
                <w:szCs w:val="20"/>
              </w:rPr>
            </w:pPr>
            <w:r w:rsidRPr="00303C56">
              <w:rPr>
                <w:sz w:val="20"/>
                <w:szCs w:val="20"/>
              </w:rPr>
              <w:t>(0.569,0.572)</w:t>
            </w:r>
          </w:p>
        </w:tc>
        <w:tc>
          <w:tcPr>
            <w:tcW w:w="850" w:type="dxa"/>
            <w:tcBorders>
              <w:left w:val="single" w:sz="4" w:space="0" w:color="auto"/>
            </w:tcBorders>
            <w:vAlign w:val="center"/>
          </w:tcPr>
          <w:p w14:paraId="6CFB450E" w14:textId="77777777" w:rsidR="00AA639D" w:rsidRPr="00303C56" w:rsidRDefault="00AA639D" w:rsidP="00AA639D">
            <w:pPr>
              <w:jc w:val="center"/>
              <w:rPr>
                <w:sz w:val="20"/>
                <w:szCs w:val="20"/>
              </w:rPr>
            </w:pPr>
            <w:r w:rsidRPr="00303C56">
              <w:rPr>
                <w:sz w:val="20"/>
                <w:szCs w:val="20"/>
              </w:rPr>
              <w:t>-0.376</w:t>
            </w:r>
          </w:p>
        </w:tc>
        <w:tc>
          <w:tcPr>
            <w:tcW w:w="992" w:type="dxa"/>
            <w:vAlign w:val="center"/>
          </w:tcPr>
          <w:p w14:paraId="7E951FDF" w14:textId="77777777" w:rsidR="00AA639D" w:rsidRPr="00303C56" w:rsidRDefault="00AA639D" w:rsidP="00AA639D">
            <w:pPr>
              <w:jc w:val="center"/>
              <w:rPr>
                <w:sz w:val="20"/>
                <w:szCs w:val="20"/>
              </w:rPr>
            </w:pPr>
            <w:r w:rsidRPr="00303C56">
              <w:rPr>
                <w:sz w:val="20"/>
                <w:szCs w:val="20"/>
              </w:rPr>
              <w:t>0.687</w:t>
            </w:r>
          </w:p>
        </w:tc>
        <w:tc>
          <w:tcPr>
            <w:tcW w:w="850" w:type="dxa"/>
            <w:vAlign w:val="center"/>
          </w:tcPr>
          <w:p w14:paraId="39F4A812" w14:textId="77777777" w:rsidR="00AA639D" w:rsidRPr="00303C56" w:rsidRDefault="00AA639D" w:rsidP="00AA639D">
            <w:pPr>
              <w:jc w:val="center"/>
              <w:rPr>
                <w:sz w:val="20"/>
                <w:szCs w:val="20"/>
              </w:rPr>
            </w:pPr>
            <w:r w:rsidRPr="00303C56">
              <w:rPr>
                <w:sz w:val="20"/>
                <w:szCs w:val="20"/>
              </w:rPr>
              <w:t>(0.685,0.688)</w:t>
            </w:r>
          </w:p>
        </w:tc>
      </w:tr>
      <w:tr w:rsidR="00303C56" w:rsidRPr="00303C56" w14:paraId="7FFB61A4" w14:textId="77777777" w:rsidTr="00AA639D">
        <w:tc>
          <w:tcPr>
            <w:tcW w:w="988" w:type="dxa"/>
            <w:vAlign w:val="center"/>
          </w:tcPr>
          <w:p w14:paraId="370DE5E5" w14:textId="77777777" w:rsidR="00AA639D" w:rsidRPr="00303C56" w:rsidRDefault="00AA639D" w:rsidP="00AA639D">
            <w:pPr>
              <w:rPr>
                <w:sz w:val="16"/>
                <w:szCs w:val="16"/>
              </w:rPr>
            </w:pPr>
            <w:r w:rsidRPr="00303C56">
              <w:rPr>
                <w:sz w:val="16"/>
                <w:szCs w:val="16"/>
              </w:rPr>
              <w:t>HH size</w:t>
            </w:r>
          </w:p>
        </w:tc>
        <w:tc>
          <w:tcPr>
            <w:tcW w:w="992" w:type="dxa"/>
            <w:vAlign w:val="center"/>
          </w:tcPr>
          <w:p w14:paraId="2B3953F1" w14:textId="77777777" w:rsidR="00AA639D" w:rsidRPr="00303C56" w:rsidRDefault="00AA639D" w:rsidP="00AA639D">
            <w:pPr>
              <w:jc w:val="center"/>
              <w:rPr>
                <w:sz w:val="20"/>
                <w:szCs w:val="20"/>
              </w:rPr>
            </w:pPr>
            <w:r w:rsidRPr="00303C56">
              <w:rPr>
                <w:sz w:val="20"/>
                <w:szCs w:val="20"/>
              </w:rPr>
              <w:t>0.159</w:t>
            </w:r>
          </w:p>
        </w:tc>
        <w:tc>
          <w:tcPr>
            <w:tcW w:w="992" w:type="dxa"/>
            <w:vAlign w:val="center"/>
          </w:tcPr>
          <w:p w14:paraId="5155FE8B" w14:textId="77777777" w:rsidR="00AA639D" w:rsidRPr="00303C56" w:rsidRDefault="00AA639D" w:rsidP="00AA639D">
            <w:pPr>
              <w:jc w:val="center"/>
              <w:rPr>
                <w:sz w:val="20"/>
                <w:szCs w:val="20"/>
              </w:rPr>
            </w:pPr>
            <w:r w:rsidRPr="00303C56">
              <w:rPr>
                <w:sz w:val="20"/>
                <w:szCs w:val="20"/>
              </w:rPr>
              <w:t>1.172</w:t>
            </w:r>
          </w:p>
        </w:tc>
        <w:tc>
          <w:tcPr>
            <w:tcW w:w="796" w:type="dxa"/>
            <w:tcBorders>
              <w:right w:val="single" w:sz="4" w:space="0" w:color="auto"/>
            </w:tcBorders>
            <w:vAlign w:val="center"/>
          </w:tcPr>
          <w:p w14:paraId="6B130AF6" w14:textId="77777777" w:rsidR="00AA639D" w:rsidRPr="00303C56" w:rsidRDefault="00AA639D" w:rsidP="00AA639D">
            <w:pPr>
              <w:jc w:val="center"/>
              <w:rPr>
                <w:sz w:val="20"/>
                <w:szCs w:val="20"/>
              </w:rPr>
            </w:pPr>
            <w:r w:rsidRPr="00303C56">
              <w:rPr>
                <w:sz w:val="20"/>
                <w:szCs w:val="20"/>
              </w:rPr>
              <w:t>(1.168,1.176)</w:t>
            </w:r>
          </w:p>
        </w:tc>
        <w:tc>
          <w:tcPr>
            <w:tcW w:w="1047" w:type="dxa"/>
            <w:tcBorders>
              <w:left w:val="single" w:sz="4" w:space="0" w:color="auto"/>
            </w:tcBorders>
            <w:vAlign w:val="center"/>
          </w:tcPr>
          <w:p w14:paraId="549871DB" w14:textId="77777777" w:rsidR="00AA639D" w:rsidRPr="00303C56" w:rsidRDefault="00AA639D" w:rsidP="00AA639D">
            <w:pPr>
              <w:jc w:val="center"/>
              <w:rPr>
                <w:sz w:val="20"/>
                <w:szCs w:val="20"/>
              </w:rPr>
            </w:pPr>
            <w:r w:rsidRPr="00303C56">
              <w:rPr>
                <w:sz w:val="20"/>
                <w:szCs w:val="20"/>
              </w:rPr>
              <w:t>0.149</w:t>
            </w:r>
          </w:p>
        </w:tc>
        <w:tc>
          <w:tcPr>
            <w:tcW w:w="992" w:type="dxa"/>
            <w:vAlign w:val="center"/>
          </w:tcPr>
          <w:p w14:paraId="7754CD60" w14:textId="77777777" w:rsidR="00AA639D" w:rsidRPr="00303C56" w:rsidRDefault="00AA639D" w:rsidP="00AA639D">
            <w:pPr>
              <w:jc w:val="center"/>
              <w:rPr>
                <w:sz w:val="20"/>
                <w:szCs w:val="20"/>
              </w:rPr>
            </w:pPr>
            <w:r w:rsidRPr="00303C56">
              <w:rPr>
                <w:sz w:val="20"/>
                <w:szCs w:val="20"/>
              </w:rPr>
              <w:t>1.161</w:t>
            </w:r>
          </w:p>
        </w:tc>
        <w:tc>
          <w:tcPr>
            <w:tcW w:w="851" w:type="dxa"/>
            <w:tcBorders>
              <w:right w:val="single" w:sz="4" w:space="0" w:color="auto"/>
            </w:tcBorders>
            <w:vAlign w:val="center"/>
          </w:tcPr>
          <w:p w14:paraId="0B57CE85" w14:textId="77777777" w:rsidR="00AA639D" w:rsidRPr="00303C56" w:rsidRDefault="00AA639D" w:rsidP="00AA639D">
            <w:pPr>
              <w:jc w:val="center"/>
              <w:rPr>
                <w:sz w:val="20"/>
                <w:szCs w:val="20"/>
              </w:rPr>
            </w:pPr>
            <w:r w:rsidRPr="00303C56">
              <w:rPr>
                <w:sz w:val="20"/>
                <w:szCs w:val="20"/>
              </w:rPr>
              <w:t>(1.158,1.165)</w:t>
            </w:r>
          </w:p>
        </w:tc>
        <w:tc>
          <w:tcPr>
            <w:tcW w:w="850" w:type="dxa"/>
            <w:tcBorders>
              <w:left w:val="single" w:sz="4" w:space="0" w:color="auto"/>
            </w:tcBorders>
            <w:vAlign w:val="center"/>
          </w:tcPr>
          <w:p w14:paraId="429A747F" w14:textId="77777777" w:rsidR="00AA639D" w:rsidRPr="00303C56" w:rsidRDefault="00AA639D" w:rsidP="00AA639D">
            <w:pPr>
              <w:jc w:val="center"/>
              <w:rPr>
                <w:sz w:val="20"/>
                <w:szCs w:val="20"/>
              </w:rPr>
            </w:pPr>
            <w:r w:rsidRPr="00303C56">
              <w:rPr>
                <w:sz w:val="20"/>
                <w:szCs w:val="20"/>
              </w:rPr>
              <w:t>0.128</w:t>
            </w:r>
          </w:p>
        </w:tc>
        <w:tc>
          <w:tcPr>
            <w:tcW w:w="992" w:type="dxa"/>
            <w:vAlign w:val="center"/>
          </w:tcPr>
          <w:p w14:paraId="3A73FE1C" w14:textId="77777777" w:rsidR="00AA639D" w:rsidRPr="00303C56" w:rsidRDefault="00AA639D" w:rsidP="00AA639D">
            <w:pPr>
              <w:jc w:val="center"/>
              <w:rPr>
                <w:sz w:val="20"/>
                <w:szCs w:val="20"/>
              </w:rPr>
            </w:pPr>
            <w:r w:rsidRPr="00303C56">
              <w:rPr>
                <w:sz w:val="20"/>
                <w:szCs w:val="20"/>
              </w:rPr>
              <w:t>1.136</w:t>
            </w:r>
          </w:p>
        </w:tc>
        <w:tc>
          <w:tcPr>
            <w:tcW w:w="850" w:type="dxa"/>
            <w:vAlign w:val="center"/>
          </w:tcPr>
          <w:p w14:paraId="0EE84713" w14:textId="77777777" w:rsidR="00AA639D" w:rsidRPr="00303C56" w:rsidRDefault="00AA639D" w:rsidP="00AA639D">
            <w:pPr>
              <w:jc w:val="center"/>
              <w:rPr>
                <w:sz w:val="20"/>
                <w:szCs w:val="20"/>
              </w:rPr>
            </w:pPr>
            <w:r w:rsidRPr="00303C56">
              <w:rPr>
                <w:sz w:val="20"/>
                <w:szCs w:val="20"/>
              </w:rPr>
              <w:t>(1.133,1.139)</w:t>
            </w:r>
          </w:p>
        </w:tc>
      </w:tr>
      <w:tr w:rsidR="00303C56" w:rsidRPr="00303C56" w14:paraId="55A107F8" w14:textId="77777777" w:rsidTr="00AA639D">
        <w:tc>
          <w:tcPr>
            <w:tcW w:w="988" w:type="dxa"/>
            <w:vAlign w:val="center"/>
          </w:tcPr>
          <w:p w14:paraId="69DDC431" w14:textId="77777777" w:rsidR="00AA639D" w:rsidRPr="00303C56" w:rsidRDefault="00AA639D" w:rsidP="00AA639D">
            <w:pPr>
              <w:rPr>
                <w:sz w:val="16"/>
                <w:szCs w:val="16"/>
              </w:rPr>
            </w:pPr>
            <w:r w:rsidRPr="00303C56">
              <w:rPr>
                <w:sz w:val="16"/>
                <w:szCs w:val="16"/>
              </w:rPr>
              <w:t>Female as head of HH</w:t>
            </w:r>
          </w:p>
        </w:tc>
        <w:tc>
          <w:tcPr>
            <w:tcW w:w="992" w:type="dxa"/>
            <w:vAlign w:val="center"/>
          </w:tcPr>
          <w:p w14:paraId="7BBC7020" w14:textId="77777777" w:rsidR="00AA639D" w:rsidRPr="00303C56" w:rsidRDefault="00AA639D" w:rsidP="00AA639D">
            <w:pPr>
              <w:jc w:val="center"/>
              <w:rPr>
                <w:sz w:val="20"/>
                <w:szCs w:val="20"/>
              </w:rPr>
            </w:pPr>
            <w:r w:rsidRPr="00303C56">
              <w:rPr>
                <w:sz w:val="20"/>
                <w:szCs w:val="20"/>
              </w:rPr>
              <w:t>0.377</w:t>
            </w:r>
          </w:p>
        </w:tc>
        <w:tc>
          <w:tcPr>
            <w:tcW w:w="992" w:type="dxa"/>
            <w:vAlign w:val="center"/>
          </w:tcPr>
          <w:p w14:paraId="07268426" w14:textId="77777777" w:rsidR="00AA639D" w:rsidRPr="00303C56" w:rsidRDefault="00AA639D" w:rsidP="00AA639D">
            <w:pPr>
              <w:jc w:val="center"/>
              <w:rPr>
                <w:sz w:val="20"/>
                <w:szCs w:val="20"/>
              </w:rPr>
            </w:pPr>
            <w:r w:rsidRPr="00303C56">
              <w:rPr>
                <w:sz w:val="20"/>
                <w:szCs w:val="20"/>
              </w:rPr>
              <w:t>1.458</w:t>
            </w:r>
          </w:p>
        </w:tc>
        <w:tc>
          <w:tcPr>
            <w:tcW w:w="796" w:type="dxa"/>
            <w:tcBorders>
              <w:right w:val="single" w:sz="4" w:space="0" w:color="auto"/>
            </w:tcBorders>
            <w:vAlign w:val="center"/>
          </w:tcPr>
          <w:p w14:paraId="6BA8577B" w14:textId="77777777" w:rsidR="00AA639D" w:rsidRPr="00303C56" w:rsidRDefault="00AA639D" w:rsidP="00AA639D">
            <w:pPr>
              <w:jc w:val="center"/>
              <w:rPr>
                <w:sz w:val="20"/>
                <w:szCs w:val="20"/>
              </w:rPr>
            </w:pPr>
            <w:r w:rsidRPr="00303C56">
              <w:rPr>
                <w:sz w:val="20"/>
                <w:szCs w:val="20"/>
              </w:rPr>
              <w:t>(1.441,1.476)</w:t>
            </w:r>
          </w:p>
        </w:tc>
        <w:tc>
          <w:tcPr>
            <w:tcW w:w="1047" w:type="dxa"/>
            <w:tcBorders>
              <w:left w:val="single" w:sz="4" w:space="0" w:color="auto"/>
            </w:tcBorders>
            <w:vAlign w:val="center"/>
          </w:tcPr>
          <w:p w14:paraId="3430F3EF" w14:textId="77777777" w:rsidR="00AA639D" w:rsidRPr="00303C56" w:rsidRDefault="00AA639D" w:rsidP="00AA639D">
            <w:pPr>
              <w:jc w:val="center"/>
              <w:rPr>
                <w:sz w:val="20"/>
                <w:szCs w:val="20"/>
              </w:rPr>
            </w:pPr>
            <w:r w:rsidRPr="00303C56">
              <w:rPr>
                <w:sz w:val="20"/>
                <w:szCs w:val="20"/>
              </w:rPr>
              <w:t>0.202</w:t>
            </w:r>
          </w:p>
        </w:tc>
        <w:tc>
          <w:tcPr>
            <w:tcW w:w="992" w:type="dxa"/>
            <w:vAlign w:val="center"/>
          </w:tcPr>
          <w:p w14:paraId="550AE12E" w14:textId="77777777" w:rsidR="00AA639D" w:rsidRPr="00303C56" w:rsidRDefault="00AA639D" w:rsidP="00AA639D">
            <w:pPr>
              <w:jc w:val="center"/>
              <w:rPr>
                <w:sz w:val="20"/>
                <w:szCs w:val="20"/>
              </w:rPr>
            </w:pPr>
            <w:r w:rsidRPr="00303C56">
              <w:rPr>
                <w:sz w:val="20"/>
                <w:szCs w:val="20"/>
              </w:rPr>
              <w:t>1.224</w:t>
            </w:r>
          </w:p>
        </w:tc>
        <w:tc>
          <w:tcPr>
            <w:tcW w:w="851" w:type="dxa"/>
            <w:tcBorders>
              <w:right w:val="single" w:sz="4" w:space="0" w:color="auto"/>
            </w:tcBorders>
            <w:vAlign w:val="center"/>
          </w:tcPr>
          <w:p w14:paraId="1D6D74E2" w14:textId="77777777" w:rsidR="00AA639D" w:rsidRPr="00303C56" w:rsidRDefault="00AA639D" w:rsidP="00AA639D">
            <w:pPr>
              <w:jc w:val="center"/>
              <w:rPr>
                <w:sz w:val="20"/>
                <w:szCs w:val="20"/>
              </w:rPr>
            </w:pPr>
            <w:r w:rsidRPr="00303C56">
              <w:rPr>
                <w:sz w:val="20"/>
                <w:szCs w:val="20"/>
              </w:rPr>
              <w:t>(1.212,1.237)</w:t>
            </w:r>
          </w:p>
        </w:tc>
        <w:tc>
          <w:tcPr>
            <w:tcW w:w="850" w:type="dxa"/>
            <w:tcBorders>
              <w:left w:val="single" w:sz="4" w:space="0" w:color="auto"/>
            </w:tcBorders>
            <w:vAlign w:val="center"/>
          </w:tcPr>
          <w:p w14:paraId="0B29CD68" w14:textId="77777777" w:rsidR="00AA639D" w:rsidRPr="00303C56" w:rsidRDefault="00AA639D" w:rsidP="00AA639D">
            <w:pPr>
              <w:jc w:val="center"/>
              <w:rPr>
                <w:sz w:val="20"/>
                <w:szCs w:val="20"/>
              </w:rPr>
            </w:pPr>
            <w:r w:rsidRPr="00303C56">
              <w:rPr>
                <w:sz w:val="20"/>
                <w:szCs w:val="20"/>
              </w:rPr>
              <w:t>0.086</w:t>
            </w:r>
          </w:p>
        </w:tc>
        <w:tc>
          <w:tcPr>
            <w:tcW w:w="992" w:type="dxa"/>
            <w:vAlign w:val="center"/>
          </w:tcPr>
          <w:p w14:paraId="5DB9D74F" w14:textId="77777777" w:rsidR="00AA639D" w:rsidRPr="00303C56" w:rsidRDefault="00AA639D" w:rsidP="00AA639D">
            <w:pPr>
              <w:jc w:val="center"/>
              <w:rPr>
                <w:sz w:val="20"/>
                <w:szCs w:val="20"/>
              </w:rPr>
            </w:pPr>
            <w:r w:rsidRPr="00303C56">
              <w:rPr>
                <w:sz w:val="20"/>
                <w:szCs w:val="20"/>
              </w:rPr>
              <w:t>1.089</w:t>
            </w:r>
          </w:p>
        </w:tc>
        <w:tc>
          <w:tcPr>
            <w:tcW w:w="850" w:type="dxa"/>
            <w:vAlign w:val="center"/>
          </w:tcPr>
          <w:p w14:paraId="3D85EB4F" w14:textId="77777777" w:rsidR="00AA639D" w:rsidRPr="00303C56" w:rsidRDefault="00AA639D" w:rsidP="00AA639D">
            <w:pPr>
              <w:jc w:val="center"/>
              <w:rPr>
                <w:sz w:val="20"/>
                <w:szCs w:val="20"/>
              </w:rPr>
            </w:pPr>
            <w:r w:rsidRPr="00303C56">
              <w:rPr>
                <w:sz w:val="20"/>
                <w:szCs w:val="20"/>
              </w:rPr>
              <w:t>(1.079,1.100)</w:t>
            </w:r>
          </w:p>
        </w:tc>
      </w:tr>
      <w:tr w:rsidR="00303C56" w:rsidRPr="00303C56" w14:paraId="697A5B40" w14:textId="77777777" w:rsidTr="00AA639D">
        <w:tc>
          <w:tcPr>
            <w:tcW w:w="988" w:type="dxa"/>
            <w:vAlign w:val="center"/>
          </w:tcPr>
          <w:p w14:paraId="1DBB9FDE" w14:textId="77777777" w:rsidR="00AA639D" w:rsidRPr="00303C56" w:rsidRDefault="00AA639D" w:rsidP="00AA639D">
            <w:pPr>
              <w:jc w:val="center"/>
              <w:rPr>
                <w:sz w:val="16"/>
                <w:szCs w:val="16"/>
              </w:rPr>
            </w:pPr>
          </w:p>
        </w:tc>
        <w:tc>
          <w:tcPr>
            <w:tcW w:w="992" w:type="dxa"/>
            <w:vAlign w:val="center"/>
          </w:tcPr>
          <w:p w14:paraId="41F0DB45" w14:textId="77777777" w:rsidR="00AA639D" w:rsidRPr="00303C56" w:rsidRDefault="00AA639D" w:rsidP="00AA639D">
            <w:pPr>
              <w:jc w:val="center"/>
              <w:rPr>
                <w:sz w:val="20"/>
                <w:szCs w:val="20"/>
              </w:rPr>
            </w:pPr>
          </w:p>
        </w:tc>
        <w:tc>
          <w:tcPr>
            <w:tcW w:w="992" w:type="dxa"/>
            <w:vAlign w:val="center"/>
          </w:tcPr>
          <w:p w14:paraId="5018B4D1" w14:textId="77777777" w:rsidR="00AA639D" w:rsidRPr="00303C56" w:rsidRDefault="00AA639D" w:rsidP="00AA639D">
            <w:pPr>
              <w:jc w:val="center"/>
              <w:rPr>
                <w:sz w:val="20"/>
                <w:szCs w:val="20"/>
              </w:rPr>
            </w:pPr>
          </w:p>
        </w:tc>
        <w:tc>
          <w:tcPr>
            <w:tcW w:w="796" w:type="dxa"/>
            <w:tcBorders>
              <w:right w:val="single" w:sz="4" w:space="0" w:color="auto"/>
            </w:tcBorders>
            <w:vAlign w:val="center"/>
          </w:tcPr>
          <w:p w14:paraId="5EDD8C17" w14:textId="77777777" w:rsidR="00AA639D" w:rsidRPr="00303C56" w:rsidRDefault="00AA639D" w:rsidP="00AA639D">
            <w:pPr>
              <w:jc w:val="center"/>
              <w:rPr>
                <w:sz w:val="20"/>
                <w:szCs w:val="20"/>
              </w:rPr>
            </w:pPr>
          </w:p>
        </w:tc>
        <w:tc>
          <w:tcPr>
            <w:tcW w:w="1047" w:type="dxa"/>
            <w:tcBorders>
              <w:left w:val="single" w:sz="4" w:space="0" w:color="auto"/>
            </w:tcBorders>
            <w:vAlign w:val="center"/>
          </w:tcPr>
          <w:p w14:paraId="74544A36" w14:textId="77777777" w:rsidR="00AA639D" w:rsidRPr="00303C56" w:rsidRDefault="00AA639D" w:rsidP="00AA639D">
            <w:pPr>
              <w:jc w:val="center"/>
              <w:rPr>
                <w:sz w:val="20"/>
                <w:szCs w:val="20"/>
              </w:rPr>
            </w:pPr>
          </w:p>
        </w:tc>
        <w:tc>
          <w:tcPr>
            <w:tcW w:w="992" w:type="dxa"/>
            <w:vAlign w:val="center"/>
          </w:tcPr>
          <w:p w14:paraId="60AFDD1F" w14:textId="77777777" w:rsidR="00AA639D" w:rsidRPr="00303C56" w:rsidRDefault="00AA639D" w:rsidP="00AA639D">
            <w:pPr>
              <w:jc w:val="center"/>
              <w:rPr>
                <w:sz w:val="20"/>
                <w:szCs w:val="20"/>
              </w:rPr>
            </w:pPr>
          </w:p>
        </w:tc>
        <w:tc>
          <w:tcPr>
            <w:tcW w:w="851" w:type="dxa"/>
            <w:tcBorders>
              <w:right w:val="single" w:sz="4" w:space="0" w:color="auto"/>
            </w:tcBorders>
            <w:vAlign w:val="center"/>
          </w:tcPr>
          <w:p w14:paraId="55C2D07E" w14:textId="77777777" w:rsidR="00AA639D" w:rsidRPr="00303C56" w:rsidRDefault="00AA639D" w:rsidP="00AA639D">
            <w:pPr>
              <w:jc w:val="center"/>
              <w:rPr>
                <w:sz w:val="20"/>
                <w:szCs w:val="20"/>
              </w:rPr>
            </w:pPr>
          </w:p>
        </w:tc>
        <w:tc>
          <w:tcPr>
            <w:tcW w:w="850" w:type="dxa"/>
            <w:tcBorders>
              <w:left w:val="single" w:sz="4" w:space="0" w:color="auto"/>
            </w:tcBorders>
            <w:vAlign w:val="center"/>
          </w:tcPr>
          <w:p w14:paraId="2DC550A2" w14:textId="77777777" w:rsidR="00AA639D" w:rsidRPr="00303C56" w:rsidRDefault="00AA639D" w:rsidP="00AA639D">
            <w:pPr>
              <w:jc w:val="center"/>
              <w:rPr>
                <w:sz w:val="20"/>
                <w:szCs w:val="20"/>
              </w:rPr>
            </w:pPr>
          </w:p>
        </w:tc>
        <w:tc>
          <w:tcPr>
            <w:tcW w:w="992" w:type="dxa"/>
            <w:vAlign w:val="center"/>
          </w:tcPr>
          <w:p w14:paraId="05B32F0C" w14:textId="77777777" w:rsidR="00AA639D" w:rsidRPr="00303C56" w:rsidRDefault="00AA639D" w:rsidP="00AA639D">
            <w:pPr>
              <w:jc w:val="center"/>
              <w:rPr>
                <w:sz w:val="20"/>
                <w:szCs w:val="20"/>
              </w:rPr>
            </w:pPr>
          </w:p>
        </w:tc>
        <w:tc>
          <w:tcPr>
            <w:tcW w:w="850" w:type="dxa"/>
            <w:vAlign w:val="center"/>
          </w:tcPr>
          <w:p w14:paraId="46208AD1" w14:textId="77777777" w:rsidR="00AA639D" w:rsidRPr="00303C56" w:rsidRDefault="00AA639D" w:rsidP="00AA639D">
            <w:pPr>
              <w:jc w:val="center"/>
              <w:rPr>
                <w:sz w:val="20"/>
                <w:szCs w:val="20"/>
              </w:rPr>
            </w:pPr>
          </w:p>
        </w:tc>
      </w:tr>
      <w:tr w:rsidR="00303C56" w:rsidRPr="00303C56" w14:paraId="232389CA" w14:textId="77777777" w:rsidTr="00AA639D">
        <w:tc>
          <w:tcPr>
            <w:tcW w:w="988" w:type="dxa"/>
            <w:vAlign w:val="center"/>
          </w:tcPr>
          <w:p w14:paraId="160B9299" w14:textId="77777777" w:rsidR="00AA639D" w:rsidRPr="00303C56" w:rsidRDefault="00AA639D" w:rsidP="00AA639D">
            <w:pPr>
              <w:jc w:val="center"/>
              <w:rPr>
                <w:b/>
                <w:bCs/>
                <w:sz w:val="16"/>
                <w:szCs w:val="16"/>
              </w:rPr>
            </w:pPr>
            <w:r w:rsidRPr="00303C56">
              <w:rPr>
                <w:b/>
                <w:bCs/>
                <w:sz w:val="16"/>
                <w:szCs w:val="16"/>
              </w:rPr>
              <w:t>Muni. level</w:t>
            </w:r>
          </w:p>
        </w:tc>
        <w:tc>
          <w:tcPr>
            <w:tcW w:w="992" w:type="dxa"/>
            <w:vAlign w:val="center"/>
          </w:tcPr>
          <w:p w14:paraId="5503C415" w14:textId="77777777" w:rsidR="00AA639D" w:rsidRPr="00303C56" w:rsidRDefault="00AA639D" w:rsidP="00AA639D">
            <w:pPr>
              <w:jc w:val="center"/>
              <w:rPr>
                <w:sz w:val="20"/>
                <w:szCs w:val="20"/>
              </w:rPr>
            </w:pPr>
          </w:p>
        </w:tc>
        <w:tc>
          <w:tcPr>
            <w:tcW w:w="992" w:type="dxa"/>
            <w:vAlign w:val="center"/>
          </w:tcPr>
          <w:p w14:paraId="0C8644EE" w14:textId="77777777" w:rsidR="00AA639D" w:rsidRPr="00303C56" w:rsidRDefault="00AA639D" w:rsidP="00AA639D">
            <w:pPr>
              <w:jc w:val="center"/>
              <w:rPr>
                <w:sz w:val="20"/>
                <w:szCs w:val="20"/>
              </w:rPr>
            </w:pPr>
          </w:p>
        </w:tc>
        <w:tc>
          <w:tcPr>
            <w:tcW w:w="796" w:type="dxa"/>
            <w:tcBorders>
              <w:right w:val="single" w:sz="4" w:space="0" w:color="auto"/>
            </w:tcBorders>
            <w:vAlign w:val="center"/>
          </w:tcPr>
          <w:p w14:paraId="160F1623" w14:textId="77777777" w:rsidR="00AA639D" w:rsidRPr="00303C56" w:rsidRDefault="00AA639D" w:rsidP="00AA639D">
            <w:pPr>
              <w:jc w:val="center"/>
              <w:rPr>
                <w:sz w:val="20"/>
                <w:szCs w:val="20"/>
              </w:rPr>
            </w:pPr>
          </w:p>
        </w:tc>
        <w:tc>
          <w:tcPr>
            <w:tcW w:w="1047" w:type="dxa"/>
            <w:tcBorders>
              <w:left w:val="single" w:sz="4" w:space="0" w:color="auto"/>
            </w:tcBorders>
            <w:vAlign w:val="center"/>
          </w:tcPr>
          <w:p w14:paraId="5BD0EE9E" w14:textId="77777777" w:rsidR="00AA639D" w:rsidRPr="00303C56" w:rsidRDefault="00AA639D" w:rsidP="00AA639D">
            <w:pPr>
              <w:jc w:val="center"/>
              <w:rPr>
                <w:sz w:val="20"/>
                <w:szCs w:val="20"/>
              </w:rPr>
            </w:pPr>
          </w:p>
        </w:tc>
        <w:tc>
          <w:tcPr>
            <w:tcW w:w="992" w:type="dxa"/>
            <w:vAlign w:val="center"/>
          </w:tcPr>
          <w:p w14:paraId="795EFC2F" w14:textId="77777777" w:rsidR="00AA639D" w:rsidRPr="00303C56" w:rsidRDefault="00AA639D" w:rsidP="00AA639D">
            <w:pPr>
              <w:jc w:val="center"/>
              <w:rPr>
                <w:sz w:val="20"/>
                <w:szCs w:val="20"/>
              </w:rPr>
            </w:pPr>
          </w:p>
        </w:tc>
        <w:tc>
          <w:tcPr>
            <w:tcW w:w="851" w:type="dxa"/>
            <w:tcBorders>
              <w:right w:val="single" w:sz="4" w:space="0" w:color="auto"/>
            </w:tcBorders>
            <w:vAlign w:val="center"/>
          </w:tcPr>
          <w:p w14:paraId="4BFDA0A4" w14:textId="77777777" w:rsidR="00AA639D" w:rsidRPr="00303C56" w:rsidRDefault="00AA639D" w:rsidP="00AA639D">
            <w:pPr>
              <w:jc w:val="center"/>
              <w:rPr>
                <w:sz w:val="20"/>
                <w:szCs w:val="20"/>
              </w:rPr>
            </w:pPr>
          </w:p>
        </w:tc>
        <w:tc>
          <w:tcPr>
            <w:tcW w:w="850" w:type="dxa"/>
            <w:tcBorders>
              <w:left w:val="single" w:sz="4" w:space="0" w:color="auto"/>
            </w:tcBorders>
            <w:vAlign w:val="center"/>
          </w:tcPr>
          <w:p w14:paraId="5C08A04C" w14:textId="77777777" w:rsidR="00AA639D" w:rsidRPr="00303C56" w:rsidRDefault="00AA639D" w:rsidP="00AA639D">
            <w:pPr>
              <w:jc w:val="center"/>
              <w:rPr>
                <w:sz w:val="20"/>
                <w:szCs w:val="20"/>
              </w:rPr>
            </w:pPr>
          </w:p>
        </w:tc>
        <w:tc>
          <w:tcPr>
            <w:tcW w:w="992" w:type="dxa"/>
            <w:vAlign w:val="center"/>
          </w:tcPr>
          <w:p w14:paraId="51FA72F4" w14:textId="77777777" w:rsidR="00AA639D" w:rsidRPr="00303C56" w:rsidRDefault="00AA639D" w:rsidP="00AA639D">
            <w:pPr>
              <w:jc w:val="center"/>
              <w:rPr>
                <w:sz w:val="20"/>
                <w:szCs w:val="20"/>
              </w:rPr>
            </w:pPr>
          </w:p>
        </w:tc>
        <w:tc>
          <w:tcPr>
            <w:tcW w:w="850" w:type="dxa"/>
            <w:vAlign w:val="center"/>
          </w:tcPr>
          <w:p w14:paraId="1018D156" w14:textId="77777777" w:rsidR="00AA639D" w:rsidRPr="00303C56" w:rsidRDefault="00AA639D" w:rsidP="00AA639D">
            <w:pPr>
              <w:jc w:val="center"/>
              <w:rPr>
                <w:sz w:val="20"/>
                <w:szCs w:val="20"/>
              </w:rPr>
            </w:pPr>
          </w:p>
        </w:tc>
      </w:tr>
      <w:tr w:rsidR="00303C56" w:rsidRPr="00303C56" w14:paraId="11E99CBD" w14:textId="77777777" w:rsidTr="00AA639D">
        <w:tc>
          <w:tcPr>
            <w:tcW w:w="988" w:type="dxa"/>
            <w:vAlign w:val="center"/>
          </w:tcPr>
          <w:p w14:paraId="2569D10B" w14:textId="77777777" w:rsidR="00AA639D" w:rsidRPr="00303C56" w:rsidRDefault="00AA639D" w:rsidP="00AA639D">
            <w:pPr>
              <w:jc w:val="center"/>
              <w:rPr>
                <w:sz w:val="16"/>
                <w:szCs w:val="16"/>
              </w:rPr>
            </w:pPr>
            <w:r w:rsidRPr="00303C56">
              <w:rPr>
                <w:sz w:val="16"/>
                <w:szCs w:val="16"/>
              </w:rPr>
              <w:t>Disasters</w:t>
            </w:r>
          </w:p>
        </w:tc>
        <w:tc>
          <w:tcPr>
            <w:tcW w:w="992" w:type="dxa"/>
            <w:vAlign w:val="center"/>
          </w:tcPr>
          <w:p w14:paraId="6785517C" w14:textId="77777777" w:rsidR="00AA639D" w:rsidRPr="00303C56" w:rsidRDefault="00AA639D" w:rsidP="00AA639D">
            <w:pPr>
              <w:jc w:val="center"/>
              <w:rPr>
                <w:sz w:val="20"/>
                <w:szCs w:val="20"/>
              </w:rPr>
            </w:pPr>
            <w:r w:rsidRPr="00303C56">
              <w:rPr>
                <w:sz w:val="20"/>
                <w:szCs w:val="20"/>
              </w:rPr>
              <w:t>0.287</w:t>
            </w:r>
          </w:p>
        </w:tc>
        <w:tc>
          <w:tcPr>
            <w:tcW w:w="992" w:type="dxa"/>
            <w:vAlign w:val="center"/>
          </w:tcPr>
          <w:p w14:paraId="0093EE9F" w14:textId="77777777" w:rsidR="00AA639D" w:rsidRPr="00303C56" w:rsidRDefault="00AA639D" w:rsidP="00AA639D">
            <w:pPr>
              <w:jc w:val="center"/>
              <w:rPr>
                <w:sz w:val="20"/>
                <w:szCs w:val="20"/>
              </w:rPr>
            </w:pPr>
            <w:r w:rsidRPr="00303C56">
              <w:rPr>
                <w:sz w:val="20"/>
                <w:szCs w:val="20"/>
              </w:rPr>
              <w:t>1.333</w:t>
            </w:r>
          </w:p>
        </w:tc>
        <w:tc>
          <w:tcPr>
            <w:tcW w:w="796" w:type="dxa"/>
            <w:tcBorders>
              <w:right w:val="single" w:sz="4" w:space="0" w:color="auto"/>
            </w:tcBorders>
            <w:vAlign w:val="center"/>
          </w:tcPr>
          <w:p w14:paraId="463604CE" w14:textId="77777777" w:rsidR="00AA639D" w:rsidRPr="00303C56" w:rsidRDefault="00AA639D" w:rsidP="00AA639D">
            <w:pPr>
              <w:jc w:val="center"/>
              <w:rPr>
                <w:sz w:val="20"/>
                <w:szCs w:val="20"/>
              </w:rPr>
            </w:pPr>
            <w:r w:rsidRPr="00303C56">
              <w:rPr>
                <w:sz w:val="20"/>
                <w:szCs w:val="20"/>
              </w:rPr>
              <w:t>(1.105,1.608)</w:t>
            </w:r>
          </w:p>
        </w:tc>
        <w:tc>
          <w:tcPr>
            <w:tcW w:w="1047" w:type="dxa"/>
            <w:tcBorders>
              <w:left w:val="single" w:sz="4" w:space="0" w:color="auto"/>
            </w:tcBorders>
            <w:vAlign w:val="center"/>
          </w:tcPr>
          <w:p w14:paraId="216331C6" w14:textId="77777777" w:rsidR="00AA639D" w:rsidRPr="00303C56" w:rsidRDefault="00AA639D" w:rsidP="00AA639D">
            <w:pPr>
              <w:jc w:val="center"/>
              <w:rPr>
                <w:sz w:val="20"/>
                <w:szCs w:val="20"/>
              </w:rPr>
            </w:pPr>
            <w:r w:rsidRPr="00303C56">
              <w:rPr>
                <w:sz w:val="20"/>
                <w:szCs w:val="20"/>
              </w:rPr>
              <w:t>0.139</w:t>
            </w:r>
          </w:p>
        </w:tc>
        <w:tc>
          <w:tcPr>
            <w:tcW w:w="992" w:type="dxa"/>
            <w:vAlign w:val="center"/>
          </w:tcPr>
          <w:p w14:paraId="75793D30" w14:textId="77777777" w:rsidR="00AA639D" w:rsidRPr="00303C56" w:rsidRDefault="00AA639D" w:rsidP="00AA639D">
            <w:pPr>
              <w:jc w:val="center"/>
              <w:rPr>
                <w:sz w:val="20"/>
                <w:szCs w:val="20"/>
              </w:rPr>
            </w:pPr>
            <w:r w:rsidRPr="00303C56">
              <w:rPr>
                <w:sz w:val="20"/>
                <w:szCs w:val="20"/>
              </w:rPr>
              <w:t>1.149</w:t>
            </w:r>
          </w:p>
        </w:tc>
        <w:tc>
          <w:tcPr>
            <w:tcW w:w="851" w:type="dxa"/>
            <w:tcBorders>
              <w:right w:val="single" w:sz="4" w:space="0" w:color="auto"/>
            </w:tcBorders>
            <w:vAlign w:val="center"/>
          </w:tcPr>
          <w:p w14:paraId="472D467C" w14:textId="77777777" w:rsidR="00AA639D" w:rsidRPr="00303C56" w:rsidRDefault="00AA639D" w:rsidP="00AA639D">
            <w:pPr>
              <w:jc w:val="center"/>
              <w:rPr>
                <w:sz w:val="20"/>
                <w:szCs w:val="20"/>
              </w:rPr>
            </w:pPr>
            <w:r w:rsidRPr="00303C56">
              <w:rPr>
                <w:sz w:val="20"/>
                <w:szCs w:val="20"/>
              </w:rPr>
              <w:t>(0.969,1.362)</w:t>
            </w:r>
          </w:p>
        </w:tc>
        <w:tc>
          <w:tcPr>
            <w:tcW w:w="850" w:type="dxa"/>
            <w:tcBorders>
              <w:left w:val="single" w:sz="4" w:space="0" w:color="auto"/>
            </w:tcBorders>
            <w:vAlign w:val="center"/>
          </w:tcPr>
          <w:p w14:paraId="2EF5DA31" w14:textId="77777777" w:rsidR="00AA639D" w:rsidRPr="00303C56" w:rsidRDefault="00AA639D" w:rsidP="00AA639D">
            <w:pPr>
              <w:jc w:val="center"/>
              <w:rPr>
                <w:sz w:val="20"/>
                <w:szCs w:val="20"/>
              </w:rPr>
            </w:pPr>
            <w:r w:rsidRPr="00303C56">
              <w:rPr>
                <w:sz w:val="20"/>
                <w:szCs w:val="20"/>
              </w:rPr>
              <w:t>0.047</w:t>
            </w:r>
          </w:p>
        </w:tc>
        <w:tc>
          <w:tcPr>
            <w:tcW w:w="992" w:type="dxa"/>
            <w:vAlign w:val="center"/>
          </w:tcPr>
          <w:p w14:paraId="28C046CB" w14:textId="77777777" w:rsidR="00AA639D" w:rsidRPr="00303C56" w:rsidRDefault="00AA639D" w:rsidP="00AA639D">
            <w:pPr>
              <w:jc w:val="center"/>
              <w:rPr>
                <w:sz w:val="20"/>
                <w:szCs w:val="20"/>
              </w:rPr>
            </w:pPr>
            <w:r w:rsidRPr="00303C56">
              <w:rPr>
                <w:sz w:val="20"/>
                <w:szCs w:val="20"/>
              </w:rPr>
              <w:t>1.048</w:t>
            </w:r>
          </w:p>
        </w:tc>
        <w:tc>
          <w:tcPr>
            <w:tcW w:w="850" w:type="dxa"/>
            <w:vAlign w:val="center"/>
          </w:tcPr>
          <w:p w14:paraId="7368AE0A" w14:textId="77777777" w:rsidR="00AA639D" w:rsidRPr="00303C56" w:rsidRDefault="00AA639D" w:rsidP="00AA639D">
            <w:pPr>
              <w:jc w:val="center"/>
              <w:rPr>
                <w:sz w:val="20"/>
                <w:szCs w:val="20"/>
              </w:rPr>
            </w:pPr>
            <w:r w:rsidRPr="00303C56">
              <w:rPr>
                <w:sz w:val="20"/>
                <w:szCs w:val="20"/>
              </w:rPr>
              <w:t>(0.913,1.203)</w:t>
            </w:r>
          </w:p>
        </w:tc>
      </w:tr>
      <w:tr w:rsidR="00303C56" w:rsidRPr="00303C56" w14:paraId="39948ACF" w14:textId="77777777" w:rsidTr="00AA639D">
        <w:tc>
          <w:tcPr>
            <w:tcW w:w="988" w:type="dxa"/>
            <w:vAlign w:val="center"/>
          </w:tcPr>
          <w:p w14:paraId="4A2EAFBD" w14:textId="77777777" w:rsidR="00AA639D" w:rsidRPr="00303C56" w:rsidRDefault="00AA639D" w:rsidP="00AA639D">
            <w:pPr>
              <w:jc w:val="center"/>
              <w:rPr>
                <w:sz w:val="16"/>
                <w:szCs w:val="16"/>
              </w:rPr>
            </w:pPr>
            <w:r w:rsidRPr="00303C56">
              <w:rPr>
                <w:sz w:val="16"/>
                <w:szCs w:val="16"/>
              </w:rPr>
              <w:t>Poverty Quintiles</w:t>
            </w:r>
          </w:p>
        </w:tc>
        <w:tc>
          <w:tcPr>
            <w:tcW w:w="992" w:type="dxa"/>
            <w:vAlign w:val="center"/>
          </w:tcPr>
          <w:p w14:paraId="7C18BE86" w14:textId="77777777" w:rsidR="00AA639D" w:rsidRPr="00303C56" w:rsidRDefault="00AA639D" w:rsidP="00AA639D">
            <w:pPr>
              <w:jc w:val="center"/>
              <w:rPr>
                <w:sz w:val="20"/>
                <w:szCs w:val="20"/>
              </w:rPr>
            </w:pPr>
            <w:r w:rsidRPr="00303C56">
              <w:rPr>
                <w:sz w:val="20"/>
                <w:szCs w:val="20"/>
              </w:rPr>
              <w:t>0.374</w:t>
            </w:r>
          </w:p>
        </w:tc>
        <w:tc>
          <w:tcPr>
            <w:tcW w:w="992" w:type="dxa"/>
            <w:vAlign w:val="center"/>
          </w:tcPr>
          <w:p w14:paraId="5C5204DA" w14:textId="77777777" w:rsidR="00AA639D" w:rsidRPr="00303C56" w:rsidRDefault="00AA639D" w:rsidP="00AA639D">
            <w:pPr>
              <w:jc w:val="center"/>
              <w:rPr>
                <w:sz w:val="20"/>
                <w:szCs w:val="20"/>
              </w:rPr>
            </w:pPr>
            <w:r w:rsidRPr="00303C56">
              <w:rPr>
                <w:sz w:val="20"/>
                <w:szCs w:val="20"/>
              </w:rPr>
              <w:t>1.453</w:t>
            </w:r>
          </w:p>
        </w:tc>
        <w:tc>
          <w:tcPr>
            <w:tcW w:w="796" w:type="dxa"/>
            <w:tcBorders>
              <w:right w:val="single" w:sz="4" w:space="0" w:color="auto"/>
            </w:tcBorders>
            <w:vAlign w:val="center"/>
          </w:tcPr>
          <w:p w14:paraId="519107DF" w14:textId="77777777" w:rsidR="00AA639D" w:rsidRPr="00303C56" w:rsidRDefault="00AA639D" w:rsidP="00AA639D">
            <w:pPr>
              <w:jc w:val="center"/>
              <w:rPr>
                <w:sz w:val="20"/>
                <w:szCs w:val="20"/>
              </w:rPr>
            </w:pPr>
            <w:r w:rsidRPr="00303C56">
              <w:rPr>
                <w:sz w:val="20"/>
                <w:szCs w:val="20"/>
              </w:rPr>
              <w:t>(1.366,1.546)</w:t>
            </w:r>
          </w:p>
        </w:tc>
        <w:tc>
          <w:tcPr>
            <w:tcW w:w="1047" w:type="dxa"/>
            <w:tcBorders>
              <w:left w:val="single" w:sz="4" w:space="0" w:color="auto"/>
            </w:tcBorders>
            <w:vAlign w:val="center"/>
          </w:tcPr>
          <w:p w14:paraId="43E7C656" w14:textId="77777777" w:rsidR="00AA639D" w:rsidRPr="00303C56" w:rsidRDefault="00AA639D" w:rsidP="00AA639D">
            <w:pPr>
              <w:jc w:val="center"/>
              <w:rPr>
                <w:sz w:val="20"/>
                <w:szCs w:val="20"/>
              </w:rPr>
            </w:pPr>
            <w:r w:rsidRPr="00303C56">
              <w:rPr>
                <w:sz w:val="20"/>
                <w:szCs w:val="20"/>
              </w:rPr>
              <w:t>0.358</w:t>
            </w:r>
          </w:p>
        </w:tc>
        <w:tc>
          <w:tcPr>
            <w:tcW w:w="992" w:type="dxa"/>
            <w:vAlign w:val="center"/>
          </w:tcPr>
          <w:p w14:paraId="2DB0A04B" w14:textId="77777777" w:rsidR="00AA639D" w:rsidRPr="00303C56" w:rsidRDefault="00AA639D" w:rsidP="00AA639D">
            <w:pPr>
              <w:jc w:val="center"/>
              <w:rPr>
                <w:sz w:val="20"/>
                <w:szCs w:val="20"/>
              </w:rPr>
            </w:pPr>
            <w:r w:rsidRPr="00303C56">
              <w:rPr>
                <w:sz w:val="20"/>
                <w:szCs w:val="20"/>
              </w:rPr>
              <w:t>1.430</w:t>
            </w:r>
          </w:p>
        </w:tc>
        <w:tc>
          <w:tcPr>
            <w:tcW w:w="851" w:type="dxa"/>
            <w:tcBorders>
              <w:right w:val="single" w:sz="4" w:space="0" w:color="auto"/>
            </w:tcBorders>
            <w:vAlign w:val="center"/>
          </w:tcPr>
          <w:p w14:paraId="6C0228EC" w14:textId="77777777" w:rsidR="00AA639D" w:rsidRPr="00303C56" w:rsidRDefault="00AA639D" w:rsidP="00AA639D">
            <w:pPr>
              <w:jc w:val="center"/>
              <w:rPr>
                <w:sz w:val="20"/>
                <w:szCs w:val="20"/>
              </w:rPr>
            </w:pPr>
            <w:r w:rsidRPr="00303C56">
              <w:rPr>
                <w:sz w:val="20"/>
                <w:szCs w:val="20"/>
              </w:rPr>
              <w:t>(1.354,1.512)</w:t>
            </w:r>
          </w:p>
        </w:tc>
        <w:tc>
          <w:tcPr>
            <w:tcW w:w="850" w:type="dxa"/>
            <w:tcBorders>
              <w:left w:val="single" w:sz="4" w:space="0" w:color="auto"/>
            </w:tcBorders>
            <w:vAlign w:val="center"/>
          </w:tcPr>
          <w:p w14:paraId="29E8D11C" w14:textId="77777777" w:rsidR="00AA639D" w:rsidRPr="00303C56" w:rsidRDefault="00AA639D" w:rsidP="00AA639D">
            <w:pPr>
              <w:jc w:val="center"/>
              <w:rPr>
                <w:sz w:val="20"/>
                <w:szCs w:val="20"/>
              </w:rPr>
            </w:pPr>
            <w:r w:rsidRPr="00303C56">
              <w:rPr>
                <w:sz w:val="20"/>
                <w:szCs w:val="20"/>
              </w:rPr>
              <w:t>0.324</w:t>
            </w:r>
          </w:p>
        </w:tc>
        <w:tc>
          <w:tcPr>
            <w:tcW w:w="992" w:type="dxa"/>
            <w:vAlign w:val="center"/>
          </w:tcPr>
          <w:p w14:paraId="63AADDE3" w14:textId="77777777" w:rsidR="00AA639D" w:rsidRPr="00303C56" w:rsidRDefault="00AA639D" w:rsidP="00AA639D">
            <w:pPr>
              <w:jc w:val="center"/>
              <w:rPr>
                <w:sz w:val="20"/>
                <w:szCs w:val="20"/>
              </w:rPr>
            </w:pPr>
            <w:r w:rsidRPr="00303C56">
              <w:rPr>
                <w:sz w:val="20"/>
                <w:szCs w:val="20"/>
              </w:rPr>
              <w:t>1.383</w:t>
            </w:r>
          </w:p>
        </w:tc>
        <w:tc>
          <w:tcPr>
            <w:tcW w:w="850" w:type="dxa"/>
            <w:vAlign w:val="center"/>
          </w:tcPr>
          <w:p w14:paraId="2D0F2894" w14:textId="77777777" w:rsidR="00AA639D" w:rsidRPr="00303C56" w:rsidRDefault="00AA639D" w:rsidP="00AA639D">
            <w:pPr>
              <w:jc w:val="center"/>
              <w:rPr>
                <w:sz w:val="20"/>
                <w:szCs w:val="20"/>
              </w:rPr>
            </w:pPr>
            <w:r w:rsidRPr="00303C56">
              <w:rPr>
                <w:sz w:val="20"/>
                <w:szCs w:val="20"/>
              </w:rPr>
              <w:t>(1.323,1.446)</w:t>
            </w:r>
          </w:p>
        </w:tc>
      </w:tr>
      <w:tr w:rsidR="00303C56" w:rsidRPr="00303C56" w14:paraId="74041185" w14:textId="77777777" w:rsidTr="00AA639D">
        <w:tc>
          <w:tcPr>
            <w:tcW w:w="988" w:type="dxa"/>
            <w:vAlign w:val="center"/>
          </w:tcPr>
          <w:p w14:paraId="129E0743" w14:textId="77777777" w:rsidR="00AA639D" w:rsidRPr="00303C56" w:rsidRDefault="00AA639D" w:rsidP="00AA639D">
            <w:pPr>
              <w:jc w:val="center"/>
              <w:rPr>
                <w:sz w:val="16"/>
                <w:szCs w:val="16"/>
              </w:rPr>
            </w:pPr>
            <w:r w:rsidRPr="00303C56">
              <w:rPr>
                <w:b/>
                <w:bCs/>
                <w:sz w:val="16"/>
                <w:szCs w:val="16"/>
              </w:rPr>
              <w:t>State Level</w:t>
            </w:r>
          </w:p>
        </w:tc>
        <w:tc>
          <w:tcPr>
            <w:tcW w:w="992" w:type="dxa"/>
            <w:vAlign w:val="center"/>
          </w:tcPr>
          <w:p w14:paraId="53894392" w14:textId="77777777" w:rsidR="00AA639D" w:rsidRPr="00303C56" w:rsidRDefault="00AA639D" w:rsidP="00AA639D">
            <w:pPr>
              <w:jc w:val="center"/>
              <w:rPr>
                <w:sz w:val="20"/>
                <w:szCs w:val="20"/>
              </w:rPr>
            </w:pPr>
          </w:p>
        </w:tc>
        <w:tc>
          <w:tcPr>
            <w:tcW w:w="992" w:type="dxa"/>
            <w:vAlign w:val="center"/>
          </w:tcPr>
          <w:p w14:paraId="53F214A6" w14:textId="77777777" w:rsidR="00AA639D" w:rsidRPr="00303C56" w:rsidRDefault="00AA639D" w:rsidP="00AA639D">
            <w:pPr>
              <w:jc w:val="center"/>
              <w:rPr>
                <w:sz w:val="20"/>
                <w:szCs w:val="20"/>
              </w:rPr>
            </w:pPr>
          </w:p>
        </w:tc>
        <w:tc>
          <w:tcPr>
            <w:tcW w:w="796" w:type="dxa"/>
            <w:tcBorders>
              <w:right w:val="single" w:sz="4" w:space="0" w:color="auto"/>
            </w:tcBorders>
            <w:vAlign w:val="center"/>
          </w:tcPr>
          <w:p w14:paraId="090F11A1" w14:textId="77777777" w:rsidR="00AA639D" w:rsidRPr="00303C56" w:rsidRDefault="00AA639D" w:rsidP="00AA639D">
            <w:pPr>
              <w:jc w:val="center"/>
              <w:rPr>
                <w:sz w:val="20"/>
                <w:szCs w:val="20"/>
              </w:rPr>
            </w:pPr>
          </w:p>
        </w:tc>
        <w:tc>
          <w:tcPr>
            <w:tcW w:w="1047" w:type="dxa"/>
            <w:tcBorders>
              <w:left w:val="single" w:sz="4" w:space="0" w:color="auto"/>
            </w:tcBorders>
            <w:vAlign w:val="center"/>
          </w:tcPr>
          <w:p w14:paraId="2224017E" w14:textId="77777777" w:rsidR="00AA639D" w:rsidRPr="00303C56" w:rsidRDefault="00AA639D" w:rsidP="00AA639D">
            <w:pPr>
              <w:jc w:val="center"/>
              <w:rPr>
                <w:sz w:val="20"/>
                <w:szCs w:val="20"/>
              </w:rPr>
            </w:pPr>
          </w:p>
        </w:tc>
        <w:tc>
          <w:tcPr>
            <w:tcW w:w="992" w:type="dxa"/>
            <w:vAlign w:val="center"/>
          </w:tcPr>
          <w:p w14:paraId="5A59F47F" w14:textId="77777777" w:rsidR="00AA639D" w:rsidRPr="00303C56" w:rsidRDefault="00AA639D" w:rsidP="00AA639D">
            <w:pPr>
              <w:jc w:val="center"/>
              <w:rPr>
                <w:sz w:val="20"/>
                <w:szCs w:val="20"/>
              </w:rPr>
            </w:pPr>
          </w:p>
        </w:tc>
        <w:tc>
          <w:tcPr>
            <w:tcW w:w="851" w:type="dxa"/>
            <w:tcBorders>
              <w:right w:val="single" w:sz="4" w:space="0" w:color="auto"/>
            </w:tcBorders>
            <w:vAlign w:val="center"/>
          </w:tcPr>
          <w:p w14:paraId="48058F0B" w14:textId="77777777" w:rsidR="00AA639D" w:rsidRPr="00303C56" w:rsidRDefault="00AA639D" w:rsidP="00AA639D">
            <w:pPr>
              <w:jc w:val="center"/>
              <w:rPr>
                <w:sz w:val="20"/>
                <w:szCs w:val="20"/>
              </w:rPr>
            </w:pPr>
          </w:p>
        </w:tc>
        <w:tc>
          <w:tcPr>
            <w:tcW w:w="850" w:type="dxa"/>
            <w:tcBorders>
              <w:left w:val="single" w:sz="4" w:space="0" w:color="auto"/>
            </w:tcBorders>
            <w:vAlign w:val="center"/>
          </w:tcPr>
          <w:p w14:paraId="184D69D9" w14:textId="77777777" w:rsidR="00AA639D" w:rsidRPr="00303C56" w:rsidRDefault="00AA639D" w:rsidP="00AA639D">
            <w:pPr>
              <w:jc w:val="center"/>
              <w:rPr>
                <w:sz w:val="20"/>
                <w:szCs w:val="20"/>
              </w:rPr>
            </w:pPr>
          </w:p>
        </w:tc>
        <w:tc>
          <w:tcPr>
            <w:tcW w:w="992" w:type="dxa"/>
            <w:vAlign w:val="center"/>
          </w:tcPr>
          <w:p w14:paraId="6CE25CEE" w14:textId="77777777" w:rsidR="00AA639D" w:rsidRPr="00303C56" w:rsidRDefault="00AA639D" w:rsidP="00AA639D">
            <w:pPr>
              <w:jc w:val="center"/>
              <w:rPr>
                <w:sz w:val="20"/>
                <w:szCs w:val="20"/>
              </w:rPr>
            </w:pPr>
          </w:p>
        </w:tc>
        <w:tc>
          <w:tcPr>
            <w:tcW w:w="850" w:type="dxa"/>
            <w:vAlign w:val="center"/>
          </w:tcPr>
          <w:p w14:paraId="43141205" w14:textId="77777777" w:rsidR="00AA639D" w:rsidRPr="00303C56" w:rsidRDefault="00AA639D" w:rsidP="00AA639D">
            <w:pPr>
              <w:jc w:val="center"/>
              <w:rPr>
                <w:sz w:val="20"/>
                <w:szCs w:val="20"/>
              </w:rPr>
            </w:pPr>
          </w:p>
        </w:tc>
      </w:tr>
      <w:tr w:rsidR="00303C56" w:rsidRPr="00303C56" w14:paraId="3CF05402" w14:textId="77777777" w:rsidTr="00AA639D">
        <w:tc>
          <w:tcPr>
            <w:tcW w:w="988" w:type="dxa"/>
          </w:tcPr>
          <w:p w14:paraId="5B211500" w14:textId="77777777" w:rsidR="00AA639D" w:rsidRPr="00303C56" w:rsidRDefault="00AA639D" w:rsidP="00AA639D">
            <w:pPr>
              <w:jc w:val="right"/>
              <w:rPr>
                <w:sz w:val="16"/>
                <w:szCs w:val="16"/>
              </w:rPr>
            </w:pPr>
            <w:r w:rsidRPr="00303C56">
              <w:rPr>
                <w:sz w:val="16"/>
                <w:szCs w:val="16"/>
              </w:rPr>
              <w:t>Food Programs</w:t>
            </w:r>
          </w:p>
        </w:tc>
        <w:tc>
          <w:tcPr>
            <w:tcW w:w="992" w:type="dxa"/>
            <w:vAlign w:val="center"/>
          </w:tcPr>
          <w:p w14:paraId="1F2F7A3E" w14:textId="77777777" w:rsidR="00AA639D" w:rsidRPr="00303C56" w:rsidRDefault="00AA639D" w:rsidP="00AA639D">
            <w:pPr>
              <w:jc w:val="center"/>
              <w:rPr>
                <w:sz w:val="20"/>
                <w:szCs w:val="20"/>
              </w:rPr>
            </w:pPr>
            <w:r w:rsidRPr="00303C56">
              <w:rPr>
                <w:sz w:val="20"/>
                <w:szCs w:val="20"/>
              </w:rPr>
              <w:t>-0.051</w:t>
            </w:r>
          </w:p>
        </w:tc>
        <w:tc>
          <w:tcPr>
            <w:tcW w:w="992" w:type="dxa"/>
            <w:vAlign w:val="center"/>
          </w:tcPr>
          <w:p w14:paraId="7B715CCF" w14:textId="77777777" w:rsidR="00AA639D" w:rsidRPr="00303C56" w:rsidRDefault="00AA639D" w:rsidP="00AA639D">
            <w:pPr>
              <w:jc w:val="center"/>
              <w:rPr>
                <w:sz w:val="20"/>
                <w:szCs w:val="20"/>
              </w:rPr>
            </w:pPr>
            <w:r w:rsidRPr="00303C56">
              <w:rPr>
                <w:sz w:val="20"/>
                <w:szCs w:val="20"/>
              </w:rPr>
              <w:t>0.951</w:t>
            </w:r>
          </w:p>
        </w:tc>
        <w:tc>
          <w:tcPr>
            <w:tcW w:w="796" w:type="dxa"/>
            <w:tcBorders>
              <w:right w:val="single" w:sz="4" w:space="0" w:color="auto"/>
            </w:tcBorders>
            <w:vAlign w:val="center"/>
          </w:tcPr>
          <w:p w14:paraId="47026B8F" w14:textId="77777777" w:rsidR="00AA639D" w:rsidRPr="00303C56" w:rsidRDefault="00AA639D" w:rsidP="00AA639D">
            <w:pPr>
              <w:jc w:val="center"/>
              <w:rPr>
                <w:sz w:val="20"/>
                <w:szCs w:val="20"/>
              </w:rPr>
            </w:pPr>
            <w:r w:rsidRPr="00303C56">
              <w:rPr>
                <w:sz w:val="20"/>
                <w:szCs w:val="20"/>
              </w:rPr>
              <w:t>(0.909,0.994)</w:t>
            </w:r>
          </w:p>
        </w:tc>
        <w:tc>
          <w:tcPr>
            <w:tcW w:w="1047" w:type="dxa"/>
            <w:tcBorders>
              <w:left w:val="single" w:sz="4" w:space="0" w:color="auto"/>
            </w:tcBorders>
            <w:vAlign w:val="center"/>
          </w:tcPr>
          <w:p w14:paraId="42E51841" w14:textId="77777777" w:rsidR="00AA639D" w:rsidRPr="00303C56" w:rsidRDefault="00AA639D" w:rsidP="00AA639D">
            <w:pPr>
              <w:jc w:val="center"/>
              <w:rPr>
                <w:sz w:val="20"/>
                <w:szCs w:val="20"/>
              </w:rPr>
            </w:pPr>
            <w:r w:rsidRPr="00303C56">
              <w:rPr>
                <w:sz w:val="20"/>
                <w:szCs w:val="20"/>
              </w:rPr>
              <w:t>-0.037</w:t>
            </w:r>
          </w:p>
        </w:tc>
        <w:tc>
          <w:tcPr>
            <w:tcW w:w="992" w:type="dxa"/>
            <w:vAlign w:val="center"/>
          </w:tcPr>
          <w:p w14:paraId="69E03E24" w14:textId="77777777" w:rsidR="00AA639D" w:rsidRPr="00303C56" w:rsidRDefault="00AA639D" w:rsidP="00AA639D">
            <w:pPr>
              <w:jc w:val="center"/>
              <w:rPr>
                <w:sz w:val="20"/>
                <w:szCs w:val="20"/>
              </w:rPr>
            </w:pPr>
            <w:r w:rsidRPr="00303C56">
              <w:rPr>
                <w:sz w:val="20"/>
                <w:szCs w:val="20"/>
              </w:rPr>
              <w:t>0.963</w:t>
            </w:r>
          </w:p>
        </w:tc>
        <w:tc>
          <w:tcPr>
            <w:tcW w:w="851" w:type="dxa"/>
            <w:tcBorders>
              <w:right w:val="single" w:sz="4" w:space="0" w:color="auto"/>
            </w:tcBorders>
            <w:vAlign w:val="center"/>
          </w:tcPr>
          <w:p w14:paraId="5ABCE4AF" w14:textId="77777777" w:rsidR="00AA639D" w:rsidRPr="00303C56" w:rsidRDefault="00AA639D" w:rsidP="00AA639D">
            <w:pPr>
              <w:jc w:val="center"/>
              <w:rPr>
                <w:sz w:val="20"/>
                <w:szCs w:val="20"/>
              </w:rPr>
            </w:pPr>
            <w:r w:rsidRPr="00303C56">
              <w:rPr>
                <w:sz w:val="20"/>
                <w:szCs w:val="20"/>
              </w:rPr>
              <w:t>(0.922,1.006)</w:t>
            </w:r>
          </w:p>
        </w:tc>
        <w:tc>
          <w:tcPr>
            <w:tcW w:w="850" w:type="dxa"/>
            <w:tcBorders>
              <w:left w:val="single" w:sz="4" w:space="0" w:color="auto"/>
            </w:tcBorders>
            <w:vAlign w:val="center"/>
          </w:tcPr>
          <w:p w14:paraId="1B9E0636" w14:textId="77777777" w:rsidR="00AA639D" w:rsidRPr="00303C56" w:rsidRDefault="00AA639D" w:rsidP="00AA639D">
            <w:pPr>
              <w:jc w:val="center"/>
              <w:rPr>
                <w:sz w:val="20"/>
                <w:szCs w:val="20"/>
              </w:rPr>
            </w:pPr>
            <w:r w:rsidRPr="00303C56">
              <w:rPr>
                <w:sz w:val="20"/>
                <w:szCs w:val="20"/>
              </w:rPr>
              <w:t>-0.019</w:t>
            </w:r>
          </w:p>
        </w:tc>
        <w:tc>
          <w:tcPr>
            <w:tcW w:w="992" w:type="dxa"/>
            <w:vAlign w:val="center"/>
          </w:tcPr>
          <w:p w14:paraId="18610A08" w14:textId="77777777" w:rsidR="00AA639D" w:rsidRPr="00303C56" w:rsidRDefault="00AA639D" w:rsidP="00AA639D">
            <w:pPr>
              <w:jc w:val="center"/>
              <w:rPr>
                <w:sz w:val="20"/>
                <w:szCs w:val="20"/>
              </w:rPr>
            </w:pPr>
            <w:r w:rsidRPr="00303C56">
              <w:rPr>
                <w:sz w:val="20"/>
                <w:szCs w:val="20"/>
              </w:rPr>
              <w:t>0.981</w:t>
            </w:r>
          </w:p>
        </w:tc>
        <w:tc>
          <w:tcPr>
            <w:tcW w:w="850" w:type="dxa"/>
            <w:vAlign w:val="center"/>
          </w:tcPr>
          <w:p w14:paraId="5DCA8229" w14:textId="77777777" w:rsidR="00AA639D" w:rsidRPr="00303C56" w:rsidRDefault="00AA639D" w:rsidP="00AA639D">
            <w:pPr>
              <w:jc w:val="center"/>
              <w:rPr>
                <w:sz w:val="20"/>
                <w:szCs w:val="20"/>
              </w:rPr>
            </w:pPr>
            <w:r w:rsidRPr="00303C56">
              <w:rPr>
                <w:sz w:val="20"/>
                <w:szCs w:val="20"/>
              </w:rPr>
              <w:t>(0.938,1.027)</w:t>
            </w:r>
          </w:p>
        </w:tc>
      </w:tr>
      <w:tr w:rsidR="00303C56" w:rsidRPr="00303C56" w14:paraId="1CFCBFCF" w14:textId="77777777" w:rsidTr="00AA639D">
        <w:tc>
          <w:tcPr>
            <w:tcW w:w="988" w:type="dxa"/>
          </w:tcPr>
          <w:p w14:paraId="6AD3A6E4" w14:textId="77777777" w:rsidR="00AA639D" w:rsidRPr="00303C56" w:rsidRDefault="00AA639D" w:rsidP="00AA639D">
            <w:pPr>
              <w:jc w:val="right"/>
              <w:rPr>
                <w:sz w:val="16"/>
                <w:szCs w:val="16"/>
              </w:rPr>
            </w:pPr>
            <w:r w:rsidRPr="00303C56">
              <w:rPr>
                <w:sz w:val="16"/>
                <w:szCs w:val="16"/>
              </w:rPr>
              <w:t>Change in power</w:t>
            </w:r>
          </w:p>
        </w:tc>
        <w:tc>
          <w:tcPr>
            <w:tcW w:w="992" w:type="dxa"/>
            <w:vAlign w:val="center"/>
          </w:tcPr>
          <w:p w14:paraId="54B674AF" w14:textId="77777777" w:rsidR="00AA639D" w:rsidRPr="00303C56" w:rsidRDefault="00AA639D" w:rsidP="00AA639D">
            <w:pPr>
              <w:jc w:val="center"/>
              <w:rPr>
                <w:sz w:val="20"/>
                <w:szCs w:val="20"/>
              </w:rPr>
            </w:pPr>
            <w:r w:rsidRPr="00303C56">
              <w:rPr>
                <w:sz w:val="20"/>
                <w:szCs w:val="20"/>
              </w:rPr>
              <w:t>-0.059</w:t>
            </w:r>
          </w:p>
        </w:tc>
        <w:tc>
          <w:tcPr>
            <w:tcW w:w="992" w:type="dxa"/>
            <w:vAlign w:val="center"/>
          </w:tcPr>
          <w:p w14:paraId="76A74127" w14:textId="77777777" w:rsidR="00AA639D" w:rsidRPr="00303C56" w:rsidRDefault="00AA639D" w:rsidP="00AA639D">
            <w:pPr>
              <w:jc w:val="center"/>
              <w:rPr>
                <w:sz w:val="20"/>
                <w:szCs w:val="20"/>
              </w:rPr>
            </w:pPr>
            <w:r w:rsidRPr="00303C56">
              <w:rPr>
                <w:sz w:val="20"/>
                <w:szCs w:val="20"/>
              </w:rPr>
              <w:t>0.942</w:t>
            </w:r>
          </w:p>
        </w:tc>
        <w:tc>
          <w:tcPr>
            <w:tcW w:w="796" w:type="dxa"/>
            <w:tcBorders>
              <w:right w:val="single" w:sz="4" w:space="0" w:color="auto"/>
            </w:tcBorders>
            <w:vAlign w:val="center"/>
          </w:tcPr>
          <w:p w14:paraId="097B5E5F" w14:textId="77777777" w:rsidR="00AA639D" w:rsidRPr="00303C56" w:rsidRDefault="00AA639D" w:rsidP="00AA639D">
            <w:pPr>
              <w:jc w:val="center"/>
              <w:rPr>
                <w:sz w:val="20"/>
                <w:szCs w:val="20"/>
              </w:rPr>
            </w:pPr>
            <w:r w:rsidRPr="00303C56">
              <w:rPr>
                <w:sz w:val="20"/>
                <w:szCs w:val="20"/>
              </w:rPr>
              <w:t>(0.752,1.180)</w:t>
            </w:r>
          </w:p>
        </w:tc>
        <w:tc>
          <w:tcPr>
            <w:tcW w:w="1047" w:type="dxa"/>
            <w:tcBorders>
              <w:left w:val="single" w:sz="4" w:space="0" w:color="auto"/>
            </w:tcBorders>
            <w:vAlign w:val="center"/>
          </w:tcPr>
          <w:p w14:paraId="5CE016E3" w14:textId="77777777" w:rsidR="00AA639D" w:rsidRPr="00303C56" w:rsidRDefault="00AA639D" w:rsidP="00AA639D">
            <w:pPr>
              <w:jc w:val="center"/>
              <w:rPr>
                <w:sz w:val="20"/>
                <w:szCs w:val="20"/>
              </w:rPr>
            </w:pPr>
            <w:r w:rsidRPr="00303C56">
              <w:rPr>
                <w:sz w:val="20"/>
                <w:szCs w:val="20"/>
              </w:rPr>
              <w:t>-0.057</w:t>
            </w:r>
          </w:p>
        </w:tc>
        <w:tc>
          <w:tcPr>
            <w:tcW w:w="992" w:type="dxa"/>
            <w:vAlign w:val="center"/>
          </w:tcPr>
          <w:p w14:paraId="1BDADB08" w14:textId="77777777" w:rsidR="00AA639D" w:rsidRPr="00303C56" w:rsidRDefault="00AA639D" w:rsidP="00AA639D">
            <w:pPr>
              <w:jc w:val="center"/>
              <w:rPr>
                <w:sz w:val="20"/>
                <w:szCs w:val="20"/>
              </w:rPr>
            </w:pPr>
            <w:r w:rsidRPr="00303C56">
              <w:rPr>
                <w:sz w:val="20"/>
                <w:szCs w:val="20"/>
              </w:rPr>
              <w:t>0.945</w:t>
            </w:r>
          </w:p>
        </w:tc>
        <w:tc>
          <w:tcPr>
            <w:tcW w:w="851" w:type="dxa"/>
            <w:tcBorders>
              <w:right w:val="single" w:sz="4" w:space="0" w:color="auto"/>
            </w:tcBorders>
            <w:vAlign w:val="center"/>
          </w:tcPr>
          <w:p w14:paraId="36119035" w14:textId="77777777" w:rsidR="00AA639D" w:rsidRPr="00303C56" w:rsidRDefault="00AA639D" w:rsidP="00AA639D">
            <w:pPr>
              <w:jc w:val="center"/>
              <w:rPr>
                <w:sz w:val="20"/>
                <w:szCs w:val="20"/>
              </w:rPr>
            </w:pPr>
            <w:r w:rsidRPr="00303C56">
              <w:rPr>
                <w:sz w:val="20"/>
                <w:szCs w:val="20"/>
              </w:rPr>
              <w:t>(0.759,1.177)</w:t>
            </w:r>
          </w:p>
        </w:tc>
        <w:tc>
          <w:tcPr>
            <w:tcW w:w="850" w:type="dxa"/>
            <w:tcBorders>
              <w:left w:val="single" w:sz="4" w:space="0" w:color="auto"/>
            </w:tcBorders>
            <w:vAlign w:val="center"/>
          </w:tcPr>
          <w:p w14:paraId="5AD613F9" w14:textId="77777777" w:rsidR="00AA639D" w:rsidRPr="00303C56" w:rsidRDefault="00AA639D" w:rsidP="00AA639D">
            <w:pPr>
              <w:jc w:val="center"/>
              <w:rPr>
                <w:sz w:val="20"/>
                <w:szCs w:val="20"/>
              </w:rPr>
            </w:pPr>
            <w:r w:rsidRPr="00303C56">
              <w:rPr>
                <w:sz w:val="20"/>
                <w:szCs w:val="20"/>
              </w:rPr>
              <w:t>0.019</w:t>
            </w:r>
          </w:p>
        </w:tc>
        <w:tc>
          <w:tcPr>
            <w:tcW w:w="992" w:type="dxa"/>
            <w:vAlign w:val="center"/>
          </w:tcPr>
          <w:p w14:paraId="61C925AD" w14:textId="77777777" w:rsidR="00AA639D" w:rsidRPr="00303C56" w:rsidRDefault="00AA639D" w:rsidP="00AA639D">
            <w:pPr>
              <w:jc w:val="center"/>
              <w:rPr>
                <w:sz w:val="20"/>
                <w:szCs w:val="20"/>
              </w:rPr>
            </w:pPr>
            <w:r w:rsidRPr="00303C56">
              <w:rPr>
                <w:sz w:val="20"/>
                <w:szCs w:val="20"/>
              </w:rPr>
              <w:t>1.019</w:t>
            </w:r>
          </w:p>
        </w:tc>
        <w:tc>
          <w:tcPr>
            <w:tcW w:w="850" w:type="dxa"/>
            <w:vAlign w:val="center"/>
          </w:tcPr>
          <w:p w14:paraId="7CB73F1A" w14:textId="77777777" w:rsidR="00AA639D" w:rsidRPr="00303C56" w:rsidRDefault="00AA639D" w:rsidP="00AA639D">
            <w:pPr>
              <w:jc w:val="center"/>
              <w:rPr>
                <w:sz w:val="20"/>
                <w:szCs w:val="20"/>
              </w:rPr>
            </w:pPr>
            <w:r w:rsidRPr="00303C56">
              <w:rPr>
                <w:sz w:val="20"/>
                <w:szCs w:val="20"/>
              </w:rPr>
              <w:t>(0.814,1.275)</w:t>
            </w:r>
          </w:p>
        </w:tc>
      </w:tr>
      <w:tr w:rsidR="00303C56" w:rsidRPr="00303C56" w14:paraId="6C048688" w14:textId="77777777" w:rsidTr="00AA639D">
        <w:tc>
          <w:tcPr>
            <w:tcW w:w="988" w:type="dxa"/>
            <w:tcBorders>
              <w:bottom w:val="single" w:sz="4" w:space="0" w:color="auto"/>
            </w:tcBorders>
          </w:tcPr>
          <w:p w14:paraId="27572950" w14:textId="77777777" w:rsidR="00AA639D" w:rsidRPr="00303C56" w:rsidRDefault="00AA639D" w:rsidP="00AA639D">
            <w:pPr>
              <w:jc w:val="right"/>
              <w:rPr>
                <w:sz w:val="16"/>
                <w:szCs w:val="16"/>
              </w:rPr>
            </w:pPr>
            <w:r w:rsidRPr="00303C56">
              <w:rPr>
                <w:sz w:val="16"/>
                <w:szCs w:val="16"/>
              </w:rPr>
              <w:t>Per Capita GDP</w:t>
            </w:r>
          </w:p>
        </w:tc>
        <w:tc>
          <w:tcPr>
            <w:tcW w:w="992" w:type="dxa"/>
            <w:tcBorders>
              <w:bottom w:val="single" w:sz="4" w:space="0" w:color="auto"/>
            </w:tcBorders>
            <w:vAlign w:val="center"/>
          </w:tcPr>
          <w:p w14:paraId="55D8B5FB" w14:textId="77777777" w:rsidR="00AA639D" w:rsidRPr="00303C56" w:rsidRDefault="00AA639D" w:rsidP="00AA639D">
            <w:pPr>
              <w:jc w:val="center"/>
              <w:rPr>
                <w:sz w:val="20"/>
                <w:szCs w:val="20"/>
              </w:rPr>
            </w:pPr>
            <w:r w:rsidRPr="00303C56">
              <w:rPr>
                <w:sz w:val="20"/>
                <w:szCs w:val="20"/>
              </w:rPr>
              <w:t>-0.138</w:t>
            </w:r>
          </w:p>
        </w:tc>
        <w:tc>
          <w:tcPr>
            <w:tcW w:w="992" w:type="dxa"/>
            <w:tcBorders>
              <w:bottom w:val="single" w:sz="4" w:space="0" w:color="auto"/>
            </w:tcBorders>
            <w:vAlign w:val="center"/>
          </w:tcPr>
          <w:p w14:paraId="75CA48CE" w14:textId="77777777" w:rsidR="00AA639D" w:rsidRPr="00303C56" w:rsidRDefault="00AA639D" w:rsidP="00AA639D">
            <w:pPr>
              <w:jc w:val="center"/>
              <w:rPr>
                <w:sz w:val="20"/>
                <w:szCs w:val="20"/>
              </w:rPr>
            </w:pPr>
            <w:r w:rsidRPr="00303C56">
              <w:rPr>
                <w:sz w:val="20"/>
                <w:szCs w:val="20"/>
              </w:rPr>
              <w:t>0.871</w:t>
            </w:r>
          </w:p>
        </w:tc>
        <w:tc>
          <w:tcPr>
            <w:tcW w:w="796" w:type="dxa"/>
            <w:tcBorders>
              <w:bottom w:val="single" w:sz="4" w:space="0" w:color="auto"/>
              <w:right w:val="single" w:sz="4" w:space="0" w:color="auto"/>
            </w:tcBorders>
            <w:vAlign w:val="center"/>
          </w:tcPr>
          <w:p w14:paraId="6C57F2E1" w14:textId="77777777" w:rsidR="00AA639D" w:rsidRPr="00303C56" w:rsidRDefault="00AA639D" w:rsidP="00AA639D">
            <w:pPr>
              <w:jc w:val="center"/>
              <w:rPr>
                <w:sz w:val="20"/>
                <w:szCs w:val="20"/>
              </w:rPr>
            </w:pPr>
            <w:r w:rsidRPr="00303C56">
              <w:rPr>
                <w:sz w:val="20"/>
                <w:szCs w:val="20"/>
              </w:rPr>
              <w:t>(0.800,0.948)</w:t>
            </w:r>
          </w:p>
        </w:tc>
        <w:tc>
          <w:tcPr>
            <w:tcW w:w="1047" w:type="dxa"/>
            <w:tcBorders>
              <w:left w:val="single" w:sz="4" w:space="0" w:color="auto"/>
              <w:bottom w:val="single" w:sz="4" w:space="0" w:color="auto"/>
            </w:tcBorders>
            <w:vAlign w:val="center"/>
          </w:tcPr>
          <w:p w14:paraId="050D9F3F" w14:textId="77777777" w:rsidR="00AA639D" w:rsidRPr="00303C56" w:rsidRDefault="00AA639D" w:rsidP="00AA639D">
            <w:pPr>
              <w:jc w:val="center"/>
              <w:rPr>
                <w:sz w:val="20"/>
                <w:szCs w:val="20"/>
              </w:rPr>
            </w:pPr>
            <w:r w:rsidRPr="00303C56">
              <w:rPr>
                <w:sz w:val="20"/>
                <w:szCs w:val="20"/>
              </w:rPr>
              <w:t>-0.143</w:t>
            </w:r>
          </w:p>
        </w:tc>
        <w:tc>
          <w:tcPr>
            <w:tcW w:w="992" w:type="dxa"/>
            <w:tcBorders>
              <w:bottom w:val="single" w:sz="4" w:space="0" w:color="auto"/>
            </w:tcBorders>
            <w:vAlign w:val="center"/>
          </w:tcPr>
          <w:p w14:paraId="76A2F0F3" w14:textId="77777777" w:rsidR="00AA639D" w:rsidRPr="00303C56" w:rsidRDefault="00AA639D" w:rsidP="00AA639D">
            <w:pPr>
              <w:jc w:val="center"/>
              <w:rPr>
                <w:sz w:val="20"/>
                <w:szCs w:val="20"/>
              </w:rPr>
            </w:pPr>
            <w:r w:rsidRPr="00303C56">
              <w:rPr>
                <w:sz w:val="20"/>
                <w:szCs w:val="20"/>
              </w:rPr>
              <w:t>0.867</w:t>
            </w:r>
          </w:p>
        </w:tc>
        <w:tc>
          <w:tcPr>
            <w:tcW w:w="851" w:type="dxa"/>
            <w:tcBorders>
              <w:bottom w:val="single" w:sz="4" w:space="0" w:color="auto"/>
              <w:right w:val="single" w:sz="4" w:space="0" w:color="auto"/>
            </w:tcBorders>
            <w:vAlign w:val="center"/>
          </w:tcPr>
          <w:p w14:paraId="64029BE7" w14:textId="77777777" w:rsidR="00AA639D" w:rsidRPr="00303C56" w:rsidRDefault="00AA639D" w:rsidP="00AA639D">
            <w:pPr>
              <w:jc w:val="center"/>
              <w:rPr>
                <w:sz w:val="20"/>
                <w:szCs w:val="20"/>
              </w:rPr>
            </w:pPr>
            <w:r w:rsidRPr="00303C56">
              <w:rPr>
                <w:sz w:val="20"/>
                <w:szCs w:val="20"/>
              </w:rPr>
              <w:t>(0.799,0.941)</w:t>
            </w:r>
          </w:p>
        </w:tc>
        <w:tc>
          <w:tcPr>
            <w:tcW w:w="850" w:type="dxa"/>
            <w:tcBorders>
              <w:left w:val="single" w:sz="4" w:space="0" w:color="auto"/>
              <w:bottom w:val="single" w:sz="4" w:space="0" w:color="auto"/>
            </w:tcBorders>
            <w:vAlign w:val="center"/>
          </w:tcPr>
          <w:p w14:paraId="5323D00C" w14:textId="77777777" w:rsidR="00AA639D" w:rsidRPr="00303C56" w:rsidRDefault="00AA639D" w:rsidP="00AA639D">
            <w:pPr>
              <w:jc w:val="center"/>
              <w:rPr>
                <w:sz w:val="20"/>
                <w:szCs w:val="20"/>
              </w:rPr>
            </w:pPr>
            <w:r w:rsidRPr="00303C56">
              <w:rPr>
                <w:sz w:val="20"/>
                <w:szCs w:val="20"/>
              </w:rPr>
              <w:t>-0.135</w:t>
            </w:r>
          </w:p>
        </w:tc>
        <w:tc>
          <w:tcPr>
            <w:tcW w:w="992" w:type="dxa"/>
            <w:tcBorders>
              <w:bottom w:val="single" w:sz="4" w:space="0" w:color="auto"/>
            </w:tcBorders>
            <w:vAlign w:val="center"/>
          </w:tcPr>
          <w:p w14:paraId="1FF1421D" w14:textId="77777777" w:rsidR="00AA639D" w:rsidRPr="00303C56" w:rsidRDefault="00AA639D" w:rsidP="00AA639D">
            <w:pPr>
              <w:jc w:val="center"/>
              <w:rPr>
                <w:sz w:val="20"/>
                <w:szCs w:val="20"/>
              </w:rPr>
            </w:pPr>
            <w:r w:rsidRPr="00303C56">
              <w:rPr>
                <w:sz w:val="20"/>
                <w:szCs w:val="20"/>
              </w:rPr>
              <w:t>0.874</w:t>
            </w:r>
          </w:p>
        </w:tc>
        <w:tc>
          <w:tcPr>
            <w:tcW w:w="850" w:type="dxa"/>
            <w:tcBorders>
              <w:bottom w:val="single" w:sz="4" w:space="0" w:color="auto"/>
            </w:tcBorders>
            <w:vAlign w:val="center"/>
          </w:tcPr>
          <w:p w14:paraId="05821FA4" w14:textId="77777777" w:rsidR="00AA639D" w:rsidRPr="00303C56" w:rsidRDefault="00AA639D" w:rsidP="00AA639D">
            <w:pPr>
              <w:jc w:val="center"/>
              <w:rPr>
                <w:sz w:val="20"/>
                <w:szCs w:val="20"/>
              </w:rPr>
            </w:pPr>
            <w:r w:rsidRPr="00303C56">
              <w:rPr>
                <w:sz w:val="20"/>
                <w:szCs w:val="20"/>
              </w:rPr>
              <w:t>(0.804,0.950)</w:t>
            </w:r>
          </w:p>
        </w:tc>
      </w:tr>
      <w:tr w:rsidR="00303C56" w:rsidRPr="00303C56" w14:paraId="52AB1003" w14:textId="77777777" w:rsidTr="00AA639D">
        <w:tc>
          <w:tcPr>
            <w:tcW w:w="988" w:type="dxa"/>
            <w:tcBorders>
              <w:top w:val="single" w:sz="4" w:space="0" w:color="auto"/>
              <w:bottom w:val="single" w:sz="4" w:space="0" w:color="auto"/>
            </w:tcBorders>
            <w:vAlign w:val="center"/>
          </w:tcPr>
          <w:p w14:paraId="04A9F2D7" w14:textId="77777777" w:rsidR="00AA639D" w:rsidRPr="00303C56" w:rsidRDefault="00AA639D" w:rsidP="00AA639D">
            <w:pPr>
              <w:jc w:val="center"/>
              <w:rPr>
                <w:b/>
                <w:bCs/>
                <w:sz w:val="16"/>
                <w:szCs w:val="16"/>
              </w:rPr>
            </w:pPr>
            <w:r w:rsidRPr="00303C56">
              <w:rPr>
                <w:b/>
                <w:bCs/>
                <w:sz w:val="16"/>
                <w:szCs w:val="16"/>
              </w:rPr>
              <w:t>Random effects</w:t>
            </w:r>
          </w:p>
        </w:tc>
        <w:tc>
          <w:tcPr>
            <w:tcW w:w="992" w:type="dxa"/>
            <w:tcBorders>
              <w:top w:val="single" w:sz="4" w:space="0" w:color="auto"/>
              <w:bottom w:val="single" w:sz="4" w:space="0" w:color="auto"/>
            </w:tcBorders>
            <w:vAlign w:val="center"/>
          </w:tcPr>
          <w:p w14:paraId="06D5D715" w14:textId="77777777" w:rsidR="00AA639D" w:rsidRPr="00303C56" w:rsidRDefault="00AA639D" w:rsidP="00AA639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54A90437" w14:textId="77777777" w:rsidR="00AA639D" w:rsidRPr="00303C56" w:rsidRDefault="00AA639D" w:rsidP="00AA639D">
            <w:pPr>
              <w:jc w:val="center"/>
              <w:rPr>
                <w:b/>
                <w:bCs/>
                <w:sz w:val="20"/>
                <w:szCs w:val="20"/>
              </w:rPr>
            </w:pPr>
            <w:r w:rsidRPr="00303C56">
              <w:rPr>
                <w:b/>
                <w:bCs/>
                <w:sz w:val="20"/>
                <w:szCs w:val="20"/>
              </w:rPr>
              <w:t>Var</w:t>
            </w:r>
          </w:p>
        </w:tc>
        <w:tc>
          <w:tcPr>
            <w:tcW w:w="796" w:type="dxa"/>
            <w:tcBorders>
              <w:top w:val="single" w:sz="4" w:space="0" w:color="auto"/>
              <w:bottom w:val="single" w:sz="4" w:space="0" w:color="auto"/>
              <w:right w:val="single" w:sz="4" w:space="0" w:color="auto"/>
            </w:tcBorders>
            <w:vAlign w:val="center"/>
          </w:tcPr>
          <w:p w14:paraId="731385AC" w14:textId="77777777" w:rsidR="00AA639D" w:rsidRPr="00303C56" w:rsidRDefault="00AA639D" w:rsidP="00AA639D">
            <w:pPr>
              <w:jc w:val="center"/>
              <w:rPr>
                <w:b/>
                <w:bCs/>
                <w:sz w:val="20"/>
                <w:szCs w:val="20"/>
              </w:rPr>
            </w:pPr>
          </w:p>
        </w:tc>
        <w:tc>
          <w:tcPr>
            <w:tcW w:w="1047" w:type="dxa"/>
            <w:tcBorders>
              <w:top w:val="single" w:sz="4" w:space="0" w:color="auto"/>
              <w:left w:val="single" w:sz="4" w:space="0" w:color="auto"/>
              <w:bottom w:val="single" w:sz="4" w:space="0" w:color="auto"/>
            </w:tcBorders>
            <w:vAlign w:val="center"/>
          </w:tcPr>
          <w:p w14:paraId="4EFC1391" w14:textId="77777777" w:rsidR="00AA639D" w:rsidRPr="00303C56" w:rsidRDefault="00AA639D" w:rsidP="00AA639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378773B9" w14:textId="77777777" w:rsidR="00AA639D" w:rsidRPr="00303C56" w:rsidRDefault="00AA639D" w:rsidP="00AA639D">
            <w:pPr>
              <w:jc w:val="center"/>
              <w:rPr>
                <w:b/>
                <w:bCs/>
                <w:sz w:val="20"/>
                <w:szCs w:val="20"/>
              </w:rPr>
            </w:pPr>
            <w:r w:rsidRPr="00303C56">
              <w:rPr>
                <w:b/>
                <w:bCs/>
                <w:sz w:val="20"/>
                <w:szCs w:val="20"/>
              </w:rPr>
              <w:t>Var</w:t>
            </w:r>
          </w:p>
        </w:tc>
        <w:tc>
          <w:tcPr>
            <w:tcW w:w="851" w:type="dxa"/>
            <w:tcBorders>
              <w:top w:val="single" w:sz="4" w:space="0" w:color="auto"/>
              <w:bottom w:val="single" w:sz="4" w:space="0" w:color="auto"/>
              <w:right w:val="single" w:sz="4" w:space="0" w:color="auto"/>
            </w:tcBorders>
            <w:vAlign w:val="center"/>
          </w:tcPr>
          <w:p w14:paraId="626F5613" w14:textId="77777777" w:rsidR="00AA639D" w:rsidRPr="00303C56" w:rsidRDefault="00AA639D" w:rsidP="00AA639D">
            <w:pPr>
              <w:jc w:val="center"/>
              <w:rPr>
                <w:b/>
                <w:bCs/>
                <w:sz w:val="20"/>
                <w:szCs w:val="20"/>
              </w:rPr>
            </w:pPr>
          </w:p>
        </w:tc>
        <w:tc>
          <w:tcPr>
            <w:tcW w:w="850" w:type="dxa"/>
            <w:tcBorders>
              <w:top w:val="single" w:sz="4" w:space="0" w:color="auto"/>
              <w:left w:val="single" w:sz="4" w:space="0" w:color="auto"/>
              <w:bottom w:val="single" w:sz="4" w:space="0" w:color="auto"/>
            </w:tcBorders>
            <w:vAlign w:val="center"/>
          </w:tcPr>
          <w:p w14:paraId="6445F6E2" w14:textId="77777777" w:rsidR="00AA639D" w:rsidRPr="00303C56" w:rsidRDefault="00AA639D" w:rsidP="00AA639D">
            <w:pPr>
              <w:jc w:val="center"/>
              <w:rPr>
                <w:b/>
                <w:bCs/>
                <w:sz w:val="20"/>
                <w:szCs w:val="20"/>
              </w:rPr>
            </w:pPr>
            <w:r w:rsidRPr="00303C56">
              <w:rPr>
                <w:b/>
                <w:bCs/>
                <w:sz w:val="20"/>
                <w:szCs w:val="20"/>
              </w:rPr>
              <w:t>SD</w:t>
            </w:r>
          </w:p>
        </w:tc>
        <w:tc>
          <w:tcPr>
            <w:tcW w:w="992" w:type="dxa"/>
            <w:tcBorders>
              <w:top w:val="single" w:sz="4" w:space="0" w:color="auto"/>
              <w:bottom w:val="single" w:sz="4" w:space="0" w:color="auto"/>
            </w:tcBorders>
            <w:vAlign w:val="center"/>
          </w:tcPr>
          <w:p w14:paraId="6B1D3017" w14:textId="77777777" w:rsidR="00AA639D" w:rsidRPr="00303C56" w:rsidRDefault="00AA639D" w:rsidP="00AA639D">
            <w:pPr>
              <w:jc w:val="center"/>
              <w:rPr>
                <w:b/>
                <w:bCs/>
                <w:sz w:val="20"/>
                <w:szCs w:val="20"/>
              </w:rPr>
            </w:pPr>
            <w:r w:rsidRPr="00303C56">
              <w:rPr>
                <w:b/>
                <w:bCs/>
                <w:sz w:val="20"/>
                <w:szCs w:val="20"/>
              </w:rPr>
              <w:t>Var</w:t>
            </w:r>
          </w:p>
        </w:tc>
        <w:tc>
          <w:tcPr>
            <w:tcW w:w="850" w:type="dxa"/>
            <w:tcBorders>
              <w:top w:val="single" w:sz="4" w:space="0" w:color="auto"/>
              <w:bottom w:val="single" w:sz="4" w:space="0" w:color="auto"/>
            </w:tcBorders>
            <w:vAlign w:val="center"/>
          </w:tcPr>
          <w:p w14:paraId="59CAC316" w14:textId="77777777" w:rsidR="00AA639D" w:rsidRPr="00303C56" w:rsidRDefault="00AA639D" w:rsidP="00AA639D">
            <w:pPr>
              <w:jc w:val="center"/>
              <w:rPr>
                <w:sz w:val="20"/>
                <w:szCs w:val="20"/>
              </w:rPr>
            </w:pPr>
          </w:p>
        </w:tc>
      </w:tr>
      <w:tr w:rsidR="00303C56" w:rsidRPr="00303C56" w14:paraId="6919983F" w14:textId="77777777" w:rsidTr="00AA639D">
        <w:tc>
          <w:tcPr>
            <w:tcW w:w="988" w:type="dxa"/>
            <w:tcBorders>
              <w:top w:val="single" w:sz="4" w:space="0" w:color="auto"/>
            </w:tcBorders>
            <w:vAlign w:val="center"/>
          </w:tcPr>
          <w:p w14:paraId="079227F2" w14:textId="77777777" w:rsidR="00AA639D" w:rsidRPr="00303C56" w:rsidRDefault="00AA639D" w:rsidP="00AA639D">
            <w:pPr>
              <w:jc w:val="center"/>
              <w:rPr>
                <w:b/>
                <w:bCs/>
                <w:sz w:val="16"/>
                <w:szCs w:val="16"/>
              </w:rPr>
            </w:pPr>
            <w:r w:rsidRPr="00303C56">
              <w:rPr>
                <w:b/>
                <w:bCs/>
                <w:sz w:val="16"/>
                <w:szCs w:val="16"/>
              </w:rPr>
              <w:t>Muni. level</w:t>
            </w:r>
          </w:p>
        </w:tc>
        <w:tc>
          <w:tcPr>
            <w:tcW w:w="992" w:type="dxa"/>
            <w:tcBorders>
              <w:top w:val="single" w:sz="4" w:space="0" w:color="auto"/>
            </w:tcBorders>
            <w:vAlign w:val="center"/>
          </w:tcPr>
          <w:p w14:paraId="0D133520" w14:textId="77777777" w:rsidR="00AA639D" w:rsidRPr="00303C56" w:rsidRDefault="00AA639D" w:rsidP="00AA639D">
            <w:pPr>
              <w:jc w:val="center"/>
              <w:rPr>
                <w:sz w:val="20"/>
                <w:szCs w:val="20"/>
              </w:rPr>
            </w:pPr>
            <w:r w:rsidRPr="00303C56">
              <w:rPr>
                <w:sz w:val="20"/>
                <w:szCs w:val="20"/>
              </w:rPr>
              <w:t>0.596</w:t>
            </w:r>
          </w:p>
        </w:tc>
        <w:tc>
          <w:tcPr>
            <w:tcW w:w="992" w:type="dxa"/>
            <w:tcBorders>
              <w:top w:val="single" w:sz="4" w:space="0" w:color="auto"/>
            </w:tcBorders>
            <w:vAlign w:val="center"/>
          </w:tcPr>
          <w:p w14:paraId="34E9C7AB" w14:textId="77777777" w:rsidR="00AA639D" w:rsidRPr="00303C56" w:rsidRDefault="00AA639D" w:rsidP="00AA639D">
            <w:pPr>
              <w:jc w:val="center"/>
              <w:rPr>
                <w:sz w:val="20"/>
                <w:szCs w:val="20"/>
              </w:rPr>
            </w:pPr>
            <w:r w:rsidRPr="00303C56">
              <w:rPr>
                <w:sz w:val="20"/>
                <w:szCs w:val="20"/>
              </w:rPr>
              <w:t>0.355</w:t>
            </w:r>
          </w:p>
        </w:tc>
        <w:tc>
          <w:tcPr>
            <w:tcW w:w="796" w:type="dxa"/>
            <w:tcBorders>
              <w:top w:val="single" w:sz="4" w:space="0" w:color="auto"/>
              <w:right w:val="single" w:sz="4" w:space="0" w:color="auto"/>
            </w:tcBorders>
            <w:vAlign w:val="center"/>
          </w:tcPr>
          <w:p w14:paraId="079DCA0F" w14:textId="77777777" w:rsidR="00AA639D" w:rsidRPr="00303C56" w:rsidRDefault="00AA639D" w:rsidP="00AA639D">
            <w:pPr>
              <w:jc w:val="center"/>
              <w:rPr>
                <w:sz w:val="20"/>
                <w:szCs w:val="20"/>
              </w:rPr>
            </w:pPr>
          </w:p>
        </w:tc>
        <w:tc>
          <w:tcPr>
            <w:tcW w:w="1047" w:type="dxa"/>
            <w:tcBorders>
              <w:top w:val="single" w:sz="4" w:space="0" w:color="auto"/>
              <w:left w:val="single" w:sz="4" w:space="0" w:color="auto"/>
            </w:tcBorders>
            <w:vAlign w:val="center"/>
          </w:tcPr>
          <w:p w14:paraId="4B5D5A3F" w14:textId="77777777" w:rsidR="00AA639D" w:rsidRPr="00303C56" w:rsidRDefault="00AA639D" w:rsidP="00AA639D">
            <w:pPr>
              <w:jc w:val="center"/>
              <w:rPr>
                <w:sz w:val="20"/>
                <w:szCs w:val="20"/>
              </w:rPr>
            </w:pPr>
            <w:r w:rsidRPr="00303C56">
              <w:rPr>
                <w:sz w:val="20"/>
                <w:szCs w:val="20"/>
              </w:rPr>
              <w:t>0.538</w:t>
            </w:r>
          </w:p>
        </w:tc>
        <w:tc>
          <w:tcPr>
            <w:tcW w:w="992" w:type="dxa"/>
            <w:tcBorders>
              <w:top w:val="single" w:sz="4" w:space="0" w:color="auto"/>
            </w:tcBorders>
            <w:vAlign w:val="center"/>
          </w:tcPr>
          <w:p w14:paraId="575BF096" w14:textId="77777777" w:rsidR="00AA639D" w:rsidRPr="00303C56" w:rsidRDefault="00AA639D" w:rsidP="00AA639D">
            <w:pPr>
              <w:jc w:val="center"/>
              <w:rPr>
                <w:sz w:val="20"/>
                <w:szCs w:val="20"/>
              </w:rPr>
            </w:pPr>
            <w:r w:rsidRPr="00303C56">
              <w:rPr>
                <w:sz w:val="20"/>
                <w:szCs w:val="20"/>
              </w:rPr>
              <w:t>0.289</w:t>
            </w:r>
          </w:p>
        </w:tc>
        <w:tc>
          <w:tcPr>
            <w:tcW w:w="851" w:type="dxa"/>
            <w:tcBorders>
              <w:top w:val="single" w:sz="4" w:space="0" w:color="auto"/>
              <w:right w:val="single" w:sz="4" w:space="0" w:color="auto"/>
            </w:tcBorders>
            <w:vAlign w:val="center"/>
          </w:tcPr>
          <w:p w14:paraId="7D299231" w14:textId="77777777" w:rsidR="00AA639D" w:rsidRPr="00303C56" w:rsidRDefault="00AA639D" w:rsidP="00AA639D">
            <w:pPr>
              <w:jc w:val="center"/>
              <w:rPr>
                <w:sz w:val="20"/>
                <w:szCs w:val="20"/>
              </w:rPr>
            </w:pPr>
          </w:p>
        </w:tc>
        <w:tc>
          <w:tcPr>
            <w:tcW w:w="850" w:type="dxa"/>
            <w:tcBorders>
              <w:top w:val="single" w:sz="4" w:space="0" w:color="auto"/>
              <w:left w:val="single" w:sz="4" w:space="0" w:color="auto"/>
            </w:tcBorders>
            <w:vAlign w:val="center"/>
          </w:tcPr>
          <w:p w14:paraId="3EDA4AA0" w14:textId="77777777" w:rsidR="00AA639D" w:rsidRPr="00303C56" w:rsidRDefault="00AA639D" w:rsidP="00AA639D">
            <w:pPr>
              <w:jc w:val="center"/>
              <w:rPr>
                <w:sz w:val="20"/>
                <w:szCs w:val="20"/>
              </w:rPr>
            </w:pPr>
            <w:r w:rsidRPr="00303C56">
              <w:rPr>
                <w:sz w:val="20"/>
                <w:szCs w:val="20"/>
              </w:rPr>
              <w:t>0.420</w:t>
            </w:r>
          </w:p>
        </w:tc>
        <w:tc>
          <w:tcPr>
            <w:tcW w:w="992" w:type="dxa"/>
            <w:tcBorders>
              <w:top w:val="single" w:sz="4" w:space="0" w:color="auto"/>
            </w:tcBorders>
            <w:vAlign w:val="center"/>
          </w:tcPr>
          <w:p w14:paraId="576DBA75" w14:textId="77777777" w:rsidR="00AA639D" w:rsidRPr="00303C56" w:rsidRDefault="00AA639D" w:rsidP="00AA639D">
            <w:pPr>
              <w:jc w:val="center"/>
              <w:rPr>
                <w:sz w:val="20"/>
                <w:szCs w:val="20"/>
              </w:rPr>
            </w:pPr>
            <w:r w:rsidRPr="00303C56">
              <w:rPr>
                <w:sz w:val="20"/>
                <w:szCs w:val="20"/>
              </w:rPr>
              <w:t>0.176</w:t>
            </w:r>
          </w:p>
        </w:tc>
        <w:tc>
          <w:tcPr>
            <w:tcW w:w="850" w:type="dxa"/>
            <w:tcBorders>
              <w:top w:val="single" w:sz="4" w:space="0" w:color="auto"/>
            </w:tcBorders>
            <w:vAlign w:val="center"/>
          </w:tcPr>
          <w:p w14:paraId="27970EA5" w14:textId="77777777" w:rsidR="00AA639D" w:rsidRPr="00303C56" w:rsidRDefault="00AA639D" w:rsidP="00AA639D">
            <w:pPr>
              <w:jc w:val="center"/>
              <w:rPr>
                <w:sz w:val="20"/>
                <w:szCs w:val="20"/>
              </w:rPr>
            </w:pPr>
          </w:p>
        </w:tc>
      </w:tr>
      <w:tr w:rsidR="00303C56" w:rsidRPr="00303C56" w14:paraId="4C3B0F44" w14:textId="77777777" w:rsidTr="00AA639D">
        <w:tc>
          <w:tcPr>
            <w:tcW w:w="988" w:type="dxa"/>
            <w:vAlign w:val="center"/>
          </w:tcPr>
          <w:p w14:paraId="15F28D98" w14:textId="77777777" w:rsidR="00AA639D" w:rsidRPr="00303C56" w:rsidRDefault="00AA639D" w:rsidP="00AA639D">
            <w:pPr>
              <w:jc w:val="center"/>
              <w:rPr>
                <w:b/>
                <w:bCs/>
                <w:sz w:val="16"/>
                <w:szCs w:val="16"/>
              </w:rPr>
            </w:pPr>
            <w:r w:rsidRPr="00303C56">
              <w:rPr>
                <w:b/>
                <w:bCs/>
                <w:sz w:val="16"/>
                <w:szCs w:val="16"/>
              </w:rPr>
              <w:t>ICC</w:t>
            </w:r>
          </w:p>
        </w:tc>
        <w:tc>
          <w:tcPr>
            <w:tcW w:w="992" w:type="dxa"/>
            <w:vAlign w:val="center"/>
          </w:tcPr>
          <w:p w14:paraId="152EB87E" w14:textId="77777777" w:rsidR="00AA639D" w:rsidRPr="00303C56" w:rsidRDefault="00AA639D" w:rsidP="00AA639D">
            <w:pPr>
              <w:jc w:val="center"/>
              <w:rPr>
                <w:sz w:val="20"/>
                <w:szCs w:val="20"/>
              </w:rPr>
            </w:pPr>
          </w:p>
        </w:tc>
        <w:tc>
          <w:tcPr>
            <w:tcW w:w="992" w:type="dxa"/>
            <w:vAlign w:val="center"/>
          </w:tcPr>
          <w:p w14:paraId="3C687D0F" w14:textId="77777777" w:rsidR="00AA639D" w:rsidRPr="00303C56" w:rsidRDefault="00AA639D" w:rsidP="00AA639D">
            <w:pPr>
              <w:jc w:val="center"/>
              <w:rPr>
                <w:sz w:val="20"/>
                <w:szCs w:val="20"/>
              </w:rPr>
            </w:pPr>
            <w:r w:rsidRPr="00303C56">
              <w:rPr>
                <w:sz w:val="20"/>
                <w:szCs w:val="20"/>
              </w:rPr>
              <w:t>91.4%</w:t>
            </w:r>
          </w:p>
        </w:tc>
        <w:tc>
          <w:tcPr>
            <w:tcW w:w="796" w:type="dxa"/>
            <w:tcBorders>
              <w:right w:val="single" w:sz="4" w:space="0" w:color="auto"/>
            </w:tcBorders>
            <w:vAlign w:val="center"/>
          </w:tcPr>
          <w:p w14:paraId="0F9286A3" w14:textId="77777777" w:rsidR="00AA639D" w:rsidRPr="00303C56" w:rsidRDefault="00AA639D" w:rsidP="00AA639D">
            <w:pPr>
              <w:jc w:val="center"/>
              <w:rPr>
                <w:sz w:val="20"/>
                <w:szCs w:val="20"/>
              </w:rPr>
            </w:pPr>
          </w:p>
        </w:tc>
        <w:tc>
          <w:tcPr>
            <w:tcW w:w="1047" w:type="dxa"/>
            <w:tcBorders>
              <w:left w:val="single" w:sz="4" w:space="0" w:color="auto"/>
            </w:tcBorders>
            <w:vAlign w:val="center"/>
          </w:tcPr>
          <w:p w14:paraId="0343DB0F" w14:textId="77777777" w:rsidR="00AA639D" w:rsidRPr="00303C56" w:rsidRDefault="00AA639D" w:rsidP="00AA639D">
            <w:pPr>
              <w:jc w:val="center"/>
              <w:rPr>
                <w:sz w:val="20"/>
                <w:szCs w:val="20"/>
              </w:rPr>
            </w:pPr>
          </w:p>
        </w:tc>
        <w:tc>
          <w:tcPr>
            <w:tcW w:w="992" w:type="dxa"/>
            <w:vAlign w:val="center"/>
          </w:tcPr>
          <w:p w14:paraId="5D3778A2" w14:textId="77777777" w:rsidR="00AA639D" w:rsidRPr="00303C56" w:rsidRDefault="00AA639D" w:rsidP="00AA639D">
            <w:pPr>
              <w:jc w:val="center"/>
              <w:rPr>
                <w:sz w:val="20"/>
                <w:szCs w:val="20"/>
              </w:rPr>
            </w:pPr>
            <w:r w:rsidRPr="00303C56">
              <w:rPr>
                <w:sz w:val="20"/>
                <w:szCs w:val="20"/>
              </w:rPr>
              <w:t>88.9%</w:t>
            </w:r>
          </w:p>
        </w:tc>
        <w:tc>
          <w:tcPr>
            <w:tcW w:w="851" w:type="dxa"/>
            <w:tcBorders>
              <w:right w:val="single" w:sz="4" w:space="0" w:color="auto"/>
            </w:tcBorders>
            <w:vAlign w:val="center"/>
          </w:tcPr>
          <w:p w14:paraId="341BC2CF" w14:textId="77777777" w:rsidR="00AA639D" w:rsidRPr="00303C56" w:rsidRDefault="00AA639D" w:rsidP="00AA639D">
            <w:pPr>
              <w:jc w:val="center"/>
              <w:rPr>
                <w:sz w:val="20"/>
                <w:szCs w:val="20"/>
              </w:rPr>
            </w:pPr>
          </w:p>
        </w:tc>
        <w:tc>
          <w:tcPr>
            <w:tcW w:w="850" w:type="dxa"/>
            <w:tcBorders>
              <w:left w:val="single" w:sz="4" w:space="0" w:color="auto"/>
            </w:tcBorders>
            <w:vAlign w:val="center"/>
          </w:tcPr>
          <w:p w14:paraId="280D5585" w14:textId="77777777" w:rsidR="00AA639D" w:rsidRPr="00303C56" w:rsidRDefault="00AA639D" w:rsidP="00AA639D">
            <w:pPr>
              <w:jc w:val="center"/>
              <w:rPr>
                <w:sz w:val="20"/>
                <w:szCs w:val="20"/>
              </w:rPr>
            </w:pPr>
          </w:p>
        </w:tc>
        <w:tc>
          <w:tcPr>
            <w:tcW w:w="992" w:type="dxa"/>
            <w:vAlign w:val="center"/>
          </w:tcPr>
          <w:p w14:paraId="22968C63" w14:textId="77777777" w:rsidR="00AA639D" w:rsidRPr="00303C56" w:rsidRDefault="00AA639D" w:rsidP="00AA639D">
            <w:pPr>
              <w:jc w:val="center"/>
              <w:rPr>
                <w:sz w:val="20"/>
                <w:szCs w:val="20"/>
              </w:rPr>
            </w:pPr>
            <w:r w:rsidRPr="00303C56">
              <w:rPr>
                <w:sz w:val="20"/>
                <w:szCs w:val="20"/>
              </w:rPr>
              <w:t>79.3%</w:t>
            </w:r>
          </w:p>
        </w:tc>
        <w:tc>
          <w:tcPr>
            <w:tcW w:w="850" w:type="dxa"/>
            <w:vAlign w:val="center"/>
          </w:tcPr>
          <w:p w14:paraId="049466DE" w14:textId="77777777" w:rsidR="00AA639D" w:rsidRPr="00303C56" w:rsidRDefault="00AA639D" w:rsidP="00AA639D">
            <w:pPr>
              <w:jc w:val="center"/>
              <w:rPr>
                <w:sz w:val="20"/>
                <w:szCs w:val="20"/>
              </w:rPr>
            </w:pPr>
          </w:p>
        </w:tc>
      </w:tr>
      <w:tr w:rsidR="00303C56" w:rsidRPr="00303C56" w14:paraId="161B1662" w14:textId="77777777" w:rsidTr="00AA639D">
        <w:tc>
          <w:tcPr>
            <w:tcW w:w="988" w:type="dxa"/>
            <w:vAlign w:val="center"/>
          </w:tcPr>
          <w:p w14:paraId="10C57B86" w14:textId="77777777" w:rsidR="00AA639D" w:rsidRPr="00303C56" w:rsidRDefault="00AA639D" w:rsidP="00AA639D">
            <w:pPr>
              <w:jc w:val="center"/>
              <w:rPr>
                <w:b/>
                <w:bCs/>
                <w:sz w:val="16"/>
                <w:szCs w:val="16"/>
              </w:rPr>
            </w:pPr>
            <w:r w:rsidRPr="00303C56">
              <w:rPr>
                <w:b/>
                <w:bCs/>
                <w:sz w:val="16"/>
                <w:szCs w:val="16"/>
              </w:rPr>
              <w:t>State Level</w:t>
            </w:r>
          </w:p>
        </w:tc>
        <w:tc>
          <w:tcPr>
            <w:tcW w:w="992" w:type="dxa"/>
            <w:vAlign w:val="center"/>
          </w:tcPr>
          <w:p w14:paraId="032072AA" w14:textId="77777777" w:rsidR="00AA639D" w:rsidRPr="00303C56" w:rsidRDefault="00AA639D" w:rsidP="00AA639D">
            <w:pPr>
              <w:jc w:val="center"/>
              <w:rPr>
                <w:sz w:val="20"/>
                <w:szCs w:val="20"/>
              </w:rPr>
            </w:pPr>
            <w:r w:rsidRPr="00303C56">
              <w:rPr>
                <w:sz w:val="20"/>
                <w:szCs w:val="20"/>
              </w:rPr>
              <w:t>0.183</w:t>
            </w:r>
          </w:p>
        </w:tc>
        <w:tc>
          <w:tcPr>
            <w:tcW w:w="992" w:type="dxa"/>
            <w:vAlign w:val="center"/>
          </w:tcPr>
          <w:p w14:paraId="0EDB92F7" w14:textId="77777777" w:rsidR="00AA639D" w:rsidRPr="00303C56" w:rsidRDefault="00AA639D" w:rsidP="00AA639D">
            <w:pPr>
              <w:jc w:val="center"/>
              <w:rPr>
                <w:sz w:val="20"/>
                <w:szCs w:val="20"/>
              </w:rPr>
            </w:pPr>
            <w:r w:rsidRPr="00303C56">
              <w:rPr>
                <w:sz w:val="20"/>
                <w:szCs w:val="20"/>
              </w:rPr>
              <w:t>0.033</w:t>
            </w:r>
          </w:p>
        </w:tc>
        <w:tc>
          <w:tcPr>
            <w:tcW w:w="796" w:type="dxa"/>
            <w:tcBorders>
              <w:right w:val="single" w:sz="4" w:space="0" w:color="auto"/>
            </w:tcBorders>
            <w:vAlign w:val="center"/>
          </w:tcPr>
          <w:p w14:paraId="18A1D1D8" w14:textId="77777777" w:rsidR="00AA639D" w:rsidRPr="00303C56" w:rsidRDefault="00AA639D" w:rsidP="00AA639D">
            <w:pPr>
              <w:jc w:val="center"/>
              <w:rPr>
                <w:sz w:val="20"/>
                <w:szCs w:val="20"/>
              </w:rPr>
            </w:pPr>
          </w:p>
        </w:tc>
        <w:tc>
          <w:tcPr>
            <w:tcW w:w="1047" w:type="dxa"/>
            <w:tcBorders>
              <w:left w:val="single" w:sz="4" w:space="0" w:color="auto"/>
            </w:tcBorders>
            <w:vAlign w:val="center"/>
          </w:tcPr>
          <w:p w14:paraId="12FC1A39" w14:textId="77777777" w:rsidR="00AA639D" w:rsidRPr="00303C56" w:rsidRDefault="00AA639D" w:rsidP="00AA639D">
            <w:pPr>
              <w:jc w:val="center"/>
              <w:rPr>
                <w:sz w:val="20"/>
                <w:szCs w:val="20"/>
              </w:rPr>
            </w:pPr>
            <w:r w:rsidRPr="00303C56">
              <w:rPr>
                <w:sz w:val="20"/>
                <w:szCs w:val="20"/>
              </w:rPr>
              <w:t>0.189</w:t>
            </w:r>
          </w:p>
        </w:tc>
        <w:tc>
          <w:tcPr>
            <w:tcW w:w="992" w:type="dxa"/>
            <w:vAlign w:val="center"/>
          </w:tcPr>
          <w:p w14:paraId="6C86AC82" w14:textId="77777777" w:rsidR="00AA639D" w:rsidRPr="00303C56" w:rsidRDefault="00AA639D" w:rsidP="00AA639D">
            <w:pPr>
              <w:jc w:val="center"/>
              <w:rPr>
                <w:sz w:val="20"/>
                <w:szCs w:val="20"/>
              </w:rPr>
            </w:pPr>
            <w:r w:rsidRPr="00303C56">
              <w:rPr>
                <w:sz w:val="20"/>
                <w:szCs w:val="20"/>
              </w:rPr>
              <w:t>0.036</w:t>
            </w:r>
          </w:p>
        </w:tc>
        <w:tc>
          <w:tcPr>
            <w:tcW w:w="851" w:type="dxa"/>
            <w:tcBorders>
              <w:right w:val="single" w:sz="4" w:space="0" w:color="auto"/>
            </w:tcBorders>
            <w:vAlign w:val="center"/>
          </w:tcPr>
          <w:p w14:paraId="0594F316" w14:textId="77777777" w:rsidR="00AA639D" w:rsidRPr="00303C56" w:rsidRDefault="00AA639D" w:rsidP="00AA639D">
            <w:pPr>
              <w:jc w:val="center"/>
              <w:rPr>
                <w:sz w:val="20"/>
                <w:szCs w:val="20"/>
              </w:rPr>
            </w:pPr>
          </w:p>
        </w:tc>
        <w:tc>
          <w:tcPr>
            <w:tcW w:w="850" w:type="dxa"/>
            <w:tcBorders>
              <w:left w:val="single" w:sz="4" w:space="0" w:color="auto"/>
            </w:tcBorders>
            <w:vAlign w:val="center"/>
          </w:tcPr>
          <w:p w14:paraId="3E3E5036" w14:textId="77777777" w:rsidR="00AA639D" w:rsidRPr="00303C56" w:rsidRDefault="00AA639D" w:rsidP="00AA639D">
            <w:pPr>
              <w:jc w:val="center"/>
              <w:rPr>
                <w:sz w:val="20"/>
                <w:szCs w:val="20"/>
              </w:rPr>
            </w:pPr>
            <w:r w:rsidRPr="00303C56">
              <w:rPr>
                <w:sz w:val="20"/>
                <w:szCs w:val="20"/>
              </w:rPr>
              <w:t>0.214</w:t>
            </w:r>
          </w:p>
        </w:tc>
        <w:tc>
          <w:tcPr>
            <w:tcW w:w="992" w:type="dxa"/>
            <w:vAlign w:val="center"/>
          </w:tcPr>
          <w:p w14:paraId="7797EA73" w14:textId="77777777" w:rsidR="00AA639D" w:rsidRPr="00303C56" w:rsidRDefault="00AA639D" w:rsidP="00AA639D">
            <w:pPr>
              <w:jc w:val="center"/>
              <w:rPr>
                <w:sz w:val="20"/>
                <w:szCs w:val="20"/>
              </w:rPr>
            </w:pPr>
            <w:r w:rsidRPr="00303C56">
              <w:rPr>
                <w:sz w:val="20"/>
                <w:szCs w:val="20"/>
              </w:rPr>
              <w:t>0.046</w:t>
            </w:r>
          </w:p>
        </w:tc>
        <w:tc>
          <w:tcPr>
            <w:tcW w:w="850" w:type="dxa"/>
            <w:vAlign w:val="center"/>
          </w:tcPr>
          <w:p w14:paraId="1A0A3EE2" w14:textId="77777777" w:rsidR="00AA639D" w:rsidRPr="00303C56" w:rsidRDefault="00AA639D" w:rsidP="00AA639D">
            <w:pPr>
              <w:jc w:val="center"/>
              <w:rPr>
                <w:sz w:val="20"/>
                <w:szCs w:val="20"/>
              </w:rPr>
            </w:pPr>
          </w:p>
        </w:tc>
      </w:tr>
      <w:tr w:rsidR="00303C56" w:rsidRPr="00303C56" w14:paraId="11BAE2BE" w14:textId="77777777" w:rsidTr="00AA639D">
        <w:tc>
          <w:tcPr>
            <w:tcW w:w="988" w:type="dxa"/>
            <w:vAlign w:val="center"/>
          </w:tcPr>
          <w:p w14:paraId="28365C82" w14:textId="77777777" w:rsidR="00AA639D" w:rsidRPr="00303C56" w:rsidRDefault="00AA639D" w:rsidP="00AA639D">
            <w:pPr>
              <w:jc w:val="center"/>
              <w:rPr>
                <w:b/>
                <w:bCs/>
                <w:sz w:val="16"/>
                <w:szCs w:val="16"/>
              </w:rPr>
            </w:pPr>
            <w:r w:rsidRPr="00303C56">
              <w:rPr>
                <w:b/>
                <w:bCs/>
                <w:sz w:val="16"/>
                <w:szCs w:val="16"/>
              </w:rPr>
              <w:t>ICC</w:t>
            </w:r>
          </w:p>
        </w:tc>
        <w:tc>
          <w:tcPr>
            <w:tcW w:w="992" w:type="dxa"/>
            <w:vAlign w:val="center"/>
          </w:tcPr>
          <w:p w14:paraId="4887B5D3" w14:textId="77777777" w:rsidR="00AA639D" w:rsidRPr="00303C56" w:rsidRDefault="00AA639D" w:rsidP="00AA639D">
            <w:pPr>
              <w:jc w:val="center"/>
              <w:rPr>
                <w:sz w:val="20"/>
                <w:szCs w:val="20"/>
              </w:rPr>
            </w:pPr>
          </w:p>
        </w:tc>
        <w:tc>
          <w:tcPr>
            <w:tcW w:w="992" w:type="dxa"/>
            <w:vAlign w:val="center"/>
          </w:tcPr>
          <w:p w14:paraId="19574E40" w14:textId="77777777" w:rsidR="00AA639D" w:rsidRPr="00303C56" w:rsidRDefault="00AA639D" w:rsidP="00AA639D">
            <w:pPr>
              <w:jc w:val="center"/>
              <w:rPr>
                <w:sz w:val="20"/>
                <w:szCs w:val="20"/>
              </w:rPr>
            </w:pPr>
            <w:r w:rsidRPr="00303C56">
              <w:rPr>
                <w:sz w:val="20"/>
                <w:szCs w:val="20"/>
              </w:rPr>
              <w:t>8.5%</w:t>
            </w:r>
          </w:p>
        </w:tc>
        <w:tc>
          <w:tcPr>
            <w:tcW w:w="796" w:type="dxa"/>
            <w:tcBorders>
              <w:right w:val="single" w:sz="4" w:space="0" w:color="auto"/>
            </w:tcBorders>
            <w:vAlign w:val="center"/>
          </w:tcPr>
          <w:p w14:paraId="4561A49F" w14:textId="77777777" w:rsidR="00AA639D" w:rsidRPr="00303C56" w:rsidRDefault="00AA639D" w:rsidP="00AA639D">
            <w:pPr>
              <w:jc w:val="center"/>
              <w:rPr>
                <w:sz w:val="20"/>
                <w:szCs w:val="20"/>
              </w:rPr>
            </w:pPr>
          </w:p>
        </w:tc>
        <w:tc>
          <w:tcPr>
            <w:tcW w:w="1047" w:type="dxa"/>
            <w:tcBorders>
              <w:left w:val="single" w:sz="4" w:space="0" w:color="auto"/>
            </w:tcBorders>
            <w:vAlign w:val="center"/>
          </w:tcPr>
          <w:p w14:paraId="4DF54A84" w14:textId="77777777" w:rsidR="00AA639D" w:rsidRPr="00303C56" w:rsidRDefault="00AA639D" w:rsidP="00AA639D">
            <w:pPr>
              <w:jc w:val="center"/>
              <w:rPr>
                <w:sz w:val="20"/>
                <w:szCs w:val="20"/>
              </w:rPr>
            </w:pPr>
          </w:p>
        </w:tc>
        <w:tc>
          <w:tcPr>
            <w:tcW w:w="992" w:type="dxa"/>
            <w:vAlign w:val="center"/>
          </w:tcPr>
          <w:p w14:paraId="5638933A" w14:textId="77777777" w:rsidR="00AA639D" w:rsidRPr="00303C56" w:rsidRDefault="00AA639D" w:rsidP="00AA639D">
            <w:pPr>
              <w:jc w:val="center"/>
              <w:rPr>
                <w:sz w:val="20"/>
                <w:szCs w:val="20"/>
              </w:rPr>
            </w:pPr>
            <w:r w:rsidRPr="00303C56">
              <w:rPr>
                <w:sz w:val="20"/>
                <w:szCs w:val="20"/>
              </w:rPr>
              <w:t>11.1%</w:t>
            </w:r>
          </w:p>
        </w:tc>
        <w:tc>
          <w:tcPr>
            <w:tcW w:w="851" w:type="dxa"/>
            <w:tcBorders>
              <w:right w:val="single" w:sz="4" w:space="0" w:color="auto"/>
            </w:tcBorders>
            <w:vAlign w:val="center"/>
          </w:tcPr>
          <w:p w14:paraId="5374F9C7" w14:textId="77777777" w:rsidR="00AA639D" w:rsidRPr="00303C56" w:rsidRDefault="00AA639D" w:rsidP="00AA639D">
            <w:pPr>
              <w:jc w:val="center"/>
              <w:rPr>
                <w:sz w:val="20"/>
                <w:szCs w:val="20"/>
              </w:rPr>
            </w:pPr>
          </w:p>
        </w:tc>
        <w:tc>
          <w:tcPr>
            <w:tcW w:w="850" w:type="dxa"/>
            <w:tcBorders>
              <w:left w:val="single" w:sz="4" w:space="0" w:color="auto"/>
            </w:tcBorders>
            <w:vAlign w:val="center"/>
          </w:tcPr>
          <w:p w14:paraId="499F1BBD" w14:textId="77777777" w:rsidR="00AA639D" w:rsidRPr="00303C56" w:rsidRDefault="00AA639D" w:rsidP="00AA639D">
            <w:pPr>
              <w:jc w:val="center"/>
              <w:rPr>
                <w:sz w:val="20"/>
                <w:szCs w:val="20"/>
              </w:rPr>
            </w:pPr>
          </w:p>
        </w:tc>
        <w:tc>
          <w:tcPr>
            <w:tcW w:w="992" w:type="dxa"/>
            <w:vAlign w:val="center"/>
          </w:tcPr>
          <w:p w14:paraId="77F7F055" w14:textId="77777777" w:rsidR="00AA639D" w:rsidRPr="00303C56" w:rsidRDefault="00AA639D" w:rsidP="00AA639D">
            <w:pPr>
              <w:jc w:val="center"/>
              <w:rPr>
                <w:sz w:val="20"/>
                <w:szCs w:val="20"/>
              </w:rPr>
            </w:pPr>
            <w:r w:rsidRPr="00303C56">
              <w:rPr>
                <w:sz w:val="20"/>
                <w:szCs w:val="20"/>
              </w:rPr>
              <w:t>20.7%</w:t>
            </w:r>
          </w:p>
        </w:tc>
        <w:tc>
          <w:tcPr>
            <w:tcW w:w="850" w:type="dxa"/>
            <w:vAlign w:val="center"/>
          </w:tcPr>
          <w:p w14:paraId="7DCBE270" w14:textId="77777777" w:rsidR="00AA639D" w:rsidRPr="00303C56" w:rsidRDefault="00AA639D" w:rsidP="00AA639D">
            <w:pPr>
              <w:jc w:val="center"/>
              <w:rPr>
                <w:sz w:val="20"/>
                <w:szCs w:val="20"/>
              </w:rPr>
            </w:pPr>
          </w:p>
        </w:tc>
      </w:tr>
      <w:tr w:rsidR="00303C56" w:rsidRPr="00303C56" w14:paraId="108CC396" w14:textId="77777777" w:rsidTr="00AA639D">
        <w:tc>
          <w:tcPr>
            <w:tcW w:w="988" w:type="dxa"/>
            <w:vAlign w:val="center"/>
          </w:tcPr>
          <w:p w14:paraId="499956D5" w14:textId="77777777" w:rsidR="00AA639D" w:rsidRPr="00303C56" w:rsidRDefault="00AA639D" w:rsidP="00AA639D">
            <w:pPr>
              <w:jc w:val="center"/>
              <w:rPr>
                <w:b/>
                <w:bCs/>
                <w:sz w:val="16"/>
                <w:szCs w:val="16"/>
              </w:rPr>
            </w:pPr>
            <w:r w:rsidRPr="00303C56">
              <w:rPr>
                <w:b/>
                <w:bCs/>
                <w:sz w:val="16"/>
                <w:szCs w:val="16"/>
              </w:rPr>
              <w:t>Total Variance</w:t>
            </w:r>
          </w:p>
        </w:tc>
        <w:tc>
          <w:tcPr>
            <w:tcW w:w="992" w:type="dxa"/>
            <w:vAlign w:val="center"/>
          </w:tcPr>
          <w:p w14:paraId="1AA511FB" w14:textId="77777777" w:rsidR="00AA639D" w:rsidRPr="00303C56" w:rsidRDefault="00AA639D" w:rsidP="00AA639D">
            <w:pPr>
              <w:jc w:val="center"/>
              <w:rPr>
                <w:sz w:val="20"/>
                <w:szCs w:val="20"/>
              </w:rPr>
            </w:pPr>
          </w:p>
        </w:tc>
        <w:tc>
          <w:tcPr>
            <w:tcW w:w="992" w:type="dxa"/>
            <w:vAlign w:val="center"/>
          </w:tcPr>
          <w:p w14:paraId="49AF938A" w14:textId="77777777" w:rsidR="00AA639D" w:rsidRPr="00303C56" w:rsidRDefault="00AA639D" w:rsidP="00AA639D">
            <w:pPr>
              <w:jc w:val="center"/>
              <w:rPr>
                <w:sz w:val="20"/>
                <w:szCs w:val="20"/>
              </w:rPr>
            </w:pPr>
            <w:r w:rsidRPr="00303C56">
              <w:rPr>
                <w:sz w:val="20"/>
                <w:szCs w:val="20"/>
              </w:rPr>
              <w:t>0.388</w:t>
            </w:r>
          </w:p>
        </w:tc>
        <w:tc>
          <w:tcPr>
            <w:tcW w:w="796" w:type="dxa"/>
            <w:tcBorders>
              <w:right w:val="single" w:sz="4" w:space="0" w:color="auto"/>
            </w:tcBorders>
            <w:vAlign w:val="center"/>
          </w:tcPr>
          <w:p w14:paraId="6FBBE84D" w14:textId="77777777" w:rsidR="00AA639D" w:rsidRPr="00303C56" w:rsidRDefault="00AA639D" w:rsidP="00AA639D">
            <w:pPr>
              <w:jc w:val="center"/>
              <w:rPr>
                <w:sz w:val="20"/>
                <w:szCs w:val="20"/>
              </w:rPr>
            </w:pPr>
          </w:p>
        </w:tc>
        <w:tc>
          <w:tcPr>
            <w:tcW w:w="1047" w:type="dxa"/>
            <w:tcBorders>
              <w:left w:val="single" w:sz="4" w:space="0" w:color="auto"/>
            </w:tcBorders>
            <w:vAlign w:val="center"/>
          </w:tcPr>
          <w:p w14:paraId="16CBC3A4" w14:textId="77777777" w:rsidR="00AA639D" w:rsidRPr="00303C56" w:rsidRDefault="00AA639D" w:rsidP="00AA639D">
            <w:pPr>
              <w:jc w:val="center"/>
              <w:rPr>
                <w:sz w:val="20"/>
                <w:szCs w:val="20"/>
              </w:rPr>
            </w:pPr>
          </w:p>
        </w:tc>
        <w:tc>
          <w:tcPr>
            <w:tcW w:w="992" w:type="dxa"/>
            <w:vAlign w:val="center"/>
          </w:tcPr>
          <w:p w14:paraId="221D3330" w14:textId="77777777" w:rsidR="00AA639D" w:rsidRPr="00303C56" w:rsidRDefault="00AA639D" w:rsidP="00AA639D">
            <w:pPr>
              <w:jc w:val="center"/>
              <w:rPr>
                <w:sz w:val="20"/>
                <w:szCs w:val="20"/>
              </w:rPr>
            </w:pPr>
            <w:r w:rsidRPr="00303C56">
              <w:rPr>
                <w:sz w:val="20"/>
                <w:szCs w:val="20"/>
              </w:rPr>
              <w:t>0.325</w:t>
            </w:r>
          </w:p>
        </w:tc>
        <w:tc>
          <w:tcPr>
            <w:tcW w:w="851" w:type="dxa"/>
            <w:tcBorders>
              <w:right w:val="single" w:sz="4" w:space="0" w:color="auto"/>
            </w:tcBorders>
            <w:vAlign w:val="center"/>
          </w:tcPr>
          <w:p w14:paraId="55416C49" w14:textId="77777777" w:rsidR="00AA639D" w:rsidRPr="00303C56" w:rsidRDefault="00AA639D" w:rsidP="00AA639D">
            <w:pPr>
              <w:jc w:val="center"/>
              <w:rPr>
                <w:sz w:val="20"/>
                <w:szCs w:val="20"/>
              </w:rPr>
            </w:pPr>
          </w:p>
        </w:tc>
        <w:tc>
          <w:tcPr>
            <w:tcW w:w="850" w:type="dxa"/>
            <w:tcBorders>
              <w:left w:val="single" w:sz="4" w:space="0" w:color="auto"/>
            </w:tcBorders>
            <w:vAlign w:val="center"/>
          </w:tcPr>
          <w:p w14:paraId="49E42108" w14:textId="77777777" w:rsidR="00AA639D" w:rsidRPr="00303C56" w:rsidRDefault="00AA639D" w:rsidP="00AA639D">
            <w:pPr>
              <w:jc w:val="center"/>
              <w:rPr>
                <w:sz w:val="20"/>
                <w:szCs w:val="20"/>
              </w:rPr>
            </w:pPr>
          </w:p>
        </w:tc>
        <w:tc>
          <w:tcPr>
            <w:tcW w:w="992" w:type="dxa"/>
            <w:vAlign w:val="center"/>
          </w:tcPr>
          <w:p w14:paraId="4FD41B0E" w14:textId="77777777" w:rsidR="00AA639D" w:rsidRPr="00303C56" w:rsidRDefault="00AA639D" w:rsidP="00AA639D">
            <w:pPr>
              <w:jc w:val="center"/>
              <w:rPr>
                <w:sz w:val="20"/>
                <w:szCs w:val="20"/>
              </w:rPr>
            </w:pPr>
            <w:r w:rsidRPr="00303C56">
              <w:rPr>
                <w:sz w:val="20"/>
                <w:szCs w:val="20"/>
              </w:rPr>
              <w:t>0.222</w:t>
            </w:r>
          </w:p>
        </w:tc>
        <w:tc>
          <w:tcPr>
            <w:tcW w:w="850" w:type="dxa"/>
            <w:vAlign w:val="center"/>
          </w:tcPr>
          <w:p w14:paraId="171EB830" w14:textId="77777777" w:rsidR="00AA639D" w:rsidRPr="00303C56" w:rsidRDefault="00AA639D" w:rsidP="00AA639D">
            <w:pPr>
              <w:jc w:val="center"/>
              <w:rPr>
                <w:sz w:val="20"/>
                <w:szCs w:val="20"/>
              </w:rPr>
            </w:pPr>
          </w:p>
        </w:tc>
      </w:tr>
      <w:tr w:rsidR="00303C56" w:rsidRPr="00303C56" w14:paraId="68A583F4" w14:textId="77777777" w:rsidTr="00AA639D">
        <w:tc>
          <w:tcPr>
            <w:tcW w:w="988" w:type="dxa"/>
            <w:tcBorders>
              <w:bottom w:val="single" w:sz="4" w:space="0" w:color="auto"/>
            </w:tcBorders>
            <w:vAlign w:val="center"/>
          </w:tcPr>
          <w:p w14:paraId="0338032C" w14:textId="77777777" w:rsidR="00AA639D" w:rsidRPr="00303C56" w:rsidRDefault="00AA639D" w:rsidP="00AA639D">
            <w:pPr>
              <w:jc w:val="center"/>
              <w:rPr>
                <w:b/>
                <w:bCs/>
                <w:sz w:val="16"/>
                <w:szCs w:val="16"/>
              </w:rPr>
            </w:pPr>
            <w:r w:rsidRPr="00303C56">
              <w:rPr>
                <w:b/>
                <w:bCs/>
                <w:sz w:val="16"/>
                <w:szCs w:val="16"/>
              </w:rPr>
              <w:t>R</w:t>
            </w:r>
            <w:r w:rsidRPr="00303C56">
              <w:rPr>
                <w:b/>
                <w:bCs/>
                <w:sz w:val="16"/>
                <w:szCs w:val="16"/>
                <w:vertAlign w:val="superscript"/>
              </w:rPr>
              <w:t>2</w:t>
            </w:r>
          </w:p>
        </w:tc>
        <w:tc>
          <w:tcPr>
            <w:tcW w:w="992" w:type="dxa"/>
            <w:tcBorders>
              <w:bottom w:val="single" w:sz="4" w:space="0" w:color="auto"/>
            </w:tcBorders>
            <w:vAlign w:val="center"/>
          </w:tcPr>
          <w:p w14:paraId="16DE72DF" w14:textId="77777777" w:rsidR="00AA639D" w:rsidRPr="00303C56" w:rsidRDefault="00AA639D" w:rsidP="00AA639D">
            <w:pPr>
              <w:jc w:val="center"/>
              <w:rPr>
                <w:b/>
                <w:bCs/>
                <w:sz w:val="20"/>
                <w:szCs w:val="20"/>
              </w:rPr>
            </w:pPr>
          </w:p>
        </w:tc>
        <w:tc>
          <w:tcPr>
            <w:tcW w:w="992" w:type="dxa"/>
            <w:tcBorders>
              <w:bottom w:val="single" w:sz="4" w:space="0" w:color="auto"/>
            </w:tcBorders>
            <w:vAlign w:val="center"/>
          </w:tcPr>
          <w:p w14:paraId="6EE99E37" w14:textId="77777777" w:rsidR="00AA639D" w:rsidRPr="00303C56" w:rsidRDefault="00AA639D" w:rsidP="00AA639D">
            <w:pPr>
              <w:jc w:val="center"/>
              <w:rPr>
                <w:b/>
                <w:bCs/>
                <w:sz w:val="20"/>
                <w:szCs w:val="20"/>
              </w:rPr>
            </w:pPr>
            <w:r w:rsidRPr="00303C56">
              <w:rPr>
                <w:b/>
                <w:bCs/>
                <w:sz w:val="20"/>
                <w:szCs w:val="20"/>
              </w:rPr>
              <w:t>0.473</w:t>
            </w:r>
          </w:p>
        </w:tc>
        <w:tc>
          <w:tcPr>
            <w:tcW w:w="796" w:type="dxa"/>
            <w:tcBorders>
              <w:bottom w:val="single" w:sz="4" w:space="0" w:color="auto"/>
              <w:right w:val="single" w:sz="4" w:space="0" w:color="auto"/>
            </w:tcBorders>
            <w:vAlign w:val="center"/>
          </w:tcPr>
          <w:p w14:paraId="1367A695" w14:textId="77777777" w:rsidR="00AA639D" w:rsidRPr="00303C56" w:rsidRDefault="00AA639D" w:rsidP="00AA639D">
            <w:pPr>
              <w:jc w:val="center"/>
              <w:rPr>
                <w:b/>
                <w:bCs/>
                <w:sz w:val="20"/>
                <w:szCs w:val="20"/>
              </w:rPr>
            </w:pPr>
          </w:p>
        </w:tc>
        <w:tc>
          <w:tcPr>
            <w:tcW w:w="1047" w:type="dxa"/>
            <w:tcBorders>
              <w:left w:val="single" w:sz="4" w:space="0" w:color="auto"/>
              <w:bottom w:val="single" w:sz="4" w:space="0" w:color="auto"/>
            </w:tcBorders>
            <w:vAlign w:val="center"/>
          </w:tcPr>
          <w:p w14:paraId="0A6E6CB0" w14:textId="77777777" w:rsidR="00AA639D" w:rsidRPr="00303C56" w:rsidRDefault="00AA639D" w:rsidP="00AA639D">
            <w:pPr>
              <w:jc w:val="center"/>
              <w:rPr>
                <w:b/>
                <w:bCs/>
                <w:sz w:val="20"/>
                <w:szCs w:val="20"/>
              </w:rPr>
            </w:pPr>
          </w:p>
        </w:tc>
        <w:tc>
          <w:tcPr>
            <w:tcW w:w="992" w:type="dxa"/>
            <w:tcBorders>
              <w:bottom w:val="single" w:sz="4" w:space="0" w:color="auto"/>
            </w:tcBorders>
            <w:vAlign w:val="center"/>
          </w:tcPr>
          <w:p w14:paraId="494C4526" w14:textId="77777777" w:rsidR="00AA639D" w:rsidRPr="00303C56" w:rsidRDefault="00AA639D" w:rsidP="00AA639D">
            <w:pPr>
              <w:jc w:val="center"/>
              <w:rPr>
                <w:b/>
                <w:bCs/>
                <w:sz w:val="20"/>
                <w:szCs w:val="20"/>
              </w:rPr>
            </w:pPr>
            <w:r w:rsidRPr="00303C56">
              <w:rPr>
                <w:b/>
                <w:bCs/>
                <w:sz w:val="20"/>
                <w:szCs w:val="20"/>
              </w:rPr>
              <w:t>0.539</w:t>
            </w:r>
          </w:p>
        </w:tc>
        <w:tc>
          <w:tcPr>
            <w:tcW w:w="851" w:type="dxa"/>
            <w:tcBorders>
              <w:bottom w:val="single" w:sz="4" w:space="0" w:color="auto"/>
              <w:right w:val="single" w:sz="4" w:space="0" w:color="auto"/>
            </w:tcBorders>
            <w:vAlign w:val="center"/>
          </w:tcPr>
          <w:p w14:paraId="0E0598E7" w14:textId="77777777" w:rsidR="00AA639D" w:rsidRPr="00303C56" w:rsidRDefault="00AA639D" w:rsidP="00AA639D">
            <w:pPr>
              <w:jc w:val="center"/>
              <w:rPr>
                <w:b/>
                <w:bCs/>
                <w:sz w:val="20"/>
                <w:szCs w:val="20"/>
              </w:rPr>
            </w:pPr>
          </w:p>
        </w:tc>
        <w:tc>
          <w:tcPr>
            <w:tcW w:w="850" w:type="dxa"/>
            <w:tcBorders>
              <w:left w:val="single" w:sz="4" w:space="0" w:color="auto"/>
              <w:bottom w:val="single" w:sz="4" w:space="0" w:color="auto"/>
            </w:tcBorders>
            <w:vAlign w:val="center"/>
          </w:tcPr>
          <w:p w14:paraId="07C77E15" w14:textId="77777777" w:rsidR="00AA639D" w:rsidRPr="00303C56" w:rsidRDefault="00AA639D" w:rsidP="00AA639D">
            <w:pPr>
              <w:jc w:val="center"/>
              <w:rPr>
                <w:b/>
                <w:bCs/>
                <w:sz w:val="20"/>
                <w:szCs w:val="20"/>
              </w:rPr>
            </w:pPr>
          </w:p>
        </w:tc>
        <w:tc>
          <w:tcPr>
            <w:tcW w:w="992" w:type="dxa"/>
            <w:tcBorders>
              <w:bottom w:val="single" w:sz="4" w:space="0" w:color="auto"/>
            </w:tcBorders>
            <w:vAlign w:val="center"/>
          </w:tcPr>
          <w:p w14:paraId="0B3CACE5" w14:textId="77777777" w:rsidR="00AA639D" w:rsidRPr="00303C56" w:rsidRDefault="00AA639D" w:rsidP="00AA639D">
            <w:pPr>
              <w:jc w:val="center"/>
              <w:rPr>
                <w:b/>
                <w:bCs/>
                <w:sz w:val="20"/>
                <w:szCs w:val="20"/>
              </w:rPr>
            </w:pPr>
            <w:r w:rsidRPr="00303C56">
              <w:rPr>
                <w:b/>
                <w:bCs/>
                <w:sz w:val="20"/>
                <w:szCs w:val="20"/>
              </w:rPr>
              <w:t>0.619</w:t>
            </w:r>
          </w:p>
        </w:tc>
        <w:tc>
          <w:tcPr>
            <w:tcW w:w="850" w:type="dxa"/>
            <w:tcBorders>
              <w:bottom w:val="single" w:sz="4" w:space="0" w:color="auto"/>
            </w:tcBorders>
            <w:vAlign w:val="center"/>
          </w:tcPr>
          <w:p w14:paraId="31C188B0" w14:textId="77777777" w:rsidR="00AA639D" w:rsidRPr="00303C56" w:rsidRDefault="00AA639D" w:rsidP="00AA639D">
            <w:pPr>
              <w:jc w:val="center"/>
              <w:rPr>
                <w:sz w:val="20"/>
                <w:szCs w:val="20"/>
              </w:rPr>
            </w:pPr>
          </w:p>
        </w:tc>
      </w:tr>
    </w:tbl>
    <w:p w14:paraId="30C41470" w14:textId="28295B99" w:rsidR="00AA639D" w:rsidRPr="00303C56" w:rsidRDefault="00AA639D" w:rsidP="00AA639D">
      <w:pPr>
        <w:rPr>
          <w:rFonts w:ascii="Times New Roman" w:hAnsi="Times New Roman" w:cs="Times New Roman"/>
        </w:rPr>
      </w:pPr>
      <w:r w:rsidRPr="00303C56">
        <w:rPr>
          <w:rFonts w:ascii="Times New Roman" w:hAnsi="Times New Roman" w:cs="Times New Roman"/>
          <w:i/>
          <w:iCs/>
        </w:rPr>
        <w:t>Note:</w:t>
      </w:r>
      <w:r w:rsidRPr="00303C56">
        <w:rPr>
          <w:rFonts w:ascii="Times New Roman" w:hAnsi="Times New Roman" w:cs="Times New Roman"/>
        </w:rPr>
        <w:t xml:space="preserve"> The dependent variable was always the Food Insecurity Scale (ELCSA) and the reference category is “Food Security”. </w:t>
      </w:r>
      <w:r w:rsidR="0024071D" w:rsidRPr="00303C56">
        <w:rPr>
          <w:rFonts w:ascii="Times New Roman" w:hAnsi="Times New Roman" w:cs="Times New Roman"/>
        </w:rPr>
        <w:t xml:space="preserve">Model 4 is equal to Model 2 at the municipal level, but the three state-level variables were added. Coefficients for the poverty index decreased slightly but Disaster was now only significant for Severe FI. </w:t>
      </w:r>
      <w:r w:rsidR="00A83C0F" w:rsidRPr="00303C56">
        <w:rPr>
          <w:rFonts w:ascii="Times New Roman" w:hAnsi="Times New Roman" w:cs="Times New Roman"/>
        </w:rPr>
        <w:t>State-level predictors confirm that GDP per capita is significant at all levels</w:t>
      </w:r>
      <w:r w:rsidR="00FD331E" w:rsidRPr="00303C56">
        <w:rPr>
          <w:rFonts w:ascii="Times New Roman" w:hAnsi="Times New Roman" w:cs="Times New Roman"/>
        </w:rPr>
        <w:t xml:space="preserve"> and change in political party is not significant.</w:t>
      </w:r>
      <w:r w:rsidR="00A83C0F" w:rsidRPr="00303C56">
        <w:rPr>
          <w:rFonts w:ascii="Times New Roman" w:hAnsi="Times New Roman" w:cs="Times New Roman"/>
        </w:rPr>
        <w:t xml:space="preserve"> </w:t>
      </w:r>
      <w:r w:rsidR="00FD331E" w:rsidRPr="00303C56">
        <w:rPr>
          <w:rFonts w:ascii="Times New Roman" w:hAnsi="Times New Roman" w:cs="Times New Roman"/>
        </w:rPr>
        <w:t>However, F</w:t>
      </w:r>
      <w:r w:rsidR="00A83C0F" w:rsidRPr="00303C56">
        <w:rPr>
          <w:rFonts w:ascii="Times New Roman" w:hAnsi="Times New Roman" w:cs="Times New Roman"/>
        </w:rPr>
        <w:t xml:space="preserve">ood </w:t>
      </w:r>
      <w:r w:rsidR="00FD331E" w:rsidRPr="00303C56">
        <w:rPr>
          <w:rFonts w:ascii="Times New Roman" w:hAnsi="Times New Roman" w:cs="Times New Roman"/>
        </w:rPr>
        <w:t>A</w:t>
      </w:r>
      <w:r w:rsidR="00A83C0F" w:rsidRPr="00303C56">
        <w:rPr>
          <w:rFonts w:ascii="Times New Roman" w:hAnsi="Times New Roman" w:cs="Times New Roman"/>
        </w:rPr>
        <w:t xml:space="preserve">ssistance </w:t>
      </w:r>
      <w:r w:rsidR="00FD331E" w:rsidRPr="00303C56">
        <w:rPr>
          <w:rFonts w:ascii="Times New Roman" w:hAnsi="Times New Roman" w:cs="Times New Roman"/>
        </w:rPr>
        <w:t>P</w:t>
      </w:r>
      <w:r w:rsidR="00A83C0F" w:rsidRPr="00303C56">
        <w:rPr>
          <w:rFonts w:ascii="Times New Roman" w:hAnsi="Times New Roman" w:cs="Times New Roman"/>
        </w:rPr>
        <w:t>rograms reduce severe FI</w:t>
      </w:r>
      <w:r w:rsidR="00FD331E" w:rsidRPr="00303C56">
        <w:rPr>
          <w:rFonts w:ascii="Times New Roman" w:hAnsi="Times New Roman" w:cs="Times New Roman"/>
        </w:rPr>
        <w:t xml:space="preserve"> in municipalities without disaster vulnerability, </w:t>
      </w:r>
      <w:r w:rsidR="006361E8" w:rsidRPr="00303C56">
        <w:rPr>
          <w:rFonts w:ascii="Times New Roman" w:hAnsi="Times New Roman" w:cs="Times New Roman"/>
        </w:rPr>
        <w:t>on the third quintile of the</w:t>
      </w:r>
      <w:r w:rsidR="00FD331E" w:rsidRPr="00303C56">
        <w:rPr>
          <w:rFonts w:ascii="Times New Roman" w:hAnsi="Times New Roman" w:cs="Times New Roman"/>
        </w:rPr>
        <w:t xml:space="preserve"> poverty index, and in an average state-level GDP.</w:t>
      </w:r>
      <w:r w:rsidR="00A83C0F" w:rsidRPr="00303C56">
        <w:rPr>
          <w:rFonts w:ascii="Times New Roman" w:hAnsi="Times New Roman" w:cs="Times New Roman"/>
        </w:rPr>
        <w:t xml:space="preserve"> </w:t>
      </w:r>
      <w:r w:rsidRPr="00303C56">
        <w:rPr>
          <w:rFonts w:ascii="Times New Roman" w:hAnsi="Times New Roman" w:cs="Times New Roman"/>
        </w:rPr>
        <w:t xml:space="preserve">Abbreviations: FI, Food Insecurity; </w:t>
      </w:r>
      <w:proofErr w:type="spellStart"/>
      <w:r w:rsidRPr="00303C56">
        <w:rPr>
          <w:rFonts w:ascii="Times New Roman" w:hAnsi="Times New Roman" w:cs="Times New Roman"/>
        </w:rPr>
        <w:t>Coeff</w:t>
      </w:r>
      <w:proofErr w:type="spellEnd"/>
      <w:r w:rsidRPr="00303C56">
        <w:rPr>
          <w:rFonts w:ascii="Times New Roman" w:hAnsi="Times New Roman" w:cs="Times New Roman"/>
        </w:rPr>
        <w:t xml:space="preserve">, Coefficient; OR, odd Ratio; CI, confidence Interval; GDP, </w:t>
      </w:r>
      <w:r w:rsidRPr="00303C56">
        <w:rPr>
          <w:rFonts w:ascii="Times New Roman" w:hAnsi="Times New Roman" w:cs="Times New Roman"/>
          <w:i/>
        </w:rPr>
        <w:t>Per Capita</w:t>
      </w:r>
      <w:r w:rsidRPr="00303C56">
        <w:rPr>
          <w:rFonts w:ascii="Times New Roman" w:hAnsi="Times New Roman" w:cs="Times New Roman"/>
        </w:rPr>
        <w:t xml:space="preserve"> Gross Domestic Product (quintiles); HH, Household.</w:t>
      </w:r>
    </w:p>
    <w:p w14:paraId="2A13A23E" w14:textId="77777777" w:rsidR="00AA639D" w:rsidRPr="00303C56" w:rsidRDefault="00AA639D" w:rsidP="00AA639D">
      <w:pPr>
        <w:rPr>
          <w:sz w:val="18"/>
          <w:szCs w:val="18"/>
        </w:rPr>
      </w:pPr>
    </w:p>
    <w:sectPr w:rsidR="00AA639D" w:rsidRPr="00303C56" w:rsidSect="001E2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332D1" w14:textId="77777777" w:rsidR="006C79ED" w:rsidRDefault="006C79ED" w:rsidP="008716D9">
      <w:r>
        <w:separator/>
      </w:r>
    </w:p>
  </w:endnote>
  <w:endnote w:type="continuationSeparator" w:id="0">
    <w:p w14:paraId="2B21279A" w14:textId="77777777" w:rsidR="006C79ED" w:rsidRDefault="006C79ED" w:rsidP="0087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9C3F0" w14:textId="77777777" w:rsidR="006C79ED" w:rsidRDefault="006C79ED" w:rsidP="008716D9">
      <w:r>
        <w:separator/>
      </w:r>
    </w:p>
  </w:footnote>
  <w:footnote w:type="continuationSeparator" w:id="0">
    <w:p w14:paraId="5D726BE7" w14:textId="77777777" w:rsidR="006C79ED" w:rsidRDefault="006C79ED" w:rsidP="008716D9">
      <w:r>
        <w:continuationSeparator/>
      </w:r>
    </w:p>
  </w:footnote>
  <w:footnote w:id="1">
    <w:p w14:paraId="42247549" w14:textId="2F56281F" w:rsidR="0024071D" w:rsidRPr="00303C56" w:rsidRDefault="0024071D" w:rsidP="008716D9">
      <w:pPr>
        <w:spacing w:line="360" w:lineRule="auto"/>
        <w:jc w:val="both"/>
        <w:rPr>
          <w:rFonts w:ascii="Times New Roman" w:hAnsi="Times New Roman" w:cs="Times New Roman"/>
          <w:sz w:val="20"/>
          <w:szCs w:val="20"/>
        </w:rPr>
      </w:pPr>
      <w:r w:rsidRPr="00303C56">
        <w:rPr>
          <w:rStyle w:val="FootnoteReference"/>
          <w:sz w:val="20"/>
          <w:szCs w:val="20"/>
        </w:rPr>
        <w:footnoteRef/>
      </w:r>
      <w:r w:rsidRPr="00303C56">
        <w:rPr>
          <w:sz w:val="20"/>
          <w:szCs w:val="20"/>
        </w:rPr>
        <w:t xml:space="preserve"> </w:t>
      </w:r>
      <w:r w:rsidRPr="00303C56">
        <w:rPr>
          <w:rFonts w:ascii="Times New Roman" w:hAnsi="Times New Roman" w:cs="Times New Roman"/>
          <w:sz w:val="20"/>
          <w:szCs w:val="20"/>
        </w:rPr>
        <w:t>Interestingly, the variability was higher at the municipality level for severe (64%) and for moderate food insecurity (57%) but it was slightly lower for mild insecurity (48.5%); estimates in the null model of table 1. This means that the differences between states are more important in explaining mild food insecurity while differences between municipalities matter more in explaining the other types of food insecurity.</w:t>
      </w:r>
    </w:p>
    <w:p w14:paraId="0CF1CF12" w14:textId="5A77D49D" w:rsidR="0024071D" w:rsidRPr="008716D9" w:rsidRDefault="0024071D">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22"/>
    <w:rsid w:val="00011EF6"/>
    <w:rsid w:val="00016D06"/>
    <w:rsid w:val="00041884"/>
    <w:rsid w:val="00042652"/>
    <w:rsid w:val="00044C75"/>
    <w:rsid w:val="00082B38"/>
    <w:rsid w:val="000A5AB5"/>
    <w:rsid w:val="000C2E2E"/>
    <w:rsid w:val="000D6E48"/>
    <w:rsid w:val="0010697F"/>
    <w:rsid w:val="0014144D"/>
    <w:rsid w:val="00182ACD"/>
    <w:rsid w:val="00185086"/>
    <w:rsid w:val="00197C67"/>
    <w:rsid w:val="001C0870"/>
    <w:rsid w:val="001E2BF2"/>
    <w:rsid w:val="0024071D"/>
    <w:rsid w:val="002444D3"/>
    <w:rsid w:val="0024665C"/>
    <w:rsid w:val="00247F2B"/>
    <w:rsid w:val="00272166"/>
    <w:rsid w:val="002B7A94"/>
    <w:rsid w:val="002F5966"/>
    <w:rsid w:val="00303C56"/>
    <w:rsid w:val="00305C54"/>
    <w:rsid w:val="0032014F"/>
    <w:rsid w:val="00342718"/>
    <w:rsid w:val="00375051"/>
    <w:rsid w:val="00381AAF"/>
    <w:rsid w:val="0038751E"/>
    <w:rsid w:val="003A4F16"/>
    <w:rsid w:val="003C575E"/>
    <w:rsid w:val="004210B2"/>
    <w:rsid w:val="00442226"/>
    <w:rsid w:val="00492626"/>
    <w:rsid w:val="004C0DB4"/>
    <w:rsid w:val="004C3A84"/>
    <w:rsid w:val="004C6051"/>
    <w:rsid w:val="004E6357"/>
    <w:rsid w:val="005327F1"/>
    <w:rsid w:val="00534AA5"/>
    <w:rsid w:val="005457BA"/>
    <w:rsid w:val="00553A3E"/>
    <w:rsid w:val="0056514C"/>
    <w:rsid w:val="0059056B"/>
    <w:rsid w:val="00593DE2"/>
    <w:rsid w:val="005A1195"/>
    <w:rsid w:val="005C05E1"/>
    <w:rsid w:val="005C6E22"/>
    <w:rsid w:val="005C7FD0"/>
    <w:rsid w:val="00604040"/>
    <w:rsid w:val="00621905"/>
    <w:rsid w:val="00632847"/>
    <w:rsid w:val="006361E8"/>
    <w:rsid w:val="006523B8"/>
    <w:rsid w:val="00677125"/>
    <w:rsid w:val="00690F45"/>
    <w:rsid w:val="006A432D"/>
    <w:rsid w:val="006C79ED"/>
    <w:rsid w:val="006F014C"/>
    <w:rsid w:val="00742A23"/>
    <w:rsid w:val="00751DB0"/>
    <w:rsid w:val="00782ECD"/>
    <w:rsid w:val="007F3A27"/>
    <w:rsid w:val="007F7DD0"/>
    <w:rsid w:val="008108F0"/>
    <w:rsid w:val="00812AA5"/>
    <w:rsid w:val="008716D9"/>
    <w:rsid w:val="00871836"/>
    <w:rsid w:val="008B7E5C"/>
    <w:rsid w:val="008C056C"/>
    <w:rsid w:val="008C0CE1"/>
    <w:rsid w:val="008D7C74"/>
    <w:rsid w:val="008F6887"/>
    <w:rsid w:val="00902D58"/>
    <w:rsid w:val="00955290"/>
    <w:rsid w:val="00957DE5"/>
    <w:rsid w:val="009906D8"/>
    <w:rsid w:val="00992DFF"/>
    <w:rsid w:val="00994B15"/>
    <w:rsid w:val="009D5DB1"/>
    <w:rsid w:val="00A16CBB"/>
    <w:rsid w:val="00A25D81"/>
    <w:rsid w:val="00A40333"/>
    <w:rsid w:val="00A528D7"/>
    <w:rsid w:val="00A773EA"/>
    <w:rsid w:val="00A77F6F"/>
    <w:rsid w:val="00A83C0F"/>
    <w:rsid w:val="00A96B5D"/>
    <w:rsid w:val="00A96DDE"/>
    <w:rsid w:val="00AA639D"/>
    <w:rsid w:val="00AA75BC"/>
    <w:rsid w:val="00AC5E72"/>
    <w:rsid w:val="00B66DC7"/>
    <w:rsid w:val="00B971EF"/>
    <w:rsid w:val="00BA58A8"/>
    <w:rsid w:val="00BB72F6"/>
    <w:rsid w:val="00BC1A74"/>
    <w:rsid w:val="00BE01D1"/>
    <w:rsid w:val="00BE4071"/>
    <w:rsid w:val="00C24531"/>
    <w:rsid w:val="00C312F1"/>
    <w:rsid w:val="00C31FFD"/>
    <w:rsid w:val="00C37F98"/>
    <w:rsid w:val="00C43ACC"/>
    <w:rsid w:val="00C87CB0"/>
    <w:rsid w:val="00CA0138"/>
    <w:rsid w:val="00CA6A08"/>
    <w:rsid w:val="00CB4F6B"/>
    <w:rsid w:val="00CB713A"/>
    <w:rsid w:val="00D200CC"/>
    <w:rsid w:val="00D62CFF"/>
    <w:rsid w:val="00DD34FF"/>
    <w:rsid w:val="00DF78F2"/>
    <w:rsid w:val="00E46359"/>
    <w:rsid w:val="00E52AF6"/>
    <w:rsid w:val="00EA567F"/>
    <w:rsid w:val="00EE7EEE"/>
    <w:rsid w:val="00F3015D"/>
    <w:rsid w:val="00F90020"/>
    <w:rsid w:val="00FA2348"/>
    <w:rsid w:val="00FB2303"/>
    <w:rsid w:val="00FB4879"/>
    <w:rsid w:val="00FD331E"/>
    <w:rsid w:val="00FD472B"/>
    <w:rsid w:val="00FE58FF"/>
    <w:rsid w:val="00FF1681"/>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15225"/>
  <w15:chartTrackingRefBased/>
  <w15:docId w15:val="{AFEEA54A-DE2A-6740-8F46-84A2DDE6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16D9"/>
    <w:rPr>
      <w:sz w:val="20"/>
      <w:szCs w:val="20"/>
    </w:rPr>
  </w:style>
  <w:style w:type="character" w:customStyle="1" w:styleId="FootnoteTextChar">
    <w:name w:val="Footnote Text Char"/>
    <w:basedOn w:val="DefaultParagraphFont"/>
    <w:link w:val="FootnoteText"/>
    <w:uiPriority w:val="99"/>
    <w:semiHidden/>
    <w:rsid w:val="008716D9"/>
    <w:rPr>
      <w:sz w:val="20"/>
      <w:szCs w:val="20"/>
    </w:rPr>
  </w:style>
  <w:style w:type="character" w:styleId="FootnoteReference">
    <w:name w:val="footnote reference"/>
    <w:basedOn w:val="DefaultParagraphFont"/>
    <w:uiPriority w:val="99"/>
    <w:semiHidden/>
    <w:unhideWhenUsed/>
    <w:rsid w:val="00871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5097-9309-4988-B769-F4F41BA1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15604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Gaitán Rossi Pablo</dc:creator>
  <cp:keywords/>
  <dc:description/>
  <cp:lastModifiedBy>Alice Gooch</cp:lastModifiedBy>
  <cp:revision>2</cp:revision>
  <dcterms:created xsi:type="dcterms:W3CDTF">2019-07-09T12:19:00Z</dcterms:created>
  <dcterms:modified xsi:type="dcterms:W3CDTF">2019-07-09T12:19:00Z</dcterms:modified>
</cp:coreProperties>
</file>