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64FE" w14:textId="77777777" w:rsidR="00291177" w:rsidRPr="00142C1E" w:rsidRDefault="00291177" w:rsidP="00291177">
      <w:pPr>
        <w:rPr>
          <w:rFonts w:ascii="Times" w:hAnsi="Times" w:cs="Times New Roman"/>
          <w:b/>
        </w:rPr>
      </w:pPr>
      <w:r w:rsidRPr="00142C1E">
        <w:rPr>
          <w:rFonts w:ascii="Times" w:hAnsi="Times" w:cs="Times New Roman"/>
          <w:b/>
        </w:rPr>
        <w:t xml:space="preserve">ONLINE SUPPLMENTAL MATERIAL </w:t>
      </w:r>
    </w:p>
    <w:p w14:paraId="7D48363E" w14:textId="77777777" w:rsidR="00291177" w:rsidRPr="00142C1E" w:rsidRDefault="00291177" w:rsidP="00291177">
      <w:pPr>
        <w:rPr>
          <w:rFonts w:ascii="Times" w:hAnsi="Times" w:cs="Times New Roman"/>
          <w:b/>
        </w:rPr>
      </w:pPr>
    </w:p>
    <w:tbl>
      <w:tblPr>
        <w:tblW w:w="11100" w:type="dxa"/>
        <w:jc w:val="center"/>
        <w:tblLook w:val="04A0" w:firstRow="1" w:lastRow="0" w:firstColumn="1" w:lastColumn="0" w:noHBand="0" w:noVBand="1"/>
      </w:tblPr>
      <w:tblGrid>
        <w:gridCol w:w="5180"/>
        <w:gridCol w:w="1480"/>
        <w:gridCol w:w="2244"/>
        <w:gridCol w:w="6"/>
        <w:gridCol w:w="2178"/>
        <w:gridCol w:w="6"/>
        <w:gridCol w:w="6"/>
      </w:tblGrid>
      <w:tr w:rsidR="004E68DD" w:rsidRPr="00142C1E" w14:paraId="372A4C33" w14:textId="77777777" w:rsidTr="00A34180">
        <w:trPr>
          <w:gridAfter w:val="2"/>
          <w:wAfter w:w="12" w:type="dxa"/>
          <w:trHeight w:val="300"/>
          <w:jc w:val="center"/>
        </w:trPr>
        <w:tc>
          <w:tcPr>
            <w:tcW w:w="11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5DDC9" w14:textId="1CAE7AD6" w:rsidR="004E68DD" w:rsidRPr="00142C1E" w:rsidRDefault="004E68DD" w:rsidP="004E68D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Table </w:t>
            </w:r>
            <w:r w:rsidR="00543ADD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S</w:t>
            </w:r>
            <w:r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1. Average share of </w:t>
            </w:r>
            <w:r w:rsidR="00A34180"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red </w:t>
            </w:r>
            <w:r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meat (in</w:t>
            </w:r>
            <w:r w:rsidR="00A34180"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kilograms) in mixed dishes by </w:t>
            </w:r>
            <w:r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dish type </w:t>
            </w:r>
          </w:p>
        </w:tc>
      </w:tr>
      <w:tr w:rsidR="00A34180" w:rsidRPr="00142C1E" w14:paraId="0CC6F8A9" w14:textId="77777777" w:rsidTr="00A34180">
        <w:trPr>
          <w:trHeight w:val="675"/>
          <w:jc w:val="center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A14BF" w14:textId="77777777" w:rsidR="00A34180" w:rsidRPr="00142C1E" w:rsidRDefault="00A34180" w:rsidP="004E68D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Mixed dish type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AC385" w14:textId="77777777" w:rsidR="00A34180" w:rsidRPr="00142C1E" w:rsidRDefault="00A34180" w:rsidP="004E68D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Mean red meat share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BA0F4" w14:textId="77777777" w:rsidR="00A34180" w:rsidRPr="00142C1E" w:rsidRDefault="00A34180" w:rsidP="004E68D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95% Confidence Interval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A901A" w14:textId="77777777" w:rsidR="00A34180" w:rsidRPr="00142C1E" w:rsidRDefault="00A34180" w:rsidP="004E68D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Number of food items per category</w:t>
            </w:r>
          </w:p>
        </w:tc>
      </w:tr>
      <w:tr w:rsidR="00A34180" w:rsidRPr="00142C1E" w14:paraId="64D9C9D7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1C3F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Meat mixed dishes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8737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32.02%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F2CB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31.02%, 33.02%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16DC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</w:t>
            </w:r>
            <w:r w:rsidR="0044582A" w:rsidRPr="00142C1E"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302</w:t>
            </w:r>
          </w:p>
        </w:tc>
      </w:tr>
      <w:tr w:rsidR="00A34180" w:rsidRPr="00142C1E" w14:paraId="118FDAED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27BB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Rice mixed dishes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F69F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16.50%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E264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10.36%, 22.64%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EBBF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46</w:t>
            </w:r>
          </w:p>
        </w:tc>
      </w:tr>
      <w:tr w:rsidR="00A34180" w:rsidRPr="00142C1E" w14:paraId="221F2369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7616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Pasta mixed dishes, excluding macaroni and cheese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087A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13.33%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0C08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13.02%, 13.65%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7555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1176</w:t>
            </w:r>
          </w:p>
        </w:tc>
      </w:tr>
      <w:tr w:rsidR="00A34180" w:rsidRPr="00142C1E" w14:paraId="3EF0CFD4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2B58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Turnovers and other grain-based items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8B4A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26.42%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51D2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25.38%, 27.46%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F17C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363</w:t>
            </w:r>
          </w:p>
        </w:tc>
      </w:tr>
      <w:tr w:rsidR="00A34180" w:rsidRPr="00142C1E" w14:paraId="27D82D2D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D12E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 xml:space="preserve">Fried rice and lo/chow </w:t>
            </w:r>
            <w:proofErr w:type="spellStart"/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B165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11.05%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47D0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10.37%, 11.74%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9B0D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327</w:t>
            </w:r>
          </w:p>
        </w:tc>
      </w:tr>
      <w:tr w:rsidR="00A34180" w:rsidRPr="00142C1E" w14:paraId="2FEDC1FC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CDAC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Stir-fry and soy-based sauce mixtures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0D69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38.77%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4B64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36.15%, 41.40%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F16D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146</w:t>
            </w:r>
          </w:p>
        </w:tc>
      </w:tr>
      <w:tr w:rsidR="00A34180" w:rsidRPr="00142C1E" w14:paraId="4484FFC5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9CCA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Egg rolls, dumplings, sushi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CCB9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23.28%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98CC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22.35%, 24.22%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7772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242</w:t>
            </w:r>
          </w:p>
        </w:tc>
      </w:tr>
      <w:tr w:rsidR="00A34180" w:rsidRPr="00142C1E" w14:paraId="765BAD9D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FA9D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Burritos and tacos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2EE8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29.20%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33E7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28.78%, 29.63%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F28B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</w:t>
            </w:r>
            <w:r w:rsidR="0044582A" w:rsidRPr="00142C1E"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716</w:t>
            </w:r>
          </w:p>
        </w:tc>
      </w:tr>
      <w:tr w:rsidR="00A34180" w:rsidRPr="00142C1E" w14:paraId="6FDA859F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4843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Nachos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FF4B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26.42%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A8A0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24.30%, 28.53%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EDCC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108</w:t>
            </w:r>
          </w:p>
        </w:tc>
      </w:tr>
      <w:tr w:rsidR="00A34180" w:rsidRPr="00142C1E" w14:paraId="035A2856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0EC9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Other Mexican mixed dishes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0FC2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26.12%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5E0A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24.88%, 27.36%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9A4B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415</w:t>
            </w:r>
          </w:p>
        </w:tc>
      </w:tr>
      <w:tr w:rsidR="00A34180" w:rsidRPr="00142C1E" w14:paraId="47E9825C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0CBC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Pizza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698E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7.61%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3D96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7.49%, 7.73%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6488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</w:t>
            </w:r>
            <w:r w:rsidR="0044582A" w:rsidRPr="00142C1E"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078</w:t>
            </w:r>
          </w:p>
        </w:tc>
      </w:tr>
      <w:tr w:rsidR="00A34180" w:rsidRPr="00142C1E" w14:paraId="2CE4E26D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CBCD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Hamburgers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6325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48.17%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5CF5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47.97%, 48.36%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E6AA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</w:t>
            </w:r>
            <w:r w:rsidR="0044582A" w:rsidRPr="00142C1E"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888</w:t>
            </w:r>
          </w:p>
        </w:tc>
      </w:tr>
      <w:tr w:rsidR="00A34180" w:rsidRPr="00142C1E" w14:paraId="413251E7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31D5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Frankfurter sandwiches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A819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36.64%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9A42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36.56%, 36.71%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7AEA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180</w:t>
            </w:r>
          </w:p>
        </w:tc>
      </w:tr>
      <w:tr w:rsidR="00A34180" w:rsidRPr="00142C1E" w14:paraId="0A4B169D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DE2A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Egg/breakfast sandwiches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C387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19.88%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FCD1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19.18%, 20.58%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B18C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1</w:t>
            </w:r>
            <w:r w:rsidR="0044582A" w:rsidRPr="00142C1E"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638</w:t>
            </w:r>
          </w:p>
        </w:tc>
      </w:tr>
      <w:tr w:rsidR="00A34180" w:rsidRPr="00142C1E" w14:paraId="7F7B5774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34D6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 xml:space="preserve">Other sandwiches 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F199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42.50%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5E29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41.93%, 43.08%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3418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</w:t>
            </w:r>
            <w:r w:rsidR="0044582A" w:rsidRPr="00142C1E"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410</w:t>
            </w:r>
          </w:p>
        </w:tc>
      </w:tr>
      <w:tr w:rsidR="00A34180" w:rsidRPr="00142C1E" w14:paraId="05B1DEAE" w14:textId="77777777" w:rsidTr="00A34180">
        <w:trPr>
          <w:trHeight w:val="300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FC12" w14:textId="77777777" w:rsidR="00A34180" w:rsidRPr="00142C1E" w:rsidRDefault="00A34180" w:rsidP="00A34180">
            <w:pPr>
              <w:spacing w:after="0" w:line="48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Soup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0CFE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25.97%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2691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23.48%, 28.46%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6EA8" w14:textId="77777777" w:rsidR="00A34180" w:rsidRPr="00142C1E" w:rsidRDefault="00A34180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sz w:val="24"/>
                <w:szCs w:val="24"/>
              </w:rPr>
              <w:t>277</w:t>
            </w:r>
          </w:p>
        </w:tc>
      </w:tr>
      <w:tr w:rsidR="004E68DD" w:rsidRPr="00142C1E" w14:paraId="30993067" w14:textId="77777777" w:rsidTr="00A34180">
        <w:trPr>
          <w:gridAfter w:val="1"/>
          <w:wAfter w:w="6" w:type="dxa"/>
          <w:trHeight w:val="300"/>
          <w:jc w:val="center"/>
        </w:trPr>
        <w:tc>
          <w:tcPr>
            <w:tcW w:w="8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85CCE" w14:textId="77777777" w:rsidR="004E68DD" w:rsidRPr="00142C1E" w:rsidRDefault="004E68DD" w:rsidP="00A34180">
            <w:pPr>
              <w:spacing w:after="0" w:line="480" w:lineRule="auto"/>
              <w:jc w:val="right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D1486" w14:textId="77777777" w:rsidR="004E68DD" w:rsidRPr="00142C1E" w:rsidRDefault="004E68DD" w:rsidP="00A34180">
            <w:pPr>
              <w:spacing w:after="0" w:line="48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142C1E">
              <w:rPr>
                <w:rFonts w:ascii="Times" w:eastAsia="Times New Roman" w:hAnsi="Times" w:cs="Times New Roman"/>
                <w:b/>
                <w:sz w:val="24"/>
                <w:szCs w:val="24"/>
              </w:rPr>
              <w:t>17,312</w:t>
            </w:r>
          </w:p>
        </w:tc>
      </w:tr>
    </w:tbl>
    <w:p w14:paraId="7FE2B5A8" w14:textId="3BBA262F" w:rsidR="00142C1E" w:rsidRPr="00142C1E" w:rsidRDefault="00142C1E">
      <w:pPr>
        <w:rPr>
          <w:rFonts w:ascii="Times" w:hAnsi="Times"/>
        </w:rPr>
      </w:pPr>
    </w:p>
    <w:p w14:paraId="4CEB6D7A" w14:textId="40FC631D" w:rsidR="00543ADD" w:rsidRDefault="00543ADD">
      <w:pPr>
        <w:rPr>
          <w:rFonts w:ascii="Times" w:hAnsi="Times"/>
        </w:rPr>
        <w:sectPr w:rsidR="00543ADD" w:rsidSect="00543A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CC076E" w14:textId="2D73269A" w:rsidR="00142C1E" w:rsidRPr="00142C1E" w:rsidRDefault="00142C1E" w:rsidP="002905DB">
      <w:pPr>
        <w:pStyle w:val="Caption"/>
      </w:pPr>
      <w:r w:rsidRPr="00142C1E">
        <w:lastRenderedPageBreak/>
        <w:t>Table S</w:t>
      </w:r>
      <w:r w:rsidR="00543ADD">
        <w:t>2</w:t>
      </w:r>
      <w:r w:rsidRPr="00142C1E">
        <w:t xml:space="preserve">. </w:t>
      </w:r>
      <w:proofErr w:type="spellStart"/>
      <w:r w:rsidRPr="00142C1E">
        <w:t>FoodAPS</w:t>
      </w:r>
      <w:proofErr w:type="spellEnd"/>
      <w:r w:rsidRPr="00142C1E">
        <w:t xml:space="preserve"> household average weekly calorie-adjusted purchase of macronutrients per household by red meat spending share quintile.</w:t>
      </w:r>
      <w:r w:rsidRPr="00142C1E">
        <w:rPr>
          <w:vertAlign w:val="superscript"/>
        </w:rPr>
        <w:t>1</w:t>
      </w:r>
    </w:p>
    <w:tbl>
      <w:tblPr>
        <w:tblW w:w="1367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0"/>
        <w:gridCol w:w="1629"/>
        <w:gridCol w:w="1710"/>
        <w:gridCol w:w="1620"/>
        <w:gridCol w:w="1438"/>
        <w:gridCol w:w="1442"/>
        <w:gridCol w:w="1431"/>
        <w:gridCol w:w="1431"/>
        <w:gridCol w:w="1710"/>
      </w:tblGrid>
      <w:tr w:rsidR="00142C1E" w:rsidRPr="00142C1E" w14:paraId="732E0074" w14:textId="77777777" w:rsidTr="00167972">
        <w:trPr>
          <w:trHeight w:val="935"/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45F2C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b/>
                <w:sz w:val="21"/>
                <w:szCs w:val="20"/>
              </w:rPr>
              <w:t>Red meat spending share quintiles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7FCB2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1"/>
                <w:szCs w:val="20"/>
              </w:rPr>
            </w:pPr>
            <w:r w:rsidRPr="00142C1E">
              <w:rPr>
                <w:rFonts w:ascii="Times" w:hAnsi="Times"/>
                <w:b/>
                <w:sz w:val="21"/>
                <w:szCs w:val="20"/>
              </w:rPr>
              <w:t>Carbohydrates (grams, g)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A28C7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1"/>
                <w:szCs w:val="20"/>
              </w:rPr>
            </w:pPr>
            <w:r w:rsidRPr="00142C1E">
              <w:rPr>
                <w:rFonts w:ascii="Times" w:hAnsi="Times"/>
                <w:b/>
                <w:sz w:val="21"/>
                <w:szCs w:val="20"/>
              </w:rPr>
              <w:t>Added sugar (g)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F36DB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1"/>
                <w:szCs w:val="20"/>
              </w:rPr>
            </w:pPr>
            <w:r w:rsidRPr="00142C1E">
              <w:rPr>
                <w:rFonts w:ascii="Times" w:hAnsi="Times"/>
                <w:b/>
                <w:sz w:val="21"/>
                <w:szCs w:val="20"/>
              </w:rPr>
              <w:t>Total fat (g)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BC435E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1"/>
                <w:szCs w:val="20"/>
              </w:rPr>
            </w:pPr>
            <w:r w:rsidRPr="00142C1E">
              <w:rPr>
                <w:rFonts w:ascii="Times" w:hAnsi="Times"/>
                <w:b/>
                <w:sz w:val="21"/>
                <w:szCs w:val="20"/>
              </w:rPr>
              <w:t>Mono-unsaturated fat (g)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54E2D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1"/>
                <w:szCs w:val="20"/>
              </w:rPr>
            </w:pPr>
            <w:r w:rsidRPr="00142C1E">
              <w:rPr>
                <w:rFonts w:ascii="Times" w:hAnsi="Times"/>
                <w:b/>
                <w:sz w:val="21"/>
                <w:szCs w:val="20"/>
              </w:rPr>
              <w:t>Poly-unsaturated fat (g)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90337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1"/>
                <w:szCs w:val="20"/>
              </w:rPr>
            </w:pPr>
            <w:r w:rsidRPr="00142C1E">
              <w:rPr>
                <w:rFonts w:ascii="Times" w:hAnsi="Times"/>
                <w:b/>
                <w:sz w:val="21"/>
                <w:szCs w:val="20"/>
              </w:rPr>
              <w:t>Saturated fat (g)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134DC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1"/>
                <w:szCs w:val="20"/>
              </w:rPr>
            </w:pPr>
            <w:r w:rsidRPr="00142C1E">
              <w:rPr>
                <w:rFonts w:ascii="Times" w:hAnsi="Times"/>
                <w:b/>
                <w:sz w:val="21"/>
                <w:szCs w:val="20"/>
              </w:rPr>
              <w:t>Protein (g)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A9A795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1"/>
                <w:szCs w:val="20"/>
              </w:rPr>
            </w:pPr>
            <w:r w:rsidRPr="00142C1E">
              <w:rPr>
                <w:rFonts w:ascii="Times" w:hAnsi="Times"/>
                <w:b/>
                <w:sz w:val="21"/>
                <w:szCs w:val="20"/>
              </w:rPr>
              <w:t>Cholesterol (milligrams, mg)</w:t>
            </w:r>
          </w:p>
        </w:tc>
      </w:tr>
      <w:tr w:rsidR="00142C1E" w:rsidRPr="00142C1E" w14:paraId="65B0FF42" w14:textId="77777777" w:rsidTr="0016797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D45A0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  <w:szCs w:val="20"/>
              </w:rPr>
              <w:t xml:space="preserve">Q1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B8E89F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131.94</w:t>
            </w:r>
            <w:r w:rsidRPr="00142C1E">
              <w:rPr>
                <w:rFonts w:ascii="Times" w:hAnsi="Times"/>
                <w:sz w:val="21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50D21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9.19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9920C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36.30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E8C9E9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12.61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3AC9DD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9.17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030D1B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11.67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BE96C2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34.30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E73A3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109.05</w:t>
            </w:r>
          </w:p>
        </w:tc>
      </w:tr>
      <w:tr w:rsidR="00142C1E" w:rsidRPr="00142C1E" w14:paraId="599E18F4" w14:textId="77777777" w:rsidTr="00167972">
        <w:trPr>
          <w:trHeight w:val="387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3D787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1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1B445AB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(127.80 - 136.07)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59936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(8.27 - 10.11)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7967C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(34.73 - 37.88)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F8E48E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(12.06 - 13.16)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090A8E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(8.48 - 9.87)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8AD7D7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(10.96 - 12.38)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2B3114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(32.74 - 35.86)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A9A7F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(101.51 - 116.59)</w:t>
            </w:r>
          </w:p>
        </w:tc>
      </w:tr>
      <w:tr w:rsidR="00142C1E" w:rsidRPr="00142C1E" w14:paraId="7D6BD8A6" w14:textId="77777777" w:rsidTr="0016797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3041A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  <w:szCs w:val="20"/>
              </w:rPr>
              <w:t>Q2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353648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126.10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4580F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8.76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71545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39.50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0BDEB9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14.16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104EDF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9.24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52996A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12.96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785B63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34.95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AD7B9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119.37</w:t>
            </w:r>
          </w:p>
        </w:tc>
      </w:tr>
      <w:tr w:rsidR="00142C1E" w:rsidRPr="00142C1E" w14:paraId="2B93F5EE" w14:textId="77777777" w:rsidTr="00167972">
        <w:trPr>
          <w:trHeight w:val="41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63555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6CE8A6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(122.61 - 129.60)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A0856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(7.98 - 9.53)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2AC78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(38.29 - 40.71)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534D98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(13.57 - 14.75)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78A3AA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(8.84 - 9.64)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CF9095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(12.25 - 13.67)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8E8EF7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(33.58 - 36.33)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3717A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(111.64 - 127.11)</w:t>
            </w:r>
          </w:p>
        </w:tc>
      </w:tr>
      <w:tr w:rsidR="00142C1E" w:rsidRPr="00142C1E" w14:paraId="3BBF004F" w14:textId="77777777" w:rsidTr="0016797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4E7A2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  <w:szCs w:val="20"/>
              </w:rPr>
              <w:t>Q3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6BB05FE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124.30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5C6D9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9.05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E64FE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39.47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A93C39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14.13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1C2F83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9.25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FB9C5C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12.87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4E43A2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36.21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98D20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122.94</w:t>
            </w:r>
          </w:p>
        </w:tc>
      </w:tr>
      <w:tr w:rsidR="00142C1E" w:rsidRPr="00142C1E" w14:paraId="52C38D02" w14:textId="77777777" w:rsidTr="00167972">
        <w:trPr>
          <w:trHeight w:val="423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7BAA6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0844D16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(120.74 - 127.87)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22987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(8.53 - 9.57)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40CA1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(38.21 - 40.73)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5D96275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(13.59 - 14.67)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47094B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(8.70 - 9.80)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E06155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(12.52 - 13.21)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A6D4A7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(35.16 - 37.26)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CDFF3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(117.47 - 128.40)</w:t>
            </w:r>
          </w:p>
        </w:tc>
      </w:tr>
      <w:tr w:rsidR="00142C1E" w:rsidRPr="00142C1E" w14:paraId="3FF0FA7B" w14:textId="77777777" w:rsidTr="0016797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0564E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  <w:szCs w:val="20"/>
              </w:rPr>
              <w:t>Q4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0FC262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120.75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5100F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8.79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9E9FD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40.38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A66664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14.66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56E789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9.03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A158F6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13.33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82A312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37.47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ABEEB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129.95</w:t>
            </w:r>
          </w:p>
        </w:tc>
      </w:tr>
      <w:tr w:rsidR="00142C1E" w:rsidRPr="00142C1E" w14:paraId="5DFAA2D2" w14:textId="77777777" w:rsidTr="00167972">
        <w:trPr>
          <w:trHeight w:val="459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C6160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3C47E01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(118.12 - 123.37)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C6D7CA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(8.25 - 9.33)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53A40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(39.37 - 41.39)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6C965F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(14.19 - 15.12)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7593CC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(8.55 - 9.50)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57C55E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(12.90 - 13.77)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3DF996E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(36.22 - 38.72)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1EF71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(120.75 - 139.14)</w:t>
            </w:r>
          </w:p>
        </w:tc>
      </w:tr>
      <w:tr w:rsidR="00142C1E" w:rsidRPr="00142C1E" w14:paraId="626D2FF2" w14:textId="77777777" w:rsidTr="0016797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452E3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  <w:szCs w:val="20"/>
              </w:rPr>
              <w:t>Q5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00B3C0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110.77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0B24E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8.13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9265A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42.92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5352FEC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15.87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203FD5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9.28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E1ADA8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14.10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73E6AC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42.61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92FFD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155.23</w:t>
            </w:r>
          </w:p>
        </w:tc>
      </w:tr>
      <w:tr w:rsidR="00142C1E" w:rsidRPr="00142C1E" w14:paraId="08FB3DC5" w14:textId="77777777" w:rsidTr="00167972">
        <w:trPr>
          <w:trHeight w:val="25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D53F2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3CE414F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(107.60 - 113.94)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04BC6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(7.62 - 8.63)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BD1E4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(41.78 - 44.05)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F404A1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(15.43 - 16.30)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06801C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(8.85 - 9.71)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11998B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(13.56 - 14.64)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E03B73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(40.61 - 44.61)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99591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(145.22 - 165.23)</w:t>
            </w:r>
          </w:p>
        </w:tc>
      </w:tr>
      <w:tr w:rsidR="00142C1E" w:rsidRPr="00142C1E" w14:paraId="2CF91F9A" w14:textId="77777777" w:rsidTr="0016797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7D587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8B7223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A8B48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21A3D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098177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5C8592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21177B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3329E6E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8BA30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</w:p>
        </w:tc>
      </w:tr>
      <w:tr w:rsidR="00142C1E" w:rsidRPr="00142C1E" w14:paraId="2B122014" w14:textId="77777777" w:rsidTr="0016797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3E204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  <w:szCs w:val="20"/>
              </w:rPr>
              <w:t>Observations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2669FD2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4,706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213FE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4,706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9D0AA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4,706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4AEC06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4,706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F17DC1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4,706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162A8A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4,706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0EC1FA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4,706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860F9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18"/>
              </w:rPr>
            </w:pPr>
            <w:r w:rsidRPr="00142C1E">
              <w:rPr>
                <w:rFonts w:ascii="Times" w:hAnsi="Times"/>
                <w:sz w:val="21"/>
              </w:rPr>
              <w:t>4,706</w:t>
            </w:r>
          </w:p>
        </w:tc>
      </w:tr>
      <w:tr w:rsidR="00142C1E" w:rsidRPr="00142C1E" w14:paraId="1F760C91" w14:textId="77777777" w:rsidTr="00167972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65668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  <w:szCs w:val="20"/>
              </w:rPr>
              <w:t xml:space="preserve">F Statistic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A1AF28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441.19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D7FD5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64.99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1EBE9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884.81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1823B0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760.78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C1EB69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98.99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150545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450.79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31BF729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116.90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9B78C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95.12</w:t>
            </w:r>
          </w:p>
        </w:tc>
      </w:tr>
      <w:tr w:rsidR="00142C1E" w:rsidRPr="00142C1E" w14:paraId="73294DF3" w14:textId="77777777" w:rsidTr="00167972">
        <w:tblPrEx>
          <w:tblBorders>
            <w:bottom w:val="single" w:sz="6" w:space="0" w:color="auto"/>
          </w:tblBorders>
        </w:tblPrEx>
        <w:trPr>
          <w:trHeight w:val="216"/>
          <w:jc w:val="center"/>
        </w:trPr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CCE41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1"/>
                <w:szCs w:val="20"/>
                <w:vertAlign w:val="superscript"/>
              </w:rPr>
            </w:pPr>
            <w:r w:rsidRPr="00142C1E">
              <w:rPr>
                <w:rFonts w:ascii="Times" w:hAnsi="Times"/>
                <w:sz w:val="21"/>
                <w:szCs w:val="20"/>
              </w:rPr>
              <w:t>P value</w:t>
            </w:r>
            <w:r w:rsidRPr="00142C1E">
              <w:rPr>
                <w:rFonts w:ascii="Times" w:hAnsi="Times"/>
                <w:sz w:val="21"/>
                <w:szCs w:val="20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569F1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&lt;0.0001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222EA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&lt;0.0001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650C8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&lt;0.0001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9E1F3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&lt;0.0001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02CB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&lt;0.0001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612B7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</w:rPr>
            </w:pPr>
            <w:r w:rsidRPr="00142C1E">
              <w:rPr>
                <w:rFonts w:ascii="Times" w:hAnsi="Times"/>
                <w:sz w:val="21"/>
              </w:rPr>
              <w:t>&lt;0.0001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CE830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&lt;0.0001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84652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1"/>
                <w:szCs w:val="20"/>
              </w:rPr>
            </w:pPr>
            <w:r w:rsidRPr="00142C1E">
              <w:rPr>
                <w:rFonts w:ascii="Times" w:hAnsi="Times"/>
                <w:sz w:val="21"/>
              </w:rPr>
              <w:t>&lt;0.0001</w:t>
            </w:r>
          </w:p>
        </w:tc>
      </w:tr>
    </w:tbl>
    <w:p w14:paraId="421792EF" w14:textId="130FA4B7" w:rsidR="00142C1E" w:rsidRPr="00142C1E" w:rsidRDefault="00142C1E" w:rsidP="00142C1E">
      <w:pPr>
        <w:rPr>
          <w:rFonts w:ascii="Times" w:hAnsi="Times"/>
        </w:rPr>
      </w:pPr>
      <w:r w:rsidRPr="00142C1E">
        <w:rPr>
          <w:rFonts w:ascii="Times" w:hAnsi="Times"/>
          <w:vertAlign w:val="superscript"/>
        </w:rPr>
        <w:t>1</w:t>
      </w:r>
      <w:r w:rsidRPr="00142C1E">
        <w:rPr>
          <w:rFonts w:ascii="Times" w:hAnsi="Times"/>
        </w:rPr>
        <w:t>Food item-level nutrient data were attached to household food purchase and acquisition data and are from the National Household Food Acquisition and Purchase Survey (</w:t>
      </w:r>
      <w:proofErr w:type="spellStart"/>
      <w:r w:rsidRPr="00142C1E">
        <w:rPr>
          <w:rFonts w:ascii="Times" w:hAnsi="Times"/>
        </w:rPr>
        <w:t>FoodAPS</w:t>
      </w:r>
      <w:proofErr w:type="spellEnd"/>
      <w:r w:rsidRPr="00142C1E">
        <w:rPr>
          <w:rFonts w:ascii="Times" w:hAnsi="Times"/>
        </w:rPr>
        <w:t>); Q, quintile.</w:t>
      </w:r>
      <w:r w:rsidR="004C3D4E">
        <w:rPr>
          <w:rFonts w:ascii="Times" w:hAnsi="Times"/>
        </w:rPr>
        <w:br/>
      </w:r>
      <w:r w:rsidRPr="00142C1E">
        <w:rPr>
          <w:rFonts w:ascii="Times" w:hAnsi="Times"/>
          <w:vertAlign w:val="superscript"/>
        </w:rPr>
        <w:t>4</w:t>
      </w:r>
      <w:r w:rsidRPr="00142C1E">
        <w:rPr>
          <w:rFonts w:ascii="Times" w:hAnsi="Times"/>
        </w:rPr>
        <w:t>Survey weight adjusted multiple linear regression used to compute calorie-adjusted average weekly purchase of nutrients; 95% CIs in parenthesis with Bonferroni correction to account for multiple comparisons (all such values).</w:t>
      </w:r>
      <w:r w:rsidR="004C3D4E">
        <w:rPr>
          <w:rFonts w:ascii="Times" w:hAnsi="Times"/>
        </w:rPr>
        <w:br/>
      </w:r>
      <w:r w:rsidRPr="00142C1E">
        <w:rPr>
          <w:rFonts w:ascii="Times" w:hAnsi="Times"/>
          <w:vertAlign w:val="superscript"/>
        </w:rPr>
        <w:t>3</w:t>
      </w:r>
      <w:r w:rsidRPr="00142C1E">
        <w:rPr>
          <w:rFonts w:ascii="Times" w:hAnsi="Times"/>
        </w:rPr>
        <w:t xml:space="preserve">Based on survey-weight adjusted Analysis of Variance (ANOVA) F-test. </w:t>
      </w:r>
    </w:p>
    <w:p w14:paraId="1D6CA096" w14:textId="4A51EC2F" w:rsidR="00142C1E" w:rsidRPr="00142C1E" w:rsidRDefault="00142C1E" w:rsidP="002905DB">
      <w:pPr>
        <w:pStyle w:val="Caption"/>
      </w:pPr>
      <w:r w:rsidRPr="00142C1E">
        <w:lastRenderedPageBreak/>
        <w:t>Table S</w:t>
      </w:r>
      <w:r w:rsidR="00543ADD">
        <w:t>3</w:t>
      </w:r>
      <w:r w:rsidRPr="00142C1E">
        <w:t xml:space="preserve">. </w:t>
      </w:r>
      <w:proofErr w:type="spellStart"/>
      <w:r w:rsidRPr="00142C1E">
        <w:t>FoodAPS</w:t>
      </w:r>
      <w:proofErr w:type="spellEnd"/>
      <w:r w:rsidRPr="00142C1E">
        <w:t xml:space="preserve"> household average calorie-adjusted purchase of micronutrients by red meat spending share quintile.</w:t>
      </w:r>
      <w:r w:rsidRPr="00142C1E">
        <w:rPr>
          <w:vertAlign w:val="superscript"/>
        </w:rPr>
        <w:t>1</w:t>
      </w:r>
    </w:p>
    <w:tbl>
      <w:tblPr>
        <w:tblW w:w="1569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1197"/>
        <w:gridCol w:w="1863"/>
        <w:gridCol w:w="1197"/>
        <w:gridCol w:w="1350"/>
        <w:gridCol w:w="1620"/>
        <w:gridCol w:w="1350"/>
        <w:gridCol w:w="1233"/>
        <w:gridCol w:w="1233"/>
        <w:gridCol w:w="1593"/>
      </w:tblGrid>
      <w:tr w:rsidR="00142C1E" w:rsidRPr="00142C1E" w14:paraId="2D33051F" w14:textId="77777777" w:rsidTr="00167972">
        <w:trPr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9521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Red meat spending share quintiles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AF0DA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magnesium (mg)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AB9CA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Zinc (mg)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CA59C7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Sodium (mg)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706D5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Vitamin B6 (milligrams, mg)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1FF3A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Vitamin K (micrograms, mcg)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0D3455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Vitamin A (micrograms, mcg)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17846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Vitamin C (mg)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402C6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Vitamin D (mcg)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F541D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Vitamin E (mg)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EBB2B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C1E">
              <w:rPr>
                <w:rFonts w:ascii="Times" w:hAnsi="Times"/>
                <w:b/>
                <w:sz w:val="20"/>
                <w:szCs w:val="20"/>
              </w:rPr>
              <w:t>Choline (mg)</w:t>
            </w:r>
          </w:p>
        </w:tc>
      </w:tr>
      <w:tr w:rsidR="00142C1E" w:rsidRPr="00142C1E" w14:paraId="49B547D2" w14:textId="77777777" w:rsidTr="00167972">
        <w:trPr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8416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 xml:space="preserve">Q1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D2607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161.83</w:t>
            </w:r>
            <w:r w:rsidRPr="00142C1E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6CB90B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4.29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0A7BB45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2,409.14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6C3459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51FB6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80.73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26DC8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353.45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E6609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52.83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A15246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2.66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82262A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4.40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A2F755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155.48</w:t>
            </w:r>
          </w:p>
        </w:tc>
      </w:tr>
      <w:tr w:rsidR="00142C1E" w:rsidRPr="00142C1E" w14:paraId="06910D25" w14:textId="77777777" w:rsidTr="00167972">
        <w:trPr>
          <w:trHeight w:val="46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912C7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64922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(137.28 - 186.39)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47945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(4.13 - 4.45)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5C13CEC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(400.83 - 4,417.44)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F1D44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(0.92 - 1.06)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69BC6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(65.82 - 95.65)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6C903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(327.34 - 379.55)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E5193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(43.88 - 61.79)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4055C9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(2.20 - 3.13)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CBF337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(4.06 - 4.75)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E25ADF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(133.18 - 177.78)</w:t>
            </w:r>
          </w:p>
        </w:tc>
      </w:tr>
      <w:tr w:rsidR="00142C1E" w:rsidRPr="00142C1E" w14:paraId="58AB2249" w14:textId="77777777" w:rsidTr="00167972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B2018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Q2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F0B37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134.23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22A56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4.60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7D2FC52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2,673.99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AAF1C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0A81A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67.12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1D21D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347.76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A7E8B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45.26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3982D9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2.13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01ADE8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4.00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1D738C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141.79</w:t>
            </w:r>
          </w:p>
        </w:tc>
      </w:tr>
      <w:tr w:rsidR="00142C1E" w:rsidRPr="00142C1E" w14:paraId="23172BAA" w14:textId="77777777" w:rsidTr="00167972">
        <w:trPr>
          <w:trHeight w:val="37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4F1E8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52792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(129.03 - 139.43)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CFFC1A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(4.48 - 4.73)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0AB4619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(721.60 - 4,626.39)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10630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(0.89 - 0.98)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B3CB7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(56.79 - 77.45)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91C92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(318.92 - 376.59)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DFDCF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(40.84 - 49.68)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A2C3E0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(1.89 - 2.36)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E55689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(3.85 - 4.15)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D9A4A0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(135.43 - 148.15)</w:t>
            </w:r>
          </w:p>
        </w:tc>
      </w:tr>
      <w:tr w:rsidR="00142C1E" w:rsidRPr="00142C1E" w14:paraId="32F102E6" w14:textId="77777777" w:rsidTr="00167972">
        <w:trPr>
          <w:trHeight w:val="306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F2DDE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Q3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384CF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131.03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ECD22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4.85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2C4808A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1,808.82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7FBAC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2CC67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59.82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C6DE8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317.43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54DC2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38.98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278FAE7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2.12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E242E2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3.92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D0C10E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147.82</w:t>
            </w:r>
          </w:p>
        </w:tc>
      </w:tr>
      <w:tr w:rsidR="00142C1E" w:rsidRPr="00142C1E" w14:paraId="127DFF1C" w14:textId="77777777" w:rsidTr="00167972">
        <w:trPr>
          <w:trHeight w:val="450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0905F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37FCA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(124.69 - 137.37)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E5480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(4.66 - 5.04)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0909CE0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(1,535.57 - 2,082.08)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328C7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(0.86 - 1.12)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43462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(52.57 - 67.06)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E67A3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(286.77 - 348.09)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EA7C9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(34.95 - 43.02)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7BAC87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(1.93 - 2.31)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3A9FAC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(3.74 - 4.11)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B06E4A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(143.22 - 152.42)</w:t>
            </w:r>
          </w:p>
        </w:tc>
      </w:tr>
      <w:tr w:rsidR="00142C1E" w:rsidRPr="00142C1E" w14:paraId="3798BD0E" w14:textId="77777777" w:rsidTr="00167972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B08A0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Q4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AAD7A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126.25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1FD73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5.19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06913A7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1,845.94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C7DCCD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0.95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29130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57.70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CAC33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286.89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B0C5A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36.11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89AED2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2.12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A89FE4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3.65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AED2B0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153.06</w:t>
            </w:r>
          </w:p>
        </w:tc>
      </w:tr>
      <w:tr w:rsidR="00142C1E" w:rsidRPr="00142C1E" w14:paraId="02AA9EA5" w14:textId="77777777" w:rsidTr="00167972">
        <w:trPr>
          <w:trHeight w:val="42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99922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89F59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(121.15 - 131.36)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9F2D2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(4.98 - 5.40)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2B94B4D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(1,610.46 - 2,081.42)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EB983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(0.89 - 1.01)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3B619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(50.24 - 65.15)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1B3E5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(263.18 - 310.59)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3261D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(31.91 - 40.31)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0FE0930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(1.91 - 2.33)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576560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(3.50 - 3.81)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7CF317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(146.60 - 159.51)</w:t>
            </w:r>
          </w:p>
        </w:tc>
      </w:tr>
      <w:tr w:rsidR="00142C1E" w:rsidRPr="00142C1E" w14:paraId="7CC4CE56" w14:textId="77777777" w:rsidTr="00167972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94DAA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Q5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9654F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123.04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D47C14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6.19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24CED0B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1,828.39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2A6D2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AA352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52.42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C5032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270.93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17235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33.58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16B4C76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1.95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053B19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3.55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5D08D2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177.98</w:t>
            </w:r>
          </w:p>
        </w:tc>
      </w:tr>
      <w:tr w:rsidR="00142C1E" w:rsidRPr="00142C1E" w14:paraId="6BDF781F" w14:textId="77777777" w:rsidTr="00167972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2CB50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2983B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(117.85 - 128.24)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6AEE9D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(5.94 - 6.43)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6F4D6ED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(1,688.30 - 1,968.48)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8A2F00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(1.00 - 1.08)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DDF01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(47.76 - 57.07)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4F7B4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(249.95 - 291.92)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38B77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(30.55 - 36.62)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4E25ED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(1.77 - 2.13)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B5E24F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(3.39 - 3.71)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5BC178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</w:rPr>
              <w:t>(169.17 - 186.79)</w:t>
            </w:r>
          </w:p>
        </w:tc>
      </w:tr>
      <w:tr w:rsidR="00142C1E" w:rsidRPr="00142C1E" w14:paraId="05275A46" w14:textId="77777777" w:rsidTr="00167972">
        <w:trPr>
          <w:trHeight w:val="25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10348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BCBF4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B03716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0E21FEA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33AAD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2D768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283DD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D9D23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262C279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1CBA02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BCAFBB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142C1E" w:rsidRPr="00142C1E" w14:paraId="2FDF9F27" w14:textId="77777777" w:rsidTr="00167972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BEEB2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Observations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4FE1BB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937D01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602F606F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9370B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57257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4641E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5AB00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920D5F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5BBD262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26D22E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4,706</w:t>
            </w:r>
          </w:p>
        </w:tc>
      </w:tr>
      <w:tr w:rsidR="00142C1E" w:rsidRPr="00142C1E" w14:paraId="240D2787" w14:textId="77777777" w:rsidTr="00167972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E9625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 xml:space="preserve">F Statistic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6EF69C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291.96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F75EF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106.66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40030E9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68.77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5356B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95.77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31F27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61.93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2E6B43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164.05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D5A22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109.34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8B9E66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219.85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EC95835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208.28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D49D214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165.50</w:t>
            </w:r>
          </w:p>
        </w:tc>
      </w:tr>
      <w:tr w:rsidR="00142C1E" w:rsidRPr="00142C1E" w14:paraId="3EAB4C19" w14:textId="77777777" w:rsidTr="00167972">
        <w:tblPrEx>
          <w:tblBorders>
            <w:bottom w:val="single" w:sz="6" w:space="0" w:color="auto"/>
          </w:tblBorders>
        </w:tblPrEx>
        <w:trPr>
          <w:trHeight w:val="261"/>
          <w:jc w:val="center"/>
        </w:trPr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B22CD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  <w:vertAlign w:val="superscript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P value</w:t>
            </w:r>
            <w:r w:rsidRPr="00142C1E">
              <w:rPr>
                <w:rFonts w:ascii="Times" w:hAnsi="Time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6F739E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B37F17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1F7796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3B945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B718E2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428E4A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96DD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D7E3D0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4B956D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B061F8" w14:textId="77777777" w:rsidR="00142C1E" w:rsidRPr="00142C1E" w:rsidRDefault="00142C1E" w:rsidP="00167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20"/>
                <w:szCs w:val="20"/>
              </w:rPr>
            </w:pPr>
            <w:r w:rsidRPr="00142C1E">
              <w:rPr>
                <w:rFonts w:ascii="Times" w:hAnsi="Times"/>
                <w:sz w:val="20"/>
                <w:szCs w:val="20"/>
              </w:rPr>
              <w:t>&lt;0.0001</w:t>
            </w:r>
          </w:p>
        </w:tc>
      </w:tr>
    </w:tbl>
    <w:p w14:paraId="4C932F3A" w14:textId="77777777" w:rsidR="00142C1E" w:rsidRPr="00142C1E" w:rsidRDefault="00142C1E" w:rsidP="00142C1E">
      <w:pPr>
        <w:rPr>
          <w:rFonts w:ascii="Times" w:hAnsi="Times"/>
        </w:rPr>
      </w:pPr>
      <w:r w:rsidRPr="00142C1E">
        <w:rPr>
          <w:rFonts w:ascii="Times" w:hAnsi="Times"/>
          <w:vertAlign w:val="superscript"/>
        </w:rPr>
        <w:t>1</w:t>
      </w:r>
      <w:r w:rsidRPr="00142C1E">
        <w:rPr>
          <w:rFonts w:ascii="Times" w:hAnsi="Times"/>
        </w:rPr>
        <w:t>Food item-level nutrient data were attached to household food purchase and acquisition data and are from the National Household Food Acquisition and Purchase Survey (</w:t>
      </w:r>
      <w:proofErr w:type="spellStart"/>
      <w:r w:rsidRPr="00142C1E">
        <w:rPr>
          <w:rFonts w:ascii="Times" w:hAnsi="Times"/>
        </w:rPr>
        <w:t>FoodAPS</w:t>
      </w:r>
      <w:proofErr w:type="spellEnd"/>
      <w:r w:rsidRPr="00142C1E">
        <w:rPr>
          <w:rFonts w:ascii="Times" w:hAnsi="Times"/>
        </w:rPr>
        <w:t>); Q, quintile.</w:t>
      </w:r>
    </w:p>
    <w:p w14:paraId="45879D3C" w14:textId="77777777" w:rsidR="00142C1E" w:rsidRPr="00142C1E" w:rsidRDefault="00142C1E" w:rsidP="00142C1E">
      <w:pPr>
        <w:rPr>
          <w:rFonts w:ascii="Times" w:hAnsi="Times"/>
        </w:rPr>
      </w:pPr>
      <w:r w:rsidRPr="00142C1E">
        <w:rPr>
          <w:rFonts w:ascii="Times" w:hAnsi="Times"/>
          <w:vertAlign w:val="superscript"/>
        </w:rPr>
        <w:t>4</w:t>
      </w:r>
      <w:r w:rsidRPr="00142C1E">
        <w:rPr>
          <w:rFonts w:ascii="Times" w:hAnsi="Times"/>
        </w:rPr>
        <w:t>Survey weight adjusted multiple linear regression used to compute calorie-adjusted average weekly purchase of nutrients; 95% CIs in parenthesis with Bonferroni correction to account for multiple comparisons (all such values).</w:t>
      </w:r>
    </w:p>
    <w:p w14:paraId="62E9BB0F" w14:textId="1999FD2C" w:rsidR="006920A8" w:rsidRPr="00142C1E" w:rsidRDefault="00142C1E">
      <w:pPr>
        <w:rPr>
          <w:rFonts w:ascii="Times" w:hAnsi="Times"/>
        </w:rPr>
      </w:pPr>
      <w:r w:rsidRPr="00142C1E">
        <w:rPr>
          <w:rFonts w:ascii="Times" w:hAnsi="Times"/>
          <w:vertAlign w:val="superscript"/>
        </w:rPr>
        <w:t>3</w:t>
      </w:r>
      <w:r w:rsidRPr="00142C1E">
        <w:rPr>
          <w:rFonts w:ascii="Times" w:hAnsi="Times"/>
        </w:rPr>
        <w:t xml:space="preserve">Based on survey-weight adjusted Analysis of Variance (ANOVA) F-test. </w:t>
      </w:r>
      <w:bookmarkStart w:id="0" w:name="_GoBack"/>
      <w:bookmarkEnd w:id="0"/>
    </w:p>
    <w:sectPr w:rsidR="006920A8" w:rsidRPr="00142C1E" w:rsidSect="00543A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E4"/>
    <w:rsid w:val="00142C1E"/>
    <w:rsid w:val="001F32D6"/>
    <w:rsid w:val="002905DB"/>
    <w:rsid w:val="00291177"/>
    <w:rsid w:val="00441B88"/>
    <w:rsid w:val="0044582A"/>
    <w:rsid w:val="004C3D4E"/>
    <w:rsid w:val="004E68DD"/>
    <w:rsid w:val="00543ADD"/>
    <w:rsid w:val="005D15E4"/>
    <w:rsid w:val="009A3328"/>
    <w:rsid w:val="00A34180"/>
    <w:rsid w:val="00D36C48"/>
    <w:rsid w:val="00D777BE"/>
    <w:rsid w:val="00E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CB8C"/>
  <w15:chartTrackingRefBased/>
  <w15:docId w15:val="{AAC4174C-4358-4AF4-8A25-CD38C3F0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2905DB"/>
    <w:pPr>
      <w:spacing w:after="0" w:line="240" w:lineRule="auto"/>
      <w:jc w:val="center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Boehm, Rebecca</dc:creator>
  <cp:keywords/>
  <dc:description/>
  <cp:lastModifiedBy>Boehm, Rebecca</cp:lastModifiedBy>
  <cp:revision>11</cp:revision>
  <dcterms:created xsi:type="dcterms:W3CDTF">2018-03-22T16:57:00Z</dcterms:created>
  <dcterms:modified xsi:type="dcterms:W3CDTF">2018-09-28T19:44:00Z</dcterms:modified>
</cp:coreProperties>
</file>