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67025" w14:textId="73280FAC" w:rsidR="00D9125C" w:rsidRDefault="00E73A19" w:rsidP="00E73A19">
      <w:pPr>
        <w:spacing w:line="480" w:lineRule="auto"/>
        <w:jc w:val="center"/>
        <w:rPr>
          <w:rFonts w:ascii="Times New Roman" w:hAnsi="Times New Roman" w:cs="Times New Roman"/>
          <w:b/>
        </w:rPr>
      </w:pPr>
      <w:bookmarkStart w:id="0" w:name="_GoBack"/>
      <w:bookmarkEnd w:id="0"/>
      <w:r w:rsidRPr="00250AA1">
        <w:rPr>
          <w:rFonts w:ascii="Times New Roman" w:hAnsi="Times New Roman" w:cs="Times New Roman"/>
          <w:b/>
        </w:rPr>
        <w:t xml:space="preserve">Supplementary </w:t>
      </w:r>
      <w:r w:rsidR="00D9125C">
        <w:rPr>
          <w:rFonts w:ascii="Times New Roman" w:hAnsi="Times New Roman" w:cs="Times New Roman"/>
          <w:b/>
        </w:rPr>
        <w:t>m</w:t>
      </w:r>
      <w:r w:rsidRPr="00250AA1">
        <w:rPr>
          <w:rFonts w:ascii="Times New Roman" w:hAnsi="Times New Roman" w:cs="Times New Roman"/>
          <w:b/>
        </w:rPr>
        <w:t>aterial</w:t>
      </w:r>
    </w:p>
    <w:p w14:paraId="41F2F751" w14:textId="6D4946D2" w:rsidR="00E73A19" w:rsidRPr="00250AA1" w:rsidRDefault="00D9125C" w:rsidP="00E73A19">
      <w:pPr>
        <w:spacing w:line="480" w:lineRule="auto"/>
        <w:jc w:val="center"/>
        <w:rPr>
          <w:rFonts w:ascii="Times New Roman" w:hAnsi="Times New Roman" w:cs="Times New Roman"/>
          <w:b/>
        </w:rPr>
      </w:pPr>
      <w:r>
        <w:rPr>
          <w:rFonts w:ascii="Times New Roman" w:hAnsi="Times New Roman" w:cs="Times New Roman"/>
          <w:b/>
        </w:rPr>
        <w:t xml:space="preserve">Supplemental File </w:t>
      </w:r>
      <w:r w:rsidR="00E73A19" w:rsidRPr="00250AA1">
        <w:rPr>
          <w:rFonts w:ascii="Times New Roman" w:hAnsi="Times New Roman" w:cs="Times New Roman"/>
          <w:b/>
        </w:rPr>
        <w:t>1</w:t>
      </w:r>
    </w:p>
    <w:p w14:paraId="174597FE" w14:textId="56153D04" w:rsidR="00E73A19" w:rsidRPr="00250AA1" w:rsidRDefault="00E73A19" w:rsidP="00E73A19">
      <w:pPr>
        <w:spacing w:line="480" w:lineRule="auto"/>
        <w:jc w:val="center"/>
        <w:rPr>
          <w:rFonts w:ascii="Times New Roman" w:hAnsi="Times New Roman" w:cs="Times New Roman"/>
          <w:b/>
        </w:rPr>
      </w:pPr>
      <w:r w:rsidRPr="00250AA1">
        <w:rPr>
          <w:rFonts w:ascii="Times New Roman" w:hAnsi="Times New Roman" w:cs="Times New Roman"/>
          <w:b/>
        </w:rPr>
        <w:t>Additional Details about the Appearance and Functionality</w:t>
      </w:r>
      <w:r w:rsidR="00691E2F">
        <w:rPr>
          <w:rFonts w:ascii="Times New Roman" w:hAnsi="Times New Roman" w:cs="Times New Roman"/>
          <w:b/>
        </w:rPr>
        <w:t xml:space="preserve"> </w:t>
      </w:r>
      <w:r>
        <w:rPr>
          <w:rFonts w:ascii="Times New Roman" w:hAnsi="Times New Roman" w:cs="Times New Roman"/>
          <w:b/>
        </w:rPr>
        <w:t>o</w:t>
      </w:r>
      <w:r w:rsidRPr="00250AA1">
        <w:rPr>
          <w:rFonts w:ascii="Times New Roman" w:hAnsi="Times New Roman" w:cs="Times New Roman"/>
          <w:b/>
        </w:rPr>
        <w:t>f</w:t>
      </w:r>
      <w:r>
        <w:rPr>
          <w:rFonts w:ascii="Times New Roman" w:hAnsi="Times New Roman" w:cs="Times New Roman"/>
          <w:b/>
        </w:rPr>
        <w:t xml:space="preserve"> the App</w:t>
      </w:r>
      <w:r w:rsidR="00691E2F">
        <w:rPr>
          <w:rFonts w:ascii="Times New Roman" w:hAnsi="Times New Roman" w:cs="Times New Roman"/>
          <w:b/>
        </w:rPr>
        <w:t xml:space="preserve"> </w:t>
      </w:r>
    </w:p>
    <w:p w14:paraId="63E4B54D" w14:textId="516AD2B5" w:rsidR="00E73A19" w:rsidRPr="00250AA1" w:rsidRDefault="00E73A19" w:rsidP="00E73A19">
      <w:pPr>
        <w:spacing w:line="480" w:lineRule="auto"/>
        <w:rPr>
          <w:rFonts w:ascii="Times New Roman" w:hAnsi="Times New Roman" w:cs="Times New Roman"/>
        </w:rPr>
      </w:pPr>
      <w:r w:rsidRPr="00250AA1">
        <w:rPr>
          <w:rFonts w:ascii="Times New Roman" w:hAnsi="Times New Roman" w:cs="Times New Roman"/>
        </w:rPr>
        <w:t xml:space="preserve">The illustrations in </w:t>
      </w:r>
      <w:r w:rsidR="00D9125C">
        <w:rPr>
          <w:rFonts w:ascii="Times New Roman" w:hAnsi="Times New Roman" w:cs="Times New Roman"/>
        </w:rPr>
        <w:t xml:space="preserve">Supplemental </w:t>
      </w:r>
      <w:r w:rsidRPr="00250AA1">
        <w:rPr>
          <w:rFonts w:ascii="Times New Roman" w:hAnsi="Times New Roman" w:cs="Times New Roman"/>
        </w:rPr>
        <w:t>Fig</w:t>
      </w:r>
      <w:r w:rsidR="00D9125C">
        <w:rPr>
          <w:rFonts w:ascii="Times New Roman" w:hAnsi="Times New Roman" w:cs="Times New Roman"/>
        </w:rPr>
        <w:t>.</w:t>
      </w:r>
      <w:r w:rsidRPr="00250AA1">
        <w:rPr>
          <w:rFonts w:ascii="Times New Roman" w:hAnsi="Times New Roman" w:cs="Times New Roman"/>
        </w:rPr>
        <w:t xml:space="preserve"> 1a-1e show selected screens from the app and selected paper-based output.  </w:t>
      </w:r>
    </w:p>
    <w:p w14:paraId="580C367E" w14:textId="77777777" w:rsidR="00E73A19" w:rsidRDefault="00E73A19" w:rsidP="00E73A19">
      <w:pPr>
        <w:spacing w:line="480" w:lineRule="auto"/>
      </w:pPr>
      <w:r>
        <w:t xml:space="preserve">      </w:t>
      </w:r>
      <w:r w:rsidRPr="006E0455">
        <w:rPr>
          <w:rFonts w:ascii="Times New Roman" w:eastAsia="Calibri" w:hAnsi="Times New Roman" w:cs="Times New Roman"/>
          <w:noProof/>
          <w:szCs w:val="22"/>
        </w:rPr>
        <w:drawing>
          <wp:inline distT="0" distB="0" distL="0" distR="0" wp14:anchorId="60037A40" wp14:editId="0075DDEB">
            <wp:extent cx="1572768" cy="2990088"/>
            <wp:effectExtent l="0" t="0" r="8890" b="1270"/>
            <wp:docPr id="13" name="Picture 13" descr="C:\Users\Susan\AppData\Local\Microsoft\Windows\Temporary Internet Files\Content.Outlook\OFYFPBZ5\CellPhone_Sp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Outlook\OFYFPBZ5\CellPhone_Splash.jpg"/>
                    <pic:cNvPicPr preferRelativeResize="0">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72768" cy="2990088"/>
                    </a:xfrm>
                    <a:prstGeom prst="rect">
                      <a:avLst/>
                    </a:prstGeom>
                    <a:noFill/>
                    <a:ln>
                      <a:noFill/>
                    </a:ln>
                  </pic:spPr>
                </pic:pic>
              </a:graphicData>
            </a:graphic>
          </wp:inline>
        </w:drawing>
      </w:r>
      <w:r>
        <w:t xml:space="preserve">     </w:t>
      </w:r>
      <w:r w:rsidRPr="00554858">
        <w:rPr>
          <w:rFonts w:ascii="Times New Roman" w:eastAsia="Calibri" w:hAnsi="Times New Roman" w:cs="Times New Roman"/>
          <w:noProof/>
          <w:szCs w:val="22"/>
        </w:rPr>
        <w:drawing>
          <wp:inline distT="0" distB="0" distL="0" distR="0" wp14:anchorId="44CF2CBB" wp14:editId="5AF3C9CA">
            <wp:extent cx="1618488" cy="301752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18488" cy="3017520"/>
                    </a:xfrm>
                    <a:prstGeom prst="rect">
                      <a:avLst/>
                    </a:prstGeom>
                    <a:noFill/>
                    <a:ln>
                      <a:noFill/>
                    </a:ln>
                  </pic:spPr>
                </pic:pic>
              </a:graphicData>
            </a:graphic>
          </wp:inline>
        </w:drawing>
      </w:r>
      <w:r>
        <w:t xml:space="preserve">     </w:t>
      </w:r>
      <w:r w:rsidRPr="008A4635">
        <w:rPr>
          <w:rFonts w:ascii="Times New Roman" w:eastAsia="Calibri" w:hAnsi="Times New Roman" w:cs="Times New Roman"/>
          <w:noProof/>
          <w:szCs w:val="22"/>
        </w:rPr>
        <w:drawing>
          <wp:inline distT="0" distB="0" distL="0" distR="0" wp14:anchorId="5591371A" wp14:editId="3EFBCFCA">
            <wp:extent cx="1627632" cy="3026664"/>
            <wp:effectExtent l="0" t="0" r="0" b="2540"/>
            <wp:docPr id="15" name="Picture 15" descr="https://dl.dropboxusercontent.com/sh/dci0ct3wwoh5gwi/9EZe0rO2ci/CellPhone6.jpg?token_hash=AAGcckcElY_o5r5n3aoEEfwxFkPK6YIu2DBNWv6rYcY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l.dropboxusercontent.com/sh/dci0ct3wwoh5gwi/9EZe0rO2ci/CellPhone6.jpg?token_hash=AAGcckcElY_o5r5n3aoEEfwxFkPK6YIu2DBNWv6rYcYvLQ"/>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27632" cy="3026664"/>
                    </a:xfrm>
                    <a:prstGeom prst="rect">
                      <a:avLst/>
                    </a:prstGeom>
                    <a:noFill/>
                    <a:ln>
                      <a:noFill/>
                    </a:ln>
                  </pic:spPr>
                </pic:pic>
              </a:graphicData>
            </a:graphic>
          </wp:inline>
        </w:drawing>
      </w:r>
      <w:r>
        <w:t xml:space="preserve">  </w:t>
      </w:r>
    </w:p>
    <w:p w14:paraId="679372B6" w14:textId="1BC74146" w:rsidR="00E73A19" w:rsidRPr="00250AA1" w:rsidRDefault="00D9125C" w:rsidP="00E73A19">
      <w:pPr>
        <w:rPr>
          <w:rFonts w:ascii="Times New Roman" w:hAnsi="Times New Roman" w:cs="Times New Roman"/>
        </w:rPr>
      </w:pPr>
      <w:r>
        <w:rPr>
          <w:rFonts w:ascii="Times New Roman" w:hAnsi="Times New Roman" w:cs="Times New Roman"/>
          <w:b/>
        </w:rPr>
        <w:t xml:space="preserve">Supplemental </w:t>
      </w:r>
      <w:r w:rsidR="00E73A19" w:rsidRPr="00250AA1">
        <w:rPr>
          <w:rFonts w:ascii="Times New Roman" w:hAnsi="Times New Roman" w:cs="Times New Roman"/>
          <w:b/>
        </w:rPr>
        <w:t>Fig</w:t>
      </w:r>
      <w:r>
        <w:rPr>
          <w:rFonts w:ascii="Times New Roman" w:hAnsi="Times New Roman" w:cs="Times New Roman"/>
          <w:b/>
        </w:rPr>
        <w:t>.</w:t>
      </w:r>
      <w:r w:rsidR="00E73A19" w:rsidRPr="00250AA1">
        <w:rPr>
          <w:rFonts w:ascii="Times New Roman" w:hAnsi="Times New Roman" w:cs="Times New Roman"/>
          <w:b/>
        </w:rPr>
        <w:t xml:space="preserve"> 1a: Splash page, menu of vegetable options, and one of five self-profiling screens by which a user indicates the kinds of recipes and food tips he or she wants (in this case, in a </w:t>
      </w:r>
      <w:proofErr w:type="spellStart"/>
      <w:r w:rsidR="00E73A19" w:rsidRPr="00250AA1">
        <w:rPr>
          <w:rFonts w:ascii="Times New Roman" w:hAnsi="Times New Roman" w:cs="Times New Roman"/>
          <w:b/>
        </w:rPr>
        <w:t>VeggieBook</w:t>
      </w:r>
      <w:proofErr w:type="spellEnd"/>
      <w:r w:rsidR="00E73A19" w:rsidRPr="00250AA1">
        <w:rPr>
          <w:rFonts w:ascii="Times New Roman" w:hAnsi="Times New Roman" w:cs="Times New Roman"/>
          <w:b/>
        </w:rPr>
        <w:t xml:space="preserve"> about zucchini). </w:t>
      </w:r>
    </w:p>
    <w:p w14:paraId="1EA4A263" w14:textId="77777777" w:rsidR="00E73A19" w:rsidRDefault="00E73A19" w:rsidP="00E73A19">
      <w:pPr>
        <w:spacing w:line="480" w:lineRule="auto"/>
      </w:pPr>
      <w:r w:rsidRPr="00026614">
        <w:rPr>
          <w:rFonts w:ascii="Times New Roman" w:eastAsia="Calibri" w:hAnsi="Times New Roman" w:cs="Times New Roman"/>
          <w:noProof/>
          <w:szCs w:val="22"/>
        </w:rPr>
        <w:lastRenderedPageBreak/>
        <w:drawing>
          <wp:inline distT="0" distB="0" distL="0" distR="0" wp14:anchorId="5D5F4F13" wp14:editId="2C696BD0">
            <wp:extent cx="1755648" cy="3355848"/>
            <wp:effectExtent l="0" t="0" r="0" b="0"/>
            <wp:docPr id="16" name="Picture 16" descr="https://dl.dropboxusercontent.com/sh/kxrouo3igo0899h/958uC-n6hp/CellPhone_Broccoli_Burritos.jpg?token_hash=AAGzp-82Iym9yc4NmfNcgH-GsQ2t_4qRroTGsUuwd8b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dropboxusercontent.com/sh/kxrouo3igo0899h/958uC-n6hp/CellPhone_Broccoli_Burritos.jpg?token_hash=AAGzp-82Iym9yc4NmfNcgH-GsQ2t_4qRroTGsUuwd8bUig"/>
                    <pic:cNvPicPr preferRelativeResize="0">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5648" cy="3355848"/>
                    </a:xfrm>
                    <a:prstGeom prst="rect">
                      <a:avLst/>
                    </a:prstGeom>
                    <a:noFill/>
                    <a:ln>
                      <a:noFill/>
                    </a:ln>
                  </pic:spPr>
                </pic:pic>
              </a:graphicData>
            </a:graphic>
          </wp:inline>
        </w:drawing>
      </w:r>
      <w:r>
        <w:t xml:space="preserve">    </w:t>
      </w:r>
      <w:r w:rsidRPr="00DB0FA3">
        <w:rPr>
          <w:rFonts w:ascii="Times New Roman" w:eastAsia="Calibri" w:hAnsi="Times New Roman" w:cs="Times New Roman"/>
          <w:noProof/>
          <w:szCs w:val="22"/>
        </w:rPr>
        <w:drawing>
          <wp:inline distT="0" distB="0" distL="0" distR="0" wp14:anchorId="6359D138" wp14:editId="07BC3633">
            <wp:extent cx="1755648" cy="3355848"/>
            <wp:effectExtent l="0" t="0" r="0" b="0"/>
            <wp:docPr id="17" name="Picture 17" descr="https://dl.dropboxusercontent.com/sh/kxrouo3igo0899h/606PGclIGo/CellPhone_Fries.jpg?token_hash=AAGzp-82Iym9yc4NmfNcgH-GsQ2t_4qRroTGsUuwd8b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dl.dropboxusercontent.com/sh/kxrouo3igo0899h/606PGclIGo/CellPhone_Fries.jpg?token_hash=AAGzp-82Iym9yc4NmfNcgH-GsQ2t_4qRroTGsUuwd8bUi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5648" cy="3355848"/>
                    </a:xfrm>
                    <a:prstGeom prst="rect">
                      <a:avLst/>
                    </a:prstGeom>
                    <a:noFill/>
                    <a:ln>
                      <a:noFill/>
                    </a:ln>
                  </pic:spPr>
                </pic:pic>
              </a:graphicData>
            </a:graphic>
          </wp:inline>
        </w:drawing>
      </w:r>
      <w:r>
        <w:t xml:space="preserve">    </w:t>
      </w:r>
      <w:r w:rsidRPr="000B0468">
        <w:rPr>
          <w:rFonts w:ascii="Times New Roman" w:eastAsia="Calibri" w:hAnsi="Times New Roman" w:cs="Times New Roman"/>
          <w:noProof/>
          <w:szCs w:val="22"/>
        </w:rPr>
        <w:drawing>
          <wp:inline distT="0" distB="0" distL="0" distR="0" wp14:anchorId="5A7808BC" wp14:editId="49F3F5B4">
            <wp:extent cx="1755648" cy="3355848"/>
            <wp:effectExtent l="0" t="0" r="0" b="0"/>
            <wp:docPr id="18" name="Picture 18" descr="https://dl.dropboxusercontent.com/sh/kxrouo3igo0899h/Yp7xFIETJU/CellPhone_Extra_Copy.jpg?token_hash=AAGzp-82Iym9yc4NmfNcgH-GsQ2t_4qRroTGsUuwd8b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l.dropboxusercontent.com/sh/kxrouo3igo0899h/Yp7xFIETJU/CellPhone_Extra_Copy.jpg?token_hash=AAGzp-82Iym9yc4NmfNcgH-GsQ2t_4qRroTGsUuwd8bUi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648" cy="3355848"/>
                    </a:xfrm>
                    <a:prstGeom prst="rect">
                      <a:avLst/>
                    </a:prstGeom>
                    <a:noFill/>
                    <a:ln>
                      <a:noFill/>
                    </a:ln>
                  </pic:spPr>
                </pic:pic>
              </a:graphicData>
            </a:graphic>
          </wp:inline>
        </w:drawing>
      </w:r>
    </w:p>
    <w:p w14:paraId="2CF66384" w14:textId="6F9F7466" w:rsidR="00E73A19" w:rsidRPr="00250AA1" w:rsidRDefault="00D9125C" w:rsidP="00E73A19">
      <w:pPr>
        <w:rPr>
          <w:rFonts w:ascii="Times New Roman" w:hAnsi="Times New Roman" w:cs="Times New Roman"/>
          <w:b/>
        </w:rPr>
      </w:pPr>
      <w:r>
        <w:rPr>
          <w:rFonts w:ascii="Times New Roman" w:hAnsi="Times New Roman" w:cs="Times New Roman"/>
          <w:b/>
        </w:rPr>
        <w:t xml:space="preserve">Supplemental </w:t>
      </w:r>
      <w:r w:rsidR="00E73A19" w:rsidRPr="00250AA1">
        <w:rPr>
          <w:rFonts w:ascii="Times New Roman" w:hAnsi="Times New Roman" w:cs="Times New Roman"/>
          <w:b/>
        </w:rPr>
        <w:t>Fig</w:t>
      </w:r>
      <w:r>
        <w:rPr>
          <w:rFonts w:ascii="Times New Roman" w:hAnsi="Times New Roman" w:cs="Times New Roman"/>
          <w:b/>
        </w:rPr>
        <w:t>.</w:t>
      </w:r>
      <w:r w:rsidR="00E73A19" w:rsidRPr="00250AA1">
        <w:rPr>
          <w:rFonts w:ascii="Times New Roman" w:hAnsi="Times New Roman" w:cs="Times New Roman"/>
          <w:b/>
        </w:rPr>
        <w:t xml:space="preserve"> 1b:  A recipe in English, another one in Spanish, and a screen where a user indicates which retained recipes are desired in extra print copies to give friends.</w:t>
      </w:r>
    </w:p>
    <w:p w14:paraId="03549799" w14:textId="77777777" w:rsidR="00E73A19" w:rsidRPr="00250AA1" w:rsidRDefault="00E73A19" w:rsidP="00E73A19">
      <w:pPr>
        <w:rPr>
          <w:rFonts w:ascii="Times New Roman" w:hAnsi="Times New Roman" w:cs="Times New Roman"/>
          <w:b/>
        </w:rPr>
      </w:pPr>
    </w:p>
    <w:p w14:paraId="5F48777C" w14:textId="77777777" w:rsidR="00E73A19" w:rsidRPr="00250AA1" w:rsidRDefault="00E73A19" w:rsidP="00E73A19">
      <w:pPr>
        <w:spacing w:line="480" w:lineRule="auto"/>
        <w:rPr>
          <w:rFonts w:ascii="Times New Roman" w:hAnsi="Times New Roman" w:cs="Times New Roman"/>
        </w:rPr>
      </w:pPr>
    </w:p>
    <w:p w14:paraId="7A1CC502" w14:textId="77777777" w:rsidR="00E73A19" w:rsidRDefault="00E73A19" w:rsidP="00E73A19">
      <w:pPr>
        <w:spacing w:line="480" w:lineRule="auto"/>
      </w:pPr>
      <w:r w:rsidRPr="003B0508">
        <w:rPr>
          <w:rFonts w:ascii="Times New Roman" w:eastAsia="Calibri" w:hAnsi="Times New Roman" w:cs="Times New Roman"/>
          <w:noProof/>
          <w:szCs w:val="22"/>
        </w:rPr>
        <w:drawing>
          <wp:inline distT="0" distB="0" distL="0" distR="0" wp14:anchorId="2F25D953" wp14:editId="5A0F244F">
            <wp:extent cx="4315968" cy="2313432"/>
            <wp:effectExtent l="0" t="0" r="8890" b="0"/>
            <wp:docPr id="19" name="Picture 19" descr="https://dl.dropboxusercontent.com/sh/dci0ct3wwoh5gwi/uMut_9Usk7/CellPhone17.jpg?token_hash=AAGcckcElY_o5r5n3aoEEfwxFkPK6YIu2DBNWv6rYcYv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l.dropboxusercontent.com/sh/dci0ct3wwoh5gwi/uMut_9Usk7/CellPhone17.jpg?token_hash=AAGcckcElY_o5r5n3aoEEfwxFkPK6YIu2DBNWv6rYcYvLQ"/>
                    <pic:cNvPicPr preferRelativeResize="0">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968" cy="2313432"/>
                    </a:xfrm>
                    <a:prstGeom prst="rect">
                      <a:avLst/>
                    </a:prstGeom>
                    <a:noFill/>
                    <a:ln>
                      <a:noFill/>
                    </a:ln>
                  </pic:spPr>
                </pic:pic>
              </a:graphicData>
            </a:graphic>
          </wp:inline>
        </w:drawing>
      </w:r>
    </w:p>
    <w:p w14:paraId="3CBEE353" w14:textId="000F9A43" w:rsidR="00E73A19" w:rsidRPr="00250AA1" w:rsidRDefault="00D9125C" w:rsidP="00E73A19">
      <w:pPr>
        <w:rPr>
          <w:rFonts w:ascii="Times New Roman" w:hAnsi="Times New Roman" w:cs="Times New Roman"/>
        </w:rPr>
      </w:pPr>
      <w:r>
        <w:rPr>
          <w:rFonts w:ascii="Times New Roman" w:hAnsi="Times New Roman" w:cs="Times New Roman"/>
          <w:b/>
        </w:rPr>
        <w:t xml:space="preserve">Supplemental </w:t>
      </w:r>
      <w:r w:rsidR="00E73A19" w:rsidRPr="00250AA1">
        <w:rPr>
          <w:rFonts w:ascii="Times New Roman" w:hAnsi="Times New Roman" w:cs="Times New Roman"/>
          <w:b/>
        </w:rPr>
        <w:t>Fig</w:t>
      </w:r>
      <w:r>
        <w:rPr>
          <w:rFonts w:ascii="Times New Roman" w:hAnsi="Times New Roman" w:cs="Times New Roman"/>
          <w:b/>
        </w:rPr>
        <w:t>.</w:t>
      </w:r>
      <w:r w:rsidR="00E73A19" w:rsidRPr="00250AA1">
        <w:rPr>
          <w:rFonts w:ascii="Times New Roman" w:hAnsi="Times New Roman" w:cs="Times New Roman"/>
          <w:b/>
        </w:rPr>
        <w:t xml:space="preserve"> 1c: The horizontal screen display of a selected recipe</w:t>
      </w:r>
      <w:r w:rsidR="00E73A19" w:rsidRPr="00250AA1">
        <w:rPr>
          <w:rFonts w:ascii="Times New Roman" w:hAnsi="Times New Roman" w:cs="Times New Roman"/>
        </w:rPr>
        <w:t xml:space="preserve"> </w:t>
      </w:r>
    </w:p>
    <w:p w14:paraId="0223BBE6" w14:textId="77777777" w:rsidR="00E73A19" w:rsidRPr="00250AA1" w:rsidRDefault="00E73A19" w:rsidP="00E73A19">
      <w:pPr>
        <w:rPr>
          <w:rFonts w:ascii="Times New Roman" w:hAnsi="Times New Roman" w:cs="Times New Roman"/>
          <w:b/>
        </w:rPr>
      </w:pPr>
      <w:r w:rsidRPr="00250AA1">
        <w:rPr>
          <w:rFonts w:ascii="Times New Roman" w:hAnsi="Times New Roman" w:cs="Times New Roman"/>
          <w:b/>
        </w:rPr>
        <w:t>along with scrollable thumbnails of all selected recipes</w:t>
      </w:r>
    </w:p>
    <w:p w14:paraId="2FEC2ABE" w14:textId="77777777" w:rsidR="00E73A19" w:rsidRPr="00250AA1" w:rsidRDefault="00E73A19" w:rsidP="00E73A19">
      <w:pPr>
        <w:spacing w:line="480" w:lineRule="auto"/>
        <w:rPr>
          <w:rFonts w:ascii="Times New Roman" w:hAnsi="Times New Roman" w:cs="Times New Roman"/>
        </w:rPr>
      </w:pPr>
    </w:p>
    <w:p w14:paraId="123079BE" w14:textId="77777777" w:rsidR="00E73A19" w:rsidRDefault="00E73A19" w:rsidP="00E73A19">
      <w:pPr>
        <w:spacing w:line="480" w:lineRule="auto"/>
      </w:pPr>
    </w:p>
    <w:p w14:paraId="68BB39C6" w14:textId="77777777" w:rsidR="00E73A19" w:rsidRDefault="00E73A19" w:rsidP="00E73A19">
      <w:pPr>
        <w:spacing w:line="480" w:lineRule="auto"/>
      </w:pPr>
      <w:r w:rsidRPr="00DF58FE">
        <w:rPr>
          <w:rFonts w:ascii="Times New Roman" w:eastAsia="Calibri" w:hAnsi="Times New Roman" w:cs="Times New Roman"/>
          <w:noProof/>
          <w:szCs w:val="22"/>
        </w:rPr>
        <w:lastRenderedPageBreak/>
        <w:drawing>
          <wp:inline distT="0" distB="0" distL="0" distR="0" wp14:anchorId="11F0DEC4" wp14:editId="609EC68A">
            <wp:extent cx="3127248" cy="4032504"/>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7248" cy="4032504"/>
                    </a:xfrm>
                    <a:prstGeom prst="rect">
                      <a:avLst/>
                    </a:prstGeom>
                    <a:noFill/>
                    <a:ln>
                      <a:noFill/>
                    </a:ln>
                  </pic:spPr>
                </pic:pic>
              </a:graphicData>
            </a:graphic>
          </wp:inline>
        </w:drawing>
      </w:r>
      <w:r>
        <w:t xml:space="preserve">  </w:t>
      </w:r>
      <w:r w:rsidRPr="008D2ADE">
        <w:rPr>
          <w:rFonts w:ascii="Times New Roman" w:eastAsia="Calibri" w:hAnsi="Times New Roman" w:cs="Times New Roman"/>
          <w:noProof/>
          <w:szCs w:val="22"/>
        </w:rPr>
        <w:drawing>
          <wp:inline distT="0" distB="0" distL="0" distR="0" wp14:anchorId="463384F5" wp14:editId="41808944">
            <wp:extent cx="2551176" cy="4050792"/>
            <wp:effectExtent l="0" t="0" r="190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176" cy="4050792"/>
                    </a:xfrm>
                    <a:prstGeom prst="rect">
                      <a:avLst/>
                    </a:prstGeom>
                    <a:noFill/>
                    <a:ln>
                      <a:noFill/>
                    </a:ln>
                  </pic:spPr>
                </pic:pic>
              </a:graphicData>
            </a:graphic>
          </wp:inline>
        </w:drawing>
      </w:r>
    </w:p>
    <w:p w14:paraId="71A45344" w14:textId="15D3AA9B" w:rsidR="00E73A19" w:rsidRPr="00250AA1" w:rsidRDefault="00D9125C" w:rsidP="00E73A19">
      <w:pPr>
        <w:rPr>
          <w:rFonts w:ascii="Times New Roman" w:hAnsi="Times New Roman" w:cs="Times New Roman"/>
          <w:b/>
        </w:rPr>
      </w:pPr>
      <w:r>
        <w:rPr>
          <w:rFonts w:ascii="Times New Roman" w:hAnsi="Times New Roman" w:cs="Times New Roman"/>
          <w:b/>
        </w:rPr>
        <w:t xml:space="preserve">Supplemental </w:t>
      </w:r>
      <w:r w:rsidR="00E73A19" w:rsidRPr="00250AA1">
        <w:rPr>
          <w:rFonts w:ascii="Times New Roman" w:hAnsi="Times New Roman" w:cs="Times New Roman"/>
          <w:b/>
        </w:rPr>
        <w:t>Fig</w:t>
      </w:r>
      <w:r>
        <w:rPr>
          <w:rFonts w:ascii="Times New Roman" w:hAnsi="Times New Roman" w:cs="Times New Roman"/>
          <w:b/>
        </w:rPr>
        <w:t>.</w:t>
      </w:r>
      <w:r w:rsidR="00E73A19" w:rsidRPr="00250AA1">
        <w:rPr>
          <w:rFonts w:ascii="Times New Roman" w:hAnsi="Times New Roman" w:cs="Times New Roman"/>
          <w:b/>
        </w:rPr>
        <w:t xml:space="preserve"> 1d: A printed and personalized </w:t>
      </w:r>
      <w:proofErr w:type="spellStart"/>
      <w:r w:rsidR="00E73A19" w:rsidRPr="00250AA1">
        <w:rPr>
          <w:rFonts w:ascii="Times New Roman" w:hAnsi="Times New Roman" w:cs="Times New Roman"/>
          <w:b/>
        </w:rPr>
        <w:t>VeggieBook</w:t>
      </w:r>
      <w:proofErr w:type="spellEnd"/>
      <w:r w:rsidR="00E73A19" w:rsidRPr="00250AA1">
        <w:rPr>
          <w:rFonts w:ascii="Times New Roman" w:hAnsi="Times New Roman" w:cs="Times New Roman"/>
          <w:b/>
        </w:rPr>
        <w:t xml:space="preserve"> cover with picture chosen or created by a user, and a printed recipe.</w:t>
      </w:r>
    </w:p>
    <w:p w14:paraId="481B5EF3" w14:textId="77777777" w:rsidR="00E73A19" w:rsidRPr="00250AA1" w:rsidRDefault="00E73A19" w:rsidP="00E73A19">
      <w:pPr>
        <w:spacing w:line="480" w:lineRule="auto"/>
        <w:rPr>
          <w:rFonts w:ascii="Times New Roman" w:hAnsi="Times New Roman" w:cs="Times New Roman"/>
        </w:rPr>
      </w:pPr>
    </w:p>
    <w:p w14:paraId="5D1664DF" w14:textId="77777777" w:rsidR="00E73A19" w:rsidRDefault="00E73A19" w:rsidP="00E73A19">
      <w:pPr>
        <w:spacing w:line="480" w:lineRule="auto"/>
      </w:pPr>
    </w:p>
    <w:p w14:paraId="3F289BA0" w14:textId="77777777" w:rsidR="00E73A19" w:rsidRDefault="00E73A19" w:rsidP="00E73A19">
      <w:pPr>
        <w:spacing w:line="480" w:lineRule="auto"/>
      </w:pPr>
    </w:p>
    <w:p w14:paraId="13E71016" w14:textId="77777777" w:rsidR="00E73A19" w:rsidRDefault="00E73A19" w:rsidP="00E73A19">
      <w:pPr>
        <w:spacing w:line="480" w:lineRule="auto"/>
      </w:pPr>
    </w:p>
    <w:p w14:paraId="2260CFFF" w14:textId="77777777" w:rsidR="00E73A19" w:rsidRDefault="00E73A19" w:rsidP="00E73A19">
      <w:pPr>
        <w:spacing w:line="480" w:lineRule="auto"/>
      </w:pPr>
    </w:p>
    <w:p w14:paraId="77181F5B" w14:textId="77777777" w:rsidR="00E73A19" w:rsidRDefault="00E73A19" w:rsidP="00E73A19">
      <w:pPr>
        <w:spacing w:line="480" w:lineRule="auto"/>
      </w:pPr>
    </w:p>
    <w:p w14:paraId="7377EF53" w14:textId="77777777" w:rsidR="00E73A19" w:rsidRDefault="00E73A19" w:rsidP="00E73A19">
      <w:pPr>
        <w:spacing w:line="480" w:lineRule="auto"/>
      </w:pPr>
    </w:p>
    <w:p w14:paraId="5B253A5D" w14:textId="77777777" w:rsidR="00E73A19" w:rsidRDefault="00E73A19" w:rsidP="00E73A19">
      <w:pPr>
        <w:spacing w:line="480" w:lineRule="auto"/>
      </w:pPr>
    </w:p>
    <w:p w14:paraId="3E3CDB53" w14:textId="77777777" w:rsidR="00E73A19" w:rsidRDefault="00E73A19" w:rsidP="00E73A19">
      <w:pPr>
        <w:spacing w:line="480" w:lineRule="auto"/>
      </w:pPr>
    </w:p>
    <w:p w14:paraId="3FB6DB51" w14:textId="77777777" w:rsidR="00E73A19" w:rsidRDefault="00E73A19" w:rsidP="00E73A19">
      <w:pPr>
        <w:spacing w:line="480" w:lineRule="auto"/>
      </w:pPr>
    </w:p>
    <w:p w14:paraId="650875EF" w14:textId="77777777" w:rsidR="00E73A19" w:rsidRDefault="00E73A19" w:rsidP="00E73A19">
      <w:pPr>
        <w:spacing w:line="480" w:lineRule="auto"/>
      </w:pPr>
      <w:r w:rsidRPr="00EE2D2C">
        <w:rPr>
          <w:rFonts w:ascii="Times New Roman" w:eastAsia="Calibri" w:hAnsi="Times New Roman" w:cs="Times New Roman"/>
          <w:noProof/>
          <w:szCs w:val="22"/>
        </w:rPr>
        <w:lastRenderedPageBreak/>
        <w:drawing>
          <wp:inline distT="0" distB="0" distL="0" distR="0" wp14:anchorId="7B1EBC82" wp14:editId="6532BA04">
            <wp:extent cx="1764792" cy="3364992"/>
            <wp:effectExtent l="0" t="0" r="6985" b="6985"/>
            <wp:docPr id="22" name="Picture 22" descr="https://dl.dropboxusercontent.com/sh/kxrouo3igo0899h/Qyd-JFUZda/CellPhone_Secrets.jpg?token_hash=AAGzp-82Iym9yc4NmfNcgH-GsQ2t_4qRroTGsUuwd8b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l.dropboxusercontent.com/sh/kxrouo3igo0899h/Qyd-JFUZda/CellPhone_Secrets.jpg?token_hash=AAGzp-82Iym9yc4NmfNcgH-GsQ2t_4qRroTGsUuwd8bUi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4792" cy="3364992"/>
                    </a:xfrm>
                    <a:prstGeom prst="rect">
                      <a:avLst/>
                    </a:prstGeom>
                    <a:noFill/>
                    <a:ln>
                      <a:noFill/>
                    </a:ln>
                  </pic:spPr>
                </pic:pic>
              </a:graphicData>
            </a:graphic>
          </wp:inline>
        </w:drawing>
      </w:r>
      <w:r>
        <w:t xml:space="preserve">   </w:t>
      </w:r>
      <w:r w:rsidRPr="006329F0">
        <w:rPr>
          <w:rFonts w:ascii="Times New Roman" w:eastAsia="Calibri" w:hAnsi="Times New Roman" w:cs="Times New Roman"/>
          <w:noProof/>
          <w:szCs w:val="22"/>
        </w:rPr>
        <w:drawing>
          <wp:inline distT="0" distB="0" distL="0" distR="0" wp14:anchorId="66170FC8" wp14:editId="1DC54DD1">
            <wp:extent cx="1773936" cy="3328416"/>
            <wp:effectExtent l="0" t="0" r="0" b="5715"/>
            <wp:docPr id="23" name="Picture 23" descr="C:\Users\Susan\AppData\Local\Microsoft\Windows\Temporary Internet Files\Content.Outlook\OFYFPBZ5\5_Portion_Control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san\AppData\Local\Microsoft\Windows\Temporary Internet Files\Content.Outlook\OFYFPBZ5\5_Portion_Control (002).jpg"/>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3936" cy="3328416"/>
                    </a:xfrm>
                    <a:prstGeom prst="rect">
                      <a:avLst/>
                    </a:prstGeom>
                    <a:noFill/>
                    <a:ln>
                      <a:noFill/>
                    </a:ln>
                  </pic:spPr>
                </pic:pic>
              </a:graphicData>
            </a:graphic>
          </wp:inline>
        </w:drawing>
      </w:r>
      <w:r>
        <w:t xml:space="preserve">  </w:t>
      </w:r>
      <w:r w:rsidRPr="00B53182">
        <w:rPr>
          <w:rFonts w:ascii="Times New Roman" w:eastAsia="Calibri" w:hAnsi="Times New Roman" w:cs="Times New Roman"/>
          <w:noProof/>
          <w:szCs w:val="22"/>
        </w:rPr>
        <w:drawing>
          <wp:inline distT="0" distB="0" distL="0" distR="0" wp14:anchorId="3546FC74" wp14:editId="7F4FCA73">
            <wp:extent cx="1755648" cy="3346704"/>
            <wp:effectExtent l="0" t="0" r="0" b="6350"/>
            <wp:docPr id="24" name="Picture 24" descr="https://dl.dropboxusercontent.com/sh/kxrouo3igo0899h/_5m7rTKJO9/CellPhone_Alert_Shopper.jpg?token_hash=AAGzp-82Iym9yc4NmfNcgH-GsQ2t_4qRroTGsUuwd8bU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l.dropboxusercontent.com/sh/kxrouo3igo0899h/_5m7rTKJO9/CellPhone_Alert_Shopper.jpg?token_hash=AAGzp-82Iym9yc4NmfNcgH-GsQ2t_4qRroTGsUuwd8bU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5648" cy="3346704"/>
                    </a:xfrm>
                    <a:prstGeom prst="rect">
                      <a:avLst/>
                    </a:prstGeom>
                    <a:noFill/>
                    <a:ln>
                      <a:noFill/>
                    </a:ln>
                  </pic:spPr>
                </pic:pic>
              </a:graphicData>
            </a:graphic>
          </wp:inline>
        </w:drawing>
      </w:r>
    </w:p>
    <w:p w14:paraId="10A144EB" w14:textId="088AC953" w:rsidR="00E73A19" w:rsidRPr="00250AA1" w:rsidRDefault="00D9125C" w:rsidP="00E73A19">
      <w:pPr>
        <w:rPr>
          <w:rFonts w:ascii="Times New Roman" w:hAnsi="Times New Roman" w:cs="Times New Roman"/>
          <w:b/>
        </w:rPr>
      </w:pPr>
      <w:r>
        <w:rPr>
          <w:rFonts w:ascii="Times New Roman" w:hAnsi="Times New Roman" w:cs="Times New Roman"/>
          <w:b/>
        </w:rPr>
        <w:t xml:space="preserve">Supplemental </w:t>
      </w:r>
      <w:r w:rsidR="00E73A19" w:rsidRPr="00250AA1">
        <w:rPr>
          <w:rFonts w:ascii="Times New Roman" w:hAnsi="Times New Roman" w:cs="Times New Roman"/>
          <w:b/>
        </w:rPr>
        <w:t>Fig</w:t>
      </w:r>
      <w:r>
        <w:rPr>
          <w:rFonts w:ascii="Times New Roman" w:hAnsi="Times New Roman" w:cs="Times New Roman"/>
          <w:b/>
        </w:rPr>
        <w:t>.</w:t>
      </w:r>
      <w:r w:rsidR="00E73A19" w:rsidRPr="00250AA1">
        <w:rPr>
          <w:rFonts w:ascii="Times New Roman" w:hAnsi="Times New Roman" w:cs="Times New Roman"/>
          <w:b/>
        </w:rPr>
        <w:t xml:space="preserve"> 1e: Menu for Secrets to Better Eating and two examples of Secrets: One on the importance of plating meals away from the table and the other about searching shelves above and below eye-level when shopping for groceries.</w:t>
      </w:r>
    </w:p>
    <w:p w14:paraId="15DD9EDA" w14:textId="77777777" w:rsidR="00E73A19" w:rsidRDefault="00E73A19" w:rsidP="00E73A19">
      <w:pPr>
        <w:rPr>
          <w:rFonts w:ascii="Times New Roman" w:hAnsi="Times New Roman" w:cs="Times New Roman"/>
        </w:rPr>
      </w:pPr>
    </w:p>
    <w:p w14:paraId="1CDC8DE9" w14:textId="2AB6FFE1" w:rsidR="00BC34DF" w:rsidRDefault="00BC34DF" w:rsidP="00E73A19">
      <w:pPr>
        <w:rPr>
          <w:rFonts w:ascii="Times New Roman" w:hAnsi="Times New Roman" w:cs="Times New Roman"/>
        </w:rPr>
      </w:pPr>
    </w:p>
    <w:p w14:paraId="4DF6B0A3" w14:textId="77777777" w:rsidR="00AA23BC" w:rsidRPr="00250AA1" w:rsidRDefault="00AA23BC" w:rsidP="00AA23BC">
      <w:pPr>
        <w:spacing w:line="480" w:lineRule="auto"/>
        <w:rPr>
          <w:rFonts w:ascii="Times New Roman" w:hAnsi="Times New Roman" w:cs="Times New Roman"/>
        </w:rPr>
      </w:pPr>
    </w:p>
    <w:p w14:paraId="0BE32F7D" w14:textId="749198C3" w:rsidR="00AA23BC" w:rsidRPr="00250AA1" w:rsidRDefault="00AA23BC" w:rsidP="00AA23BC">
      <w:pPr>
        <w:spacing w:line="480" w:lineRule="auto"/>
        <w:jc w:val="center"/>
        <w:rPr>
          <w:rFonts w:ascii="Times New Roman" w:hAnsi="Times New Roman" w:cs="Times New Roman"/>
          <w:b/>
        </w:rPr>
      </w:pPr>
      <w:r w:rsidRPr="00250AA1">
        <w:rPr>
          <w:rFonts w:ascii="Times New Roman" w:hAnsi="Times New Roman" w:cs="Times New Roman"/>
          <w:b/>
        </w:rPr>
        <w:t>Supplementa</w:t>
      </w:r>
      <w:r>
        <w:rPr>
          <w:rFonts w:ascii="Times New Roman" w:hAnsi="Times New Roman" w:cs="Times New Roman"/>
          <w:b/>
        </w:rPr>
        <w:t>l File</w:t>
      </w:r>
      <w:r w:rsidRPr="00250AA1">
        <w:rPr>
          <w:rFonts w:ascii="Times New Roman" w:hAnsi="Times New Roman" w:cs="Times New Roman"/>
          <w:b/>
        </w:rPr>
        <w:t xml:space="preserve"> 2</w:t>
      </w:r>
    </w:p>
    <w:p w14:paraId="25A192D2" w14:textId="77777777" w:rsidR="00AA23BC" w:rsidRPr="00250AA1" w:rsidRDefault="00AA23BC" w:rsidP="00AA23BC">
      <w:pPr>
        <w:spacing w:line="480" w:lineRule="auto"/>
        <w:jc w:val="center"/>
        <w:rPr>
          <w:rFonts w:ascii="Times New Roman" w:hAnsi="Times New Roman" w:cs="Times New Roman"/>
          <w:b/>
        </w:rPr>
      </w:pPr>
      <w:r w:rsidRPr="00250AA1">
        <w:rPr>
          <w:rFonts w:ascii="Times New Roman" w:hAnsi="Times New Roman" w:cs="Times New Roman"/>
          <w:b/>
        </w:rPr>
        <w:t>Variables Used to Test Whether Attrition by Control or Experimental Families Compromised Experimental Comparisons</w:t>
      </w:r>
    </w:p>
    <w:p w14:paraId="428A55E9" w14:textId="77777777" w:rsidR="00AA23BC" w:rsidRPr="00250AA1" w:rsidRDefault="00AA23BC" w:rsidP="00AA23BC">
      <w:pPr>
        <w:spacing w:line="480" w:lineRule="auto"/>
        <w:rPr>
          <w:rFonts w:ascii="Times New Roman" w:hAnsi="Times New Roman" w:cs="Times New Roman"/>
        </w:rPr>
      </w:pPr>
    </w:p>
    <w:p w14:paraId="500E9A65" w14:textId="400A4A16" w:rsidR="00AA23BC" w:rsidRPr="00250AA1" w:rsidRDefault="00AA23BC" w:rsidP="00AA23BC">
      <w:pPr>
        <w:spacing w:line="480" w:lineRule="auto"/>
        <w:rPr>
          <w:rFonts w:ascii="Times New Roman" w:hAnsi="Times New Roman" w:cs="Times New Roman"/>
        </w:rPr>
      </w:pPr>
      <w:r>
        <w:rPr>
          <w:rFonts w:ascii="Times New Roman" w:hAnsi="Times New Roman" w:cs="Times New Roman"/>
        </w:rPr>
        <w:t xml:space="preserve">Supplemental </w:t>
      </w:r>
      <w:r w:rsidRPr="00250AA1">
        <w:rPr>
          <w:rFonts w:ascii="Times New Roman" w:hAnsi="Times New Roman" w:cs="Times New Roman"/>
        </w:rPr>
        <w:t xml:space="preserve">Table 1 shows mean values for control and experimental pantries and </w:t>
      </w:r>
      <w:r w:rsidRPr="00BB7D90">
        <w:rPr>
          <w:rFonts w:ascii="Times New Roman" w:hAnsi="Times New Roman" w:cs="Times New Roman"/>
          <w:i/>
        </w:rPr>
        <w:t>p</w:t>
      </w:r>
      <w:r w:rsidRPr="00250AA1">
        <w:rPr>
          <w:rFonts w:ascii="Times New Roman" w:hAnsi="Times New Roman" w:cs="Times New Roman"/>
        </w:rPr>
        <w:t>-values from t-tests for differences (two-tailed).  Though data were collected at baseline or before (demographic variables), the means are based on participants who were retained at s</w:t>
      </w:r>
      <w:r>
        <w:rPr>
          <w:rFonts w:ascii="Times New Roman" w:hAnsi="Times New Roman" w:cs="Times New Roman"/>
        </w:rPr>
        <w:t xml:space="preserve">tep </w:t>
      </w:r>
      <w:r w:rsidRPr="00250AA1">
        <w:rPr>
          <w:rFonts w:ascii="Times New Roman" w:hAnsi="Times New Roman" w:cs="Times New Roman"/>
        </w:rPr>
        <w:t>4.  None of the comparisons is statistically significant.  Control and experimental pantries were equivalent on six varying measures of food handling or consumption in the household and on three demographic characteristics.</w:t>
      </w:r>
    </w:p>
    <w:p w14:paraId="5B45EADC" w14:textId="35105E71" w:rsidR="00AA23BC" w:rsidRPr="00250AA1" w:rsidRDefault="001E72C2" w:rsidP="00AA23BC">
      <w:pPr>
        <w:jc w:val="center"/>
        <w:rPr>
          <w:rFonts w:ascii="Times New Roman" w:hAnsi="Times New Roman" w:cs="Times New Roman"/>
          <w:b/>
        </w:rPr>
      </w:pPr>
      <w:r>
        <w:rPr>
          <w:rFonts w:ascii="Times New Roman" w:hAnsi="Times New Roman" w:cs="Times New Roman"/>
          <w:b/>
        </w:rPr>
        <w:lastRenderedPageBreak/>
        <w:t xml:space="preserve">Supplemental </w:t>
      </w:r>
      <w:r w:rsidR="00AA23BC" w:rsidRPr="00250AA1">
        <w:rPr>
          <w:rFonts w:ascii="Times New Roman" w:hAnsi="Times New Roman" w:cs="Times New Roman"/>
          <w:b/>
        </w:rPr>
        <w:t>Table 1</w:t>
      </w:r>
    </w:p>
    <w:p w14:paraId="244FCF6B" w14:textId="77777777" w:rsidR="00AA23BC" w:rsidRPr="00250AA1" w:rsidRDefault="00AA23BC" w:rsidP="00AA23BC">
      <w:pPr>
        <w:jc w:val="center"/>
        <w:rPr>
          <w:rFonts w:ascii="Times New Roman" w:hAnsi="Times New Roman" w:cs="Times New Roman"/>
        </w:rPr>
      </w:pPr>
      <w:r w:rsidRPr="00250AA1">
        <w:rPr>
          <w:rFonts w:ascii="Times New Roman" w:hAnsi="Times New Roman" w:cs="Times New Roman"/>
          <w:b/>
        </w:rPr>
        <w:t xml:space="preserve">Comparability of Control and Experimental Pantries at </w:t>
      </w:r>
      <w:r>
        <w:rPr>
          <w:rFonts w:ascii="Times New Roman" w:hAnsi="Times New Roman" w:cs="Times New Roman"/>
          <w:b/>
        </w:rPr>
        <w:t xml:space="preserve">Step </w:t>
      </w:r>
      <w:r w:rsidRPr="00250AA1">
        <w:rPr>
          <w:rFonts w:ascii="Times New Roman" w:hAnsi="Times New Roman" w:cs="Times New Roman"/>
          <w:b/>
        </w:rPr>
        <w:t>4</w:t>
      </w:r>
    </w:p>
    <w:p w14:paraId="24D4F904" w14:textId="77777777" w:rsidR="00AA23BC" w:rsidRPr="00250AA1" w:rsidRDefault="00AA23BC" w:rsidP="00AA23BC">
      <w:pPr>
        <w:rPr>
          <w:rFonts w:ascii="Times New Roman" w:hAnsi="Times New Roman" w:cs="Times New Roman"/>
        </w:rPr>
      </w:pPr>
    </w:p>
    <w:tbl>
      <w:tblPr>
        <w:tblW w:w="0" w:type="auto"/>
        <w:tblLook w:val="04A0" w:firstRow="1" w:lastRow="0" w:firstColumn="1" w:lastColumn="0" w:noHBand="0" w:noVBand="1"/>
      </w:tblPr>
      <w:tblGrid>
        <w:gridCol w:w="3955"/>
        <w:gridCol w:w="1800"/>
        <w:gridCol w:w="1620"/>
        <w:gridCol w:w="1975"/>
      </w:tblGrid>
      <w:tr w:rsidR="00AA23BC" w:rsidRPr="00250AA1" w14:paraId="25250BF6" w14:textId="77777777" w:rsidTr="00A92594">
        <w:tc>
          <w:tcPr>
            <w:tcW w:w="3955" w:type="dxa"/>
          </w:tcPr>
          <w:p w14:paraId="1961CA53" w14:textId="77777777" w:rsidR="00AA23BC" w:rsidRPr="00250AA1" w:rsidRDefault="00AA23BC" w:rsidP="00A92594">
            <w:pPr>
              <w:rPr>
                <w:rFonts w:ascii="Times New Roman" w:hAnsi="Times New Roman" w:cs="Times New Roman"/>
              </w:rPr>
            </w:pPr>
          </w:p>
        </w:tc>
        <w:tc>
          <w:tcPr>
            <w:tcW w:w="3420" w:type="dxa"/>
            <w:gridSpan w:val="2"/>
          </w:tcPr>
          <w:p w14:paraId="579B8AA6"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Pantries’ Means</w:t>
            </w:r>
          </w:p>
        </w:tc>
        <w:tc>
          <w:tcPr>
            <w:tcW w:w="1975" w:type="dxa"/>
          </w:tcPr>
          <w:p w14:paraId="0522DA80" w14:textId="77777777" w:rsidR="00AA23BC" w:rsidRPr="00250AA1" w:rsidRDefault="00AA23BC" w:rsidP="00A92594">
            <w:pPr>
              <w:jc w:val="center"/>
              <w:rPr>
                <w:rFonts w:ascii="Times New Roman" w:hAnsi="Times New Roman" w:cs="Times New Roman"/>
              </w:rPr>
            </w:pPr>
            <w:r w:rsidRPr="00BB7D90">
              <w:rPr>
                <w:rFonts w:ascii="Times New Roman" w:hAnsi="Times New Roman" w:cs="Times New Roman"/>
                <w:i/>
              </w:rPr>
              <w:t>p</w:t>
            </w:r>
            <w:r w:rsidRPr="00250AA1">
              <w:rPr>
                <w:rFonts w:ascii="Times New Roman" w:hAnsi="Times New Roman" w:cs="Times New Roman"/>
              </w:rPr>
              <w:t>-value for diffs.</w:t>
            </w:r>
          </w:p>
        </w:tc>
      </w:tr>
      <w:tr w:rsidR="00AA23BC" w:rsidRPr="00250AA1" w14:paraId="7E97B023" w14:textId="77777777" w:rsidTr="00A92594">
        <w:tc>
          <w:tcPr>
            <w:tcW w:w="3955" w:type="dxa"/>
          </w:tcPr>
          <w:p w14:paraId="19489D55" w14:textId="77777777" w:rsidR="00AA23BC" w:rsidRPr="00250AA1" w:rsidRDefault="00AA23BC" w:rsidP="00A92594">
            <w:pPr>
              <w:rPr>
                <w:rFonts w:ascii="Times New Roman" w:hAnsi="Times New Roman" w:cs="Times New Roman"/>
              </w:rPr>
            </w:pPr>
          </w:p>
        </w:tc>
        <w:tc>
          <w:tcPr>
            <w:tcW w:w="1800" w:type="dxa"/>
          </w:tcPr>
          <w:p w14:paraId="11C88BDD" w14:textId="77777777" w:rsidR="00AA23BC" w:rsidRDefault="00AA23BC" w:rsidP="00A92594">
            <w:pPr>
              <w:jc w:val="center"/>
              <w:rPr>
                <w:rFonts w:ascii="Times New Roman" w:hAnsi="Times New Roman" w:cs="Times New Roman"/>
              </w:rPr>
            </w:pPr>
            <w:r w:rsidRPr="00250AA1">
              <w:rPr>
                <w:rFonts w:ascii="Times New Roman" w:hAnsi="Times New Roman" w:cs="Times New Roman"/>
              </w:rPr>
              <w:t>Control</w:t>
            </w:r>
          </w:p>
          <w:p w14:paraId="55AA69C9" w14:textId="77777777" w:rsidR="00AA23BC" w:rsidRPr="00250AA1" w:rsidRDefault="00AA23BC" w:rsidP="00A92594">
            <w:pPr>
              <w:jc w:val="center"/>
              <w:rPr>
                <w:rFonts w:ascii="Times New Roman" w:hAnsi="Times New Roman" w:cs="Times New Roman"/>
              </w:rPr>
            </w:pPr>
            <w:r>
              <w:rPr>
                <w:rFonts w:ascii="Times New Roman" w:hAnsi="Times New Roman" w:cs="Times New Roman"/>
              </w:rPr>
              <w:t xml:space="preserve">(N=6)                 </w:t>
            </w:r>
          </w:p>
        </w:tc>
        <w:tc>
          <w:tcPr>
            <w:tcW w:w="1620" w:type="dxa"/>
          </w:tcPr>
          <w:p w14:paraId="05A92F52" w14:textId="77777777" w:rsidR="00AA23BC" w:rsidRDefault="00AA23BC" w:rsidP="00A92594">
            <w:pPr>
              <w:jc w:val="center"/>
              <w:rPr>
                <w:rFonts w:ascii="Times New Roman" w:hAnsi="Times New Roman" w:cs="Times New Roman"/>
              </w:rPr>
            </w:pPr>
            <w:r w:rsidRPr="00250AA1">
              <w:rPr>
                <w:rFonts w:ascii="Times New Roman" w:hAnsi="Times New Roman" w:cs="Times New Roman"/>
              </w:rPr>
              <w:t>Experimental</w:t>
            </w:r>
          </w:p>
          <w:p w14:paraId="46891476" w14:textId="77777777" w:rsidR="00AA23BC" w:rsidRPr="00250AA1" w:rsidRDefault="00AA23BC" w:rsidP="00A92594">
            <w:pPr>
              <w:rPr>
                <w:rFonts w:ascii="Times New Roman" w:hAnsi="Times New Roman" w:cs="Times New Roman"/>
              </w:rPr>
            </w:pPr>
            <w:r>
              <w:rPr>
                <w:rFonts w:ascii="Times New Roman" w:hAnsi="Times New Roman" w:cs="Times New Roman"/>
              </w:rPr>
              <w:t xml:space="preserve">       (N=9)</w:t>
            </w:r>
          </w:p>
        </w:tc>
        <w:tc>
          <w:tcPr>
            <w:tcW w:w="1975" w:type="dxa"/>
          </w:tcPr>
          <w:p w14:paraId="13E2CB23" w14:textId="77777777" w:rsidR="00AA23BC" w:rsidRPr="00250AA1" w:rsidRDefault="00AA23BC" w:rsidP="00A92594">
            <w:pPr>
              <w:jc w:val="center"/>
              <w:rPr>
                <w:rFonts w:ascii="Times New Roman" w:hAnsi="Times New Roman" w:cs="Times New Roman"/>
              </w:rPr>
            </w:pPr>
          </w:p>
        </w:tc>
      </w:tr>
      <w:tr w:rsidR="00AA23BC" w:rsidRPr="00250AA1" w14:paraId="27F083D1" w14:textId="77777777" w:rsidTr="00A92594">
        <w:tc>
          <w:tcPr>
            <w:tcW w:w="3955" w:type="dxa"/>
          </w:tcPr>
          <w:p w14:paraId="1C4D3849" w14:textId="77777777" w:rsidR="00AA23BC" w:rsidRDefault="00AA23BC" w:rsidP="00A92594">
            <w:pPr>
              <w:rPr>
                <w:rFonts w:ascii="Times New Roman" w:hAnsi="Times New Roman" w:cs="Times New Roman"/>
                <w:b/>
              </w:rPr>
            </w:pPr>
          </w:p>
          <w:p w14:paraId="59750EE0" w14:textId="77777777" w:rsidR="00AA23BC" w:rsidRPr="00250AA1" w:rsidRDefault="00AA23BC" w:rsidP="00A92594">
            <w:pPr>
              <w:rPr>
                <w:rFonts w:ascii="Times New Roman" w:hAnsi="Times New Roman" w:cs="Times New Roman"/>
                <w:b/>
              </w:rPr>
            </w:pPr>
            <w:r w:rsidRPr="00250AA1">
              <w:rPr>
                <w:rFonts w:ascii="Times New Roman" w:hAnsi="Times New Roman" w:cs="Times New Roman"/>
                <w:b/>
              </w:rPr>
              <w:t>Food-related measures</w:t>
            </w:r>
          </w:p>
        </w:tc>
        <w:tc>
          <w:tcPr>
            <w:tcW w:w="1800" w:type="dxa"/>
          </w:tcPr>
          <w:p w14:paraId="7AC896B7" w14:textId="77777777" w:rsidR="00AA23BC" w:rsidRPr="00250AA1" w:rsidRDefault="00AA23BC" w:rsidP="00A92594">
            <w:pPr>
              <w:jc w:val="center"/>
              <w:rPr>
                <w:rFonts w:ascii="Times New Roman" w:hAnsi="Times New Roman" w:cs="Times New Roman"/>
              </w:rPr>
            </w:pPr>
          </w:p>
        </w:tc>
        <w:tc>
          <w:tcPr>
            <w:tcW w:w="1620" w:type="dxa"/>
          </w:tcPr>
          <w:p w14:paraId="7C4AE788" w14:textId="77777777" w:rsidR="00AA23BC" w:rsidRPr="00250AA1" w:rsidRDefault="00AA23BC" w:rsidP="00A92594">
            <w:pPr>
              <w:jc w:val="center"/>
              <w:rPr>
                <w:rFonts w:ascii="Times New Roman" w:hAnsi="Times New Roman" w:cs="Times New Roman"/>
              </w:rPr>
            </w:pPr>
          </w:p>
        </w:tc>
        <w:tc>
          <w:tcPr>
            <w:tcW w:w="1975" w:type="dxa"/>
          </w:tcPr>
          <w:p w14:paraId="60A152C0" w14:textId="77777777" w:rsidR="00AA23BC" w:rsidRPr="00250AA1" w:rsidRDefault="00AA23BC" w:rsidP="00A92594">
            <w:pPr>
              <w:jc w:val="center"/>
              <w:rPr>
                <w:rFonts w:ascii="Times New Roman" w:hAnsi="Times New Roman" w:cs="Times New Roman"/>
              </w:rPr>
            </w:pPr>
          </w:p>
        </w:tc>
      </w:tr>
      <w:tr w:rsidR="00AA23BC" w:rsidRPr="00250AA1" w14:paraId="7BEA130C" w14:textId="77777777" w:rsidTr="00A92594">
        <w:tc>
          <w:tcPr>
            <w:tcW w:w="3955" w:type="dxa"/>
          </w:tcPr>
          <w:p w14:paraId="50FDAA43"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Food insecurity</w:t>
            </w:r>
          </w:p>
        </w:tc>
        <w:tc>
          <w:tcPr>
            <w:tcW w:w="1800" w:type="dxa"/>
          </w:tcPr>
          <w:p w14:paraId="2E79B52A"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1.69</w:t>
            </w:r>
          </w:p>
        </w:tc>
        <w:tc>
          <w:tcPr>
            <w:tcW w:w="1620" w:type="dxa"/>
          </w:tcPr>
          <w:p w14:paraId="0E27EA85"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1.63</w:t>
            </w:r>
          </w:p>
        </w:tc>
        <w:tc>
          <w:tcPr>
            <w:tcW w:w="1975" w:type="dxa"/>
          </w:tcPr>
          <w:p w14:paraId="2C5CB720"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.74</w:t>
            </w:r>
          </w:p>
        </w:tc>
      </w:tr>
      <w:tr w:rsidR="00AA23BC" w:rsidRPr="00250AA1" w14:paraId="30A6AEDD" w14:textId="77777777" w:rsidTr="00A92594">
        <w:tc>
          <w:tcPr>
            <w:tcW w:w="3955" w:type="dxa"/>
          </w:tcPr>
          <w:p w14:paraId="5DE9BE0D"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Cooking confidence-1</w:t>
            </w:r>
          </w:p>
        </w:tc>
        <w:tc>
          <w:tcPr>
            <w:tcW w:w="1800" w:type="dxa"/>
          </w:tcPr>
          <w:p w14:paraId="6B2CDAF4"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6.34</w:t>
            </w:r>
          </w:p>
        </w:tc>
        <w:tc>
          <w:tcPr>
            <w:tcW w:w="1620" w:type="dxa"/>
          </w:tcPr>
          <w:p w14:paraId="32D8A180"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6.59</w:t>
            </w:r>
          </w:p>
        </w:tc>
        <w:tc>
          <w:tcPr>
            <w:tcW w:w="1975" w:type="dxa"/>
          </w:tcPr>
          <w:p w14:paraId="3BB883D7"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.12</w:t>
            </w:r>
          </w:p>
        </w:tc>
      </w:tr>
      <w:tr w:rsidR="00AA23BC" w:rsidRPr="00250AA1" w14:paraId="69C2BAA6" w14:textId="77777777" w:rsidTr="00A92594">
        <w:tc>
          <w:tcPr>
            <w:tcW w:w="3955" w:type="dxa"/>
          </w:tcPr>
          <w:p w14:paraId="058F3360"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Cooking confidence-2</w:t>
            </w:r>
          </w:p>
        </w:tc>
        <w:tc>
          <w:tcPr>
            <w:tcW w:w="1800" w:type="dxa"/>
          </w:tcPr>
          <w:p w14:paraId="61B28A3E"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5.09</w:t>
            </w:r>
          </w:p>
        </w:tc>
        <w:tc>
          <w:tcPr>
            <w:tcW w:w="1620" w:type="dxa"/>
          </w:tcPr>
          <w:p w14:paraId="196E5859"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5.14</w:t>
            </w:r>
          </w:p>
        </w:tc>
        <w:tc>
          <w:tcPr>
            <w:tcW w:w="1975" w:type="dxa"/>
          </w:tcPr>
          <w:p w14:paraId="3940106B"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.83</w:t>
            </w:r>
          </w:p>
        </w:tc>
      </w:tr>
      <w:tr w:rsidR="00AA23BC" w:rsidRPr="00250AA1" w14:paraId="582B2D78" w14:textId="77777777" w:rsidTr="00A92594">
        <w:tc>
          <w:tcPr>
            <w:tcW w:w="3955" w:type="dxa"/>
          </w:tcPr>
          <w:p w14:paraId="6E7F7414"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General-veggie preps</w:t>
            </w:r>
          </w:p>
        </w:tc>
        <w:tc>
          <w:tcPr>
            <w:tcW w:w="1800" w:type="dxa"/>
          </w:tcPr>
          <w:p w14:paraId="2A95142F"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51.28</w:t>
            </w:r>
          </w:p>
        </w:tc>
        <w:tc>
          <w:tcPr>
            <w:tcW w:w="1620" w:type="dxa"/>
          </w:tcPr>
          <w:p w14:paraId="34341EB9"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44.56</w:t>
            </w:r>
          </w:p>
        </w:tc>
        <w:tc>
          <w:tcPr>
            <w:tcW w:w="1975" w:type="dxa"/>
          </w:tcPr>
          <w:p w14:paraId="4E8B7C44"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.21</w:t>
            </w:r>
          </w:p>
        </w:tc>
      </w:tr>
      <w:tr w:rsidR="00AA23BC" w:rsidRPr="00250AA1" w14:paraId="4983E10F" w14:textId="77777777" w:rsidTr="00A92594">
        <w:tc>
          <w:tcPr>
            <w:tcW w:w="3955" w:type="dxa"/>
          </w:tcPr>
          <w:p w14:paraId="0B7C3C99"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Convenience servings, meal-style</w:t>
            </w:r>
          </w:p>
        </w:tc>
        <w:tc>
          <w:tcPr>
            <w:tcW w:w="1800" w:type="dxa"/>
          </w:tcPr>
          <w:p w14:paraId="382D718E"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3.34</w:t>
            </w:r>
          </w:p>
        </w:tc>
        <w:tc>
          <w:tcPr>
            <w:tcW w:w="1620" w:type="dxa"/>
          </w:tcPr>
          <w:p w14:paraId="426A225D"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4.71</w:t>
            </w:r>
          </w:p>
        </w:tc>
        <w:tc>
          <w:tcPr>
            <w:tcW w:w="1975" w:type="dxa"/>
          </w:tcPr>
          <w:p w14:paraId="7CB51216"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.10</w:t>
            </w:r>
          </w:p>
        </w:tc>
      </w:tr>
      <w:tr w:rsidR="00AA23BC" w:rsidRPr="00250AA1" w14:paraId="079DDEBB" w14:textId="77777777" w:rsidTr="00A92594">
        <w:tc>
          <w:tcPr>
            <w:tcW w:w="3955" w:type="dxa"/>
          </w:tcPr>
          <w:p w14:paraId="635DDB15"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Convenience servings, snack-style</w:t>
            </w:r>
          </w:p>
        </w:tc>
        <w:tc>
          <w:tcPr>
            <w:tcW w:w="1800" w:type="dxa"/>
          </w:tcPr>
          <w:p w14:paraId="22AA9E48"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10.11</w:t>
            </w:r>
          </w:p>
        </w:tc>
        <w:tc>
          <w:tcPr>
            <w:tcW w:w="1620" w:type="dxa"/>
          </w:tcPr>
          <w:p w14:paraId="0686E7FB"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12.19</w:t>
            </w:r>
          </w:p>
        </w:tc>
        <w:tc>
          <w:tcPr>
            <w:tcW w:w="1975" w:type="dxa"/>
          </w:tcPr>
          <w:p w14:paraId="007E4807"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.18</w:t>
            </w:r>
          </w:p>
        </w:tc>
      </w:tr>
      <w:tr w:rsidR="00AA23BC" w:rsidRPr="00250AA1" w14:paraId="3932514E" w14:textId="77777777" w:rsidTr="00A92594">
        <w:tc>
          <w:tcPr>
            <w:tcW w:w="3955" w:type="dxa"/>
          </w:tcPr>
          <w:p w14:paraId="4E766986" w14:textId="77777777" w:rsidR="00AA23BC" w:rsidRPr="00250AA1" w:rsidRDefault="00AA23BC" w:rsidP="00A92594">
            <w:pPr>
              <w:rPr>
                <w:rFonts w:ascii="Times New Roman" w:hAnsi="Times New Roman" w:cs="Times New Roman"/>
                <w:b/>
              </w:rPr>
            </w:pPr>
            <w:r w:rsidRPr="00250AA1">
              <w:rPr>
                <w:rFonts w:ascii="Times New Roman" w:hAnsi="Times New Roman" w:cs="Times New Roman"/>
                <w:b/>
              </w:rPr>
              <w:t>Demographic measures</w:t>
            </w:r>
          </w:p>
        </w:tc>
        <w:tc>
          <w:tcPr>
            <w:tcW w:w="1800" w:type="dxa"/>
          </w:tcPr>
          <w:p w14:paraId="2FBB2ADC" w14:textId="77777777" w:rsidR="00AA23BC" w:rsidRPr="00250AA1" w:rsidRDefault="00AA23BC" w:rsidP="00A92594">
            <w:pPr>
              <w:jc w:val="center"/>
              <w:rPr>
                <w:rFonts w:ascii="Times New Roman" w:hAnsi="Times New Roman" w:cs="Times New Roman"/>
              </w:rPr>
            </w:pPr>
          </w:p>
        </w:tc>
        <w:tc>
          <w:tcPr>
            <w:tcW w:w="1620" w:type="dxa"/>
          </w:tcPr>
          <w:p w14:paraId="3A680EBE" w14:textId="77777777" w:rsidR="00AA23BC" w:rsidRPr="00250AA1" w:rsidRDefault="00AA23BC" w:rsidP="00A92594">
            <w:pPr>
              <w:jc w:val="center"/>
              <w:rPr>
                <w:rFonts w:ascii="Times New Roman" w:hAnsi="Times New Roman" w:cs="Times New Roman"/>
              </w:rPr>
            </w:pPr>
          </w:p>
        </w:tc>
        <w:tc>
          <w:tcPr>
            <w:tcW w:w="1975" w:type="dxa"/>
          </w:tcPr>
          <w:p w14:paraId="450A5A2D" w14:textId="77777777" w:rsidR="00AA23BC" w:rsidRPr="00250AA1" w:rsidRDefault="00AA23BC" w:rsidP="00A92594">
            <w:pPr>
              <w:jc w:val="center"/>
              <w:rPr>
                <w:rFonts w:ascii="Times New Roman" w:hAnsi="Times New Roman" w:cs="Times New Roman"/>
              </w:rPr>
            </w:pPr>
          </w:p>
        </w:tc>
      </w:tr>
      <w:tr w:rsidR="00AA23BC" w:rsidRPr="00250AA1" w14:paraId="39F8B78E" w14:textId="77777777" w:rsidTr="00A92594">
        <w:tc>
          <w:tcPr>
            <w:tcW w:w="3955" w:type="dxa"/>
          </w:tcPr>
          <w:p w14:paraId="5A65F8D2" w14:textId="77777777" w:rsidR="00AA23BC" w:rsidRPr="00250AA1" w:rsidRDefault="00AA23BC" w:rsidP="00A92594">
            <w:pPr>
              <w:rPr>
                <w:rFonts w:ascii="Times New Roman" w:hAnsi="Times New Roman" w:cs="Times New Roman"/>
                <w:b/>
              </w:rPr>
            </w:pPr>
            <w:r w:rsidRPr="00250AA1">
              <w:rPr>
                <w:rFonts w:ascii="Times New Roman" w:hAnsi="Times New Roman" w:cs="Times New Roman"/>
              </w:rPr>
              <w:t xml:space="preserve">Moms’ education </w:t>
            </w:r>
          </w:p>
        </w:tc>
        <w:tc>
          <w:tcPr>
            <w:tcW w:w="1800" w:type="dxa"/>
          </w:tcPr>
          <w:p w14:paraId="1507882D"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2.21</w:t>
            </w:r>
          </w:p>
        </w:tc>
        <w:tc>
          <w:tcPr>
            <w:tcW w:w="1620" w:type="dxa"/>
          </w:tcPr>
          <w:p w14:paraId="5CFFF1CD"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2.76</w:t>
            </w:r>
          </w:p>
        </w:tc>
        <w:tc>
          <w:tcPr>
            <w:tcW w:w="1975" w:type="dxa"/>
          </w:tcPr>
          <w:p w14:paraId="61EC1BF0"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.11</w:t>
            </w:r>
          </w:p>
        </w:tc>
      </w:tr>
      <w:tr w:rsidR="00AA23BC" w:rsidRPr="00250AA1" w14:paraId="773D502E" w14:textId="77777777" w:rsidTr="00A92594">
        <w:tc>
          <w:tcPr>
            <w:tcW w:w="3955" w:type="dxa"/>
          </w:tcPr>
          <w:p w14:paraId="15A6959C"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Moms’ age</w:t>
            </w:r>
          </w:p>
        </w:tc>
        <w:tc>
          <w:tcPr>
            <w:tcW w:w="1800" w:type="dxa"/>
          </w:tcPr>
          <w:p w14:paraId="32C63F0A"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2.89</w:t>
            </w:r>
          </w:p>
        </w:tc>
        <w:tc>
          <w:tcPr>
            <w:tcW w:w="1620" w:type="dxa"/>
          </w:tcPr>
          <w:p w14:paraId="7A6D3367"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2.77</w:t>
            </w:r>
          </w:p>
        </w:tc>
        <w:tc>
          <w:tcPr>
            <w:tcW w:w="1975" w:type="dxa"/>
          </w:tcPr>
          <w:p w14:paraId="4A59EF47"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.48</w:t>
            </w:r>
          </w:p>
        </w:tc>
      </w:tr>
      <w:tr w:rsidR="00AA23BC" w:rsidRPr="00250AA1" w14:paraId="0612C14A" w14:textId="77777777" w:rsidTr="00A92594">
        <w:tc>
          <w:tcPr>
            <w:tcW w:w="3955" w:type="dxa"/>
          </w:tcPr>
          <w:p w14:paraId="0639E94E" w14:textId="77777777" w:rsidR="00AA23BC" w:rsidRPr="00250AA1" w:rsidRDefault="00AA23BC" w:rsidP="00A92594">
            <w:pPr>
              <w:rPr>
                <w:rFonts w:ascii="Times New Roman" w:hAnsi="Times New Roman" w:cs="Times New Roman"/>
              </w:rPr>
            </w:pPr>
            <w:r w:rsidRPr="00250AA1">
              <w:rPr>
                <w:rFonts w:ascii="Times New Roman" w:hAnsi="Times New Roman" w:cs="Times New Roman"/>
              </w:rPr>
              <w:t>Size of household</w:t>
            </w:r>
          </w:p>
        </w:tc>
        <w:tc>
          <w:tcPr>
            <w:tcW w:w="1800" w:type="dxa"/>
          </w:tcPr>
          <w:p w14:paraId="76B7FAB9"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5.62</w:t>
            </w:r>
          </w:p>
        </w:tc>
        <w:tc>
          <w:tcPr>
            <w:tcW w:w="1620" w:type="dxa"/>
          </w:tcPr>
          <w:p w14:paraId="0B1A7D8D"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5.41</w:t>
            </w:r>
          </w:p>
        </w:tc>
        <w:tc>
          <w:tcPr>
            <w:tcW w:w="1975" w:type="dxa"/>
          </w:tcPr>
          <w:p w14:paraId="124F44E5" w14:textId="77777777" w:rsidR="00AA23BC" w:rsidRPr="00250AA1" w:rsidRDefault="00AA23BC" w:rsidP="00A92594">
            <w:pPr>
              <w:jc w:val="center"/>
              <w:rPr>
                <w:rFonts w:ascii="Times New Roman" w:hAnsi="Times New Roman" w:cs="Times New Roman"/>
              </w:rPr>
            </w:pPr>
            <w:r w:rsidRPr="00250AA1">
              <w:rPr>
                <w:rFonts w:ascii="Times New Roman" w:hAnsi="Times New Roman" w:cs="Times New Roman"/>
              </w:rPr>
              <w:t>.46</w:t>
            </w:r>
          </w:p>
        </w:tc>
      </w:tr>
    </w:tbl>
    <w:p w14:paraId="188DDAEC" w14:textId="77777777" w:rsidR="00AA23BC" w:rsidRPr="00250AA1" w:rsidRDefault="00AA23BC" w:rsidP="00AA23BC">
      <w:pPr>
        <w:rPr>
          <w:rFonts w:ascii="Times New Roman" w:hAnsi="Times New Roman" w:cs="Times New Roman"/>
        </w:rPr>
      </w:pPr>
    </w:p>
    <w:p w14:paraId="15145B91" w14:textId="5003E214" w:rsidR="00AA23BC" w:rsidRDefault="00AA23BC" w:rsidP="00AA23BC">
      <w:pPr>
        <w:rPr>
          <w:rFonts w:ascii="Times New Roman" w:hAnsi="Times New Roman" w:cs="Times New Roman"/>
        </w:rPr>
      </w:pPr>
    </w:p>
    <w:p w14:paraId="4004E89D" w14:textId="175CB697" w:rsidR="001E72C2" w:rsidRDefault="001E72C2" w:rsidP="00AA23BC">
      <w:pPr>
        <w:rPr>
          <w:rFonts w:ascii="Times New Roman" w:hAnsi="Times New Roman" w:cs="Times New Roman"/>
        </w:rPr>
      </w:pPr>
    </w:p>
    <w:p w14:paraId="5AD57361" w14:textId="77777777" w:rsidR="001E72C2" w:rsidRPr="00250AA1" w:rsidRDefault="001E72C2" w:rsidP="00AA23BC">
      <w:pPr>
        <w:rPr>
          <w:rFonts w:ascii="Times New Roman" w:hAnsi="Times New Roman" w:cs="Times New Roman"/>
        </w:rPr>
      </w:pPr>
    </w:p>
    <w:p w14:paraId="78DB52B4" w14:textId="77777777" w:rsidR="00AA23BC" w:rsidRPr="00250AA1" w:rsidRDefault="00AA23BC" w:rsidP="00AA23BC">
      <w:pPr>
        <w:rPr>
          <w:rFonts w:ascii="Times New Roman" w:hAnsi="Times New Roman" w:cs="Times New Roman"/>
          <w:u w:val="single"/>
        </w:rPr>
      </w:pPr>
    </w:p>
    <w:p w14:paraId="1100C698" w14:textId="77777777" w:rsidR="00AA23BC" w:rsidRDefault="00AA23BC" w:rsidP="00AA23BC">
      <w:pPr>
        <w:rPr>
          <w:rFonts w:ascii="Times New Roman" w:hAnsi="Times New Roman" w:cs="Times New Roman"/>
          <w:u w:val="single"/>
        </w:rPr>
      </w:pPr>
    </w:p>
    <w:p w14:paraId="65CF6ACA" w14:textId="77777777" w:rsidR="00AA23BC" w:rsidRDefault="00AA23BC" w:rsidP="00AA23BC">
      <w:pPr>
        <w:rPr>
          <w:rFonts w:ascii="Times New Roman" w:hAnsi="Times New Roman" w:cs="Times New Roman"/>
          <w:u w:val="single"/>
        </w:rPr>
      </w:pPr>
    </w:p>
    <w:p w14:paraId="6140C2B7" w14:textId="77777777" w:rsidR="00AA23BC" w:rsidRPr="00250AA1" w:rsidRDefault="00AA23BC" w:rsidP="00AA23BC">
      <w:pPr>
        <w:rPr>
          <w:rFonts w:ascii="Times New Roman" w:hAnsi="Times New Roman" w:cs="Times New Roman"/>
        </w:rPr>
      </w:pPr>
      <w:r w:rsidRPr="00250AA1">
        <w:rPr>
          <w:rFonts w:ascii="Times New Roman" w:hAnsi="Times New Roman" w:cs="Times New Roman"/>
          <w:u w:val="single"/>
        </w:rPr>
        <w:t>Measures</w:t>
      </w:r>
      <w:r w:rsidRPr="00250AA1">
        <w:rPr>
          <w:rFonts w:ascii="Times New Roman" w:hAnsi="Times New Roman" w:cs="Times New Roman"/>
        </w:rPr>
        <w:t xml:space="preserve">.  </w:t>
      </w:r>
    </w:p>
    <w:p w14:paraId="0C7ABF93" w14:textId="77777777" w:rsidR="00AA23BC" w:rsidRPr="00250AA1" w:rsidRDefault="00AA23BC" w:rsidP="00AA23BC">
      <w:pPr>
        <w:rPr>
          <w:rFonts w:ascii="Times New Roman" w:hAnsi="Times New Roman" w:cs="Times New Roman"/>
        </w:rPr>
      </w:pPr>
    </w:p>
    <w:p w14:paraId="5C141CC1" w14:textId="77777777" w:rsidR="00AA23BC" w:rsidRPr="00250AA1" w:rsidRDefault="00AA23BC" w:rsidP="00AA23BC">
      <w:pPr>
        <w:spacing w:line="480" w:lineRule="auto"/>
        <w:rPr>
          <w:rFonts w:ascii="Times New Roman" w:hAnsi="Times New Roman" w:cs="Times New Roman"/>
        </w:rPr>
      </w:pPr>
      <w:r w:rsidRPr="00250AA1">
        <w:rPr>
          <w:rFonts w:ascii="Times New Roman" w:hAnsi="Times New Roman" w:cs="Times New Roman"/>
          <w:b/>
        </w:rPr>
        <w:t xml:space="preserve">Food insecurity.  </w:t>
      </w:r>
      <w:r w:rsidRPr="00250AA1">
        <w:rPr>
          <w:rFonts w:ascii="Times New Roman" w:hAnsi="Times New Roman" w:cs="Times New Roman"/>
        </w:rPr>
        <w:t xml:space="preserve">Six questions adapted from the USDA’s food insecurity scale were asked of cooks at </w:t>
      </w:r>
      <w:r>
        <w:rPr>
          <w:rFonts w:ascii="Times New Roman" w:hAnsi="Times New Roman" w:cs="Times New Roman"/>
        </w:rPr>
        <w:t xml:space="preserve">step </w:t>
      </w:r>
      <w:r w:rsidRPr="00250AA1">
        <w:rPr>
          <w:rFonts w:ascii="Times New Roman" w:hAnsi="Times New Roman" w:cs="Times New Roman"/>
        </w:rPr>
        <w:t>3</w:t>
      </w:r>
      <w:r w:rsidRPr="002C4092">
        <w:rPr>
          <w:rFonts w:ascii="Times New Roman" w:hAnsi="Times New Roman" w:cs="Times New Roman"/>
          <w:vertAlign w:val="superscript"/>
        </w:rPr>
        <w:t>(</w:t>
      </w:r>
      <w:r>
        <w:rPr>
          <w:rFonts w:ascii="Times New Roman" w:hAnsi="Times New Roman" w:cs="Times New Roman"/>
          <w:vertAlign w:val="superscript"/>
        </w:rPr>
        <w:t>1</w:t>
      </w:r>
      <w:r w:rsidRPr="002C4092">
        <w:rPr>
          <w:rFonts w:ascii="Times New Roman" w:hAnsi="Times New Roman" w:cs="Times New Roman"/>
          <w:vertAlign w:val="superscript"/>
        </w:rPr>
        <w:t>)</w:t>
      </w:r>
      <w:r>
        <w:rPr>
          <w:rFonts w:ascii="Times New Roman" w:hAnsi="Times New Roman" w:cs="Times New Roman"/>
        </w:rPr>
        <w:t>.</w:t>
      </w:r>
      <w:r w:rsidRPr="00250AA1">
        <w:rPr>
          <w:rFonts w:ascii="Times New Roman" w:hAnsi="Times New Roman" w:cs="Times New Roman"/>
        </w:rPr>
        <w:t xml:space="preserve">  Answers to three of these items ranged in level of difficulty, determined by percentage of cooks who answered affirmatively. They were: “We could not eat the quality or variety of foods we wanted because of a lack of money” in the past 30 days; “The food that we bought just didn’t last, and we didn’t have money to get more” in the last 30 days; and “In the last 30 days, did you or other adults in your household ever cut the size of your meals or skip meals because there wasn't enough money for food?”  Answers to these three formed a Guttman scale with reproducibility = .92 and α = .71.  Answers were summed into a scale.</w:t>
      </w:r>
    </w:p>
    <w:p w14:paraId="0A9FF45B" w14:textId="77777777" w:rsidR="00AA23BC" w:rsidRPr="00250AA1" w:rsidRDefault="00AA23BC" w:rsidP="00AA23BC">
      <w:pPr>
        <w:spacing w:line="480" w:lineRule="auto"/>
        <w:rPr>
          <w:rFonts w:ascii="Times New Roman" w:hAnsi="Times New Roman" w:cs="Times New Roman"/>
        </w:rPr>
      </w:pPr>
      <w:r w:rsidRPr="00250AA1">
        <w:rPr>
          <w:rFonts w:ascii="Times New Roman" w:hAnsi="Times New Roman" w:cs="Times New Roman"/>
          <w:b/>
        </w:rPr>
        <w:t xml:space="preserve">Cooking confidence.  </w:t>
      </w:r>
      <w:r w:rsidRPr="00250AA1">
        <w:rPr>
          <w:rFonts w:ascii="Times New Roman" w:hAnsi="Times New Roman" w:cs="Times New Roman"/>
        </w:rPr>
        <w:t xml:space="preserve">At </w:t>
      </w:r>
      <w:r>
        <w:rPr>
          <w:rFonts w:ascii="Times New Roman" w:hAnsi="Times New Roman" w:cs="Times New Roman"/>
        </w:rPr>
        <w:t xml:space="preserve">step </w:t>
      </w:r>
      <w:r w:rsidRPr="00250AA1">
        <w:rPr>
          <w:rFonts w:ascii="Times New Roman" w:hAnsi="Times New Roman" w:cs="Times New Roman"/>
        </w:rPr>
        <w:t xml:space="preserve">3, cooks were asked about their confidence in doing different tasks in the kitchen (“very confident,” “somewhat,” or “not at all”).  A principal component </w:t>
      </w:r>
      <w:r w:rsidRPr="00250AA1">
        <w:rPr>
          <w:rFonts w:ascii="Times New Roman" w:hAnsi="Times New Roman" w:cs="Times New Roman"/>
        </w:rPr>
        <w:lastRenderedPageBreak/>
        <w:t>analysis using varimax rotation revealed two dominant factors with items loading &gt; .44. The first factor was composed of three common kitchen tasks (cooking foods the right amount of time, storing fresh vegetables so they don’t spoil, and cutting foods into right sizes for cooking); α = .55. The second factor was composed of three other kitchen experiences that may have been more novel or infrequent to many (preparing foods that are new to you, following a new recipe, and sharpening a kitchen knife); α = .46. Scales were constructed that represented the two factors--Cooking Confidence-1 and Cooking Confidence-2--and these correlated at .26 (p &lt; .01).</w:t>
      </w:r>
    </w:p>
    <w:p w14:paraId="356DEB2D" w14:textId="77777777" w:rsidR="00AA23BC" w:rsidRPr="00250AA1" w:rsidRDefault="00AA23BC" w:rsidP="00AA23BC">
      <w:pPr>
        <w:spacing w:line="480" w:lineRule="auto"/>
        <w:rPr>
          <w:rFonts w:ascii="Times New Roman" w:hAnsi="Times New Roman" w:cs="Times New Roman"/>
        </w:rPr>
      </w:pPr>
      <w:r w:rsidRPr="00250AA1">
        <w:rPr>
          <w:rFonts w:ascii="Times New Roman" w:hAnsi="Times New Roman" w:cs="Times New Roman"/>
          <w:b/>
        </w:rPr>
        <w:t xml:space="preserve">General-veggie preps.  </w:t>
      </w:r>
      <w:r w:rsidRPr="00250AA1">
        <w:rPr>
          <w:rFonts w:ascii="Times New Roman" w:hAnsi="Times New Roman" w:cs="Times New Roman"/>
        </w:rPr>
        <w:t>Recent servings of 24 vegetables, determined by methods described in the main text.</w:t>
      </w:r>
    </w:p>
    <w:p w14:paraId="54E3E5F4" w14:textId="77777777" w:rsidR="00AA23BC" w:rsidRPr="00250AA1" w:rsidRDefault="00AA23BC" w:rsidP="00AA23BC">
      <w:pPr>
        <w:spacing w:line="480" w:lineRule="auto"/>
        <w:rPr>
          <w:rFonts w:ascii="Times New Roman" w:hAnsi="Times New Roman" w:cs="Times New Roman"/>
        </w:rPr>
      </w:pPr>
      <w:r w:rsidRPr="00250AA1">
        <w:rPr>
          <w:rFonts w:ascii="Times New Roman" w:hAnsi="Times New Roman" w:cs="Times New Roman"/>
          <w:b/>
        </w:rPr>
        <w:t xml:space="preserve">Convenience servings, meal-style and snack-style.  </w:t>
      </w:r>
      <w:r w:rsidRPr="00250AA1">
        <w:rPr>
          <w:rFonts w:ascii="Times New Roman" w:hAnsi="Times New Roman" w:cs="Times New Roman"/>
        </w:rPr>
        <w:t>At s</w:t>
      </w:r>
      <w:r>
        <w:rPr>
          <w:rFonts w:ascii="Times New Roman" w:hAnsi="Times New Roman" w:cs="Times New Roman"/>
        </w:rPr>
        <w:t xml:space="preserve">tep </w:t>
      </w:r>
      <w:r w:rsidRPr="00250AA1">
        <w:rPr>
          <w:rFonts w:ascii="Times New Roman" w:hAnsi="Times New Roman" w:cs="Times New Roman"/>
        </w:rPr>
        <w:t>3, cooks were asked how often in the last seven days they had served 21 processed foods and popular beverages (“not at all,” coded 0, to “seven or more times,” coded 7).  Cooks were shown thumbnail pictures of the items.  A principal components analysis with varimax rotation yielded two dominant factors with item loadings &gt; .30.  The first factor was composed primarily of meal-style convenience foods (seven items: frozen pizza, mac and cheese, hot dogs, other packaged meats, salad dressing, spam, and popcorn); α = .53.  The second factor was composed primarily of snack-style convenience foods (nine items: candy, sodas, chips and pretzels, crackers, baked sweets, cookies, fruit punch, sports drinks, and deli meats); α = .73.  Scales representing the two factors correlated at .39 (p &lt; .01).</w:t>
      </w:r>
    </w:p>
    <w:p w14:paraId="45F99BDB" w14:textId="77777777" w:rsidR="00AA23BC" w:rsidRDefault="00AA23BC" w:rsidP="00AA23BC">
      <w:pPr>
        <w:spacing w:line="480" w:lineRule="auto"/>
        <w:rPr>
          <w:rFonts w:ascii="Times New Roman" w:hAnsi="Times New Roman" w:cs="Times New Roman"/>
        </w:rPr>
      </w:pPr>
      <w:r w:rsidRPr="00250AA1">
        <w:rPr>
          <w:rFonts w:ascii="Times New Roman" w:hAnsi="Times New Roman" w:cs="Times New Roman"/>
          <w:b/>
        </w:rPr>
        <w:t>Demographic measures</w:t>
      </w:r>
      <w:r w:rsidRPr="00250AA1">
        <w:rPr>
          <w:rFonts w:ascii="Times New Roman" w:hAnsi="Times New Roman" w:cs="Times New Roman"/>
        </w:rPr>
        <w:t xml:space="preserve">.  Recruitment interviews at </w:t>
      </w:r>
      <w:r>
        <w:rPr>
          <w:rFonts w:ascii="Times New Roman" w:hAnsi="Times New Roman" w:cs="Times New Roman"/>
        </w:rPr>
        <w:t xml:space="preserve">step 2 </w:t>
      </w:r>
      <w:r w:rsidRPr="00250AA1">
        <w:rPr>
          <w:rFonts w:ascii="Times New Roman" w:hAnsi="Times New Roman" w:cs="Times New Roman"/>
        </w:rPr>
        <w:t>obtained level of education (1 = primary or less; 2 = grades 7 or 8; 3 = grades 9 - 12; 4 = some college or more); and age (1 = 20s; 2 = 30s; 3 = 40s; 4 = 50s or more).  We also took a census of adults and children living in the household.</w:t>
      </w:r>
    </w:p>
    <w:p w14:paraId="13DCEEB6" w14:textId="77777777" w:rsidR="00AA23BC" w:rsidRDefault="00AA23BC" w:rsidP="00AA23BC">
      <w:pPr>
        <w:spacing w:line="480" w:lineRule="auto"/>
      </w:pPr>
    </w:p>
    <w:p w14:paraId="1DBE80E7" w14:textId="77777777" w:rsidR="00AA23BC" w:rsidRDefault="00AA23BC" w:rsidP="00AA23BC">
      <w:pPr>
        <w:spacing w:line="480" w:lineRule="auto"/>
        <w:jc w:val="center"/>
        <w:rPr>
          <w:rFonts w:ascii="Times New Roman" w:hAnsi="Times New Roman" w:cs="Times New Roman"/>
          <w:b/>
        </w:rPr>
      </w:pPr>
      <w:r w:rsidRPr="00272626">
        <w:rPr>
          <w:rFonts w:ascii="Times New Roman" w:hAnsi="Times New Roman" w:cs="Times New Roman"/>
          <w:b/>
        </w:rPr>
        <w:lastRenderedPageBreak/>
        <w:t>References</w:t>
      </w:r>
    </w:p>
    <w:p w14:paraId="3063EE05" w14:textId="77777777" w:rsidR="00AA23BC" w:rsidRDefault="00AA23BC" w:rsidP="00AA23BC">
      <w:pPr>
        <w:pStyle w:val="NoSpacing"/>
        <w:numPr>
          <w:ilvl w:val="0"/>
          <w:numId w:val="1"/>
        </w:numPr>
        <w:spacing w:line="480" w:lineRule="auto"/>
        <w:rPr>
          <w:rFonts w:ascii="Times New Roman" w:hAnsi="Times New Roman" w:cs="Times New Roman"/>
        </w:rPr>
      </w:pPr>
      <w:r>
        <w:rPr>
          <w:rFonts w:ascii="Times New Roman" w:hAnsi="Times New Roman" w:cs="Times New Roman"/>
        </w:rPr>
        <w:t>United States Department of Agriculture (2017) Food security in the U.S.</w:t>
      </w:r>
      <w:r>
        <w:rPr>
          <w:rFonts w:ascii="Times New Roman" w:hAnsi="Times New Roman" w:cs="Times New Roman"/>
          <w:i/>
        </w:rPr>
        <w:t xml:space="preserve"> </w:t>
      </w:r>
      <w:hyperlink r:id="rId17" w:history="1">
        <w:r>
          <w:rPr>
            <w:rStyle w:val="Hyperlink"/>
            <w:rFonts w:ascii="Times New Roman" w:hAnsi="Times New Roman" w:cs="Times New Roman"/>
          </w:rPr>
          <w:t>https://www.ers.usda.gov/topics/food-nutrition-assistance/food-security-in-the-us/measurement.aspx</w:t>
        </w:r>
      </w:hyperlink>
      <w:r>
        <w:rPr>
          <w:rFonts w:ascii="Times New Roman" w:hAnsi="Times New Roman" w:cs="Times New Roman"/>
        </w:rPr>
        <w:t xml:space="preserve"> (accessed March 2018).</w:t>
      </w:r>
    </w:p>
    <w:p w14:paraId="04AEEFF7" w14:textId="77777777" w:rsidR="00AA23BC" w:rsidRDefault="00AA23BC" w:rsidP="00AA23BC">
      <w:pPr>
        <w:spacing w:line="480" w:lineRule="auto"/>
      </w:pPr>
    </w:p>
    <w:p w14:paraId="46388868" w14:textId="77777777" w:rsidR="00AA23BC" w:rsidRPr="00272626" w:rsidRDefault="00AA23BC" w:rsidP="00AA23BC">
      <w:pPr>
        <w:spacing w:line="480" w:lineRule="auto"/>
        <w:rPr>
          <w:rFonts w:ascii="Times New Roman" w:hAnsi="Times New Roman" w:cs="Times New Roman"/>
          <w:b/>
        </w:rPr>
      </w:pPr>
    </w:p>
    <w:p w14:paraId="49833627" w14:textId="77777777" w:rsidR="00AA23BC" w:rsidRDefault="00AA23BC" w:rsidP="00E73A19">
      <w:pPr>
        <w:rPr>
          <w:rFonts w:ascii="Times New Roman" w:hAnsi="Times New Roman" w:cs="Times New Roman"/>
        </w:rPr>
      </w:pPr>
    </w:p>
    <w:sectPr w:rsidR="00AA23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672311"/>
    <w:multiLevelType w:val="hybridMultilevel"/>
    <w:tmpl w:val="9FC260F6"/>
    <w:lvl w:ilvl="0" w:tplc="0409000F">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3A19"/>
    <w:rsid w:val="000242E8"/>
    <w:rsid w:val="001E72C2"/>
    <w:rsid w:val="00245CD6"/>
    <w:rsid w:val="00691E2F"/>
    <w:rsid w:val="00AA23BC"/>
    <w:rsid w:val="00BC34DF"/>
    <w:rsid w:val="00D901A6"/>
    <w:rsid w:val="00D9125C"/>
    <w:rsid w:val="00E7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F96CD"/>
  <w15:docId w15:val="{DAD843D3-1610-4775-A507-854324E73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3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34DF"/>
    <w:rPr>
      <w:rFonts w:ascii="Tahoma" w:hAnsi="Tahoma" w:cs="Tahoma"/>
      <w:sz w:val="16"/>
      <w:szCs w:val="16"/>
    </w:rPr>
  </w:style>
  <w:style w:type="character" w:customStyle="1" w:styleId="BalloonTextChar">
    <w:name w:val="Balloon Text Char"/>
    <w:basedOn w:val="DefaultParagraphFont"/>
    <w:link w:val="BalloonText"/>
    <w:uiPriority w:val="99"/>
    <w:semiHidden/>
    <w:rsid w:val="00BC34DF"/>
    <w:rPr>
      <w:rFonts w:ascii="Tahoma" w:hAnsi="Tahoma" w:cs="Tahoma"/>
      <w:sz w:val="16"/>
      <w:szCs w:val="16"/>
    </w:rPr>
  </w:style>
  <w:style w:type="character" w:styleId="Hyperlink">
    <w:name w:val="Hyperlink"/>
    <w:basedOn w:val="DefaultParagraphFont"/>
    <w:uiPriority w:val="99"/>
    <w:semiHidden/>
    <w:unhideWhenUsed/>
    <w:rsid w:val="00AA23BC"/>
    <w:rPr>
      <w:color w:val="0563C1" w:themeColor="hyperlink"/>
      <w:u w:val="single"/>
    </w:rPr>
  </w:style>
  <w:style w:type="paragraph" w:styleId="NoSpacing">
    <w:name w:val="No Spacing"/>
    <w:uiPriority w:val="1"/>
    <w:qFormat/>
    <w:rsid w:val="00AA2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hyperlink" Target="https://www.ers.usda.gov/topics/food-nutrition-assistance/food-security-in-the-us/measurement.aspx" TargetMode="Externa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832</Words>
  <Characters>4748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Gillian Watling</cp:lastModifiedBy>
  <cp:revision>3</cp:revision>
  <dcterms:created xsi:type="dcterms:W3CDTF">2018-11-15T10:26:00Z</dcterms:created>
  <dcterms:modified xsi:type="dcterms:W3CDTF">2018-11-15T10:27:00Z</dcterms:modified>
</cp:coreProperties>
</file>