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F244" w14:textId="7ACE9D70" w:rsidR="00846070" w:rsidRPr="00506D65" w:rsidRDefault="00506D65" w:rsidP="00506D65">
      <w:pPr>
        <w:rPr>
          <w:b/>
          <w:bCs/>
        </w:rPr>
      </w:pPr>
      <w:r w:rsidRPr="00506D65">
        <w:rPr>
          <w:b/>
          <w:bCs/>
        </w:rPr>
        <w:t xml:space="preserve">Supplementary </w:t>
      </w:r>
      <w:r w:rsidR="00012B00">
        <w:rPr>
          <w:b/>
          <w:bCs/>
        </w:rPr>
        <w:t>material</w:t>
      </w:r>
      <w:bookmarkStart w:id="0" w:name="_GoBack"/>
      <w:bookmarkEnd w:id="0"/>
    </w:p>
    <w:p w14:paraId="3B0EFEF5" w14:textId="791AF1D9" w:rsidR="00F33957" w:rsidRPr="00506D65" w:rsidRDefault="00506D65" w:rsidP="00846070">
      <w:pPr>
        <w:rPr>
          <w:b/>
          <w:bCs/>
        </w:rPr>
      </w:pPr>
      <w:r w:rsidRPr="00506D65">
        <w:rPr>
          <w:b/>
          <w:bCs/>
        </w:rPr>
        <w:t>Supplementa</w:t>
      </w:r>
      <w:r w:rsidR="00012B00">
        <w:rPr>
          <w:b/>
          <w:bCs/>
        </w:rPr>
        <w:t>l</w:t>
      </w:r>
      <w:r w:rsidRPr="00506D65">
        <w:rPr>
          <w:b/>
          <w:bCs/>
        </w:rPr>
        <w:t xml:space="preserve"> Table 1</w:t>
      </w:r>
      <w:r w:rsidR="00553601">
        <w:rPr>
          <w:b/>
          <w:bCs/>
        </w:rPr>
        <w:t xml:space="preserve"> – Numbers </w:t>
      </w:r>
      <w:r w:rsidR="00334B32">
        <w:rPr>
          <w:b/>
          <w:bCs/>
        </w:rPr>
        <w:t xml:space="preserve">and percentages </w:t>
      </w:r>
      <w:r w:rsidR="00553601">
        <w:rPr>
          <w:b/>
          <w:bCs/>
        </w:rPr>
        <w:t>of children by sex and country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1073"/>
        <w:gridCol w:w="887"/>
        <w:gridCol w:w="1051"/>
        <w:gridCol w:w="869"/>
        <w:gridCol w:w="1055"/>
        <w:gridCol w:w="865"/>
      </w:tblGrid>
      <w:tr w:rsidR="00556D1E" w:rsidRPr="00556D1E" w14:paraId="56CAC1AF" w14:textId="77777777" w:rsidTr="00556D1E">
        <w:trPr>
          <w:trHeight w:val="288"/>
        </w:trPr>
        <w:tc>
          <w:tcPr>
            <w:tcW w:w="3140" w:type="dxa"/>
            <w:vMerge w:val="restart"/>
            <w:shd w:val="clear" w:color="auto" w:fill="auto"/>
            <w:noWrap/>
            <w:vAlign w:val="bottom"/>
            <w:hideMark/>
          </w:tcPr>
          <w:p w14:paraId="4957D831" w14:textId="77777777" w:rsidR="00556D1E" w:rsidRPr="00556D1E" w:rsidRDefault="00556D1E" w:rsidP="0055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b/>
                <w:bCs/>
                <w:color w:val="000000"/>
              </w:rPr>
              <w:t>Country name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bottom"/>
            <w:hideMark/>
          </w:tcPr>
          <w:p w14:paraId="4A0DABD0" w14:textId="77777777" w:rsidR="00556D1E" w:rsidRPr="00556D1E" w:rsidRDefault="00553601" w:rsidP="0055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Girl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09852681" w14:textId="77777777" w:rsidR="00556D1E" w:rsidRPr="00556D1E" w:rsidRDefault="00553601" w:rsidP="0055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Boy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5422D178" w14:textId="77777777" w:rsidR="00556D1E" w:rsidRPr="00556D1E" w:rsidRDefault="00556D1E" w:rsidP="00556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556D1E" w:rsidRPr="00556D1E" w14:paraId="2D92BA42" w14:textId="77777777" w:rsidTr="00553601">
        <w:trPr>
          <w:trHeight w:val="288"/>
        </w:trPr>
        <w:tc>
          <w:tcPr>
            <w:tcW w:w="3140" w:type="dxa"/>
            <w:vMerge/>
            <w:vAlign w:val="center"/>
            <w:hideMark/>
          </w:tcPr>
          <w:p w14:paraId="3B752F4A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9A4061F" w14:textId="77777777" w:rsidR="00556D1E" w:rsidRPr="00556D1E" w:rsidRDefault="00556D1E" w:rsidP="0055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448B9DBE" w14:textId="77777777" w:rsidR="00556D1E" w:rsidRPr="00556D1E" w:rsidRDefault="00556D1E" w:rsidP="0055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B2F4AA1" w14:textId="77777777" w:rsidR="00556D1E" w:rsidRPr="00556D1E" w:rsidRDefault="00556D1E" w:rsidP="0055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04EDCB4" w14:textId="77777777" w:rsidR="00556D1E" w:rsidRPr="00556D1E" w:rsidRDefault="00556D1E" w:rsidP="0055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C75B38B" w14:textId="77777777" w:rsidR="00556D1E" w:rsidRPr="00556D1E" w:rsidRDefault="00556D1E" w:rsidP="0055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A75A048" w14:textId="77777777" w:rsidR="00556D1E" w:rsidRPr="00556D1E" w:rsidRDefault="00556D1E" w:rsidP="005536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556D1E" w:rsidRPr="00556D1E" w14:paraId="48E10ABF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100301E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Albania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F42ED4E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631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35968D4C" w14:textId="76950AFF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BB76CC8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561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6D51C21" w14:textId="3177532A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47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06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8A51858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1192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0A3D9A3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450D8B51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C6614A1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Armenia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3325D1F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462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6E2B592F" w14:textId="239CD6B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46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00941B6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534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E2A8A4E" w14:textId="58FF2079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53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108AC19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996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4BF2C26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016BB155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3A67047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Azerbaijan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32E2312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806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6C0423C2" w14:textId="2DA6A45B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46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5DCA87C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917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D38832D" w14:textId="19D11F61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53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C0D1F00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1723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E6B320B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09BD9A40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B7EBB7C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Bangladesh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7EB40F6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1165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47281C8F" w14:textId="4CF1B425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09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8DC6D6B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1208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B5E890C" w14:textId="56E9B8BC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4BC6FC5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2373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C18AD4F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50503AFA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49D3481D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Burkina Faso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9826996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2983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2B196C4C" w14:textId="262A88DE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48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95C5A0F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3124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36F798A3" w14:textId="246431A9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3A77EFA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6107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BBF2DE3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6CDDD706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0F356AC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Benin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250D3C3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1288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71D89A0E" w14:textId="38914E7A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D9B1077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1293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0D355B5" w14:textId="737CF835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68BEE9A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2581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14D485C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3FAD202E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58EE6B6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6358C64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1195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6F579B9C" w14:textId="0349BB30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48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EF9B439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1294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C83AEA0" w14:textId="705990FA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2CEE148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2489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5A540A0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2BF4AE30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6FB85E53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Burundi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F077949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1586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2CC4A4FC" w14:textId="40167E45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EFA2B9F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1625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E681E99" w14:textId="54287FE8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B6A9105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3211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24A6AEB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3489BD87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64CB21CE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Congo Democratic Republic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FDCC8C8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4011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340F7E8B" w14:textId="4951DD8F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17664D3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3949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606D3AF" w14:textId="73EB6C48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EF3C309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7960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88DD74F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698E5A04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2338B6FE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Congo (Brazzaville)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1D0E4AC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2145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55E16F61" w14:textId="5FE1B984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48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47AAE5C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2251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317FDC42" w14:textId="465B71A5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131ABD8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4396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99A251B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59FC219D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5204A29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Cote d'Ivoire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2C9C04B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1647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60E2B5F7" w14:textId="1C8B16EF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46BB1D3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1600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291D779" w14:textId="310A9DEC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004257C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3247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A1EC870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33B0BDEB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8A27554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Cameroon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B7BE391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2711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6AD61986" w14:textId="1D45E221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29E2071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2593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74F6524" w14:textId="43A9684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48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BE80AF8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5304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FF98D5B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445050BD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E729C64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Egypt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DE66EC3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2074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7C33FEC9" w14:textId="395C65A5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48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1C25DF3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2219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89B3A13" w14:textId="25668DD9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60FBC0E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4293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4AE0DB3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30670D85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58362BCA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Ethiopia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13AC903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4426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373E4FC2" w14:textId="7C813B2C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48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C868CE1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4639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0D797EA" w14:textId="06C325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9EBAF5E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9065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1B38E4E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52557511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C7E7038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Gabon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9A40A6F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1837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453101FD" w14:textId="7CE0E4ED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01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426338F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1836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894B6F6" w14:textId="612BA8A6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C3BD62F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3673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E94823E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3AC1EB94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378E06C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Ghana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F466182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1149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0A177CA4" w14:textId="749FBE56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2154CD6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1150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6317C7E" w14:textId="0CEF775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02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381C3F0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2299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446CA0B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45190DBA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C774F9A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Gambia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835A1AF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1465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4C888F24" w14:textId="03429931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48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DE82661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1577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3E1529F6" w14:textId="4A100EAF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4CF78A39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3042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F7E8DF7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28D45461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6D307FF8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Guinea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8AA4068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1489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3675C49A" w14:textId="3B2535BF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47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F04144C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1621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3A8B84F8" w14:textId="11E4B23B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5790460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3110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EA98807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47D3AA29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4B5CCED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D838912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741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3A2E63D0" w14:textId="593BC080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0B7E82C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743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A52B002" w14:textId="26D25E09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61371644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1484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95E0ADE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76F1CB48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E33B3A0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Honduras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07EB49A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4554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57E3499E" w14:textId="71E857B2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48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05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58C0BCA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4923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8AD129C" w14:textId="382696AE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2AFB66D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9477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9F63F92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2D7A4D7E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510841D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Haiti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5A92938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2041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559F3DA2" w14:textId="39234929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48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90C4618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2153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6E9E32E" w14:textId="1FA7FFA6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5BD3B19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4194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790EA54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4CA2D31F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47FB9E5C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India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AF7031F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17</w:t>
            </w:r>
            <w:r w:rsidR="005A5FD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113F6B9F" w14:textId="31514B5C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47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9105E72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18</w:t>
            </w:r>
            <w:r w:rsidR="005A5FD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896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4041149" w14:textId="19BBBAEE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B17D723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36</w:t>
            </w:r>
            <w:r w:rsidR="005A5FD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093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CA54DB4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63A492EE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D8A3936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AC18423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2699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4CF72368" w14:textId="3CAF1734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48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0162DD0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2878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DE86705" w14:textId="1526B29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47C4F838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5577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A73482B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4051F4B9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BA59139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Cambodia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9C10C99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1799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5E0D4211" w14:textId="3215BED3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48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DAC6303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1894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95F45F4" w14:textId="36193D53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70B6FA3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3693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CC6C3CB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26321285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23263CF8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Kyrgyz Republic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CFDAED1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1998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7B284EA8" w14:textId="5448BDFA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48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45E6EDA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2135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5CF89B8" w14:textId="5A2BCBEC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45E34098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4133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A31DE83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40CDF8E9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69FD445E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Lesotho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434B200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1028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649D7A65" w14:textId="3D007552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86D7113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996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997AD75" w14:textId="34EDA965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AE64D3F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2024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02E71BB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769B7586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8D2E4BA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Moldova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D9D847F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6EF0B634" w14:textId="353265AD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48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38AE054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645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1CCBEAC" w14:textId="0D591166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46BBA340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1247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2772B521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489EE1C9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44F87AE8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Mali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B8FFF69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2175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2E460C8D" w14:textId="06F87A8A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05C59E9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2239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1F20D93" w14:textId="5BFF576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DFF7048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4414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0B8356A0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47CD0880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248B590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Malawi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A6A0B1D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2170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21391B0C" w14:textId="511450B0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6CF6816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2147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7DD8EDD4" w14:textId="245E97E5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0628D60E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4317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7A88A43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45112275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FCC0060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Mozambique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0372F99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2435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102A00CA" w14:textId="07387F41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66CF0C4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2320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0C5D6F90" w14:textId="6C12E5E2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48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78DB16A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4755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1DC2200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4DBB3FA3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D63AEC8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Niger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435050D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2215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710F87C1" w14:textId="16D7CDA8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BD7F49D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2235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6D034D5" w14:textId="4F415B7D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C87845B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4450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5ED5AA6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03C51BFE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238525EF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Namibia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60D13DF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1116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7EC027E0" w14:textId="05AB773C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CC6C2B9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1092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02900E8" w14:textId="7F3B39C5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014ABFC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2208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416A502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76B2E4AF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BCF7FB8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Nepal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2638246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1061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5E897565" w14:textId="6C998436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48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A6985D9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1129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D40ADBA" w14:textId="27708951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5556E85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2190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97DB5C3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360F391E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47FC0E87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Rwanda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2BC61BBF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1978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6A234BE5" w14:textId="670C57FE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7238467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2029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589B590E" w14:textId="7C25B973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AB44EAB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4007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23AD521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10789045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10EFD7B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Sierra Leone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71F1966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2375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3F1E1CFF" w14:textId="4BDB423D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14B37C2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2214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3DA6CE24" w14:textId="62D58736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48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433F0B8D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4589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64AB08AC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542F9281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C435C1D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Senegal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F31B574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1605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710AF2C9" w14:textId="0A440775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47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C110C71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1752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5173BF8" w14:textId="72E08439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76468AB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3357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52103E37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68A313E9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4014467D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Sao Tome and Principe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4E10B44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762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287A1216" w14:textId="14E13AE5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E149C6C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771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27C1D18C" w14:textId="682253CD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5190BA81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1533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384FCE1E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7CE645A9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533FC8A1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Togo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100B369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1584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22EFA4B4" w14:textId="7AA78EA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E8E53E6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1612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15357579" w14:textId="0D476B38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EE87168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3196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6538370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21C88670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290B6CD7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Timor-Leste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65B451B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1208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6676DDD8" w14:textId="0D6BDDD2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9299AC8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1201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4C23D966" w14:textId="18432B70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165809E1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2409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4A7FBED3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2A21C863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24DA2BBD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Tanzania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0CCBC36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3404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295D598E" w14:textId="0E87621B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D4172AD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3300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52D94BBC" w14:textId="652A62D4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53B52EB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6704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7FE90996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7FD8D6A6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6D115268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Uganda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C9354D2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1045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4B29CBA3" w14:textId="743DCFC6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D7613C5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1024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55E12117" w14:textId="25D9B415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38BF55DC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2069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F4D9EFB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453D4889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CAFABD8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lastRenderedPageBreak/>
              <w:t>Yemen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A605BF4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1819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1DB47B5B" w14:textId="0D6FBD36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FED1220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1834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34DD14B7" w14:textId="181B365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20708813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3653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8210158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24C36E49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5B14991E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Zimbabwe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042FC93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2127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64E063B9" w14:textId="13BE85C9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F5EA59F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2104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3D049071" w14:textId="3BD7ABD2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7326040F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4231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4769875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556D1E" w:rsidRPr="00556D1E" w14:paraId="3AED474B" w14:textId="77777777" w:rsidTr="00553601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86ABFAE" w14:textId="77777777" w:rsidR="00556D1E" w:rsidRPr="00556D1E" w:rsidRDefault="00556D1E" w:rsidP="00556D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2487C42" w14:textId="77777777" w:rsidR="00556D1E" w:rsidRPr="00556D1E" w:rsidRDefault="00556FA5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94 </w:t>
            </w:r>
            <w:r w:rsidR="00556D1E" w:rsidRPr="00556D1E">
              <w:rPr>
                <w:rFonts w:ascii="Calibri" w:eastAsia="Times New Roman" w:hAnsi="Calibri" w:cs="Times New Roman"/>
                <w:color w:val="000000"/>
              </w:rPr>
              <w:t>808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14:paraId="21D3C82B" w14:textId="5A72BF12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4B2EB71" w14:textId="77777777" w:rsidR="00556D1E" w:rsidRPr="00556D1E" w:rsidRDefault="00556D1E" w:rsidP="00556F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98</w:t>
            </w:r>
            <w:r w:rsidR="00556FA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14:paraId="6EFF3560" w14:textId="7CD1D4D1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556D1E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14:paraId="4FAF9038" w14:textId="77777777" w:rsidR="00556D1E" w:rsidRPr="00556D1E" w:rsidRDefault="00556FA5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193 </w:t>
            </w:r>
            <w:r w:rsidR="00556D1E" w:rsidRPr="00556D1E">
              <w:rPr>
                <w:rFonts w:ascii="Calibri" w:eastAsia="Times New Roman" w:hAnsi="Calibri" w:cs="Times New Roman"/>
                <w:color w:val="000000"/>
              </w:rPr>
              <w:t>065</w:t>
            </w:r>
          </w:p>
        </w:tc>
        <w:tc>
          <w:tcPr>
            <w:tcW w:w="865" w:type="dxa"/>
            <w:shd w:val="clear" w:color="auto" w:fill="auto"/>
            <w:noWrap/>
            <w:vAlign w:val="bottom"/>
            <w:hideMark/>
          </w:tcPr>
          <w:p w14:paraId="1D3CA75C" w14:textId="77777777" w:rsidR="00556D1E" w:rsidRPr="00556D1E" w:rsidRDefault="00556D1E" w:rsidP="00556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6D1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14:paraId="3BD4DE0A" w14:textId="77777777" w:rsidR="00506D65" w:rsidRDefault="00506D65" w:rsidP="00F33957"/>
    <w:p w14:paraId="7056FEA5" w14:textId="2BA89E2B" w:rsidR="00EC3B0A" w:rsidRPr="00506D65" w:rsidRDefault="00EC3B0A" w:rsidP="00267F83">
      <w:pPr>
        <w:rPr>
          <w:b/>
          <w:bCs/>
        </w:rPr>
      </w:pPr>
      <w:r w:rsidRPr="00506D65">
        <w:rPr>
          <w:b/>
          <w:bCs/>
        </w:rPr>
        <w:t>Supplementa</w:t>
      </w:r>
      <w:r w:rsidR="00012B00">
        <w:rPr>
          <w:b/>
          <w:bCs/>
        </w:rPr>
        <w:t>l</w:t>
      </w:r>
      <w:r w:rsidRPr="00506D65">
        <w:rPr>
          <w:b/>
          <w:bCs/>
        </w:rPr>
        <w:t xml:space="preserve"> Table </w:t>
      </w:r>
      <w:r w:rsidR="00D432B5">
        <w:rPr>
          <w:b/>
          <w:bCs/>
        </w:rPr>
        <w:t>2</w:t>
      </w:r>
      <w:r>
        <w:rPr>
          <w:b/>
          <w:bCs/>
        </w:rPr>
        <w:t xml:space="preserve"> – Mean and standard deviation of child age by country</w:t>
      </w:r>
    </w:p>
    <w:tbl>
      <w:tblPr>
        <w:tblW w:w="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880"/>
        <w:gridCol w:w="960"/>
      </w:tblGrid>
      <w:tr w:rsidR="00267F83" w:rsidRPr="00267F83" w14:paraId="0121B878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5473F80D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b/>
                <w:bCs/>
                <w:color w:val="000000"/>
              </w:rPr>
              <w:t>Country name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FFFEB27" w14:textId="77777777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Mean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ED2E9B" w14:textId="77777777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SD</w:t>
            </w:r>
          </w:p>
        </w:tc>
      </w:tr>
      <w:tr w:rsidR="00267F83" w:rsidRPr="00267F83" w14:paraId="727224CC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5AE8400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Albania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30AB484" w14:textId="257577E9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BBF9FD" w14:textId="77EFEB8B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67F83" w:rsidRPr="00267F83" w14:paraId="66BB6364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FFA99E0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Armenia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BEDF246" w14:textId="1ADCA1D1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7467B6" w14:textId="1DFD836D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67F83" w:rsidRPr="00267F83" w14:paraId="19BD20E4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DE0EEF6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Azerbaijan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93C21F7" w14:textId="389A94B8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EFEF54" w14:textId="748C263C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267F83" w:rsidRPr="00267F83" w14:paraId="01CEEB42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7A38739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Bangladesh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787589F" w14:textId="0A8545C9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33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5F871C" w14:textId="78EF53F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267F83" w:rsidRPr="00267F83" w14:paraId="7B0F75F2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A23EB49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Burkina Faso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F064515" w14:textId="7A2DC24B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95273F" w14:textId="01101DDF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67F83" w:rsidRPr="00267F83" w14:paraId="56BA318C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B2CD1DB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Benin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17B8BA9" w14:textId="2E257D76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A9A8B7" w14:textId="25506AA8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267F83" w:rsidRPr="00267F83" w14:paraId="15EE2FF4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400BA31F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97DBF3F" w14:textId="5BB536CA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1E8558" w14:textId="74A74391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267F83" w:rsidRPr="00267F83" w14:paraId="48776393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6DB252D8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Burundi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D2112F0" w14:textId="2C3BD8A1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E085BD" w14:textId="0364115C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67F83" w:rsidRPr="00267F83" w14:paraId="57FD2E86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2733D5EC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Congo Democratic Republic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AA27835" w14:textId="1A9F9660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EA48F2" w14:textId="20988052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267F83" w:rsidRPr="00267F83" w14:paraId="07061BE1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26EEB6E1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Congo (Brazzaville)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EEA944E" w14:textId="595C8FB3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484182" w14:textId="0C5ED953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67F83" w:rsidRPr="00267F83" w14:paraId="191585AF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0683FC3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Cote d'Ivoire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A62D816" w14:textId="5214CAEF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0878F8" w14:textId="3A27FD8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67F83" w:rsidRPr="00267F83" w14:paraId="797BE939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69B637E7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Cameroon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E8B9501" w14:textId="5267E39E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DFF30D" w14:textId="2A503082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67F83" w:rsidRPr="00267F83" w14:paraId="41CA4DAB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21AF360E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Egypt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9B984C9" w14:textId="7ED7AE96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27FAB9" w14:textId="5EA6FD69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67F83" w:rsidRPr="00267F83" w14:paraId="78B2265D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9127762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Ethiopia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47AB169" w14:textId="1338D173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33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F4D593" w14:textId="6105C804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67F83" w:rsidRPr="00267F83" w14:paraId="541733D4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6576C64D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Gabon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8A27661" w14:textId="1824FF16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A42B20" w14:textId="55D58A3D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267F83" w:rsidRPr="00267F83" w14:paraId="56C450EF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92C379E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Ghana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05E5594" w14:textId="39ECF348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05FCE9" w14:textId="2AF75B1F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267F83" w:rsidRPr="00267F83" w14:paraId="0840F44D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4461B5F1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Gambia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38DC593" w14:textId="48665039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E18F3E" w14:textId="2DAB8CFC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267F83" w:rsidRPr="00267F83" w14:paraId="41F513EF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EE8D8FB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Guinea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5D8F911" w14:textId="73ABF5B9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D7B985" w14:textId="14452B46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67F83" w:rsidRPr="00267F83" w14:paraId="6683E479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20A91F6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A8E77EA" w14:textId="775EBFB2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9B1510" w14:textId="07EB7BD1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67F83" w:rsidRPr="00267F83" w14:paraId="43CCCFDB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6CE0D1BE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Honduras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7DB536C" w14:textId="5B8D2DF0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1C1135" w14:textId="6E422DC6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267F83" w:rsidRPr="00267F83" w14:paraId="5A18BD24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234EE7D7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Haiti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520F06F" w14:textId="4FD2B4E4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B4972E" w14:textId="7D3D38C1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267F83" w:rsidRPr="00267F83" w14:paraId="1759B97F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21CEA9E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India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A616F64" w14:textId="028260A4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33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FB0773" w14:textId="59D6F075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67F83" w:rsidRPr="00267F83" w14:paraId="0EC3A067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682DF435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5FE8280" w14:textId="41B03F7C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E13BE5" w14:textId="52314A61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67F83" w:rsidRPr="00267F83" w14:paraId="1965E097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1ED4B97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Cambodia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7798DDD" w14:textId="270FA1AE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441EFE" w14:textId="1235D566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267F83" w:rsidRPr="00267F83" w14:paraId="7D7A1D7F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465C1BE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Kyrgyz Republic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EC67B66" w14:textId="13CE1E56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78EF1E" w14:textId="5C515DE4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67F83" w:rsidRPr="00267F83" w14:paraId="5B6B36E3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50CA9BE7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Lesotho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7CBD60C" w14:textId="695A8864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33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DF37C4" w14:textId="1ED22DE1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67F83" w:rsidRPr="00267F83" w14:paraId="6F8A30B3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B2596C1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Moldova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C15405B" w14:textId="514E756D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52BF85" w14:textId="58A98D5D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67F83" w:rsidRPr="00267F83" w14:paraId="6AFCE3A8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237B25A3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Mali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65F9330" w14:textId="6D4A2AA3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33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9E8262" w14:textId="68D91361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267F83" w:rsidRPr="00267F83" w14:paraId="0C1C2CA0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2B6A01E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Malawi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3294A95" w14:textId="4A422F5F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1F0C00" w14:textId="377455A0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67F83" w:rsidRPr="00267F83" w14:paraId="7C1E49D6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2FE8BAB0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Mozambique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E4EAD22" w14:textId="42DA68FF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54B7DB" w14:textId="628C71CE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267F83" w:rsidRPr="00267F83" w14:paraId="5399098C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1038B8E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Niger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00DA751" w14:textId="586BB41A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D8BB5F" w14:textId="2A37AAF8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67F83" w:rsidRPr="00267F83" w14:paraId="2CD7FFD7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1101820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Namibia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17A5C6A" w14:textId="78416A54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3831B6" w14:textId="09A9FB60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67F83" w:rsidRPr="00267F83" w14:paraId="346A3693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57EA415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Nepal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669B6B0" w14:textId="51765C54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33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92378E" w14:textId="35178923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67F83" w:rsidRPr="00267F83" w14:paraId="21CAFA78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69BC8622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Rwanda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072B34D" w14:textId="66B94432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33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55487F" w14:textId="249DCC56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67F83" w:rsidRPr="00267F83" w14:paraId="30E8EA85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2F793BB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Sierra Leone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EEB2102" w14:textId="334A4DBE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33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5E2CC9" w14:textId="2AC65A69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67F83" w:rsidRPr="00267F83" w14:paraId="5FD78141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279BF70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Senegal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3B224B2" w14:textId="5F5A1AC9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36A7FE" w14:textId="2647AC0A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67F83" w:rsidRPr="00267F83" w14:paraId="29F4C597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69868D7A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Sao Tome and Principe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9EE6C9E" w14:textId="5B85A35F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C9C76E" w14:textId="1CD237DA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67F83" w:rsidRPr="00267F83" w14:paraId="42F3C3A5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2E4D0ACC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Togo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CA3FEE3" w14:textId="13CDA6B1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762EF2" w14:textId="0872061A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67F83" w:rsidRPr="00267F83" w14:paraId="4321F5EE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CA56098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Timor-Leste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F775DEB" w14:textId="30FB5A90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33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5ACAC6" w14:textId="3D8C62AC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67F83" w:rsidRPr="00267F83" w14:paraId="4B21CA45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8E489CD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lastRenderedPageBreak/>
              <w:t>Tanzania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28724E3" w14:textId="473B2D6E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9EE0C5" w14:textId="019C2F14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67F83" w:rsidRPr="00267F83" w14:paraId="2CFE671C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6A5997B3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Uganda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A1D97AE" w14:textId="6683285E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50A609" w14:textId="21A6A0A8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67F83" w:rsidRPr="00267F83" w14:paraId="178A0D98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6C66DB8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Yemen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56C0FCC" w14:textId="6832E018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A6EAC9" w14:textId="6261D236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267F83" w:rsidRPr="00267F83" w14:paraId="3E7AF28E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26383B44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Zimbabwe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6465846" w14:textId="3579DC19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B55496" w14:textId="7D9F31E3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312D82" w:rsidRPr="00267F83" w14:paraId="4CAF923E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</w:tcPr>
          <w:p w14:paraId="0DB8194A" w14:textId="77777777" w:rsidR="00312D82" w:rsidRPr="00267F83" w:rsidRDefault="00312D82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14:paraId="6AAEEE58" w14:textId="2E1A1D93" w:rsidR="00312D82" w:rsidRPr="00267F83" w:rsidRDefault="00312D82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12D82"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312D8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3FA843A" w14:textId="419E77DC" w:rsidR="00312D82" w:rsidRPr="00267F83" w:rsidRDefault="00312D82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12D82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312D8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14:paraId="068A20F4" w14:textId="77777777" w:rsidR="00506D65" w:rsidRDefault="00506D65" w:rsidP="00F33957"/>
    <w:p w14:paraId="7C1EEE9A" w14:textId="77777777" w:rsidR="00F33957" w:rsidRDefault="00F33957" w:rsidP="00F33957"/>
    <w:p w14:paraId="49B49277" w14:textId="2433F4ED" w:rsidR="00267F83" w:rsidRPr="00506D65" w:rsidRDefault="00267F83" w:rsidP="00334B32">
      <w:pPr>
        <w:rPr>
          <w:b/>
          <w:bCs/>
        </w:rPr>
      </w:pPr>
      <w:r w:rsidRPr="00506D65">
        <w:rPr>
          <w:b/>
          <w:bCs/>
        </w:rPr>
        <w:t>Supplementa</w:t>
      </w:r>
      <w:r w:rsidR="00012B00">
        <w:rPr>
          <w:b/>
          <w:bCs/>
        </w:rPr>
        <w:t>l</w:t>
      </w:r>
      <w:r w:rsidRPr="00506D65">
        <w:rPr>
          <w:b/>
          <w:bCs/>
        </w:rPr>
        <w:t xml:space="preserve"> Table </w:t>
      </w:r>
      <w:r>
        <w:rPr>
          <w:b/>
          <w:bCs/>
        </w:rPr>
        <w:t xml:space="preserve">3 – </w:t>
      </w:r>
      <w:r w:rsidR="00334B32">
        <w:rPr>
          <w:b/>
          <w:bCs/>
        </w:rPr>
        <w:t>Numbers and percentages of children by place of residence and country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1305"/>
        <w:gridCol w:w="855"/>
        <w:gridCol w:w="1232"/>
        <w:gridCol w:w="688"/>
        <w:gridCol w:w="1294"/>
        <w:gridCol w:w="626"/>
      </w:tblGrid>
      <w:tr w:rsidR="00267F83" w:rsidRPr="00267F83" w14:paraId="2C60738A" w14:textId="77777777" w:rsidTr="00267F83">
        <w:trPr>
          <w:trHeight w:val="288"/>
        </w:trPr>
        <w:tc>
          <w:tcPr>
            <w:tcW w:w="3140" w:type="dxa"/>
            <w:vMerge w:val="restart"/>
            <w:shd w:val="clear" w:color="auto" w:fill="auto"/>
            <w:noWrap/>
            <w:vAlign w:val="bottom"/>
            <w:hideMark/>
          </w:tcPr>
          <w:p w14:paraId="2F63B746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b/>
                <w:bCs/>
                <w:color w:val="000000"/>
              </w:rPr>
              <w:t>Country name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14:paraId="1F7ABC51" w14:textId="77777777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b/>
                <w:bCs/>
                <w:color w:val="000000"/>
              </w:rPr>
              <w:t>Urban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429738A2" w14:textId="77777777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b/>
                <w:bCs/>
                <w:color w:val="000000"/>
              </w:rPr>
              <w:t>Rural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14:paraId="3E646416" w14:textId="77777777" w:rsidR="00267F83" w:rsidRPr="00267F83" w:rsidRDefault="00267F83" w:rsidP="00267F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</w:tr>
      <w:tr w:rsidR="00267F83" w:rsidRPr="00267F83" w14:paraId="6517943C" w14:textId="77777777" w:rsidTr="00267F83">
        <w:trPr>
          <w:trHeight w:val="288"/>
        </w:trPr>
        <w:tc>
          <w:tcPr>
            <w:tcW w:w="3140" w:type="dxa"/>
            <w:vMerge/>
            <w:vAlign w:val="center"/>
            <w:hideMark/>
          </w:tcPr>
          <w:p w14:paraId="0B3D3CEB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756B74C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4C2B3BA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C75CD99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6E5D370D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915F113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9CE296A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267F83" w:rsidRPr="00267F83" w14:paraId="297A3EC7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549E9BA3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Albania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3C58DE3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546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2CE116DB" w14:textId="128618C0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52369DC8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646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44FF3C6" w14:textId="14E686B1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54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A47BEE8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1192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D73AB2B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1F51F481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51C72DEF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Armenia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13A1B44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657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D34D9B2" w14:textId="617F6FED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3F903AE9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339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B30CDCB" w14:textId="1DC82AE5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34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A53B3B9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996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82284EB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75DF6E77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261DB721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Azerbaijan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D0744A7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806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AE1A86F" w14:textId="773CC5ED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46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3E07AE80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917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47BE27DC" w14:textId="239DDD92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53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50C0813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1723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199EA2FC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42A1500D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79DD207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Bangladesh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C8F27B1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707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AF28047" w14:textId="0164845E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42FE882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1666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3CF765FE" w14:textId="363AFEA1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A10A5E6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2373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BB96695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0D9305A4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4188C82E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Burkina Faso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7747529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1349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9BF87AE" w14:textId="15555C81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3C4D343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4758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00E97BE6" w14:textId="21147150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77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842CFC5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6107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629684C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2D7881BB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5C4C0E16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Benin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CC553F5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932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932C268" w14:textId="7EEC4F32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36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5B58F8E8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1649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7F51B00C" w14:textId="097FC786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BDBBF68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2581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84AED25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2A9B580F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3159BE2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F09E25F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1250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93E5C55" w14:textId="15D5EF22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50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8692989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1239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56B1B87" w14:textId="7B64E5DE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90BCAB5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2489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46C523A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152C7569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248DFAE3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Burundi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5DE9C38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565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81C14AA" w14:textId="1126B77F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17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851B591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2646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1AF669A" w14:textId="43E1F4B2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82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0FFDD23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3211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2D37496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3593DF02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65A10B98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Congo Democratic Republic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E46A6E0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2317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277CC55B" w14:textId="7E6859FE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78ABEFC6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5643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771A7636" w14:textId="3EC08CE5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D35FC6A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7960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B213FA8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76EEB05B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4DF1471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Congo (Brazzaville)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7D1FD5D0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1125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95A978E" w14:textId="5E5895D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3374FA54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3271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9B436E4" w14:textId="532AD6FA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74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1AAA285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4396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A298C0E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1F83E3B5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DF07787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Cote d'Ivoire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D2656ED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1097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2E1969E" w14:textId="0C68AA00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33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335C010B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2150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6BA0CE12" w14:textId="29E3E7AB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30E88E5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3247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2FA67283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6E783940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21C3619C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Cameroon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F8462C1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2200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4CD7215" w14:textId="29D4231D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89E8605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3104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448820FE" w14:textId="0E0AB21F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5668C70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5304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A266833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0F4FFF14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5394C75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Egypt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236CFE3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1769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BD217D3" w14:textId="3FA043F3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5E8C3C1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2524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DAAB59B" w14:textId="0FC7DAA9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905C3C5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4293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D34027B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4B621FFF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AF9664E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Ethiopia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CD66F1E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1376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9718EE3" w14:textId="3234B1E5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4483951F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7689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06FCAD5E" w14:textId="5C178E28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84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693A03A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9065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876A9F0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5B23BE43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E72623D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Gabon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52F8784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2164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B6EA620" w14:textId="63C0986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58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7EE7E4ED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1509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14646FE" w14:textId="168D9A02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01E5185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3673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462A2D96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694A5D31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5470A54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Ghana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163E0E8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764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FB7D416" w14:textId="02518AB4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33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A50257D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1535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3FBAE98D" w14:textId="59799021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66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009EA875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2299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1B14900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2BF76B53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64E5FE16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Gambia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651714D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933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D74729C" w14:textId="05811E6E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575DAA21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2109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3F549D90" w14:textId="4ED9B6A6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C2D7488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3042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6DC495D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6786039E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4DDD1044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Guinea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4C5D4A0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904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247AC263" w14:textId="7DB40C00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48015A7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2206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0CB584D" w14:textId="7009E86E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4073107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3110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2F0B615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3DA94C10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B45A2E3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986AAD1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E53F14A" w14:textId="3493D8C4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18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55C63CD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1211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46D60A1" w14:textId="52317E25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81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320B9F5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1484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98AD20E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1B974082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22D7C7A6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Honduras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B12E9DF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3072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2FA2DD30" w14:textId="418390DF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60C57BA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6405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728E3383" w14:textId="590F739E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45B2A97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9477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487DC264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2A8C7C21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4928E53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Haiti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56ACA7C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1247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CE6EA0F" w14:textId="08AEE655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41AE3AAF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2947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540E2184" w14:textId="44274598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D28ABE8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4194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C57ACC9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32A8F52D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6A82C10C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India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534D901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5A5FD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775C791" w14:textId="3CBDFA58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36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C75D51A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22</w:t>
            </w:r>
            <w:r w:rsidR="005A5FD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976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F7D0E9B" w14:textId="4BAC4F1C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BA600B7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36</w:t>
            </w:r>
            <w:r w:rsidR="005A5FD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093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4A762CFE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70716206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6D27E37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440C6AB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3862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4125AEC" w14:textId="0A1C6255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2F36F08B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1715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69B6D20B" w14:textId="3F58772D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5A4F020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5577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439CC654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44739FE7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48CA7465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Cambodia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9E0160B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946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4BA652F" w14:textId="2DD0B898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3DC896F6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2747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535441DE" w14:textId="19BBC4D5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74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26FCE11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3693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6415C02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3D74BE8E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22CA3F68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Kyrgyz Republic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3EF2E21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980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9C98E6A" w14:textId="297972EC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23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54695DF6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3153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69467DF5" w14:textId="69B1A8F4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76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05B06CE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4133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4F20EEC4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6B0EF27E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42BF0FE6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Lesotho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6D1BAE1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26FB18CA" w14:textId="53307DDE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9F2C910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1774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42182FD2" w14:textId="33E355C1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87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4EF704B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2024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0B3C164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41ADF6A5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779AB75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Moldova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1B37FB2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583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E36A17C" w14:textId="2B2B2CB1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46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40DDF960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664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EB49DEF" w14:textId="68E4E40B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53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21BAD4C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1247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4AD3FD6C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446DCC0B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49DBECAF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Mali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513E020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1051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689EA57" w14:textId="0AB2064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23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3EFE6B7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3363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0572F5E4" w14:textId="3ADB1545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76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64FE586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4414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2251A46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7252C756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433988F4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Malawi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147D302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424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B76A974" w14:textId="01801722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24F83AE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3893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F7BA16D" w14:textId="7ADCCC7E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90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4EC85B2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4317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0D1F938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74AC97BB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6CB620F4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Mozambique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21B3471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1544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8B79A03" w14:textId="6065B32F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69C1918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3211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D7B6372" w14:textId="38E30EEE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67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1A2C8F4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4755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D042FDB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75B4E333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C45E376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Niger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033E987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980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2292BAB5" w14:textId="698B1492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72118359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3470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4E8E61E" w14:textId="183BF9F2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78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5D0DF3F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4450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9113F45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123AD704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377D1104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Namibia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4029919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802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2B83B56" w14:textId="5660FFA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36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70C91141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1406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6CA7E199" w14:textId="48D289C6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F86AC94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2208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C97AFA9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5A395F6F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657683A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Nepal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246669E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445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1DB8474" w14:textId="1E76A61A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4D7533CD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1745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4511B43" w14:textId="4501F775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79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568FA05F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2190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5F083DD8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59112A98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660F089A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Rwanda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69C9EFA2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542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2FB0514" w14:textId="62DA8789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72FE80F7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3465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8A6867C" w14:textId="194AD2EE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86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7820C1B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4007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3171F1A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5F38AEC5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29BF6B1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Sierra Leone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453A63D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1385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81D4603" w14:textId="719B655F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6138F05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3204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176299EC" w14:textId="46491A13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3CB7A3D0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4589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C143B6D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2D858EFC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C95A43E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lastRenderedPageBreak/>
              <w:t>Senegal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3CAAED9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985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1A289E3" w14:textId="4F343D79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53906EC7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2372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66F6B3AA" w14:textId="55EBD30D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70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157713A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3357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329F8A33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2547F15B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77CB25D2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Sao Tome and Principe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776E60B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616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7641E78" w14:textId="227D4D2C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6F1BFB5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917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53543BA0" w14:textId="5AB90F4B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59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61803DCB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1533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FCF7854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5CA039B8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5402E46F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Togo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E024EE5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854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9994F22" w14:textId="12E4FC4E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26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597D77B5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2342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3D6648F9" w14:textId="7AAF434C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73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180A59B7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3196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6020927A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5EF89BB1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9D33B29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Timor-Leste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07915C47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497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E8DD519" w14:textId="483C7EC1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523520F5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1912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5B3E4107" w14:textId="118AE583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79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E518434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2409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1849B6DB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566C3341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279AE9F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Tanzania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12CAAA9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1198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99BBEE7" w14:textId="6DECF2F5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17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6F7ACE3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5506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46B05BCD" w14:textId="2869E6EE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82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76BEB16B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6704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CA94FEF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7FEF0AC4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FF71DA2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Uganda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6387B3D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412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FDC8D28" w14:textId="338602AC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B2001A3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1657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35EB9658" w14:textId="12CD0AC6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80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9F3766D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2069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C12FFDF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16F33F65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107CEBAE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Yemen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236A2A09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855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ADB5B1C" w14:textId="5E9D7192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23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C4311B9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2798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040BA3CD" w14:textId="7533403B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76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D97AEC9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3653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4F194184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467AB87A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0CD3C263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Zimbabwe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2D50863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939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1AF8F30" w14:textId="4CCECAB3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22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3714FA62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3292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3AD64231" w14:textId="0E756B9B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77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48B61B4E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4231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0D426072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267F83" w:rsidRPr="00267F83" w14:paraId="26D454AC" w14:textId="77777777" w:rsidTr="00267F83">
        <w:trPr>
          <w:trHeight w:val="288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14:paraId="6D03E999" w14:textId="77777777" w:rsidR="00267F83" w:rsidRPr="00267F83" w:rsidRDefault="00267F83" w:rsidP="00267F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4A258526" w14:textId="77777777" w:rsidR="00267F83" w:rsidRPr="00267F83" w:rsidRDefault="00556FA5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59 </w:t>
            </w:r>
            <w:r w:rsidR="00267F83" w:rsidRPr="00267F83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C71D24E" w14:textId="2A7F393D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559DC976" w14:textId="77777777" w:rsidR="00267F83" w:rsidRPr="00267F83" w:rsidRDefault="00556FA5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133 </w:t>
            </w:r>
            <w:r w:rsidR="00267F83" w:rsidRPr="00267F83">
              <w:rPr>
                <w:rFonts w:ascii="Calibri" w:eastAsia="Times New Roman" w:hAnsi="Calibri" w:cs="Times New Roman"/>
                <w:color w:val="000000"/>
              </w:rPr>
              <w:t>745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21468684" w14:textId="044FDFDD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69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267F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14:paraId="29A336D8" w14:textId="77777777" w:rsidR="00267F83" w:rsidRPr="00267F83" w:rsidRDefault="00556FA5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193 </w:t>
            </w:r>
            <w:r w:rsidR="00267F83" w:rsidRPr="00267F83">
              <w:rPr>
                <w:rFonts w:ascii="Calibri" w:eastAsia="Times New Roman" w:hAnsi="Calibri" w:cs="Times New Roman"/>
                <w:color w:val="000000"/>
              </w:rPr>
              <w:t>065</w:t>
            </w:r>
          </w:p>
        </w:tc>
        <w:tc>
          <w:tcPr>
            <w:tcW w:w="626" w:type="dxa"/>
            <w:shd w:val="clear" w:color="auto" w:fill="auto"/>
            <w:noWrap/>
            <w:vAlign w:val="bottom"/>
            <w:hideMark/>
          </w:tcPr>
          <w:p w14:paraId="757BBB7B" w14:textId="77777777" w:rsidR="00267F83" w:rsidRPr="00267F83" w:rsidRDefault="00267F83" w:rsidP="00267F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67F8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</w:tbl>
    <w:p w14:paraId="3AC10F0B" w14:textId="77777777" w:rsidR="002E1E82" w:rsidRDefault="002E1E82" w:rsidP="00F33957"/>
    <w:p w14:paraId="751F81B0" w14:textId="432C501D" w:rsidR="00004A0F" w:rsidRPr="00004A0F" w:rsidRDefault="00004A0F" w:rsidP="00004A0F">
      <w:r w:rsidRPr="00004A0F">
        <w:rPr>
          <w:b/>
          <w:bCs/>
        </w:rPr>
        <w:br w:type="page"/>
      </w:r>
    </w:p>
    <w:p w14:paraId="468F9E04" w14:textId="77777777" w:rsidR="00004A0F" w:rsidRPr="00004A0F" w:rsidRDefault="00004A0F" w:rsidP="00F33957">
      <w:pPr>
        <w:rPr>
          <w:b/>
          <w:bCs/>
        </w:rPr>
        <w:sectPr w:rsidR="00004A0F" w:rsidRPr="00004A0F" w:rsidSect="002E1E82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1B6AFA8E" w14:textId="360A1D52" w:rsidR="00393C68" w:rsidRPr="00506D65" w:rsidRDefault="00393C68" w:rsidP="00393C68">
      <w:pPr>
        <w:rPr>
          <w:b/>
          <w:bCs/>
        </w:rPr>
      </w:pPr>
      <w:r w:rsidRPr="00506D65">
        <w:rPr>
          <w:b/>
          <w:bCs/>
        </w:rPr>
        <w:lastRenderedPageBreak/>
        <w:t>Supplementa</w:t>
      </w:r>
      <w:r w:rsidR="00012B00">
        <w:rPr>
          <w:b/>
          <w:bCs/>
        </w:rPr>
        <w:t>l</w:t>
      </w:r>
      <w:r w:rsidRPr="00506D65">
        <w:rPr>
          <w:b/>
          <w:bCs/>
        </w:rPr>
        <w:t xml:space="preserve"> Table </w:t>
      </w:r>
      <w:r>
        <w:rPr>
          <w:b/>
          <w:bCs/>
        </w:rPr>
        <w:t>4 – Percentages (95 CI) of children with anaemia, stunting, and comorbidity by country</w:t>
      </w:r>
    </w:p>
    <w:tbl>
      <w:tblPr>
        <w:tblStyle w:val="TableGrid"/>
        <w:tblW w:w="14090" w:type="dxa"/>
        <w:tblLook w:val="04A0" w:firstRow="1" w:lastRow="0" w:firstColumn="1" w:lastColumn="0" w:noHBand="0" w:noVBand="1"/>
      </w:tblPr>
      <w:tblGrid>
        <w:gridCol w:w="2403"/>
        <w:gridCol w:w="1238"/>
        <w:gridCol w:w="1043"/>
        <w:gridCol w:w="1557"/>
        <w:gridCol w:w="1558"/>
        <w:gridCol w:w="1719"/>
        <w:gridCol w:w="1537"/>
        <w:gridCol w:w="1557"/>
        <w:gridCol w:w="1478"/>
      </w:tblGrid>
      <w:tr w:rsidR="00846070" w14:paraId="139122AC" w14:textId="77777777" w:rsidTr="00760CBB">
        <w:trPr>
          <w:trHeight w:val="276"/>
        </w:trPr>
        <w:tc>
          <w:tcPr>
            <w:tcW w:w="2405" w:type="dxa"/>
            <w:vMerge w:val="restart"/>
          </w:tcPr>
          <w:p w14:paraId="721AE017" w14:textId="77777777" w:rsidR="00846070" w:rsidRPr="00784AFE" w:rsidRDefault="00846070" w:rsidP="007A1FCC">
            <w:pPr>
              <w:rPr>
                <w:b/>
                <w:bCs/>
              </w:rPr>
            </w:pPr>
            <w:r w:rsidRPr="00784AFE">
              <w:rPr>
                <w:b/>
                <w:bCs/>
              </w:rPr>
              <w:t>Country</w:t>
            </w:r>
          </w:p>
        </w:tc>
        <w:tc>
          <w:tcPr>
            <w:tcW w:w="1239" w:type="dxa"/>
            <w:vMerge w:val="restart"/>
          </w:tcPr>
          <w:p w14:paraId="0C13CFA4" w14:textId="77777777" w:rsidR="00846070" w:rsidRPr="00784AFE" w:rsidRDefault="00846070" w:rsidP="007A1FCC">
            <w:pPr>
              <w:jc w:val="center"/>
              <w:rPr>
                <w:b/>
                <w:bCs/>
              </w:rPr>
            </w:pPr>
            <w:r w:rsidRPr="00784AFE">
              <w:rPr>
                <w:b/>
                <w:bCs/>
              </w:rPr>
              <w:t>Region</w:t>
            </w:r>
          </w:p>
        </w:tc>
        <w:tc>
          <w:tcPr>
            <w:tcW w:w="1029" w:type="dxa"/>
            <w:vMerge w:val="restart"/>
          </w:tcPr>
          <w:p w14:paraId="6F116EAA" w14:textId="77777777" w:rsidR="00846070" w:rsidRPr="00784AFE" w:rsidRDefault="00846070" w:rsidP="007A1FCC">
            <w:pPr>
              <w:jc w:val="center"/>
              <w:rPr>
                <w:b/>
                <w:bCs/>
              </w:rPr>
            </w:pPr>
            <w:r w:rsidRPr="00784AFE">
              <w:rPr>
                <w:b/>
                <w:bCs/>
              </w:rPr>
              <w:t>Year data collected</w:t>
            </w:r>
          </w:p>
        </w:tc>
        <w:tc>
          <w:tcPr>
            <w:tcW w:w="1559" w:type="dxa"/>
            <w:vMerge w:val="restart"/>
          </w:tcPr>
          <w:p w14:paraId="0ACF506B" w14:textId="77777777" w:rsidR="00846070" w:rsidRPr="00784AFE" w:rsidRDefault="00846070" w:rsidP="007A1FCC">
            <w:pPr>
              <w:jc w:val="center"/>
              <w:rPr>
                <w:b/>
                <w:bCs/>
              </w:rPr>
            </w:pPr>
            <w:r w:rsidRPr="00784AFE">
              <w:rPr>
                <w:b/>
                <w:bCs/>
              </w:rPr>
              <w:t xml:space="preserve">Anaemia </w:t>
            </w:r>
          </w:p>
          <w:p w14:paraId="4E4CD8A2" w14:textId="77777777" w:rsidR="00846070" w:rsidRPr="00784AFE" w:rsidRDefault="00846070" w:rsidP="007A1F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 w:val="restart"/>
          </w:tcPr>
          <w:p w14:paraId="751FAECB" w14:textId="77777777" w:rsidR="00846070" w:rsidRPr="00784AFE" w:rsidRDefault="00C950C6" w:rsidP="00C950C6">
            <w:pPr>
              <w:jc w:val="center"/>
              <w:rPr>
                <w:b/>
                <w:bCs/>
              </w:rPr>
            </w:pPr>
            <w:r w:rsidRPr="00784AFE">
              <w:rPr>
                <w:b/>
                <w:bCs/>
              </w:rPr>
              <w:t xml:space="preserve">Stunting </w:t>
            </w:r>
          </w:p>
        </w:tc>
        <w:tc>
          <w:tcPr>
            <w:tcW w:w="6298" w:type="dxa"/>
            <w:gridSpan w:val="4"/>
          </w:tcPr>
          <w:p w14:paraId="5B8189D2" w14:textId="77777777" w:rsidR="00846070" w:rsidRPr="00784AFE" w:rsidRDefault="00846070" w:rsidP="007A1FCC">
            <w:pPr>
              <w:jc w:val="center"/>
              <w:rPr>
                <w:b/>
                <w:bCs/>
              </w:rPr>
            </w:pPr>
            <w:r w:rsidRPr="00784AFE">
              <w:rPr>
                <w:b/>
                <w:bCs/>
              </w:rPr>
              <w:t>Combination of anaemia and stunting</w:t>
            </w:r>
          </w:p>
        </w:tc>
      </w:tr>
      <w:tr w:rsidR="00846070" w14:paraId="6C53FAA0" w14:textId="77777777" w:rsidTr="00760CBB">
        <w:trPr>
          <w:trHeight w:val="276"/>
        </w:trPr>
        <w:tc>
          <w:tcPr>
            <w:tcW w:w="2405" w:type="dxa"/>
            <w:vMerge/>
          </w:tcPr>
          <w:p w14:paraId="41EBCABF" w14:textId="77777777" w:rsidR="00846070" w:rsidRPr="00784AFE" w:rsidRDefault="00846070" w:rsidP="007A1FCC">
            <w:pPr>
              <w:rPr>
                <w:b/>
                <w:bCs/>
              </w:rPr>
            </w:pPr>
          </w:p>
        </w:tc>
        <w:tc>
          <w:tcPr>
            <w:tcW w:w="1239" w:type="dxa"/>
            <w:vMerge/>
          </w:tcPr>
          <w:p w14:paraId="0DCDC5F3" w14:textId="77777777" w:rsidR="00846070" w:rsidRPr="00784AFE" w:rsidRDefault="00846070" w:rsidP="007A1FCC">
            <w:pPr>
              <w:jc w:val="center"/>
              <w:rPr>
                <w:b/>
                <w:bCs/>
              </w:rPr>
            </w:pPr>
          </w:p>
        </w:tc>
        <w:tc>
          <w:tcPr>
            <w:tcW w:w="1029" w:type="dxa"/>
            <w:vMerge/>
          </w:tcPr>
          <w:p w14:paraId="2A2FB679" w14:textId="77777777" w:rsidR="00846070" w:rsidRPr="00784AFE" w:rsidRDefault="00846070" w:rsidP="007A1FC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14:paraId="03780678" w14:textId="77777777" w:rsidR="00846070" w:rsidRPr="00784AFE" w:rsidRDefault="00846070" w:rsidP="007A1F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14:paraId="2E9CDA26" w14:textId="77777777" w:rsidR="00846070" w:rsidRPr="00784AFE" w:rsidRDefault="00846070" w:rsidP="007A1FCC">
            <w:pPr>
              <w:jc w:val="center"/>
              <w:rPr>
                <w:b/>
                <w:bCs/>
              </w:rPr>
            </w:pPr>
          </w:p>
        </w:tc>
        <w:tc>
          <w:tcPr>
            <w:tcW w:w="1721" w:type="dxa"/>
          </w:tcPr>
          <w:p w14:paraId="5269B241" w14:textId="77777777" w:rsidR="00846070" w:rsidRPr="00784AFE" w:rsidRDefault="00C950C6" w:rsidP="00C950C6">
            <w:pPr>
              <w:jc w:val="center"/>
              <w:rPr>
                <w:b/>
                <w:bCs/>
              </w:rPr>
            </w:pPr>
            <w:r w:rsidRPr="00784AFE">
              <w:rPr>
                <w:b/>
                <w:bCs/>
              </w:rPr>
              <w:t>No anaemia or stunting</w:t>
            </w:r>
          </w:p>
        </w:tc>
        <w:tc>
          <w:tcPr>
            <w:tcW w:w="1539" w:type="dxa"/>
          </w:tcPr>
          <w:p w14:paraId="3BE84845" w14:textId="77777777" w:rsidR="00846070" w:rsidRPr="00784AFE" w:rsidRDefault="00846070" w:rsidP="007A1FCC">
            <w:pPr>
              <w:jc w:val="center"/>
              <w:rPr>
                <w:b/>
                <w:bCs/>
              </w:rPr>
            </w:pPr>
            <w:r w:rsidRPr="00784AFE">
              <w:rPr>
                <w:b/>
                <w:bCs/>
              </w:rPr>
              <w:t>Anaemia only</w:t>
            </w:r>
          </w:p>
          <w:p w14:paraId="5929650B" w14:textId="77777777" w:rsidR="00846070" w:rsidRPr="00784AFE" w:rsidRDefault="00846070" w:rsidP="007A1FC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24163901" w14:textId="77777777" w:rsidR="00846070" w:rsidRPr="00784AFE" w:rsidRDefault="00846070" w:rsidP="007A1FCC">
            <w:pPr>
              <w:jc w:val="center"/>
              <w:rPr>
                <w:b/>
                <w:bCs/>
              </w:rPr>
            </w:pPr>
            <w:r w:rsidRPr="00784AFE">
              <w:rPr>
                <w:b/>
                <w:bCs/>
              </w:rPr>
              <w:t>Stunting only</w:t>
            </w:r>
          </w:p>
          <w:p w14:paraId="0395A552" w14:textId="77777777" w:rsidR="00846070" w:rsidRPr="00784AFE" w:rsidRDefault="00846070" w:rsidP="007A1FCC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14:paraId="1EF3F8FB" w14:textId="77777777" w:rsidR="00846070" w:rsidRPr="00784AFE" w:rsidRDefault="00846070" w:rsidP="007A1FCC">
            <w:pPr>
              <w:jc w:val="center"/>
              <w:rPr>
                <w:b/>
                <w:bCs/>
              </w:rPr>
            </w:pPr>
            <w:r w:rsidRPr="00784AFE">
              <w:rPr>
                <w:b/>
                <w:bCs/>
              </w:rPr>
              <w:t xml:space="preserve">Comorbid </w:t>
            </w:r>
          </w:p>
          <w:p w14:paraId="10A385E2" w14:textId="77777777" w:rsidR="00846070" w:rsidRPr="00784AFE" w:rsidRDefault="00846070" w:rsidP="007A1FCC">
            <w:pPr>
              <w:jc w:val="center"/>
              <w:rPr>
                <w:b/>
                <w:bCs/>
              </w:rPr>
            </w:pPr>
          </w:p>
        </w:tc>
      </w:tr>
      <w:tr w:rsidR="00846070" w14:paraId="2A19E826" w14:textId="77777777" w:rsidTr="00760CBB">
        <w:trPr>
          <w:trHeight w:val="276"/>
        </w:trPr>
        <w:tc>
          <w:tcPr>
            <w:tcW w:w="2405" w:type="dxa"/>
          </w:tcPr>
          <w:p w14:paraId="6CC2CFEC" w14:textId="77777777" w:rsidR="00846070" w:rsidRPr="00921D2A" w:rsidRDefault="00846070" w:rsidP="007A1FCC">
            <w:pPr>
              <w:rPr>
                <w:b/>
                <w:bCs/>
                <w:u w:val="single"/>
              </w:rPr>
            </w:pPr>
            <w:r w:rsidRPr="00921D2A">
              <w:rPr>
                <w:b/>
                <w:bCs/>
                <w:u w:val="single"/>
              </w:rPr>
              <w:t>Low income countries</w:t>
            </w:r>
          </w:p>
        </w:tc>
        <w:tc>
          <w:tcPr>
            <w:tcW w:w="1239" w:type="dxa"/>
          </w:tcPr>
          <w:p w14:paraId="08AF7E0F" w14:textId="77777777" w:rsidR="00846070" w:rsidRDefault="00846070" w:rsidP="007A1FCC">
            <w:pPr>
              <w:jc w:val="center"/>
            </w:pPr>
          </w:p>
        </w:tc>
        <w:tc>
          <w:tcPr>
            <w:tcW w:w="1029" w:type="dxa"/>
          </w:tcPr>
          <w:p w14:paraId="4F83B986" w14:textId="77777777" w:rsidR="00846070" w:rsidRDefault="00846070" w:rsidP="007A1FCC">
            <w:pPr>
              <w:jc w:val="center"/>
            </w:pPr>
          </w:p>
        </w:tc>
        <w:tc>
          <w:tcPr>
            <w:tcW w:w="1559" w:type="dxa"/>
          </w:tcPr>
          <w:p w14:paraId="0B712CBD" w14:textId="7005F2C8" w:rsidR="00760CBB" w:rsidRDefault="00846070" w:rsidP="007A1FCC">
            <w:pPr>
              <w:jc w:val="center"/>
              <w:rPr>
                <w:b/>
                <w:bCs/>
              </w:rPr>
            </w:pPr>
            <w:r w:rsidRPr="008602F5">
              <w:rPr>
                <w:b/>
                <w:bCs/>
              </w:rPr>
              <w:t>60</w:t>
            </w:r>
            <w:r w:rsidR="00746071">
              <w:rPr>
                <w:b/>
                <w:bCs/>
              </w:rPr>
              <w:t>.</w:t>
            </w:r>
            <w:r w:rsidRPr="008602F5">
              <w:rPr>
                <w:b/>
                <w:bCs/>
              </w:rPr>
              <w:t xml:space="preserve">96 </w:t>
            </w:r>
          </w:p>
          <w:p w14:paraId="0FCE0716" w14:textId="4BA2CE00" w:rsidR="00846070" w:rsidRPr="008602F5" w:rsidRDefault="00C950C6" w:rsidP="007A1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846070" w:rsidRPr="008602F5">
              <w:rPr>
                <w:b/>
                <w:bCs/>
              </w:rPr>
              <w:t>60</w:t>
            </w:r>
            <w:r w:rsidR="00746071">
              <w:rPr>
                <w:b/>
                <w:bCs/>
              </w:rPr>
              <w:t>.</w:t>
            </w:r>
            <w:r w:rsidR="00846070" w:rsidRPr="008602F5">
              <w:rPr>
                <w:b/>
                <w:bCs/>
              </w:rPr>
              <w:t>46</w:t>
            </w:r>
            <w:r w:rsidR="00760CBB">
              <w:rPr>
                <w:b/>
                <w:bCs/>
              </w:rPr>
              <w:t>–</w:t>
            </w:r>
            <w:r w:rsidR="00846070" w:rsidRPr="008602F5">
              <w:rPr>
                <w:b/>
                <w:bCs/>
              </w:rPr>
              <w:t>61</w:t>
            </w:r>
            <w:r w:rsidR="00746071">
              <w:rPr>
                <w:b/>
                <w:bCs/>
              </w:rPr>
              <w:t>.</w:t>
            </w:r>
            <w:r w:rsidR="00846070" w:rsidRPr="008602F5">
              <w:rPr>
                <w:b/>
                <w:bCs/>
              </w:rPr>
              <w:t>46</w:t>
            </w:r>
            <w:r>
              <w:rPr>
                <w:b/>
                <w:bCs/>
              </w:rPr>
              <w:t>)</w:t>
            </w:r>
          </w:p>
        </w:tc>
        <w:tc>
          <w:tcPr>
            <w:tcW w:w="1560" w:type="dxa"/>
          </w:tcPr>
          <w:p w14:paraId="6DF281D9" w14:textId="1C28D19A" w:rsidR="00760CBB" w:rsidRDefault="00846070" w:rsidP="007A1FCC">
            <w:pPr>
              <w:jc w:val="center"/>
              <w:rPr>
                <w:b/>
                <w:bCs/>
              </w:rPr>
            </w:pPr>
            <w:r w:rsidRPr="008602F5">
              <w:rPr>
                <w:b/>
                <w:bCs/>
              </w:rPr>
              <w:t>40</w:t>
            </w:r>
            <w:r w:rsidR="00746071">
              <w:rPr>
                <w:b/>
                <w:bCs/>
              </w:rPr>
              <w:t>.</w:t>
            </w:r>
            <w:r w:rsidRPr="008602F5">
              <w:rPr>
                <w:b/>
                <w:bCs/>
              </w:rPr>
              <w:t xml:space="preserve">02 </w:t>
            </w:r>
          </w:p>
          <w:p w14:paraId="0B6C5E24" w14:textId="27538F43" w:rsidR="00846070" w:rsidRPr="008602F5" w:rsidRDefault="00C950C6" w:rsidP="007A1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846070" w:rsidRPr="008602F5">
              <w:rPr>
                <w:b/>
                <w:bCs/>
              </w:rPr>
              <w:t>39</w:t>
            </w:r>
            <w:r w:rsidR="00746071">
              <w:rPr>
                <w:b/>
                <w:bCs/>
              </w:rPr>
              <w:t>.</w:t>
            </w:r>
            <w:r w:rsidR="00846070" w:rsidRPr="008602F5">
              <w:rPr>
                <w:b/>
                <w:bCs/>
              </w:rPr>
              <w:t>55</w:t>
            </w:r>
            <w:r w:rsidR="00760CBB">
              <w:rPr>
                <w:b/>
                <w:bCs/>
              </w:rPr>
              <w:t>–</w:t>
            </w:r>
            <w:r w:rsidR="00846070" w:rsidRPr="008602F5">
              <w:rPr>
                <w:b/>
                <w:bCs/>
              </w:rPr>
              <w:t>40</w:t>
            </w:r>
            <w:r w:rsidR="00746071">
              <w:rPr>
                <w:b/>
                <w:bCs/>
              </w:rPr>
              <w:t>.</w:t>
            </w:r>
            <w:r w:rsidR="00846070" w:rsidRPr="008602F5">
              <w:rPr>
                <w:b/>
                <w:bCs/>
              </w:rPr>
              <w:t>49</w:t>
            </w:r>
            <w:r>
              <w:rPr>
                <w:b/>
                <w:bCs/>
              </w:rPr>
              <w:t>)</w:t>
            </w:r>
          </w:p>
        </w:tc>
        <w:tc>
          <w:tcPr>
            <w:tcW w:w="1721" w:type="dxa"/>
            <w:vAlign w:val="bottom"/>
          </w:tcPr>
          <w:p w14:paraId="57644BBD" w14:textId="189C0635" w:rsidR="00760CBB" w:rsidRDefault="00846070" w:rsidP="007A1FC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2F5">
              <w:rPr>
                <w:rFonts w:ascii="Calibri" w:hAnsi="Calibri"/>
                <w:b/>
                <w:bCs/>
                <w:color w:val="000000"/>
              </w:rPr>
              <w:t>24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7</w:t>
            </w:r>
          </w:p>
          <w:p w14:paraId="3DBA887F" w14:textId="046BDEA9" w:rsidR="00846070" w:rsidRPr="008602F5" w:rsidRDefault="00846070" w:rsidP="007A1FC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2F5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(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24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29</w:t>
            </w:r>
            <w:r w:rsidR="00760CBB">
              <w:rPr>
                <w:rFonts w:ascii="Calibri" w:hAnsi="Calibri"/>
                <w:b/>
                <w:bCs/>
                <w:color w:val="000000"/>
              </w:rPr>
              <w:t>–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25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12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38134D20" w14:textId="584D81B5" w:rsidR="00760CBB" w:rsidRDefault="00846070" w:rsidP="007A1FC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2F5">
              <w:rPr>
                <w:rFonts w:ascii="Calibri" w:hAnsi="Calibri"/>
                <w:b/>
                <w:bCs/>
                <w:color w:val="000000"/>
              </w:rPr>
              <w:t>35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 xml:space="preserve">28 </w:t>
            </w:r>
          </w:p>
          <w:p w14:paraId="5782880F" w14:textId="28715929" w:rsidR="00846070" w:rsidRPr="008602F5" w:rsidRDefault="00C950C6" w:rsidP="007A1FC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</w:t>
            </w:r>
            <w:r w:rsidR="00846070" w:rsidRPr="008602F5">
              <w:rPr>
                <w:rFonts w:ascii="Calibri" w:hAnsi="Calibri"/>
                <w:b/>
                <w:bCs/>
                <w:color w:val="000000"/>
              </w:rPr>
              <w:t>34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="00846070" w:rsidRPr="008602F5">
              <w:rPr>
                <w:rFonts w:ascii="Calibri" w:hAnsi="Calibri"/>
                <w:b/>
                <w:bCs/>
                <w:color w:val="000000"/>
              </w:rPr>
              <w:t>85</w:t>
            </w:r>
            <w:r w:rsidR="00760CBB">
              <w:rPr>
                <w:rFonts w:ascii="Calibri" w:hAnsi="Calibri"/>
                <w:b/>
                <w:bCs/>
                <w:color w:val="000000"/>
              </w:rPr>
              <w:t>–</w:t>
            </w:r>
            <w:r w:rsidR="00846070" w:rsidRPr="008602F5">
              <w:rPr>
                <w:rFonts w:ascii="Calibri" w:hAnsi="Calibri"/>
                <w:b/>
                <w:bCs/>
                <w:color w:val="000000"/>
              </w:rPr>
              <w:t>35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="00846070" w:rsidRPr="008602F5">
              <w:rPr>
                <w:rFonts w:ascii="Calibri" w:hAnsi="Calibri"/>
                <w:b/>
                <w:bCs/>
                <w:color w:val="000000"/>
              </w:rPr>
              <w:t>71</w:t>
            </w:r>
            <w:r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45AA9392" w14:textId="17AE1989" w:rsidR="00760CBB" w:rsidRDefault="00846070" w:rsidP="007A1FC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2F5">
              <w:rPr>
                <w:rFonts w:ascii="Calibri" w:hAnsi="Calibri"/>
                <w:b/>
                <w:bCs/>
                <w:color w:val="000000"/>
              </w:rPr>
              <w:t>14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 xml:space="preserve">34 </w:t>
            </w:r>
          </w:p>
          <w:p w14:paraId="3BEC2600" w14:textId="11A9FBEE" w:rsidR="00846070" w:rsidRPr="008602F5" w:rsidRDefault="00C950C6" w:rsidP="007A1FC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</w:t>
            </w:r>
            <w:r w:rsidR="00846070" w:rsidRPr="008602F5">
              <w:rPr>
                <w:rFonts w:ascii="Calibri" w:hAnsi="Calibri"/>
                <w:b/>
                <w:bCs/>
                <w:color w:val="000000"/>
              </w:rPr>
              <w:t>14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="00846070" w:rsidRPr="008602F5">
              <w:rPr>
                <w:rFonts w:ascii="Calibri" w:hAnsi="Calibri"/>
                <w:b/>
                <w:bCs/>
                <w:color w:val="000000"/>
              </w:rPr>
              <w:t>01</w:t>
            </w:r>
            <w:r w:rsidR="00760CBB">
              <w:rPr>
                <w:rFonts w:ascii="Calibri" w:hAnsi="Calibri"/>
                <w:b/>
                <w:bCs/>
                <w:color w:val="000000"/>
              </w:rPr>
              <w:t>–</w:t>
            </w:r>
            <w:r w:rsidR="00846070" w:rsidRPr="008602F5">
              <w:rPr>
                <w:rFonts w:ascii="Calibri" w:hAnsi="Calibri"/>
                <w:b/>
                <w:bCs/>
                <w:color w:val="000000"/>
              </w:rPr>
              <w:t>14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="00846070" w:rsidRPr="008602F5">
              <w:rPr>
                <w:rFonts w:ascii="Calibri" w:hAnsi="Calibri"/>
                <w:b/>
                <w:bCs/>
                <w:color w:val="000000"/>
              </w:rPr>
              <w:t>67</w:t>
            </w:r>
            <w:r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6D7A9F4B" w14:textId="4DBFA90E" w:rsidR="00760CBB" w:rsidRDefault="00846070" w:rsidP="007A1FC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2F5">
              <w:rPr>
                <w:rFonts w:ascii="Calibri" w:hAnsi="Calibri"/>
                <w:b/>
                <w:bCs/>
                <w:color w:val="000000"/>
              </w:rPr>
              <w:t>25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 xml:space="preserve">69 </w:t>
            </w:r>
          </w:p>
          <w:p w14:paraId="143E0386" w14:textId="61AAE013" w:rsidR="00846070" w:rsidRPr="008602F5" w:rsidRDefault="00C950C6" w:rsidP="007A1FC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</w:t>
            </w:r>
            <w:r w:rsidR="00846070" w:rsidRPr="008602F5">
              <w:rPr>
                <w:rFonts w:ascii="Calibri" w:hAnsi="Calibri"/>
                <w:b/>
                <w:bCs/>
                <w:color w:val="000000"/>
              </w:rPr>
              <w:t>25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="00846070" w:rsidRPr="008602F5">
              <w:rPr>
                <w:rFonts w:ascii="Calibri" w:hAnsi="Calibri"/>
                <w:b/>
                <w:bCs/>
                <w:color w:val="000000"/>
              </w:rPr>
              <w:t>29</w:t>
            </w:r>
            <w:r w:rsidR="00760CBB">
              <w:rPr>
                <w:rFonts w:ascii="Calibri" w:hAnsi="Calibri"/>
                <w:b/>
                <w:bCs/>
                <w:color w:val="000000"/>
              </w:rPr>
              <w:t>–</w:t>
            </w:r>
            <w:r w:rsidR="00846070" w:rsidRPr="008602F5">
              <w:rPr>
                <w:rFonts w:ascii="Calibri" w:hAnsi="Calibri"/>
                <w:b/>
                <w:bCs/>
                <w:color w:val="000000"/>
              </w:rPr>
              <w:t>26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="00846070" w:rsidRPr="008602F5">
              <w:rPr>
                <w:rFonts w:ascii="Calibri" w:hAnsi="Calibri"/>
                <w:b/>
                <w:bCs/>
                <w:color w:val="000000"/>
              </w:rPr>
              <w:t>09</w:t>
            </w:r>
            <w:r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846070" w14:paraId="27E762DA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3EEBC3AF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Bangladesh</w:t>
            </w:r>
          </w:p>
        </w:tc>
        <w:tc>
          <w:tcPr>
            <w:tcW w:w="1239" w:type="dxa"/>
            <w:vAlign w:val="center"/>
          </w:tcPr>
          <w:p w14:paraId="75BEEE28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South Asia</w:t>
            </w:r>
          </w:p>
        </w:tc>
        <w:tc>
          <w:tcPr>
            <w:tcW w:w="1029" w:type="dxa"/>
            <w:vAlign w:val="bottom"/>
          </w:tcPr>
          <w:p w14:paraId="38C36FB7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559" w:type="dxa"/>
            <w:vAlign w:val="bottom"/>
          </w:tcPr>
          <w:p w14:paraId="3CA18AA2" w14:textId="23B15D75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91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1C5049D0" w14:textId="500BAB03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82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4F2C65B0" w14:textId="6D588017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95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7545E275" w14:textId="021BE09C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150D9453" w14:textId="4B93D3EE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44FFE455" w14:textId="568E7181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5DB62CB2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72C81418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Benin</w:t>
            </w:r>
          </w:p>
        </w:tc>
        <w:tc>
          <w:tcPr>
            <w:tcW w:w="1239" w:type="dxa"/>
            <w:vAlign w:val="center"/>
          </w:tcPr>
          <w:p w14:paraId="00B7C0D4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246D2BE8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559" w:type="dxa"/>
            <w:vAlign w:val="bottom"/>
          </w:tcPr>
          <w:p w14:paraId="0B3A212D" w14:textId="323E38D4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23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60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50177BAC" w14:textId="09CA54D6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88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2FF06025" w14:textId="11B52C62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45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33A547C1" w14:textId="3B4A373C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41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66BE888F" w14:textId="7CB8EA32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32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3689C0CC" w14:textId="0C307B98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0D5C7492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30DD99A8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Burkina Faso</w:t>
            </w:r>
          </w:p>
        </w:tc>
        <w:tc>
          <w:tcPr>
            <w:tcW w:w="1239" w:type="dxa"/>
            <w:vAlign w:val="center"/>
          </w:tcPr>
          <w:p w14:paraId="405C9893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3B561160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559" w:type="dxa"/>
            <w:vAlign w:val="bottom"/>
          </w:tcPr>
          <w:p w14:paraId="6FE55EC6" w14:textId="514518C2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86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88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4D71B609" w14:textId="4FF1EE5E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1E614486" w14:textId="7FBB468E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02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075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148E8693" w14:textId="382A2CD5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3ACD6A3A" w14:textId="4620B575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31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808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901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75710F14" w14:textId="6B6D0784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38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33361898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2EF0B3B9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Burundi</w:t>
            </w:r>
          </w:p>
        </w:tc>
        <w:tc>
          <w:tcPr>
            <w:tcW w:w="1239" w:type="dxa"/>
            <w:vAlign w:val="center"/>
          </w:tcPr>
          <w:p w14:paraId="632B79E6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15F06784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559" w:type="dxa"/>
            <w:vAlign w:val="bottom"/>
          </w:tcPr>
          <w:p w14:paraId="42BFE934" w14:textId="65EC9180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56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576236D9" w14:textId="675C73A0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63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6DDEFD31" w14:textId="2DB9B7B9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38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1EA44341" w14:textId="6A2D6F45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1EB4D13C" w14:textId="3193AA18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33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19CB9C41" w14:textId="0DE6AD41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31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4F52E0A4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3D5A54CA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Cambodia</w:t>
            </w:r>
          </w:p>
        </w:tc>
        <w:tc>
          <w:tcPr>
            <w:tcW w:w="1239" w:type="dxa"/>
            <w:vAlign w:val="center"/>
          </w:tcPr>
          <w:p w14:paraId="4D738D7E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East Asia &amp; Pacific</w:t>
            </w:r>
          </w:p>
        </w:tc>
        <w:tc>
          <w:tcPr>
            <w:tcW w:w="1029" w:type="dxa"/>
            <w:vAlign w:val="bottom"/>
          </w:tcPr>
          <w:p w14:paraId="6507F8E2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559" w:type="dxa"/>
            <w:vAlign w:val="bottom"/>
          </w:tcPr>
          <w:p w14:paraId="7DE3D555" w14:textId="2AAF6A5F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09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287C18EA" w14:textId="4BB0A500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01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3BD48660" w14:textId="5B7761FD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21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6333E1A5" w14:textId="46CF2668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58646FCD" w14:textId="50EF1D0E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65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2021E4CA" w14:textId="25C82C1F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93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51A4CE90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3980C374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Congo Democratic Republic</w:t>
            </w:r>
          </w:p>
        </w:tc>
        <w:tc>
          <w:tcPr>
            <w:tcW w:w="1239" w:type="dxa"/>
            <w:vAlign w:val="center"/>
          </w:tcPr>
          <w:p w14:paraId="1BD704BF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22DDD16E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559" w:type="dxa"/>
            <w:vAlign w:val="bottom"/>
          </w:tcPr>
          <w:p w14:paraId="32B82BB9" w14:textId="45A8F962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75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62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5E722BFA" w14:textId="66A8D729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5D0DF281" w14:textId="76F906B2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31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72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7B1D3326" w14:textId="275951F4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13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2A403569" w14:textId="0B79C8F6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95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7C4DD9AD" w14:textId="7B613727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244AC976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3A9548F3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Ethiopia</w:t>
            </w:r>
          </w:p>
        </w:tc>
        <w:tc>
          <w:tcPr>
            <w:tcW w:w="1239" w:type="dxa"/>
            <w:vAlign w:val="center"/>
          </w:tcPr>
          <w:p w14:paraId="0C1C5591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360B5380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559" w:type="dxa"/>
            <w:vAlign w:val="bottom"/>
          </w:tcPr>
          <w:p w14:paraId="6B8F1556" w14:textId="4C9998EA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6B327B27" w14:textId="582ACE07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0AAB6B33" w14:textId="3155C210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46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6D3C49E2" w14:textId="58D4296C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01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3CEB5272" w14:textId="627B5F4D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2AC6B642" w14:textId="6BCDB49D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88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060689F6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641F7248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Gambia</w:t>
            </w:r>
          </w:p>
        </w:tc>
        <w:tc>
          <w:tcPr>
            <w:tcW w:w="1239" w:type="dxa"/>
            <w:vAlign w:val="center"/>
          </w:tcPr>
          <w:p w14:paraId="257019C3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58990D01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559" w:type="dxa"/>
            <w:vAlign w:val="bottom"/>
          </w:tcPr>
          <w:p w14:paraId="0294BDED" w14:textId="07B24CD9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84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70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75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1F46E96B" w14:textId="146DD4AD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7E7569D0" w14:textId="03930190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79694D64" w14:textId="6A7ECD89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85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57CAE6D8" w14:textId="29E1AEFC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022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061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1E06CD81" w14:textId="4825B422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1ACCE83B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43E74968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Ghana</w:t>
            </w:r>
          </w:p>
        </w:tc>
        <w:tc>
          <w:tcPr>
            <w:tcW w:w="1239" w:type="dxa"/>
            <w:vAlign w:val="center"/>
          </w:tcPr>
          <w:p w14:paraId="1AF7E69C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3356C19E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559" w:type="dxa"/>
            <w:vAlign w:val="bottom"/>
          </w:tcPr>
          <w:p w14:paraId="224EA729" w14:textId="1E43D3B2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76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81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3E6FA4CA" w14:textId="51EF691B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5C11AB81" w14:textId="1BAF46D0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21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2CED50B3" w14:textId="37C590CA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13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61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273DBEE4" w14:textId="24AEC03B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89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003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966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06D0FED5" w14:textId="155266B3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81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2AF7AEF0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41F5D169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Guinea</w:t>
            </w:r>
          </w:p>
        </w:tc>
        <w:tc>
          <w:tcPr>
            <w:tcW w:w="1239" w:type="dxa"/>
            <w:vAlign w:val="center"/>
          </w:tcPr>
          <w:p w14:paraId="0E6F88E8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67E3E500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559" w:type="dxa"/>
            <w:vAlign w:val="bottom"/>
          </w:tcPr>
          <w:p w14:paraId="2CD51E19" w14:textId="21C71754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85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74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79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06F06A8B" w14:textId="212793B9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50341895" w14:textId="5F4031DB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02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799FEDE8" w14:textId="30CEBC3A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0776DF10" w14:textId="29FAB608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13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233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173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76580D00" w14:textId="7FB9DD61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31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2DE7C57E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7AFF036D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Haiti</w:t>
            </w:r>
          </w:p>
        </w:tc>
        <w:tc>
          <w:tcPr>
            <w:tcW w:w="1239" w:type="dxa"/>
            <w:vAlign w:val="center"/>
          </w:tcPr>
          <w:p w14:paraId="24336F6D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Latin America &amp; Caribbean</w:t>
            </w:r>
          </w:p>
        </w:tc>
        <w:tc>
          <w:tcPr>
            <w:tcW w:w="1029" w:type="dxa"/>
            <w:vAlign w:val="bottom"/>
          </w:tcPr>
          <w:p w14:paraId="644661C4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559" w:type="dxa"/>
            <w:vAlign w:val="bottom"/>
          </w:tcPr>
          <w:p w14:paraId="7B218CBE" w14:textId="3C3DABEA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63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66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51214E7B" w14:textId="3F3D507F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05CCAF76" w14:textId="0D69062D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1873EF20" w14:textId="078B92CE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03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82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32A96D60" w14:textId="6F800BAD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746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988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28D5D20B" w14:textId="5770E95C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91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5B65B833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2F902FEB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1239" w:type="dxa"/>
            <w:vAlign w:val="center"/>
          </w:tcPr>
          <w:p w14:paraId="498B063D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South Asia</w:t>
            </w:r>
          </w:p>
        </w:tc>
        <w:tc>
          <w:tcPr>
            <w:tcW w:w="1029" w:type="dxa"/>
            <w:vAlign w:val="bottom"/>
          </w:tcPr>
          <w:p w14:paraId="757B3104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559" w:type="dxa"/>
            <w:vAlign w:val="bottom"/>
          </w:tcPr>
          <w:p w14:paraId="12146503" w14:textId="1E67D992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68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69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3373CFA0" w14:textId="5BD00E65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84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81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7CF0F50E" w14:textId="6A6D7CCB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37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71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42F60250" w14:textId="06D329F9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72C38403" w14:textId="17F59F97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51AC55D5" w14:textId="3323988E" w:rsidR="00846070" w:rsidRPr="00393C68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 w:rsidRPr="00393C68">
              <w:rPr>
                <w:rFonts w:ascii="Calibri" w:hAnsi="Calibri"/>
                <w:color w:val="000000"/>
              </w:rPr>
              <w:t>38</w:t>
            </w:r>
            <w:r w:rsidR="00746071">
              <w:rPr>
                <w:rFonts w:ascii="Calibri" w:hAnsi="Calibri"/>
                <w:color w:val="000000"/>
              </w:rPr>
              <w:t>.</w:t>
            </w:r>
            <w:r w:rsidRPr="00393C68">
              <w:rPr>
                <w:rFonts w:ascii="Calibri" w:hAnsi="Calibri"/>
                <w:color w:val="000000"/>
              </w:rPr>
              <w:t xml:space="preserve">38 </w:t>
            </w:r>
            <w:r w:rsidR="00C950C6">
              <w:rPr>
                <w:rFonts w:ascii="Calibri" w:hAnsi="Calibri"/>
                <w:color w:val="000000"/>
              </w:rPr>
              <w:t>(</w:t>
            </w:r>
            <w:r w:rsidRPr="00393C68">
              <w:rPr>
                <w:rFonts w:ascii="Calibri" w:hAnsi="Calibri"/>
                <w:color w:val="000000"/>
              </w:rPr>
              <w:t>37</w:t>
            </w:r>
            <w:r w:rsidR="00746071">
              <w:rPr>
                <w:rFonts w:ascii="Calibri" w:hAnsi="Calibri"/>
                <w:color w:val="000000"/>
              </w:rPr>
              <w:t>.</w:t>
            </w:r>
            <w:r w:rsidRPr="00393C68">
              <w:rPr>
                <w:rFonts w:ascii="Calibri" w:hAnsi="Calibri"/>
                <w:color w:val="000000"/>
              </w:rPr>
              <w:t>43</w:t>
            </w:r>
            <w:r w:rsidR="00760CBB">
              <w:rPr>
                <w:rFonts w:ascii="Calibri" w:hAnsi="Calibri"/>
                <w:color w:val="000000"/>
              </w:rPr>
              <w:t>–</w:t>
            </w:r>
            <w:r w:rsidRPr="00393C68">
              <w:rPr>
                <w:rFonts w:ascii="Calibri" w:hAnsi="Calibri"/>
                <w:color w:val="000000"/>
              </w:rPr>
              <w:t>39</w:t>
            </w:r>
            <w:r w:rsidR="00746071">
              <w:rPr>
                <w:rFonts w:ascii="Calibri" w:hAnsi="Calibri"/>
                <w:color w:val="000000"/>
              </w:rPr>
              <w:t>.</w:t>
            </w:r>
            <w:r w:rsidRPr="00393C68">
              <w:rPr>
                <w:rFonts w:ascii="Calibri" w:hAnsi="Calibri"/>
                <w:color w:val="000000"/>
              </w:rPr>
              <w:t>33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5CC0C004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685864FA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Kyrgyz Republic</w:t>
            </w:r>
          </w:p>
        </w:tc>
        <w:tc>
          <w:tcPr>
            <w:tcW w:w="1239" w:type="dxa"/>
            <w:vAlign w:val="center"/>
          </w:tcPr>
          <w:p w14:paraId="2226AC9B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Europe &amp; Central Asia</w:t>
            </w:r>
          </w:p>
        </w:tc>
        <w:tc>
          <w:tcPr>
            <w:tcW w:w="1029" w:type="dxa"/>
            <w:vAlign w:val="bottom"/>
          </w:tcPr>
          <w:p w14:paraId="40B86B5C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559" w:type="dxa"/>
            <w:vAlign w:val="bottom"/>
          </w:tcPr>
          <w:p w14:paraId="7DFB72F9" w14:textId="7C328D39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3276B065" w14:textId="57337595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0E59E8F0" w14:textId="52169A50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76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2A49F54A" w14:textId="61C865BE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82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7253D0E7" w14:textId="16B77A72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791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14821087" w14:textId="33AADD70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2BC65140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69934366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Malawi</w:t>
            </w:r>
          </w:p>
        </w:tc>
        <w:tc>
          <w:tcPr>
            <w:tcW w:w="1239" w:type="dxa"/>
            <w:vAlign w:val="center"/>
          </w:tcPr>
          <w:p w14:paraId="518D9A1D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405E2041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559" w:type="dxa"/>
            <w:vAlign w:val="bottom"/>
          </w:tcPr>
          <w:p w14:paraId="76082FA8" w14:textId="569DA855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23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61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65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33193C43" w14:textId="3533CDAF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6A29B678" w14:textId="1689E5B5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93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5D4A1B85" w14:textId="49931051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7F0E95CE" w14:textId="7FA68BE5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84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6D95ED87" w14:textId="6554B4EF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7ECBE6CF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7227CBCE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</w:t>
            </w:r>
          </w:p>
        </w:tc>
        <w:tc>
          <w:tcPr>
            <w:tcW w:w="1239" w:type="dxa"/>
            <w:vAlign w:val="center"/>
          </w:tcPr>
          <w:p w14:paraId="7BC28994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7124FAC2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559" w:type="dxa"/>
            <w:vAlign w:val="bottom"/>
          </w:tcPr>
          <w:p w14:paraId="32B4D864" w14:textId="61CA045A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73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79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83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46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5EDE4E2A" w14:textId="1E56977E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1169994C" w14:textId="2788DB11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51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61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1B2AABA3" w14:textId="0E9B697F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4F075A70" w14:textId="7C9FA085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556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133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68256CCD" w14:textId="7DB77B67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7F34F4BE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6F629A71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Moldova</w:t>
            </w:r>
          </w:p>
        </w:tc>
        <w:tc>
          <w:tcPr>
            <w:tcW w:w="1239" w:type="dxa"/>
            <w:vAlign w:val="center"/>
          </w:tcPr>
          <w:p w14:paraId="34CBDC02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Europe &amp; Central Asia</w:t>
            </w:r>
          </w:p>
        </w:tc>
        <w:tc>
          <w:tcPr>
            <w:tcW w:w="1029" w:type="dxa"/>
            <w:vAlign w:val="bottom"/>
          </w:tcPr>
          <w:p w14:paraId="0BC4156B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559" w:type="dxa"/>
            <w:vAlign w:val="bottom"/>
          </w:tcPr>
          <w:p w14:paraId="7C76516E" w14:textId="24BA5114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53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621EE591" w14:textId="12E02A6D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974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5659C836" w14:textId="08B12FB4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37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65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4D62A5F8" w14:textId="390B97E8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09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96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5C85F994" w14:textId="08D1CC00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517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1AC47E7B" w14:textId="7D88A262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387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936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5379A348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2D9E28D7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Mozambique</w:t>
            </w:r>
          </w:p>
        </w:tc>
        <w:tc>
          <w:tcPr>
            <w:tcW w:w="1239" w:type="dxa"/>
            <w:vAlign w:val="center"/>
          </w:tcPr>
          <w:p w14:paraId="279197D9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177B2E36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559" w:type="dxa"/>
            <w:vAlign w:val="bottom"/>
          </w:tcPr>
          <w:p w14:paraId="6BA880F1" w14:textId="7E914F5C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66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22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70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61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3A6787A6" w14:textId="1C562674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30CBCCF0" w14:textId="55BAE0C4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09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1581E0AB" w14:textId="6912ADC4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3294AC8E" w14:textId="0888AB7A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45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0CAC926A" w14:textId="570D2646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3C8604C3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7C79D286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Nepal</w:t>
            </w:r>
          </w:p>
        </w:tc>
        <w:tc>
          <w:tcPr>
            <w:tcW w:w="1239" w:type="dxa"/>
            <w:vAlign w:val="center"/>
          </w:tcPr>
          <w:p w14:paraId="688E68EC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South Asia</w:t>
            </w:r>
          </w:p>
        </w:tc>
        <w:tc>
          <w:tcPr>
            <w:tcW w:w="1029" w:type="dxa"/>
            <w:vAlign w:val="bottom"/>
          </w:tcPr>
          <w:p w14:paraId="3A5C0485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559" w:type="dxa"/>
            <w:vAlign w:val="bottom"/>
          </w:tcPr>
          <w:p w14:paraId="77263389" w14:textId="5F815063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25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61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0F940B14" w14:textId="748D1A66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3D79BEEE" w14:textId="2A8795C9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92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76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029E80F0" w14:textId="2F22EDF3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04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15C52DD0" w14:textId="386E0369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487B4800" w14:textId="3D0D126C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21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131CFA19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7C7181BB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Niger</w:t>
            </w:r>
          </w:p>
        </w:tc>
        <w:tc>
          <w:tcPr>
            <w:tcW w:w="1239" w:type="dxa"/>
            <w:vAlign w:val="center"/>
          </w:tcPr>
          <w:p w14:paraId="298ADB6C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4F1074B5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559" w:type="dxa"/>
            <w:vAlign w:val="bottom"/>
          </w:tcPr>
          <w:p w14:paraId="455A1F9E" w14:textId="1F427AD4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70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74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2D7BBE66" w14:textId="0664CA3E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50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7F442C43" w14:textId="72F22715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7563050A" w14:textId="0DABED72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72C556D4" w14:textId="329EBF85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689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17A0E925" w14:textId="32298ECB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71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72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6F4FAF18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59B359C3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Rwanda</w:t>
            </w:r>
          </w:p>
        </w:tc>
        <w:tc>
          <w:tcPr>
            <w:tcW w:w="1239" w:type="dxa"/>
            <w:vAlign w:val="center"/>
          </w:tcPr>
          <w:p w14:paraId="50876F05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76BB0335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559" w:type="dxa"/>
            <w:vAlign w:val="bottom"/>
          </w:tcPr>
          <w:p w14:paraId="7F76F3C6" w14:textId="491627BF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09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91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1172E5F3" w14:textId="204E09A1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7FEC47DB" w14:textId="7C516ECF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88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66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268D9FAF" w14:textId="6FCDD26C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2233D19F" w14:textId="14586013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04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38FD7A75" w14:textId="57D1F284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95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4D464848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5EFD2EB1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Sao Tome and Principe</w:t>
            </w:r>
          </w:p>
        </w:tc>
        <w:tc>
          <w:tcPr>
            <w:tcW w:w="1239" w:type="dxa"/>
            <w:vAlign w:val="center"/>
          </w:tcPr>
          <w:p w14:paraId="31F5299F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254A9321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559" w:type="dxa"/>
            <w:vAlign w:val="bottom"/>
          </w:tcPr>
          <w:p w14:paraId="38FB0EB6" w14:textId="7B7A2A2B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22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65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12703F07" w14:textId="0E732D1E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32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772E9A06" w14:textId="749DB1A3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51D7D802" w14:textId="691FCD83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71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71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60869A11" w14:textId="4CD5BFB0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08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147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26D17A1C" w14:textId="765AF30A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06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6859DF49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1C4FD045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Sierra Leone</w:t>
            </w:r>
          </w:p>
        </w:tc>
        <w:tc>
          <w:tcPr>
            <w:tcW w:w="1239" w:type="dxa"/>
            <w:vAlign w:val="center"/>
          </w:tcPr>
          <w:p w14:paraId="3CF59FF0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36058EDB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559" w:type="dxa"/>
            <w:vAlign w:val="bottom"/>
          </w:tcPr>
          <w:p w14:paraId="0E464B24" w14:textId="64945F0F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39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77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81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39BD66EA" w14:textId="4150D99A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61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96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3221F9BF" w14:textId="32D4B65A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5C76ECF3" w14:textId="318A343F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596D1AF1" w14:textId="429C452F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85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889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949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49AF6245" w14:textId="2DF03011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5D632D88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5AD7D4C6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Tanzania</w:t>
            </w:r>
          </w:p>
        </w:tc>
        <w:tc>
          <w:tcPr>
            <w:tcW w:w="1239" w:type="dxa"/>
            <w:vAlign w:val="center"/>
          </w:tcPr>
          <w:p w14:paraId="250AA74B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24C0A949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559" w:type="dxa"/>
            <w:vAlign w:val="bottom"/>
          </w:tcPr>
          <w:p w14:paraId="0E2B2279" w14:textId="7D26992B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60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51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27D64457" w14:textId="65A3A020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620882EA" w14:textId="0153F042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61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7B932585" w14:textId="2FCDA384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57134957" w14:textId="242BF8BD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19F16959" w14:textId="2312C9A1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82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7FDFE926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40D6AF12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Timor-Leste</w:t>
            </w:r>
          </w:p>
        </w:tc>
        <w:tc>
          <w:tcPr>
            <w:tcW w:w="1239" w:type="dxa"/>
            <w:vAlign w:val="center"/>
          </w:tcPr>
          <w:p w14:paraId="07071844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East Asia &amp; Pacific</w:t>
            </w:r>
          </w:p>
        </w:tc>
        <w:tc>
          <w:tcPr>
            <w:tcW w:w="1029" w:type="dxa"/>
            <w:vAlign w:val="bottom"/>
          </w:tcPr>
          <w:p w14:paraId="363A8A32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2010</w:t>
            </w:r>
          </w:p>
        </w:tc>
        <w:tc>
          <w:tcPr>
            <w:tcW w:w="1559" w:type="dxa"/>
            <w:vAlign w:val="bottom"/>
          </w:tcPr>
          <w:p w14:paraId="7ED4816B" w14:textId="3F7F2BBB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36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3975DD3C" w14:textId="2DE85822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43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64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79B507E8" w14:textId="6F8E293B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30FD4991" w14:textId="2C9E0100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7FFC03EF" w14:textId="33D3410B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022FD3E0" w14:textId="65101B45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542FA5F7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4C006086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Togo</w:t>
            </w:r>
          </w:p>
        </w:tc>
        <w:tc>
          <w:tcPr>
            <w:tcW w:w="1239" w:type="dxa"/>
            <w:vAlign w:val="center"/>
          </w:tcPr>
          <w:p w14:paraId="4583E00D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6F3737B9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559" w:type="dxa"/>
            <w:vAlign w:val="bottom"/>
          </w:tcPr>
          <w:p w14:paraId="3461AEB7" w14:textId="0C5860BC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13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67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72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22787BB9" w14:textId="0EF4275F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032F2880" w14:textId="07665FFE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43316422" w14:textId="00047AC3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02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82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58DB3795" w14:textId="6CCB2B70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488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422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6CF027B1" w14:textId="639EC775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11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21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5440CD46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42FEC787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Uganda</w:t>
            </w:r>
          </w:p>
        </w:tc>
        <w:tc>
          <w:tcPr>
            <w:tcW w:w="1239" w:type="dxa"/>
            <w:vAlign w:val="center"/>
          </w:tcPr>
          <w:p w14:paraId="433954DE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0979A5CA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559" w:type="dxa"/>
            <w:vAlign w:val="bottom"/>
          </w:tcPr>
          <w:p w14:paraId="1AD9E165" w14:textId="5A750676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71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33A89D35" w14:textId="68D5A604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66A3D8F6" w14:textId="0AB2DDB2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36C745FC" w14:textId="1D924741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41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15D4AE9D" w14:textId="50A9EFD0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1B3B7D40" w14:textId="115CF2BF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3D0E97AB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550FEC24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Yemen</w:t>
            </w:r>
          </w:p>
        </w:tc>
        <w:tc>
          <w:tcPr>
            <w:tcW w:w="1239" w:type="dxa"/>
            <w:vAlign w:val="center"/>
          </w:tcPr>
          <w:p w14:paraId="5EE308A1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Middle East &amp; North Africa</w:t>
            </w:r>
          </w:p>
        </w:tc>
        <w:tc>
          <w:tcPr>
            <w:tcW w:w="1029" w:type="dxa"/>
            <w:vAlign w:val="bottom"/>
          </w:tcPr>
          <w:p w14:paraId="46CEE360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559" w:type="dxa"/>
            <w:vAlign w:val="bottom"/>
          </w:tcPr>
          <w:p w14:paraId="09F5C061" w14:textId="4F024560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06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84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87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33E20F4C" w14:textId="7B838604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71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0271AA15" w14:textId="4904BD95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379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957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5D96A871" w14:textId="78EF2FFB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73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77C8D576" w14:textId="3F29A99E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37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384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526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6EB1FB9D" w14:textId="56481C05" w:rsidR="00846070" w:rsidRPr="00393C68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 w:rsidRPr="00393C68">
              <w:rPr>
                <w:rFonts w:ascii="Calibri" w:hAnsi="Calibri"/>
                <w:color w:val="000000"/>
              </w:rPr>
              <w:t>43</w:t>
            </w:r>
            <w:r w:rsidR="00746071">
              <w:rPr>
                <w:rFonts w:ascii="Calibri" w:hAnsi="Calibri"/>
                <w:color w:val="000000"/>
              </w:rPr>
              <w:t>.</w:t>
            </w:r>
            <w:r w:rsidRPr="00393C68">
              <w:rPr>
                <w:rFonts w:ascii="Calibri" w:hAnsi="Calibri"/>
                <w:color w:val="000000"/>
              </w:rPr>
              <w:t xml:space="preserve">34 </w:t>
            </w:r>
            <w:r w:rsidR="00C950C6">
              <w:rPr>
                <w:rFonts w:ascii="Calibri" w:hAnsi="Calibri"/>
                <w:color w:val="000000"/>
              </w:rPr>
              <w:t>(</w:t>
            </w:r>
            <w:r w:rsidRPr="00393C68">
              <w:rPr>
                <w:rFonts w:ascii="Calibri" w:hAnsi="Calibri"/>
                <w:color w:val="000000"/>
              </w:rPr>
              <w:t>40</w:t>
            </w:r>
            <w:r w:rsidR="00746071">
              <w:rPr>
                <w:rFonts w:ascii="Calibri" w:hAnsi="Calibri"/>
                <w:color w:val="000000"/>
              </w:rPr>
              <w:t>.</w:t>
            </w:r>
            <w:r w:rsidRPr="00393C68">
              <w:rPr>
                <w:rFonts w:ascii="Calibri" w:hAnsi="Calibri"/>
                <w:color w:val="000000"/>
              </w:rPr>
              <w:t>6</w:t>
            </w:r>
            <w:r w:rsidR="00760CBB">
              <w:rPr>
                <w:rFonts w:ascii="Calibri" w:hAnsi="Calibri"/>
                <w:color w:val="000000"/>
              </w:rPr>
              <w:t>–</w:t>
            </w:r>
            <w:r w:rsidRPr="00393C68">
              <w:rPr>
                <w:rFonts w:ascii="Calibri" w:hAnsi="Calibri"/>
                <w:color w:val="000000"/>
              </w:rPr>
              <w:t>46</w:t>
            </w:r>
            <w:r w:rsidR="00746071">
              <w:rPr>
                <w:rFonts w:ascii="Calibri" w:hAnsi="Calibri"/>
                <w:color w:val="000000"/>
              </w:rPr>
              <w:t>.</w:t>
            </w:r>
            <w:r w:rsidRPr="00393C68">
              <w:rPr>
                <w:rFonts w:ascii="Calibri" w:hAnsi="Calibri"/>
                <w:color w:val="000000"/>
              </w:rPr>
              <w:t>11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74A61430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73DD48AB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Zimbabwe</w:t>
            </w:r>
          </w:p>
        </w:tc>
        <w:tc>
          <w:tcPr>
            <w:tcW w:w="1239" w:type="dxa"/>
            <w:vAlign w:val="center"/>
          </w:tcPr>
          <w:p w14:paraId="0B39C841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42C40A1B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559" w:type="dxa"/>
            <w:vAlign w:val="bottom"/>
          </w:tcPr>
          <w:p w14:paraId="75C472E4" w14:textId="57CFB78D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0C7880CE" w14:textId="12B1C9D7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05F20893" w14:textId="686FE648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75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313FA98C" w14:textId="5A4D97E0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41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725837E6" w14:textId="5AC1700A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84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26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3D655CCE" w14:textId="2526D563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1F105A76" w14:textId="77777777" w:rsidTr="00760CBB">
        <w:trPr>
          <w:trHeight w:val="276"/>
        </w:trPr>
        <w:tc>
          <w:tcPr>
            <w:tcW w:w="2405" w:type="dxa"/>
          </w:tcPr>
          <w:p w14:paraId="22616EF9" w14:textId="77777777" w:rsidR="00846070" w:rsidRPr="00921D2A" w:rsidRDefault="00846070" w:rsidP="007A1FCC">
            <w:pPr>
              <w:rPr>
                <w:b/>
                <w:bCs/>
                <w:u w:val="single"/>
              </w:rPr>
            </w:pPr>
            <w:r w:rsidRPr="00921D2A">
              <w:rPr>
                <w:b/>
                <w:bCs/>
                <w:u w:val="single"/>
              </w:rPr>
              <w:t>Lower-middle-income countries</w:t>
            </w:r>
          </w:p>
        </w:tc>
        <w:tc>
          <w:tcPr>
            <w:tcW w:w="1239" w:type="dxa"/>
          </w:tcPr>
          <w:p w14:paraId="0EEB11EA" w14:textId="77777777" w:rsidR="00846070" w:rsidRDefault="00846070" w:rsidP="007A1FCC">
            <w:pPr>
              <w:jc w:val="center"/>
            </w:pPr>
          </w:p>
        </w:tc>
        <w:tc>
          <w:tcPr>
            <w:tcW w:w="1029" w:type="dxa"/>
          </w:tcPr>
          <w:p w14:paraId="6B1AEE1C" w14:textId="77777777" w:rsidR="00846070" w:rsidRDefault="00846070" w:rsidP="007A1FCC">
            <w:pPr>
              <w:jc w:val="center"/>
            </w:pPr>
          </w:p>
        </w:tc>
        <w:tc>
          <w:tcPr>
            <w:tcW w:w="1559" w:type="dxa"/>
          </w:tcPr>
          <w:p w14:paraId="032D998B" w14:textId="2171FB9F" w:rsidR="00846070" w:rsidRPr="008602F5" w:rsidRDefault="00846070" w:rsidP="007A1FCC">
            <w:pPr>
              <w:jc w:val="center"/>
              <w:rPr>
                <w:b/>
                <w:bCs/>
              </w:rPr>
            </w:pPr>
            <w:r w:rsidRPr="008602F5">
              <w:rPr>
                <w:b/>
                <w:bCs/>
              </w:rPr>
              <w:t>46</w:t>
            </w:r>
            <w:r w:rsidR="00746071">
              <w:rPr>
                <w:b/>
                <w:bCs/>
              </w:rPr>
              <w:t>.</w:t>
            </w:r>
            <w:r w:rsidRPr="008602F5">
              <w:rPr>
                <w:b/>
                <w:bCs/>
              </w:rPr>
              <w:t xml:space="preserve">71 </w:t>
            </w:r>
            <w:r w:rsidR="00C950C6">
              <w:rPr>
                <w:b/>
                <w:bCs/>
              </w:rPr>
              <w:t>(</w:t>
            </w:r>
            <w:r w:rsidRPr="008602F5">
              <w:rPr>
                <w:b/>
                <w:bCs/>
              </w:rPr>
              <w:t>45</w:t>
            </w:r>
            <w:r w:rsidR="00746071">
              <w:rPr>
                <w:b/>
                <w:bCs/>
              </w:rPr>
              <w:t>.</w:t>
            </w:r>
            <w:r w:rsidRPr="008602F5">
              <w:rPr>
                <w:b/>
                <w:bCs/>
              </w:rPr>
              <w:t>76</w:t>
            </w:r>
            <w:r w:rsidR="00760CBB">
              <w:rPr>
                <w:b/>
                <w:bCs/>
              </w:rPr>
              <w:t>–</w:t>
            </w:r>
            <w:r w:rsidRPr="008602F5">
              <w:rPr>
                <w:b/>
                <w:bCs/>
              </w:rPr>
              <w:t>47</w:t>
            </w:r>
            <w:r w:rsidR="00746071">
              <w:rPr>
                <w:b/>
                <w:bCs/>
              </w:rPr>
              <w:t>.</w:t>
            </w:r>
            <w:r w:rsidRPr="008602F5">
              <w:rPr>
                <w:b/>
                <w:bCs/>
              </w:rPr>
              <w:t>67</w:t>
            </w:r>
            <w:r w:rsidR="00C950C6">
              <w:rPr>
                <w:b/>
                <w:bCs/>
              </w:rPr>
              <w:t>)</w:t>
            </w:r>
          </w:p>
        </w:tc>
        <w:tc>
          <w:tcPr>
            <w:tcW w:w="1560" w:type="dxa"/>
          </w:tcPr>
          <w:p w14:paraId="0768163B" w14:textId="169208C3" w:rsidR="00846070" w:rsidRPr="008602F5" w:rsidRDefault="00846070" w:rsidP="007A1FCC">
            <w:pPr>
              <w:jc w:val="center"/>
              <w:rPr>
                <w:b/>
                <w:bCs/>
              </w:rPr>
            </w:pPr>
            <w:r w:rsidRPr="008602F5">
              <w:rPr>
                <w:b/>
                <w:bCs/>
              </w:rPr>
              <w:t>25</w:t>
            </w:r>
            <w:r w:rsidR="00746071">
              <w:rPr>
                <w:b/>
                <w:bCs/>
              </w:rPr>
              <w:t>.</w:t>
            </w:r>
            <w:r w:rsidRPr="008602F5">
              <w:rPr>
                <w:b/>
                <w:bCs/>
              </w:rPr>
              <w:t xml:space="preserve">04 </w:t>
            </w:r>
            <w:r w:rsidR="00C950C6">
              <w:rPr>
                <w:b/>
                <w:bCs/>
              </w:rPr>
              <w:t>(</w:t>
            </w:r>
            <w:r w:rsidRPr="008602F5">
              <w:rPr>
                <w:b/>
                <w:bCs/>
              </w:rPr>
              <w:t>24</w:t>
            </w:r>
            <w:r w:rsidR="00746071">
              <w:rPr>
                <w:b/>
                <w:bCs/>
              </w:rPr>
              <w:t>.</w:t>
            </w:r>
            <w:r w:rsidRPr="008602F5">
              <w:rPr>
                <w:b/>
                <w:bCs/>
              </w:rPr>
              <w:t>28</w:t>
            </w:r>
            <w:r w:rsidR="00760CBB">
              <w:rPr>
                <w:b/>
                <w:bCs/>
              </w:rPr>
              <w:t>–</w:t>
            </w:r>
            <w:r w:rsidRPr="008602F5">
              <w:rPr>
                <w:b/>
                <w:bCs/>
              </w:rPr>
              <w:t>25</w:t>
            </w:r>
            <w:r w:rsidR="00746071">
              <w:rPr>
                <w:b/>
                <w:bCs/>
              </w:rPr>
              <w:t>.</w:t>
            </w:r>
            <w:r w:rsidRPr="008602F5">
              <w:rPr>
                <w:b/>
                <w:bCs/>
              </w:rPr>
              <w:t>82</w:t>
            </w:r>
            <w:r w:rsidR="00C950C6">
              <w:rPr>
                <w:b/>
                <w:bCs/>
              </w:rPr>
              <w:t>)</w:t>
            </w:r>
          </w:p>
        </w:tc>
        <w:tc>
          <w:tcPr>
            <w:tcW w:w="1721" w:type="dxa"/>
            <w:vAlign w:val="bottom"/>
          </w:tcPr>
          <w:p w14:paraId="3F2999C5" w14:textId="46BE400D" w:rsidR="00846070" w:rsidRPr="008602F5" w:rsidRDefault="00846070" w:rsidP="007A1FC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2F5">
              <w:rPr>
                <w:rFonts w:ascii="Calibri" w:hAnsi="Calibri"/>
                <w:b/>
                <w:bCs/>
                <w:color w:val="000000"/>
              </w:rPr>
              <w:t>41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 xml:space="preserve">94 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(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41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02</w:t>
            </w:r>
            <w:r w:rsidR="00760CBB">
              <w:rPr>
                <w:rFonts w:ascii="Calibri" w:hAnsi="Calibri"/>
                <w:b/>
                <w:bCs/>
                <w:color w:val="000000"/>
              </w:rPr>
              <w:t>–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42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86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39FCFE36" w14:textId="751BF913" w:rsidR="00846070" w:rsidRPr="008602F5" w:rsidRDefault="00846070" w:rsidP="007A1FC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2F5">
              <w:rPr>
                <w:rFonts w:ascii="Calibri" w:hAnsi="Calibri"/>
                <w:b/>
                <w:bCs/>
                <w:color w:val="000000"/>
              </w:rPr>
              <w:t>33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 xml:space="preserve">02 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(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32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24</w:t>
            </w:r>
            <w:r w:rsidR="00760CBB">
              <w:rPr>
                <w:rFonts w:ascii="Calibri" w:hAnsi="Calibri"/>
                <w:b/>
                <w:bCs/>
                <w:color w:val="000000"/>
              </w:rPr>
              <w:t>–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33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82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39B13E80" w14:textId="26B6F54D" w:rsidR="00846070" w:rsidRPr="008602F5" w:rsidRDefault="00846070" w:rsidP="007A1FC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2F5">
              <w:rPr>
                <w:rFonts w:ascii="Calibri" w:hAnsi="Calibri"/>
                <w:b/>
                <w:bCs/>
                <w:color w:val="000000"/>
              </w:rPr>
              <w:t>11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 xml:space="preserve">35 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(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10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78</w:t>
            </w:r>
            <w:r w:rsidR="00760CBB">
              <w:rPr>
                <w:rFonts w:ascii="Calibri" w:hAnsi="Calibri"/>
                <w:b/>
                <w:bCs/>
                <w:color w:val="000000"/>
              </w:rPr>
              <w:t>–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11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95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5FB78904" w14:textId="794132D6" w:rsidR="00846070" w:rsidRPr="008602F5" w:rsidRDefault="00846070" w:rsidP="007A1FC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2F5">
              <w:rPr>
                <w:rFonts w:ascii="Calibri" w:hAnsi="Calibri"/>
                <w:b/>
                <w:bCs/>
                <w:color w:val="000000"/>
              </w:rPr>
              <w:t>13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 xml:space="preserve">69 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(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13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15</w:t>
            </w:r>
            <w:r w:rsidR="00760CBB">
              <w:rPr>
                <w:rFonts w:ascii="Calibri" w:hAnsi="Calibri"/>
                <w:b/>
                <w:bCs/>
                <w:color w:val="000000"/>
              </w:rPr>
              <w:t>–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14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25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846070" w14:paraId="5CB81D66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516B2BF2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Albania</w:t>
            </w:r>
          </w:p>
        </w:tc>
        <w:tc>
          <w:tcPr>
            <w:tcW w:w="1239" w:type="dxa"/>
            <w:vAlign w:val="center"/>
          </w:tcPr>
          <w:p w14:paraId="1781BCE8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Europe &amp; Central Asia</w:t>
            </w:r>
          </w:p>
        </w:tc>
        <w:tc>
          <w:tcPr>
            <w:tcW w:w="1029" w:type="dxa"/>
            <w:vAlign w:val="bottom"/>
          </w:tcPr>
          <w:p w14:paraId="6738C986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559" w:type="dxa"/>
            <w:vAlign w:val="bottom"/>
          </w:tcPr>
          <w:p w14:paraId="08981132" w14:textId="2DEEBD6D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25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4CD853C6" w14:textId="247B00A4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2212BE01" w14:textId="1785C538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63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70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440FF57E" w14:textId="01E0D2AD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3349C767" w14:textId="46104E21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03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30739216" w14:textId="1BE9E47C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795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3E6E0FF0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1E4CAFDE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Armenia</w:t>
            </w:r>
          </w:p>
        </w:tc>
        <w:tc>
          <w:tcPr>
            <w:tcW w:w="1239" w:type="dxa"/>
            <w:vAlign w:val="center"/>
          </w:tcPr>
          <w:p w14:paraId="7F039B01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Europe &amp; Central Asia</w:t>
            </w:r>
          </w:p>
        </w:tc>
        <w:tc>
          <w:tcPr>
            <w:tcW w:w="1029" w:type="dxa"/>
            <w:vAlign w:val="bottom"/>
          </w:tcPr>
          <w:p w14:paraId="485E80E1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2005</w:t>
            </w:r>
          </w:p>
        </w:tc>
        <w:tc>
          <w:tcPr>
            <w:tcW w:w="1559" w:type="dxa"/>
            <w:vAlign w:val="bottom"/>
          </w:tcPr>
          <w:p w14:paraId="6C8319F8" w14:textId="260D5973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7C881DF3" w14:textId="5E386043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0CF1F1FC" w14:textId="1E21B7E6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25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60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38DD0A05" w14:textId="1F1143BA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52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12D62182" w14:textId="1A5440CB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321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3BD03AD7" w14:textId="79505433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37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061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196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7710EA74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1F664F1E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Azerbaijan</w:t>
            </w:r>
          </w:p>
        </w:tc>
        <w:tc>
          <w:tcPr>
            <w:tcW w:w="1239" w:type="dxa"/>
            <w:vAlign w:val="center"/>
          </w:tcPr>
          <w:p w14:paraId="32F5FF13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Europe &amp; Central Asia</w:t>
            </w:r>
          </w:p>
        </w:tc>
        <w:tc>
          <w:tcPr>
            <w:tcW w:w="1029" w:type="dxa"/>
            <w:vAlign w:val="bottom"/>
          </w:tcPr>
          <w:p w14:paraId="22475931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2006</w:t>
            </w:r>
          </w:p>
        </w:tc>
        <w:tc>
          <w:tcPr>
            <w:tcW w:w="1559" w:type="dxa"/>
            <w:vAlign w:val="bottom"/>
          </w:tcPr>
          <w:p w14:paraId="263565C0" w14:textId="1E677EE3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11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698D2C06" w14:textId="7C4199F8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67DEC1A3" w14:textId="0FE74B76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06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67B773C9" w14:textId="4ED7165A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32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41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03E1E39A" w14:textId="527CF26C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06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52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0BE54EE9" w14:textId="30E05380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34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177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0FD820D6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5EFF4B9D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1239" w:type="dxa"/>
            <w:vAlign w:val="center"/>
          </w:tcPr>
          <w:p w14:paraId="0304C066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Latin America &amp; Caribbean</w:t>
            </w:r>
          </w:p>
        </w:tc>
        <w:tc>
          <w:tcPr>
            <w:tcW w:w="1029" w:type="dxa"/>
            <w:vAlign w:val="bottom"/>
          </w:tcPr>
          <w:p w14:paraId="6855ADEB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2008</w:t>
            </w:r>
          </w:p>
        </w:tc>
        <w:tc>
          <w:tcPr>
            <w:tcW w:w="1559" w:type="dxa"/>
            <w:vAlign w:val="bottom"/>
          </w:tcPr>
          <w:p w14:paraId="39FDF84D" w14:textId="1ED3BF0A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64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5F2B69FA" w14:textId="55B24E30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07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1F8D8B04" w14:textId="5B3FB83D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07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141AE136" w14:textId="29C9EF32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85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36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663E9667" w14:textId="38444709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311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0A1CD9B1" w14:textId="090CBF3C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261573D8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71707ACB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Cameroon</w:t>
            </w:r>
          </w:p>
        </w:tc>
        <w:tc>
          <w:tcPr>
            <w:tcW w:w="1239" w:type="dxa"/>
            <w:vAlign w:val="center"/>
          </w:tcPr>
          <w:p w14:paraId="0323C1C6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0DCD7E82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1559" w:type="dxa"/>
            <w:vAlign w:val="bottom"/>
          </w:tcPr>
          <w:p w14:paraId="1F7AEFD6" w14:textId="0DDAC4CE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71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62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4A4FAE79" w14:textId="23296951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6DE5279A" w14:textId="7BF0EFCD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34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0B2D4260" w14:textId="55F2C12F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62580110" w14:textId="4775D49C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652DB8BF" w14:textId="498C392B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02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26992A56" w14:textId="77777777" w:rsidTr="00760CBB">
        <w:trPr>
          <w:trHeight w:val="269"/>
        </w:trPr>
        <w:tc>
          <w:tcPr>
            <w:tcW w:w="2405" w:type="dxa"/>
            <w:vAlign w:val="bottom"/>
          </w:tcPr>
          <w:p w14:paraId="2009F3FF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Congo (Brazzaville)</w:t>
            </w:r>
          </w:p>
        </w:tc>
        <w:tc>
          <w:tcPr>
            <w:tcW w:w="1239" w:type="dxa"/>
            <w:vAlign w:val="center"/>
          </w:tcPr>
          <w:p w14:paraId="38E23EE6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5A93DF69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559" w:type="dxa"/>
            <w:vAlign w:val="bottom"/>
          </w:tcPr>
          <w:p w14:paraId="75EEA186" w14:textId="7ABC707E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64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69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5EB77E79" w14:textId="50586E6E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407BDE45" w14:textId="5BD9242F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02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6B0ACFA3" w14:textId="1FBAF1B9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18CC8080" w14:textId="588C7953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779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786A71B5" w14:textId="6B931E99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0DF72F8C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5CF9E933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Cote d'Ivoire</w:t>
            </w:r>
          </w:p>
        </w:tc>
        <w:tc>
          <w:tcPr>
            <w:tcW w:w="1239" w:type="dxa"/>
            <w:vAlign w:val="center"/>
          </w:tcPr>
          <w:p w14:paraId="7A744010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58CA8D4A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559" w:type="dxa"/>
            <w:vAlign w:val="bottom"/>
          </w:tcPr>
          <w:p w14:paraId="6D9B23E0" w14:textId="48B473FE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72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76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73BC39F7" w14:textId="5F5D12E4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1708A0A9" w14:textId="250AD95C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41082479" w14:textId="0692AB64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706C0ED2" w14:textId="2B632935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32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314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51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7C817876" w14:textId="28A6B369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4CF5800F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5EE7B7E5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Egypt</w:t>
            </w:r>
          </w:p>
        </w:tc>
        <w:tc>
          <w:tcPr>
            <w:tcW w:w="1239" w:type="dxa"/>
            <w:vAlign w:val="center"/>
          </w:tcPr>
          <w:p w14:paraId="7A86A235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Middle East &amp; North Africa</w:t>
            </w:r>
          </w:p>
        </w:tc>
        <w:tc>
          <w:tcPr>
            <w:tcW w:w="1029" w:type="dxa"/>
            <w:vAlign w:val="bottom"/>
          </w:tcPr>
          <w:p w14:paraId="1A09B92D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559" w:type="dxa"/>
            <w:vAlign w:val="bottom"/>
          </w:tcPr>
          <w:p w14:paraId="0211B8CF" w14:textId="7D8949AD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56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7CEB9F48" w14:textId="454E1185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04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764A954D" w14:textId="7323AB1F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61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264E9D64" w14:textId="2DC98D7D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30F8C6E4" w14:textId="5302D803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52F2F032" w14:textId="53F41B44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515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514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59F9890A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013EADBF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Guyana</w:t>
            </w:r>
          </w:p>
        </w:tc>
        <w:tc>
          <w:tcPr>
            <w:tcW w:w="1239" w:type="dxa"/>
            <w:vAlign w:val="center"/>
          </w:tcPr>
          <w:p w14:paraId="5C9C3A3F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Latin America &amp; Caribbean</w:t>
            </w:r>
          </w:p>
        </w:tc>
        <w:tc>
          <w:tcPr>
            <w:tcW w:w="1029" w:type="dxa"/>
            <w:vAlign w:val="bottom"/>
          </w:tcPr>
          <w:p w14:paraId="70737620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559" w:type="dxa"/>
            <w:vAlign w:val="bottom"/>
          </w:tcPr>
          <w:p w14:paraId="18879CDE" w14:textId="08C3A342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83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2599B236" w14:textId="764A9DB4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145698FD" w14:textId="54BDBED3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82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5937CD71" w14:textId="1F13825B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4CD15658" w14:textId="0611D3DD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36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341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15EA5632" w14:textId="3D37FAC3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668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77499E2E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550B2C68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Honduras</w:t>
            </w:r>
          </w:p>
        </w:tc>
        <w:tc>
          <w:tcPr>
            <w:tcW w:w="1239" w:type="dxa"/>
            <w:vAlign w:val="center"/>
          </w:tcPr>
          <w:p w14:paraId="28B38193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Latin America &amp; Caribbean</w:t>
            </w:r>
          </w:p>
        </w:tc>
        <w:tc>
          <w:tcPr>
            <w:tcW w:w="1029" w:type="dxa"/>
            <w:vAlign w:val="bottom"/>
          </w:tcPr>
          <w:p w14:paraId="097EBE8B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559" w:type="dxa"/>
            <w:vAlign w:val="bottom"/>
          </w:tcPr>
          <w:p w14:paraId="5E60A1AD" w14:textId="7BCE4C6C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3C27591E" w14:textId="13914EA4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4C92A39F" w14:textId="219511C3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23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81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309BEECB" w14:textId="372BF4F5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01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29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6924A807" w14:textId="79039874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61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3E4EFCEB" w14:textId="5CB96C8E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433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946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7A7DB5D7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5E46509B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Jordan</w:t>
            </w:r>
          </w:p>
        </w:tc>
        <w:tc>
          <w:tcPr>
            <w:tcW w:w="1239" w:type="dxa"/>
            <w:vAlign w:val="center"/>
          </w:tcPr>
          <w:p w14:paraId="4A8F3AED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Middle East &amp; North Africa</w:t>
            </w:r>
          </w:p>
        </w:tc>
        <w:tc>
          <w:tcPr>
            <w:tcW w:w="1029" w:type="dxa"/>
            <w:vAlign w:val="bottom"/>
          </w:tcPr>
          <w:p w14:paraId="73D47029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559" w:type="dxa"/>
            <w:vAlign w:val="bottom"/>
          </w:tcPr>
          <w:p w14:paraId="37DFBB79" w14:textId="42161E21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41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1D27DE10" w14:textId="56D63255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881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1D7EBBC5" w14:textId="128BEF1E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61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12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65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21F631A3" w14:textId="55BC4BC5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7CDAEF1C" w14:textId="00E4643B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31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533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243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76140E83" w14:textId="56ED26CC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534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6E330636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43B5FBDB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Lesotho</w:t>
            </w:r>
          </w:p>
        </w:tc>
        <w:tc>
          <w:tcPr>
            <w:tcW w:w="1239" w:type="dxa"/>
            <w:vAlign w:val="center"/>
          </w:tcPr>
          <w:p w14:paraId="378BD90D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0B128F0F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</w:t>
            </w:r>
          </w:p>
        </w:tc>
        <w:tc>
          <w:tcPr>
            <w:tcW w:w="1559" w:type="dxa"/>
            <w:vAlign w:val="bottom"/>
          </w:tcPr>
          <w:p w14:paraId="6206E2ED" w14:textId="14555D0A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53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3D3C8BF1" w14:textId="755CCAE5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26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56D18154" w14:textId="176B4496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5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3E5B591E" w14:textId="2EEA73BF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93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5176B96D" w14:textId="41EC3357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52B46928" w14:textId="5ECF56C0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3DAE3E4F" w14:textId="77777777" w:rsidTr="00760CBB">
        <w:trPr>
          <w:trHeight w:val="276"/>
        </w:trPr>
        <w:tc>
          <w:tcPr>
            <w:tcW w:w="2405" w:type="dxa"/>
            <w:vAlign w:val="bottom"/>
          </w:tcPr>
          <w:p w14:paraId="368227ED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Senegal</w:t>
            </w:r>
          </w:p>
        </w:tc>
        <w:tc>
          <w:tcPr>
            <w:tcW w:w="1239" w:type="dxa"/>
            <w:vAlign w:val="center"/>
          </w:tcPr>
          <w:p w14:paraId="3A426E90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21985E62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2014</w:t>
            </w:r>
          </w:p>
        </w:tc>
        <w:tc>
          <w:tcPr>
            <w:tcW w:w="1559" w:type="dxa"/>
            <w:vAlign w:val="bottom"/>
          </w:tcPr>
          <w:p w14:paraId="6D69A7CC" w14:textId="40A0A956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74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79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095720EB" w14:textId="739EF01D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88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6E9688BF" w14:textId="0C0CAC85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2008FC21" w14:textId="307FF6BE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02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13BD3178" w14:textId="659A12B4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127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58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5C1F73E7" w14:textId="6CC49AC6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1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0AD298AF" w14:textId="77777777" w:rsidTr="00760CBB">
        <w:trPr>
          <w:trHeight w:val="276"/>
        </w:trPr>
        <w:tc>
          <w:tcPr>
            <w:tcW w:w="2405" w:type="dxa"/>
          </w:tcPr>
          <w:p w14:paraId="60992AEC" w14:textId="77777777" w:rsidR="00846070" w:rsidRPr="00921D2A" w:rsidRDefault="00846070" w:rsidP="007A1FCC">
            <w:pPr>
              <w:rPr>
                <w:b/>
                <w:bCs/>
                <w:u w:val="single"/>
              </w:rPr>
            </w:pPr>
            <w:r w:rsidRPr="00921D2A">
              <w:rPr>
                <w:b/>
                <w:bCs/>
                <w:u w:val="single"/>
              </w:rPr>
              <w:t>Upper-middle-income countries</w:t>
            </w:r>
          </w:p>
        </w:tc>
        <w:tc>
          <w:tcPr>
            <w:tcW w:w="1239" w:type="dxa"/>
          </w:tcPr>
          <w:p w14:paraId="6F1091D9" w14:textId="77777777" w:rsidR="00846070" w:rsidRDefault="00846070" w:rsidP="007A1FCC">
            <w:pPr>
              <w:jc w:val="center"/>
            </w:pPr>
          </w:p>
        </w:tc>
        <w:tc>
          <w:tcPr>
            <w:tcW w:w="1029" w:type="dxa"/>
          </w:tcPr>
          <w:p w14:paraId="69B8242C" w14:textId="77777777" w:rsidR="00846070" w:rsidRDefault="00846070" w:rsidP="007A1FCC">
            <w:pPr>
              <w:jc w:val="center"/>
            </w:pPr>
          </w:p>
        </w:tc>
        <w:tc>
          <w:tcPr>
            <w:tcW w:w="1559" w:type="dxa"/>
          </w:tcPr>
          <w:p w14:paraId="58508D04" w14:textId="1D87E7F0" w:rsidR="00846070" w:rsidRPr="00C950C6" w:rsidRDefault="00846070" w:rsidP="007A1FCC">
            <w:pPr>
              <w:jc w:val="center"/>
              <w:rPr>
                <w:b/>
                <w:bCs/>
              </w:rPr>
            </w:pPr>
            <w:r w:rsidRPr="00C950C6">
              <w:rPr>
                <w:b/>
                <w:bCs/>
              </w:rPr>
              <w:t>53</w:t>
            </w:r>
            <w:r w:rsidR="00746071">
              <w:rPr>
                <w:b/>
                <w:bCs/>
              </w:rPr>
              <w:t>.</w:t>
            </w:r>
            <w:r w:rsidRPr="00C950C6">
              <w:rPr>
                <w:b/>
                <w:bCs/>
              </w:rPr>
              <w:t xml:space="preserve">72 </w:t>
            </w:r>
            <w:r w:rsidR="00C950C6">
              <w:rPr>
                <w:b/>
                <w:bCs/>
              </w:rPr>
              <w:t>(</w:t>
            </w:r>
            <w:r w:rsidRPr="00C950C6">
              <w:rPr>
                <w:b/>
                <w:bCs/>
              </w:rPr>
              <w:t>51</w:t>
            </w:r>
            <w:r w:rsidR="00746071">
              <w:rPr>
                <w:b/>
                <w:bCs/>
              </w:rPr>
              <w:t>.</w:t>
            </w:r>
            <w:r w:rsidRPr="00C950C6">
              <w:rPr>
                <w:b/>
                <w:bCs/>
              </w:rPr>
              <w:t>73</w:t>
            </w:r>
            <w:r w:rsidR="00760CBB" w:rsidRPr="00C950C6">
              <w:rPr>
                <w:b/>
                <w:bCs/>
              </w:rPr>
              <w:t>–</w:t>
            </w:r>
            <w:r w:rsidRPr="00C950C6">
              <w:rPr>
                <w:b/>
                <w:bCs/>
              </w:rPr>
              <w:t>55</w:t>
            </w:r>
            <w:r w:rsidR="00746071">
              <w:rPr>
                <w:b/>
                <w:bCs/>
              </w:rPr>
              <w:t>.</w:t>
            </w:r>
            <w:r w:rsidRPr="00C950C6">
              <w:rPr>
                <w:b/>
                <w:bCs/>
              </w:rPr>
              <w:t>7</w:t>
            </w:r>
            <w:r w:rsidR="00C950C6">
              <w:rPr>
                <w:b/>
                <w:bCs/>
              </w:rPr>
              <w:t>)</w:t>
            </w:r>
          </w:p>
        </w:tc>
        <w:tc>
          <w:tcPr>
            <w:tcW w:w="1560" w:type="dxa"/>
          </w:tcPr>
          <w:p w14:paraId="253EB4E9" w14:textId="2F42C361" w:rsidR="00846070" w:rsidRPr="00C950C6" w:rsidRDefault="00846070" w:rsidP="007A1FCC">
            <w:pPr>
              <w:jc w:val="center"/>
              <w:rPr>
                <w:b/>
                <w:bCs/>
              </w:rPr>
            </w:pPr>
            <w:r w:rsidRPr="00C950C6">
              <w:rPr>
                <w:b/>
                <w:bCs/>
              </w:rPr>
              <w:t>21</w:t>
            </w:r>
            <w:r w:rsidR="00746071">
              <w:rPr>
                <w:b/>
                <w:bCs/>
              </w:rPr>
              <w:t>.</w:t>
            </w:r>
            <w:r w:rsidRPr="00C950C6">
              <w:rPr>
                <w:b/>
                <w:bCs/>
              </w:rPr>
              <w:t xml:space="preserve">32 </w:t>
            </w:r>
            <w:r w:rsidR="00C950C6">
              <w:rPr>
                <w:b/>
                <w:bCs/>
              </w:rPr>
              <w:t>(</w:t>
            </w:r>
            <w:r w:rsidRPr="00C950C6">
              <w:rPr>
                <w:b/>
                <w:bCs/>
              </w:rPr>
              <w:t>19</w:t>
            </w:r>
            <w:r w:rsidR="00746071">
              <w:rPr>
                <w:b/>
                <w:bCs/>
              </w:rPr>
              <w:t>.</w:t>
            </w:r>
            <w:r w:rsidRPr="00C950C6">
              <w:rPr>
                <w:b/>
                <w:bCs/>
              </w:rPr>
              <w:t>45</w:t>
            </w:r>
            <w:r w:rsidR="00760CBB" w:rsidRPr="00C950C6">
              <w:rPr>
                <w:b/>
                <w:bCs/>
              </w:rPr>
              <w:t>–</w:t>
            </w:r>
            <w:r w:rsidRPr="00C950C6">
              <w:rPr>
                <w:b/>
                <w:bCs/>
              </w:rPr>
              <w:t>23</w:t>
            </w:r>
            <w:r w:rsidR="00746071">
              <w:rPr>
                <w:b/>
                <w:bCs/>
              </w:rPr>
              <w:t>.</w:t>
            </w:r>
            <w:r w:rsidRPr="00C950C6">
              <w:rPr>
                <w:b/>
                <w:bCs/>
              </w:rPr>
              <w:t>31</w:t>
            </w:r>
            <w:r w:rsidR="00C950C6">
              <w:rPr>
                <w:b/>
                <w:bCs/>
              </w:rPr>
              <w:t>)</w:t>
            </w:r>
          </w:p>
        </w:tc>
        <w:tc>
          <w:tcPr>
            <w:tcW w:w="1721" w:type="dxa"/>
            <w:vAlign w:val="bottom"/>
          </w:tcPr>
          <w:p w14:paraId="71AF1C0B" w14:textId="366F44BB" w:rsidR="00846070" w:rsidRPr="00C950C6" w:rsidRDefault="00846070" w:rsidP="007A1FC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950C6">
              <w:rPr>
                <w:rFonts w:ascii="Calibri" w:hAnsi="Calibri"/>
                <w:b/>
                <w:bCs/>
                <w:color w:val="000000"/>
              </w:rPr>
              <w:t>37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C950C6">
              <w:rPr>
                <w:rFonts w:ascii="Calibri" w:hAnsi="Calibri"/>
                <w:b/>
                <w:bCs/>
                <w:color w:val="000000"/>
              </w:rPr>
              <w:t xml:space="preserve">05 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(</w:t>
            </w:r>
            <w:r w:rsidRPr="00C950C6">
              <w:rPr>
                <w:rFonts w:ascii="Calibri" w:hAnsi="Calibri"/>
                <w:b/>
                <w:bCs/>
                <w:color w:val="000000"/>
              </w:rPr>
              <w:t>35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C950C6">
              <w:rPr>
                <w:rFonts w:ascii="Calibri" w:hAnsi="Calibri"/>
                <w:b/>
                <w:bCs/>
                <w:color w:val="000000"/>
              </w:rPr>
              <w:t>36</w:t>
            </w:r>
            <w:r w:rsidR="00760CBB" w:rsidRPr="00C950C6">
              <w:rPr>
                <w:rFonts w:ascii="Calibri" w:hAnsi="Calibri"/>
                <w:b/>
                <w:bCs/>
                <w:color w:val="000000"/>
              </w:rPr>
              <w:t>–</w:t>
            </w:r>
            <w:r w:rsidRPr="00C950C6">
              <w:rPr>
                <w:rFonts w:ascii="Calibri" w:hAnsi="Calibri"/>
                <w:b/>
                <w:bCs/>
                <w:color w:val="000000"/>
              </w:rPr>
              <w:t>38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C950C6">
              <w:rPr>
                <w:rFonts w:ascii="Calibri" w:hAnsi="Calibri"/>
                <w:b/>
                <w:bCs/>
                <w:color w:val="000000"/>
              </w:rPr>
              <w:t>78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65D3C42F" w14:textId="376FA654" w:rsidR="00846070" w:rsidRPr="00C950C6" w:rsidRDefault="00846070" w:rsidP="007A1FC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950C6">
              <w:rPr>
                <w:rFonts w:ascii="Calibri" w:hAnsi="Calibri"/>
                <w:b/>
                <w:bCs/>
                <w:color w:val="000000"/>
              </w:rPr>
              <w:t>41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C950C6">
              <w:rPr>
                <w:rFonts w:ascii="Calibri" w:hAnsi="Calibri"/>
                <w:b/>
                <w:bCs/>
                <w:color w:val="000000"/>
              </w:rPr>
              <w:t xml:space="preserve">63 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(</w:t>
            </w:r>
            <w:r w:rsidRPr="00C950C6">
              <w:rPr>
                <w:rFonts w:ascii="Calibri" w:hAnsi="Calibri"/>
                <w:b/>
                <w:bCs/>
                <w:color w:val="000000"/>
              </w:rPr>
              <w:t>39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C950C6">
              <w:rPr>
                <w:rFonts w:ascii="Calibri" w:hAnsi="Calibri"/>
                <w:b/>
                <w:bCs/>
                <w:color w:val="000000"/>
              </w:rPr>
              <w:t>36</w:t>
            </w:r>
            <w:r w:rsidR="00760CBB" w:rsidRPr="00C950C6">
              <w:rPr>
                <w:rFonts w:ascii="Calibri" w:hAnsi="Calibri"/>
                <w:b/>
                <w:bCs/>
                <w:color w:val="000000"/>
              </w:rPr>
              <w:t>–</w:t>
            </w:r>
            <w:r w:rsidRPr="00C950C6">
              <w:rPr>
                <w:rFonts w:ascii="Calibri" w:hAnsi="Calibri"/>
                <w:b/>
                <w:bCs/>
                <w:color w:val="000000"/>
              </w:rPr>
              <w:t>43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C950C6">
              <w:rPr>
                <w:rFonts w:ascii="Calibri" w:hAnsi="Calibri"/>
                <w:b/>
                <w:bCs/>
                <w:color w:val="000000"/>
              </w:rPr>
              <w:t>93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081A3863" w14:textId="3DFAFD17" w:rsidR="00846070" w:rsidRPr="00C950C6" w:rsidRDefault="00846070" w:rsidP="007A1FC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950C6">
              <w:rPr>
                <w:rFonts w:ascii="Calibri" w:hAnsi="Calibri"/>
                <w:b/>
                <w:bCs/>
                <w:color w:val="000000"/>
              </w:rPr>
              <w:t>9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C950C6">
              <w:rPr>
                <w:rFonts w:ascii="Calibri" w:hAnsi="Calibri"/>
                <w:b/>
                <w:bCs/>
                <w:color w:val="000000"/>
              </w:rPr>
              <w:t xml:space="preserve">229 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(</w:t>
            </w:r>
            <w:r w:rsidRPr="00C950C6">
              <w:rPr>
                <w:rFonts w:ascii="Calibri" w:hAnsi="Calibri"/>
                <w:b/>
                <w:bCs/>
                <w:color w:val="000000"/>
              </w:rPr>
              <w:t>8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C950C6">
              <w:rPr>
                <w:rFonts w:ascii="Calibri" w:hAnsi="Calibri"/>
                <w:b/>
                <w:bCs/>
                <w:color w:val="000000"/>
              </w:rPr>
              <w:t>127</w:t>
            </w:r>
            <w:r w:rsidR="00760CBB" w:rsidRPr="00C950C6">
              <w:rPr>
                <w:rFonts w:ascii="Calibri" w:hAnsi="Calibri"/>
                <w:b/>
                <w:bCs/>
                <w:color w:val="000000"/>
              </w:rPr>
              <w:t>–</w:t>
            </w:r>
            <w:r w:rsidRPr="00C950C6">
              <w:rPr>
                <w:rFonts w:ascii="Calibri" w:hAnsi="Calibri"/>
                <w:b/>
                <w:bCs/>
                <w:color w:val="000000"/>
              </w:rPr>
              <w:t>10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C950C6">
              <w:rPr>
                <w:rFonts w:ascii="Calibri" w:hAnsi="Calibri"/>
                <w:b/>
                <w:bCs/>
                <w:color w:val="000000"/>
              </w:rPr>
              <w:t>46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70F1E45C" w14:textId="6B9732BF" w:rsidR="00846070" w:rsidRPr="00C950C6" w:rsidRDefault="00846070" w:rsidP="007A1FC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950C6">
              <w:rPr>
                <w:rFonts w:ascii="Calibri" w:hAnsi="Calibri"/>
                <w:b/>
                <w:bCs/>
                <w:color w:val="000000"/>
              </w:rPr>
              <w:t>12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C950C6">
              <w:rPr>
                <w:rFonts w:ascii="Calibri" w:hAnsi="Calibri"/>
                <w:b/>
                <w:bCs/>
                <w:color w:val="000000"/>
              </w:rPr>
              <w:t xml:space="preserve">09 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(</w:t>
            </w:r>
            <w:r w:rsidRPr="00C950C6">
              <w:rPr>
                <w:rFonts w:ascii="Calibri" w:hAnsi="Calibri"/>
                <w:b/>
                <w:bCs/>
                <w:color w:val="000000"/>
              </w:rPr>
              <w:t>10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C950C6">
              <w:rPr>
                <w:rFonts w:ascii="Calibri" w:hAnsi="Calibri"/>
                <w:b/>
                <w:bCs/>
                <w:color w:val="000000"/>
              </w:rPr>
              <w:t>85</w:t>
            </w:r>
            <w:r w:rsidR="00760CBB" w:rsidRPr="00C950C6">
              <w:rPr>
                <w:rFonts w:ascii="Calibri" w:hAnsi="Calibri"/>
                <w:b/>
                <w:bCs/>
                <w:color w:val="000000"/>
              </w:rPr>
              <w:t>–</w:t>
            </w:r>
            <w:r w:rsidRPr="00C950C6">
              <w:rPr>
                <w:rFonts w:ascii="Calibri" w:hAnsi="Calibri"/>
                <w:b/>
                <w:bCs/>
                <w:color w:val="000000"/>
              </w:rPr>
              <w:t>13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C950C6">
              <w:rPr>
                <w:rFonts w:ascii="Calibri" w:hAnsi="Calibri"/>
                <w:b/>
                <w:bCs/>
                <w:color w:val="000000"/>
              </w:rPr>
              <w:t>45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  <w:tr w:rsidR="00846070" w14:paraId="3843AB88" w14:textId="77777777" w:rsidTr="00760CBB">
        <w:trPr>
          <w:trHeight w:val="269"/>
        </w:trPr>
        <w:tc>
          <w:tcPr>
            <w:tcW w:w="2405" w:type="dxa"/>
            <w:vAlign w:val="bottom"/>
          </w:tcPr>
          <w:p w14:paraId="4C381D68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Gabon</w:t>
            </w:r>
          </w:p>
        </w:tc>
        <w:tc>
          <w:tcPr>
            <w:tcW w:w="1239" w:type="dxa"/>
            <w:vAlign w:val="center"/>
          </w:tcPr>
          <w:p w14:paraId="1FCD0297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16E90C3C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2012</w:t>
            </w:r>
          </w:p>
        </w:tc>
        <w:tc>
          <w:tcPr>
            <w:tcW w:w="1559" w:type="dxa"/>
            <w:vAlign w:val="bottom"/>
          </w:tcPr>
          <w:p w14:paraId="0587282D" w14:textId="414AB4CD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57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63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2D1CF9AD" w14:textId="6430D99E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63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97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4BA32595" w14:textId="1CB8D09D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67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36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07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4CE5A6C3" w14:textId="0F258C9A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19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213B5451" w14:textId="1B02E789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84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723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195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7C1E7A38" w14:textId="11F7CF9A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79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9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13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93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2B53F25B" w14:textId="77777777" w:rsidTr="00760CBB">
        <w:trPr>
          <w:trHeight w:val="269"/>
        </w:trPr>
        <w:tc>
          <w:tcPr>
            <w:tcW w:w="2405" w:type="dxa"/>
            <w:vAlign w:val="bottom"/>
          </w:tcPr>
          <w:p w14:paraId="17185D8C" w14:textId="77777777" w:rsidR="00846070" w:rsidRDefault="00846070" w:rsidP="007A1FC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Namibia</w:t>
            </w:r>
          </w:p>
        </w:tc>
        <w:tc>
          <w:tcPr>
            <w:tcW w:w="1239" w:type="dxa"/>
            <w:vAlign w:val="center"/>
          </w:tcPr>
          <w:p w14:paraId="1CC96EDF" w14:textId="77777777" w:rsidR="00846070" w:rsidRDefault="00846070" w:rsidP="007A1FC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Sub-Saharan Africa</w:t>
            </w:r>
          </w:p>
        </w:tc>
        <w:tc>
          <w:tcPr>
            <w:tcW w:w="1029" w:type="dxa"/>
            <w:vAlign w:val="bottom"/>
          </w:tcPr>
          <w:p w14:paraId="76AF1E86" w14:textId="77777777" w:rsidR="00846070" w:rsidRDefault="00846070" w:rsidP="007A1FCC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2013</w:t>
            </w:r>
          </w:p>
        </w:tc>
        <w:tc>
          <w:tcPr>
            <w:tcW w:w="1559" w:type="dxa"/>
            <w:vAlign w:val="bottom"/>
          </w:tcPr>
          <w:p w14:paraId="3732FFC1" w14:textId="5CA646AB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32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44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61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50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05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3A8A595E" w14:textId="57C11F81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8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22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54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27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21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68934536" w14:textId="6C556B06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25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42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74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74D30F31" w14:textId="197B2849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95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32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55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37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42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5FFABE30" w14:textId="145458EF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43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76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32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315F2D27" w14:textId="77255984" w:rsidR="00846070" w:rsidRDefault="00846070" w:rsidP="007A1FC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37 </w:t>
            </w:r>
            <w:r w:rsidR="00C950C6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10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82</w:t>
            </w:r>
            <w:r w:rsidR="00760CBB">
              <w:rPr>
                <w:rFonts w:ascii="Calibri" w:hAnsi="Calibri"/>
                <w:color w:val="000000"/>
              </w:rPr>
              <w:t>–</w:t>
            </w:r>
            <w:r>
              <w:rPr>
                <w:rFonts w:ascii="Calibri" w:hAnsi="Calibri"/>
                <w:color w:val="000000"/>
              </w:rPr>
              <w:t>14</w:t>
            </w:r>
            <w:r w:rsidR="00746071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12</w:t>
            </w:r>
            <w:r w:rsidR="00C950C6">
              <w:rPr>
                <w:rFonts w:ascii="Calibri" w:hAnsi="Calibri"/>
                <w:color w:val="000000"/>
              </w:rPr>
              <w:t>)</w:t>
            </w:r>
          </w:p>
        </w:tc>
      </w:tr>
      <w:tr w:rsidR="00846070" w14:paraId="79D611CA" w14:textId="77777777" w:rsidTr="00760CBB">
        <w:trPr>
          <w:trHeight w:val="269"/>
        </w:trPr>
        <w:tc>
          <w:tcPr>
            <w:tcW w:w="2405" w:type="dxa"/>
          </w:tcPr>
          <w:p w14:paraId="4E8567F2" w14:textId="77777777" w:rsidR="00846070" w:rsidRPr="003B3626" w:rsidRDefault="00846070" w:rsidP="007A1FCC">
            <w:pPr>
              <w:rPr>
                <w:b/>
                <w:bCs/>
              </w:rPr>
            </w:pPr>
            <w:r w:rsidRPr="003B3626">
              <w:rPr>
                <w:b/>
                <w:bCs/>
              </w:rPr>
              <w:lastRenderedPageBreak/>
              <w:t>Pooled</w:t>
            </w:r>
            <w:r>
              <w:rPr>
                <w:b/>
                <w:bCs/>
              </w:rPr>
              <w:t xml:space="preserve"> all countries</w:t>
            </w:r>
          </w:p>
        </w:tc>
        <w:tc>
          <w:tcPr>
            <w:tcW w:w="1239" w:type="dxa"/>
          </w:tcPr>
          <w:p w14:paraId="6EF1956A" w14:textId="77777777" w:rsidR="00846070" w:rsidRDefault="00846070" w:rsidP="007A1FCC">
            <w:pPr>
              <w:jc w:val="center"/>
            </w:pPr>
          </w:p>
        </w:tc>
        <w:tc>
          <w:tcPr>
            <w:tcW w:w="1029" w:type="dxa"/>
          </w:tcPr>
          <w:p w14:paraId="44FDEFEE" w14:textId="77777777" w:rsidR="00846070" w:rsidRDefault="00846070" w:rsidP="007A1FC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5CEA5101" w14:textId="7FE109B8" w:rsidR="00846070" w:rsidRPr="008602F5" w:rsidRDefault="00846070" w:rsidP="007A1FC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2F5">
              <w:rPr>
                <w:rFonts w:ascii="Calibri" w:hAnsi="Calibri"/>
                <w:b/>
                <w:bCs/>
                <w:color w:val="000000"/>
              </w:rPr>
              <w:t>56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 xml:space="preserve">44 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(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55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99</w:t>
            </w:r>
            <w:r w:rsidR="00760CBB">
              <w:rPr>
                <w:rFonts w:ascii="Calibri" w:hAnsi="Calibri"/>
                <w:b/>
                <w:bCs/>
                <w:color w:val="000000"/>
              </w:rPr>
              <w:t>–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56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89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560" w:type="dxa"/>
            <w:vAlign w:val="bottom"/>
          </w:tcPr>
          <w:p w14:paraId="24328183" w14:textId="15B9FB8C" w:rsidR="00846070" w:rsidRPr="008602F5" w:rsidRDefault="00846070" w:rsidP="007A1FC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2F5">
              <w:rPr>
                <w:rFonts w:ascii="Calibri" w:hAnsi="Calibri"/>
                <w:b/>
                <w:bCs/>
                <w:color w:val="000000"/>
              </w:rPr>
              <w:t>34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 xml:space="preserve">76 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(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34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35</w:t>
            </w:r>
            <w:r w:rsidR="00760CBB">
              <w:rPr>
                <w:rFonts w:ascii="Calibri" w:hAnsi="Calibri"/>
                <w:b/>
                <w:bCs/>
                <w:color w:val="000000"/>
              </w:rPr>
              <w:t>–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35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17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721" w:type="dxa"/>
            <w:vAlign w:val="bottom"/>
          </w:tcPr>
          <w:p w14:paraId="409F3284" w14:textId="4ACBA7EA" w:rsidR="00846070" w:rsidRPr="008602F5" w:rsidRDefault="00846070" w:rsidP="007A1FC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2F5">
              <w:rPr>
                <w:rFonts w:ascii="Calibri" w:hAnsi="Calibri"/>
                <w:b/>
                <w:bCs/>
                <w:color w:val="000000"/>
              </w:rPr>
              <w:t>30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 xml:space="preserve">33 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(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29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93</w:t>
            </w:r>
            <w:r w:rsidR="00760CBB">
              <w:rPr>
                <w:rFonts w:ascii="Calibri" w:hAnsi="Calibri"/>
                <w:b/>
                <w:bCs/>
                <w:color w:val="000000"/>
              </w:rPr>
              <w:t>–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30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74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539" w:type="dxa"/>
            <w:vAlign w:val="bottom"/>
          </w:tcPr>
          <w:p w14:paraId="3661C713" w14:textId="515A80D2" w:rsidR="00846070" w:rsidRPr="008602F5" w:rsidRDefault="00846070" w:rsidP="007A1FC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2F5">
              <w:rPr>
                <w:rFonts w:ascii="Calibri" w:hAnsi="Calibri"/>
                <w:b/>
                <w:bCs/>
                <w:color w:val="000000"/>
              </w:rPr>
              <w:t>34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 xml:space="preserve">9 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(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34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52</w:t>
            </w:r>
            <w:r w:rsidR="00760CBB">
              <w:rPr>
                <w:rFonts w:ascii="Calibri" w:hAnsi="Calibri"/>
                <w:b/>
                <w:bCs/>
                <w:color w:val="000000"/>
              </w:rPr>
              <w:t>–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35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29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vAlign w:val="bottom"/>
          </w:tcPr>
          <w:p w14:paraId="601EE490" w14:textId="11C75F3D" w:rsidR="00846070" w:rsidRPr="008602F5" w:rsidRDefault="00846070" w:rsidP="007A1FC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2F5">
              <w:rPr>
                <w:rFonts w:ascii="Calibri" w:hAnsi="Calibri"/>
                <w:b/>
                <w:bCs/>
                <w:color w:val="000000"/>
              </w:rPr>
              <w:t>13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 xml:space="preserve">23 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(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12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95</w:t>
            </w:r>
            <w:r w:rsidR="00760CBB">
              <w:rPr>
                <w:rFonts w:ascii="Calibri" w:hAnsi="Calibri"/>
                <w:b/>
                <w:bCs/>
                <w:color w:val="000000"/>
              </w:rPr>
              <w:t>–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13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51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  <w:tc>
          <w:tcPr>
            <w:tcW w:w="1479" w:type="dxa"/>
            <w:vAlign w:val="bottom"/>
          </w:tcPr>
          <w:p w14:paraId="1C335F27" w14:textId="2BC651E9" w:rsidR="00846070" w:rsidRPr="008602F5" w:rsidRDefault="00846070" w:rsidP="007A1FC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02F5">
              <w:rPr>
                <w:rFonts w:ascii="Calibri" w:hAnsi="Calibri"/>
                <w:b/>
                <w:bCs/>
                <w:color w:val="000000"/>
              </w:rPr>
              <w:t>21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 xml:space="preserve">54 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(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21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21</w:t>
            </w:r>
            <w:r w:rsidR="00760CBB">
              <w:rPr>
                <w:rFonts w:ascii="Calibri" w:hAnsi="Calibri"/>
                <w:b/>
                <w:bCs/>
                <w:color w:val="000000"/>
              </w:rPr>
              <w:t>–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21</w:t>
            </w:r>
            <w:r w:rsidR="00746071">
              <w:rPr>
                <w:rFonts w:ascii="Calibri" w:hAnsi="Calibri"/>
                <w:b/>
                <w:bCs/>
                <w:color w:val="000000"/>
              </w:rPr>
              <w:t>.</w:t>
            </w:r>
            <w:r w:rsidRPr="008602F5">
              <w:rPr>
                <w:rFonts w:ascii="Calibri" w:hAnsi="Calibri"/>
                <w:b/>
                <w:bCs/>
                <w:color w:val="000000"/>
              </w:rPr>
              <w:t>87</w:t>
            </w:r>
            <w:r w:rsidR="00C950C6">
              <w:rPr>
                <w:rFonts w:ascii="Calibri" w:hAnsi="Calibri"/>
                <w:b/>
                <w:bCs/>
                <w:color w:val="000000"/>
              </w:rPr>
              <w:t>)</w:t>
            </w:r>
          </w:p>
        </w:tc>
      </w:tr>
    </w:tbl>
    <w:p w14:paraId="24755C2F" w14:textId="77777777" w:rsidR="00846070" w:rsidRDefault="00C950C6" w:rsidP="00C950C6">
      <w:r>
        <w:t>Data are percentages (95% confidence intervals)</w:t>
      </w:r>
    </w:p>
    <w:p w14:paraId="7534F634" w14:textId="77777777" w:rsidR="00DD00B1" w:rsidRDefault="00DD00B1" w:rsidP="002932CF">
      <w:pPr>
        <w:rPr>
          <w:b/>
          <w:bCs/>
        </w:rPr>
        <w:sectPr w:rsidR="00DD00B1" w:rsidSect="00DD00B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55E3CD5" w14:textId="7999AA89" w:rsidR="00C950C6" w:rsidRPr="00012B00" w:rsidRDefault="00004A0F" w:rsidP="002932CF">
      <w:pPr>
        <w:rPr>
          <w:b/>
          <w:bCs/>
        </w:rPr>
      </w:pPr>
      <w:r w:rsidRPr="00012B00">
        <w:rPr>
          <w:b/>
          <w:bCs/>
        </w:rPr>
        <w:lastRenderedPageBreak/>
        <w:t>Supplementa</w:t>
      </w:r>
      <w:r w:rsidR="00012B00">
        <w:rPr>
          <w:b/>
          <w:bCs/>
        </w:rPr>
        <w:t>l</w:t>
      </w:r>
      <w:r w:rsidRPr="00012B00">
        <w:rPr>
          <w:b/>
          <w:bCs/>
        </w:rPr>
        <w:t xml:space="preserve"> Table </w:t>
      </w:r>
      <w:r w:rsidR="00667EF0" w:rsidRPr="00012B00">
        <w:rPr>
          <w:b/>
          <w:bCs/>
        </w:rPr>
        <w:t>5</w:t>
      </w:r>
      <w:r w:rsidRPr="00012B00">
        <w:rPr>
          <w:b/>
          <w:bCs/>
        </w:rPr>
        <w:t xml:space="preserve"> – Percentages of children with anaemia, stunting, and comorbidity by </w:t>
      </w:r>
      <w:r w:rsidR="002932CF" w:rsidRPr="00012B00">
        <w:rPr>
          <w:b/>
          <w:bCs/>
        </w:rPr>
        <w:t>demographic characteristics</w:t>
      </w:r>
    </w:p>
    <w:tbl>
      <w:tblPr>
        <w:tblStyle w:val="TableGrid"/>
        <w:tblW w:w="9218" w:type="dxa"/>
        <w:tblLayout w:type="fixed"/>
        <w:tblLook w:val="04A0" w:firstRow="1" w:lastRow="0" w:firstColumn="1" w:lastColumn="0" w:noHBand="0" w:noVBand="1"/>
      </w:tblPr>
      <w:tblGrid>
        <w:gridCol w:w="3131"/>
        <w:gridCol w:w="1520"/>
        <w:gridCol w:w="1521"/>
        <w:gridCol w:w="1521"/>
        <w:gridCol w:w="1525"/>
      </w:tblGrid>
      <w:tr w:rsidR="00012B00" w:rsidRPr="00012B00" w14:paraId="7052C5E0" w14:textId="14B6EFD3" w:rsidTr="00A67901">
        <w:trPr>
          <w:trHeight w:val="341"/>
        </w:trPr>
        <w:tc>
          <w:tcPr>
            <w:tcW w:w="3131" w:type="dxa"/>
            <w:vMerge w:val="restart"/>
          </w:tcPr>
          <w:p w14:paraId="755C0B7F" w14:textId="0D8CEC98" w:rsidR="002932CF" w:rsidRPr="00012B00" w:rsidRDefault="002932CF" w:rsidP="00004A0F">
            <w:pPr>
              <w:rPr>
                <w:b/>
                <w:bCs/>
              </w:rPr>
            </w:pPr>
            <w:r w:rsidRPr="00012B00">
              <w:rPr>
                <w:b/>
                <w:bCs/>
              </w:rPr>
              <w:t>Demographic characteristics</w:t>
            </w:r>
          </w:p>
        </w:tc>
        <w:tc>
          <w:tcPr>
            <w:tcW w:w="6087" w:type="dxa"/>
            <w:gridSpan w:val="4"/>
          </w:tcPr>
          <w:p w14:paraId="505BE451" w14:textId="05FD9DCC" w:rsidR="002932CF" w:rsidRPr="00012B00" w:rsidRDefault="002932CF" w:rsidP="00004A0F">
            <w:pPr>
              <w:jc w:val="center"/>
              <w:rPr>
                <w:b/>
                <w:bCs/>
              </w:rPr>
            </w:pPr>
            <w:r w:rsidRPr="00012B00">
              <w:rPr>
                <w:b/>
                <w:bCs/>
              </w:rPr>
              <w:t>Combination of anaemia and stunting</w:t>
            </w:r>
          </w:p>
        </w:tc>
      </w:tr>
      <w:tr w:rsidR="00012B00" w:rsidRPr="00012B00" w14:paraId="10968911" w14:textId="77777777" w:rsidTr="00703B73">
        <w:trPr>
          <w:trHeight w:val="341"/>
        </w:trPr>
        <w:tc>
          <w:tcPr>
            <w:tcW w:w="3131" w:type="dxa"/>
            <w:vMerge/>
          </w:tcPr>
          <w:p w14:paraId="327E0309" w14:textId="77777777" w:rsidR="00A67901" w:rsidRPr="00012B00" w:rsidRDefault="00A67901" w:rsidP="00A67901">
            <w:pPr>
              <w:rPr>
                <w:b/>
                <w:bCs/>
              </w:rPr>
            </w:pPr>
          </w:p>
        </w:tc>
        <w:tc>
          <w:tcPr>
            <w:tcW w:w="1520" w:type="dxa"/>
          </w:tcPr>
          <w:p w14:paraId="4F372F04" w14:textId="6A565E8E" w:rsidR="00A67901" w:rsidRPr="00012B00" w:rsidRDefault="00A67901" w:rsidP="00A67901">
            <w:pPr>
              <w:ind w:left="-106" w:right="-110"/>
              <w:jc w:val="center"/>
              <w:rPr>
                <w:b/>
                <w:bCs/>
              </w:rPr>
            </w:pPr>
            <w:r w:rsidRPr="00012B00">
              <w:rPr>
                <w:b/>
                <w:bCs/>
              </w:rPr>
              <w:t>Healthy</w:t>
            </w:r>
          </w:p>
        </w:tc>
        <w:tc>
          <w:tcPr>
            <w:tcW w:w="1521" w:type="dxa"/>
          </w:tcPr>
          <w:p w14:paraId="2FD46523" w14:textId="51EF5E0A" w:rsidR="00A67901" w:rsidRPr="00012B00" w:rsidRDefault="00A67901" w:rsidP="00A67901">
            <w:pPr>
              <w:jc w:val="center"/>
              <w:rPr>
                <w:b/>
                <w:bCs/>
              </w:rPr>
            </w:pPr>
            <w:r w:rsidRPr="00012B00">
              <w:rPr>
                <w:b/>
                <w:bCs/>
              </w:rPr>
              <w:t>Anaemia only</w:t>
            </w:r>
          </w:p>
        </w:tc>
        <w:tc>
          <w:tcPr>
            <w:tcW w:w="1521" w:type="dxa"/>
          </w:tcPr>
          <w:p w14:paraId="77C3C0D8" w14:textId="77777777" w:rsidR="00A67901" w:rsidRPr="00012B00" w:rsidRDefault="00A67901" w:rsidP="00A67901">
            <w:pPr>
              <w:jc w:val="center"/>
              <w:rPr>
                <w:b/>
                <w:bCs/>
              </w:rPr>
            </w:pPr>
            <w:r w:rsidRPr="00012B00">
              <w:rPr>
                <w:b/>
                <w:bCs/>
              </w:rPr>
              <w:t>Stunting only</w:t>
            </w:r>
          </w:p>
          <w:p w14:paraId="0238AC09" w14:textId="77777777" w:rsidR="00A67901" w:rsidRPr="00012B00" w:rsidRDefault="00A67901" w:rsidP="00A67901">
            <w:pPr>
              <w:ind w:left="-106" w:right="-110"/>
              <w:jc w:val="center"/>
              <w:rPr>
                <w:b/>
                <w:bCs/>
              </w:rPr>
            </w:pPr>
          </w:p>
        </w:tc>
        <w:tc>
          <w:tcPr>
            <w:tcW w:w="1525" w:type="dxa"/>
          </w:tcPr>
          <w:p w14:paraId="2BCA1E5F" w14:textId="77777777" w:rsidR="00A67901" w:rsidRPr="00012B00" w:rsidRDefault="00A67901" w:rsidP="00A67901">
            <w:pPr>
              <w:jc w:val="center"/>
              <w:rPr>
                <w:b/>
                <w:bCs/>
              </w:rPr>
            </w:pPr>
            <w:r w:rsidRPr="00012B00">
              <w:rPr>
                <w:b/>
                <w:bCs/>
              </w:rPr>
              <w:t xml:space="preserve">Comorbid </w:t>
            </w:r>
          </w:p>
          <w:p w14:paraId="532C9136" w14:textId="77777777" w:rsidR="00A67901" w:rsidRPr="00012B00" w:rsidRDefault="00A67901" w:rsidP="00A67901">
            <w:pPr>
              <w:ind w:left="-106" w:right="-110"/>
              <w:jc w:val="center"/>
              <w:rPr>
                <w:b/>
                <w:bCs/>
              </w:rPr>
            </w:pPr>
          </w:p>
        </w:tc>
      </w:tr>
      <w:tr w:rsidR="00012B00" w:rsidRPr="00012B00" w14:paraId="47DA9124" w14:textId="77777777" w:rsidTr="00703B73">
        <w:trPr>
          <w:trHeight w:val="341"/>
        </w:trPr>
        <w:tc>
          <w:tcPr>
            <w:tcW w:w="3131" w:type="dxa"/>
          </w:tcPr>
          <w:p w14:paraId="031133D7" w14:textId="7B8EAF48" w:rsidR="00DD00B1" w:rsidRPr="00012B00" w:rsidRDefault="00DD00B1" w:rsidP="00DD00B1">
            <w:pPr>
              <w:rPr>
                <w:rFonts w:ascii="Calibri" w:hAnsi="Calibri"/>
              </w:rPr>
            </w:pPr>
            <w:r w:rsidRPr="00012B00">
              <w:rPr>
                <w:b/>
                <w:bCs/>
              </w:rPr>
              <w:t>Child sex</w:t>
            </w:r>
          </w:p>
        </w:tc>
        <w:tc>
          <w:tcPr>
            <w:tcW w:w="1520" w:type="dxa"/>
            <w:vAlign w:val="bottom"/>
          </w:tcPr>
          <w:p w14:paraId="48B5AD9B" w14:textId="26B38CDE" w:rsidR="00DD00B1" w:rsidRPr="00012B00" w:rsidRDefault="00DD00B1" w:rsidP="00DD00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1" w:type="dxa"/>
            <w:vAlign w:val="bottom"/>
          </w:tcPr>
          <w:p w14:paraId="626FFE9D" w14:textId="77777777" w:rsidR="00DD00B1" w:rsidRPr="00012B00" w:rsidRDefault="00DD00B1" w:rsidP="00DD00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1" w:type="dxa"/>
            <w:vAlign w:val="bottom"/>
          </w:tcPr>
          <w:p w14:paraId="7D87B8B4" w14:textId="77777777" w:rsidR="00DD00B1" w:rsidRPr="00012B00" w:rsidRDefault="00DD00B1" w:rsidP="00DD00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5" w:type="dxa"/>
            <w:vAlign w:val="bottom"/>
          </w:tcPr>
          <w:p w14:paraId="5AC5D244" w14:textId="77777777" w:rsidR="00DD00B1" w:rsidRPr="00012B00" w:rsidRDefault="00DD00B1" w:rsidP="00DD00B1">
            <w:pPr>
              <w:jc w:val="center"/>
              <w:rPr>
                <w:rFonts w:ascii="Calibri" w:hAnsi="Calibri"/>
              </w:rPr>
            </w:pPr>
          </w:p>
        </w:tc>
      </w:tr>
      <w:tr w:rsidR="00012B00" w:rsidRPr="00012B00" w14:paraId="0B344856" w14:textId="77777777" w:rsidTr="00703B73">
        <w:trPr>
          <w:trHeight w:val="341"/>
        </w:trPr>
        <w:tc>
          <w:tcPr>
            <w:tcW w:w="3131" w:type="dxa"/>
          </w:tcPr>
          <w:p w14:paraId="26FEDBE2" w14:textId="2BE75E56" w:rsidR="000011F1" w:rsidRPr="00012B00" w:rsidRDefault="000011F1" w:rsidP="000011F1">
            <w:pPr>
              <w:rPr>
                <w:rFonts w:ascii="Calibri" w:hAnsi="Calibri"/>
              </w:rPr>
            </w:pPr>
            <w:r w:rsidRPr="00012B00">
              <w:t>Girl</w:t>
            </w:r>
          </w:p>
        </w:tc>
        <w:tc>
          <w:tcPr>
            <w:tcW w:w="1520" w:type="dxa"/>
            <w:vAlign w:val="bottom"/>
          </w:tcPr>
          <w:p w14:paraId="2BDB03A9" w14:textId="4CFB2CD4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31.6</w:t>
            </w:r>
          </w:p>
        </w:tc>
        <w:tc>
          <w:tcPr>
            <w:tcW w:w="1521" w:type="dxa"/>
            <w:vAlign w:val="bottom"/>
          </w:tcPr>
          <w:p w14:paraId="25BFE58C" w14:textId="5AF38CB1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35.5</w:t>
            </w:r>
          </w:p>
        </w:tc>
        <w:tc>
          <w:tcPr>
            <w:tcW w:w="1521" w:type="dxa"/>
            <w:vAlign w:val="bottom"/>
          </w:tcPr>
          <w:p w14:paraId="4DD5E5DA" w14:textId="4C695923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12.8</w:t>
            </w:r>
          </w:p>
        </w:tc>
        <w:tc>
          <w:tcPr>
            <w:tcW w:w="1525" w:type="dxa"/>
            <w:vAlign w:val="bottom"/>
          </w:tcPr>
          <w:p w14:paraId="21DFCCAA" w14:textId="008D70B4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20.1</w:t>
            </w:r>
          </w:p>
        </w:tc>
      </w:tr>
      <w:tr w:rsidR="00012B00" w:rsidRPr="00012B00" w14:paraId="2EC1651A" w14:textId="77777777" w:rsidTr="00703B73">
        <w:trPr>
          <w:trHeight w:val="341"/>
        </w:trPr>
        <w:tc>
          <w:tcPr>
            <w:tcW w:w="3131" w:type="dxa"/>
          </w:tcPr>
          <w:p w14:paraId="6FC7B20D" w14:textId="661AC269" w:rsidR="000011F1" w:rsidRPr="00012B00" w:rsidRDefault="000011F1" w:rsidP="000011F1">
            <w:pPr>
              <w:rPr>
                <w:rFonts w:ascii="Calibri" w:hAnsi="Calibri"/>
              </w:rPr>
            </w:pPr>
            <w:r w:rsidRPr="00012B00">
              <w:t>Boy</w:t>
            </w:r>
          </w:p>
        </w:tc>
        <w:tc>
          <w:tcPr>
            <w:tcW w:w="1520" w:type="dxa"/>
            <w:vAlign w:val="bottom"/>
          </w:tcPr>
          <w:p w14:paraId="1A30CA5E" w14:textId="4D296CD3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29.1</w:t>
            </w:r>
          </w:p>
        </w:tc>
        <w:tc>
          <w:tcPr>
            <w:tcW w:w="1521" w:type="dxa"/>
            <w:vAlign w:val="bottom"/>
          </w:tcPr>
          <w:p w14:paraId="1F346F04" w14:textId="4940C6C6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34.4</w:t>
            </w:r>
          </w:p>
        </w:tc>
        <w:tc>
          <w:tcPr>
            <w:tcW w:w="1521" w:type="dxa"/>
            <w:vAlign w:val="bottom"/>
          </w:tcPr>
          <w:p w14:paraId="39939C7C" w14:textId="5516835A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13.7</w:t>
            </w:r>
          </w:p>
        </w:tc>
        <w:tc>
          <w:tcPr>
            <w:tcW w:w="1525" w:type="dxa"/>
            <w:vAlign w:val="bottom"/>
          </w:tcPr>
          <w:p w14:paraId="6EE70514" w14:textId="5BBA0356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22.9</w:t>
            </w:r>
          </w:p>
        </w:tc>
      </w:tr>
      <w:tr w:rsidR="00012B00" w:rsidRPr="00012B00" w14:paraId="43C20BE5" w14:textId="77777777" w:rsidTr="00703B73">
        <w:trPr>
          <w:trHeight w:val="341"/>
        </w:trPr>
        <w:tc>
          <w:tcPr>
            <w:tcW w:w="3131" w:type="dxa"/>
          </w:tcPr>
          <w:p w14:paraId="4C505011" w14:textId="2BA126B0" w:rsidR="000011F1" w:rsidRPr="00012B00" w:rsidRDefault="000011F1" w:rsidP="000011F1">
            <w:pPr>
              <w:rPr>
                <w:rFonts w:ascii="Calibri" w:hAnsi="Calibri"/>
              </w:rPr>
            </w:pPr>
            <w:r w:rsidRPr="00012B00">
              <w:rPr>
                <w:b/>
                <w:bCs/>
              </w:rPr>
              <w:t xml:space="preserve">Child age (years) </w:t>
            </w:r>
          </w:p>
        </w:tc>
        <w:tc>
          <w:tcPr>
            <w:tcW w:w="1520" w:type="dxa"/>
            <w:vAlign w:val="bottom"/>
          </w:tcPr>
          <w:p w14:paraId="552322D1" w14:textId="72D3820B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1" w:type="dxa"/>
            <w:vAlign w:val="bottom"/>
          </w:tcPr>
          <w:p w14:paraId="1B0ECEE7" w14:textId="77777777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1" w:type="dxa"/>
            <w:vAlign w:val="bottom"/>
          </w:tcPr>
          <w:p w14:paraId="22243089" w14:textId="77777777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5" w:type="dxa"/>
            <w:vAlign w:val="bottom"/>
          </w:tcPr>
          <w:p w14:paraId="6166CF95" w14:textId="77777777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</w:p>
        </w:tc>
      </w:tr>
      <w:tr w:rsidR="00012B00" w:rsidRPr="00012B00" w14:paraId="6B5B88BC" w14:textId="77777777" w:rsidTr="00703B73">
        <w:trPr>
          <w:trHeight w:val="341"/>
        </w:trPr>
        <w:tc>
          <w:tcPr>
            <w:tcW w:w="3131" w:type="dxa"/>
          </w:tcPr>
          <w:p w14:paraId="064F2324" w14:textId="4B77D5B3" w:rsidR="00703B73" w:rsidRPr="00012B00" w:rsidRDefault="00703B73" w:rsidP="00703B73">
            <w:pPr>
              <w:rPr>
                <w:rFonts w:ascii="Calibri" w:hAnsi="Calibri"/>
              </w:rPr>
            </w:pPr>
            <w:r w:rsidRPr="00012B00">
              <w:t>0.5 to 1</w:t>
            </w:r>
          </w:p>
        </w:tc>
        <w:tc>
          <w:tcPr>
            <w:tcW w:w="1520" w:type="dxa"/>
            <w:vAlign w:val="bottom"/>
          </w:tcPr>
          <w:p w14:paraId="6C33B304" w14:textId="0A1EECD0" w:rsidR="00703B73" w:rsidRPr="00012B00" w:rsidRDefault="00703B73" w:rsidP="00703B73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21.4</w:t>
            </w:r>
          </w:p>
        </w:tc>
        <w:tc>
          <w:tcPr>
            <w:tcW w:w="1521" w:type="dxa"/>
            <w:vAlign w:val="bottom"/>
          </w:tcPr>
          <w:p w14:paraId="4B78BE2C" w14:textId="5F6F909F" w:rsidR="00703B73" w:rsidRPr="00012B00" w:rsidRDefault="00703B73" w:rsidP="00703B73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58.9</w:t>
            </w:r>
          </w:p>
        </w:tc>
        <w:tc>
          <w:tcPr>
            <w:tcW w:w="1521" w:type="dxa"/>
            <w:vAlign w:val="bottom"/>
          </w:tcPr>
          <w:p w14:paraId="72247C17" w14:textId="560C1248" w:rsidR="00703B73" w:rsidRPr="00012B00" w:rsidRDefault="00703B73" w:rsidP="00703B73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4.5</w:t>
            </w:r>
          </w:p>
        </w:tc>
        <w:tc>
          <w:tcPr>
            <w:tcW w:w="1525" w:type="dxa"/>
            <w:vAlign w:val="bottom"/>
          </w:tcPr>
          <w:p w14:paraId="7CB983F3" w14:textId="28262AED" w:rsidR="00703B73" w:rsidRPr="00012B00" w:rsidRDefault="00703B73" w:rsidP="00703B73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15.2</w:t>
            </w:r>
          </w:p>
        </w:tc>
      </w:tr>
      <w:tr w:rsidR="00012B00" w:rsidRPr="00012B00" w14:paraId="43E0511C" w14:textId="77777777" w:rsidTr="00703B73">
        <w:trPr>
          <w:trHeight w:val="341"/>
        </w:trPr>
        <w:tc>
          <w:tcPr>
            <w:tcW w:w="3131" w:type="dxa"/>
          </w:tcPr>
          <w:p w14:paraId="319973C2" w14:textId="01D85F6B" w:rsidR="00703B73" w:rsidRPr="00012B00" w:rsidRDefault="00703B73" w:rsidP="00703B73">
            <w:pPr>
              <w:rPr>
                <w:rFonts w:ascii="Calibri" w:hAnsi="Calibri"/>
              </w:rPr>
            </w:pPr>
            <w:r w:rsidRPr="00012B00">
              <w:t>&gt;1 to 2</w:t>
            </w:r>
          </w:p>
        </w:tc>
        <w:tc>
          <w:tcPr>
            <w:tcW w:w="1520" w:type="dxa"/>
            <w:vAlign w:val="bottom"/>
          </w:tcPr>
          <w:p w14:paraId="7749E820" w14:textId="5B49869C" w:rsidR="00703B73" w:rsidRPr="00012B00" w:rsidRDefault="00703B73" w:rsidP="00703B73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22.4</w:t>
            </w:r>
          </w:p>
        </w:tc>
        <w:tc>
          <w:tcPr>
            <w:tcW w:w="1521" w:type="dxa"/>
            <w:vAlign w:val="bottom"/>
          </w:tcPr>
          <w:p w14:paraId="104944D5" w14:textId="2EBDF793" w:rsidR="00703B73" w:rsidRPr="00012B00" w:rsidRDefault="00703B73" w:rsidP="00703B73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41.5</w:t>
            </w:r>
          </w:p>
        </w:tc>
        <w:tc>
          <w:tcPr>
            <w:tcW w:w="1521" w:type="dxa"/>
            <w:vAlign w:val="bottom"/>
          </w:tcPr>
          <w:p w14:paraId="65E2570C" w14:textId="48CF8144" w:rsidR="00703B73" w:rsidRPr="00012B00" w:rsidRDefault="00703B73" w:rsidP="00703B73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10.4</w:t>
            </w:r>
          </w:p>
        </w:tc>
        <w:tc>
          <w:tcPr>
            <w:tcW w:w="1525" w:type="dxa"/>
            <w:vAlign w:val="bottom"/>
          </w:tcPr>
          <w:p w14:paraId="373265FD" w14:textId="5B9EF6C0" w:rsidR="00703B73" w:rsidRPr="00012B00" w:rsidRDefault="00703B73" w:rsidP="00703B73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25.8</w:t>
            </w:r>
          </w:p>
        </w:tc>
      </w:tr>
      <w:tr w:rsidR="00012B00" w:rsidRPr="00012B00" w14:paraId="4D5309C2" w14:textId="77777777" w:rsidTr="00703B73">
        <w:trPr>
          <w:trHeight w:val="341"/>
        </w:trPr>
        <w:tc>
          <w:tcPr>
            <w:tcW w:w="3131" w:type="dxa"/>
          </w:tcPr>
          <w:p w14:paraId="0F94842E" w14:textId="492D79E1" w:rsidR="00703B73" w:rsidRPr="00012B00" w:rsidRDefault="00703B73" w:rsidP="00703B73">
            <w:pPr>
              <w:rPr>
                <w:rFonts w:ascii="Calibri" w:hAnsi="Calibri"/>
              </w:rPr>
            </w:pPr>
            <w:r w:rsidRPr="00012B00">
              <w:t>&gt;2 to 3</w:t>
            </w:r>
          </w:p>
        </w:tc>
        <w:tc>
          <w:tcPr>
            <w:tcW w:w="1520" w:type="dxa"/>
            <w:vAlign w:val="bottom"/>
          </w:tcPr>
          <w:p w14:paraId="793D21D7" w14:textId="7C6D16E9" w:rsidR="00703B73" w:rsidRPr="00012B00" w:rsidRDefault="00703B73" w:rsidP="00703B73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29.8</w:t>
            </w:r>
          </w:p>
        </w:tc>
        <w:tc>
          <w:tcPr>
            <w:tcW w:w="1521" w:type="dxa"/>
            <w:vAlign w:val="bottom"/>
          </w:tcPr>
          <w:p w14:paraId="217F2D28" w14:textId="0014EFD2" w:rsidR="00703B73" w:rsidRPr="00012B00" w:rsidRDefault="00703B73" w:rsidP="00703B73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30.5</w:t>
            </w:r>
          </w:p>
        </w:tc>
        <w:tc>
          <w:tcPr>
            <w:tcW w:w="1521" w:type="dxa"/>
            <w:vAlign w:val="bottom"/>
          </w:tcPr>
          <w:p w14:paraId="26F42097" w14:textId="3E40F27A" w:rsidR="00703B73" w:rsidRPr="00012B00" w:rsidRDefault="00703B73" w:rsidP="00703B73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14.8</w:t>
            </w:r>
          </w:p>
        </w:tc>
        <w:tc>
          <w:tcPr>
            <w:tcW w:w="1525" w:type="dxa"/>
            <w:vAlign w:val="bottom"/>
          </w:tcPr>
          <w:p w14:paraId="7E92F826" w14:textId="5CA30C16" w:rsidR="00703B73" w:rsidRPr="00012B00" w:rsidRDefault="00703B73" w:rsidP="00703B73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24.9</w:t>
            </w:r>
          </w:p>
        </w:tc>
      </w:tr>
      <w:tr w:rsidR="00012B00" w:rsidRPr="00012B00" w14:paraId="207F03F0" w14:textId="77777777" w:rsidTr="00703B73">
        <w:trPr>
          <w:trHeight w:val="341"/>
        </w:trPr>
        <w:tc>
          <w:tcPr>
            <w:tcW w:w="3131" w:type="dxa"/>
          </w:tcPr>
          <w:p w14:paraId="05AA3464" w14:textId="32467152" w:rsidR="00703B73" w:rsidRPr="00012B00" w:rsidRDefault="00703B73" w:rsidP="00703B73">
            <w:pPr>
              <w:rPr>
                <w:rFonts w:ascii="Calibri" w:hAnsi="Calibri"/>
              </w:rPr>
            </w:pPr>
            <w:r w:rsidRPr="00012B00">
              <w:t>&gt;3 to 4</w:t>
            </w:r>
          </w:p>
        </w:tc>
        <w:tc>
          <w:tcPr>
            <w:tcW w:w="1520" w:type="dxa"/>
            <w:vAlign w:val="bottom"/>
          </w:tcPr>
          <w:p w14:paraId="232183D0" w14:textId="76138054" w:rsidR="00703B73" w:rsidRPr="00012B00" w:rsidRDefault="00703B73" w:rsidP="00703B73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35.2</w:t>
            </w:r>
          </w:p>
        </w:tc>
        <w:tc>
          <w:tcPr>
            <w:tcW w:w="1521" w:type="dxa"/>
            <w:vAlign w:val="bottom"/>
          </w:tcPr>
          <w:p w14:paraId="24344379" w14:textId="652F1CA3" w:rsidR="00703B73" w:rsidRPr="00012B00" w:rsidRDefault="00703B73" w:rsidP="00703B73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27.1</w:t>
            </w:r>
          </w:p>
        </w:tc>
        <w:tc>
          <w:tcPr>
            <w:tcW w:w="1521" w:type="dxa"/>
            <w:vAlign w:val="bottom"/>
          </w:tcPr>
          <w:p w14:paraId="040D4CCE" w14:textId="5B6A7873" w:rsidR="00703B73" w:rsidRPr="00012B00" w:rsidRDefault="00703B73" w:rsidP="00703B73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16.3</w:t>
            </w:r>
          </w:p>
        </w:tc>
        <w:tc>
          <w:tcPr>
            <w:tcW w:w="1525" w:type="dxa"/>
            <w:vAlign w:val="bottom"/>
          </w:tcPr>
          <w:p w14:paraId="0D483821" w14:textId="1E9BA873" w:rsidR="00703B73" w:rsidRPr="00012B00" w:rsidRDefault="00703B73" w:rsidP="00703B73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21.4</w:t>
            </w:r>
          </w:p>
        </w:tc>
      </w:tr>
      <w:tr w:rsidR="00012B00" w:rsidRPr="00012B00" w14:paraId="49DF26E2" w14:textId="77777777" w:rsidTr="00703B73">
        <w:trPr>
          <w:trHeight w:val="341"/>
        </w:trPr>
        <w:tc>
          <w:tcPr>
            <w:tcW w:w="3131" w:type="dxa"/>
          </w:tcPr>
          <w:p w14:paraId="43C6C350" w14:textId="73AB1668" w:rsidR="00703B73" w:rsidRPr="00012B00" w:rsidRDefault="00703B73" w:rsidP="00703B73">
            <w:pPr>
              <w:rPr>
                <w:rFonts w:ascii="Calibri" w:hAnsi="Calibri"/>
              </w:rPr>
            </w:pPr>
            <w:r w:rsidRPr="00012B00">
              <w:t>&gt;4 to 5</w:t>
            </w:r>
          </w:p>
        </w:tc>
        <w:tc>
          <w:tcPr>
            <w:tcW w:w="1520" w:type="dxa"/>
            <w:vAlign w:val="bottom"/>
          </w:tcPr>
          <w:p w14:paraId="16EBD755" w14:textId="549A00FE" w:rsidR="00703B73" w:rsidRPr="00012B00" w:rsidRDefault="00703B73" w:rsidP="00703B73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40.1</w:t>
            </w:r>
          </w:p>
        </w:tc>
        <w:tc>
          <w:tcPr>
            <w:tcW w:w="1521" w:type="dxa"/>
            <w:vAlign w:val="bottom"/>
          </w:tcPr>
          <w:p w14:paraId="18C1ADBA" w14:textId="3324F979" w:rsidR="00703B73" w:rsidRPr="00012B00" w:rsidRDefault="00703B73" w:rsidP="00703B73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26.0</w:t>
            </w:r>
          </w:p>
        </w:tc>
        <w:tc>
          <w:tcPr>
            <w:tcW w:w="1521" w:type="dxa"/>
            <w:vAlign w:val="bottom"/>
          </w:tcPr>
          <w:p w14:paraId="59328359" w14:textId="2C8371B2" w:rsidR="00703B73" w:rsidRPr="00012B00" w:rsidRDefault="00703B73" w:rsidP="00703B73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16.7</w:t>
            </w:r>
          </w:p>
        </w:tc>
        <w:tc>
          <w:tcPr>
            <w:tcW w:w="1525" w:type="dxa"/>
            <w:vAlign w:val="bottom"/>
          </w:tcPr>
          <w:p w14:paraId="01E5D1D1" w14:textId="49AD923B" w:rsidR="00703B73" w:rsidRPr="00012B00" w:rsidRDefault="00703B73" w:rsidP="00703B73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17.3</w:t>
            </w:r>
          </w:p>
        </w:tc>
      </w:tr>
      <w:tr w:rsidR="00012B00" w:rsidRPr="00012B00" w14:paraId="7611D490" w14:textId="77777777" w:rsidTr="00703B73">
        <w:trPr>
          <w:trHeight w:val="341"/>
        </w:trPr>
        <w:tc>
          <w:tcPr>
            <w:tcW w:w="3131" w:type="dxa"/>
          </w:tcPr>
          <w:p w14:paraId="10E3917C" w14:textId="1705C6A9" w:rsidR="000011F1" w:rsidRPr="00012B00" w:rsidRDefault="000011F1" w:rsidP="000011F1">
            <w:pPr>
              <w:rPr>
                <w:rFonts w:ascii="Calibri" w:hAnsi="Calibri"/>
              </w:rPr>
            </w:pPr>
            <w:r w:rsidRPr="00012B00">
              <w:rPr>
                <w:b/>
                <w:bCs/>
              </w:rPr>
              <w:t>Place of residence</w:t>
            </w:r>
          </w:p>
        </w:tc>
        <w:tc>
          <w:tcPr>
            <w:tcW w:w="1520" w:type="dxa"/>
            <w:vAlign w:val="bottom"/>
          </w:tcPr>
          <w:p w14:paraId="5EAE30B5" w14:textId="3B3545CB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1" w:type="dxa"/>
            <w:vAlign w:val="bottom"/>
          </w:tcPr>
          <w:p w14:paraId="70DD1341" w14:textId="77777777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1" w:type="dxa"/>
            <w:vAlign w:val="bottom"/>
          </w:tcPr>
          <w:p w14:paraId="6C388C50" w14:textId="77777777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5" w:type="dxa"/>
            <w:vAlign w:val="bottom"/>
          </w:tcPr>
          <w:p w14:paraId="506BC1E3" w14:textId="77777777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</w:p>
        </w:tc>
      </w:tr>
      <w:tr w:rsidR="00012B00" w:rsidRPr="00012B00" w14:paraId="3EBEBE24" w14:textId="77777777" w:rsidTr="00703B73">
        <w:trPr>
          <w:trHeight w:val="341"/>
        </w:trPr>
        <w:tc>
          <w:tcPr>
            <w:tcW w:w="3131" w:type="dxa"/>
          </w:tcPr>
          <w:p w14:paraId="251488A2" w14:textId="53A303C8" w:rsidR="000011F1" w:rsidRPr="00012B00" w:rsidRDefault="000011F1" w:rsidP="000011F1">
            <w:pPr>
              <w:rPr>
                <w:rFonts w:ascii="Calibri" w:hAnsi="Calibri"/>
              </w:rPr>
            </w:pPr>
            <w:r w:rsidRPr="00012B00">
              <w:t>Urban</w:t>
            </w:r>
          </w:p>
        </w:tc>
        <w:tc>
          <w:tcPr>
            <w:tcW w:w="1520" w:type="dxa"/>
            <w:vAlign w:val="bottom"/>
          </w:tcPr>
          <w:p w14:paraId="1117866A" w14:textId="22CFAFBC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38.4</w:t>
            </w:r>
          </w:p>
        </w:tc>
        <w:tc>
          <w:tcPr>
            <w:tcW w:w="1521" w:type="dxa"/>
            <w:vAlign w:val="bottom"/>
          </w:tcPr>
          <w:p w14:paraId="5656448E" w14:textId="14959205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38.5</w:t>
            </w:r>
          </w:p>
        </w:tc>
        <w:tc>
          <w:tcPr>
            <w:tcW w:w="1521" w:type="dxa"/>
            <w:vAlign w:val="bottom"/>
          </w:tcPr>
          <w:p w14:paraId="4690E04A" w14:textId="490F91AC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9.4</w:t>
            </w:r>
          </w:p>
        </w:tc>
        <w:tc>
          <w:tcPr>
            <w:tcW w:w="1525" w:type="dxa"/>
            <w:vAlign w:val="bottom"/>
          </w:tcPr>
          <w:p w14:paraId="3EF95585" w14:textId="755454BD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13.7</w:t>
            </w:r>
          </w:p>
        </w:tc>
      </w:tr>
      <w:tr w:rsidR="00012B00" w:rsidRPr="00012B00" w14:paraId="29DD0FF3" w14:textId="77777777" w:rsidTr="00703B73">
        <w:trPr>
          <w:trHeight w:val="341"/>
        </w:trPr>
        <w:tc>
          <w:tcPr>
            <w:tcW w:w="3131" w:type="dxa"/>
          </w:tcPr>
          <w:p w14:paraId="36913C27" w14:textId="2FD4E6F3" w:rsidR="000011F1" w:rsidRPr="00012B00" w:rsidRDefault="000011F1" w:rsidP="000011F1">
            <w:pPr>
              <w:rPr>
                <w:rFonts w:ascii="Calibri" w:hAnsi="Calibri"/>
              </w:rPr>
            </w:pPr>
            <w:r w:rsidRPr="00012B00">
              <w:t>Rural</w:t>
            </w:r>
          </w:p>
        </w:tc>
        <w:tc>
          <w:tcPr>
            <w:tcW w:w="1520" w:type="dxa"/>
            <w:vAlign w:val="bottom"/>
          </w:tcPr>
          <w:p w14:paraId="7C72C282" w14:textId="3F43CE05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26.6</w:t>
            </w:r>
          </w:p>
        </w:tc>
        <w:tc>
          <w:tcPr>
            <w:tcW w:w="1521" w:type="dxa"/>
            <w:vAlign w:val="bottom"/>
          </w:tcPr>
          <w:p w14:paraId="5FAB6444" w14:textId="27437D4B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33.3</w:t>
            </w:r>
          </w:p>
        </w:tc>
        <w:tc>
          <w:tcPr>
            <w:tcW w:w="1521" w:type="dxa"/>
            <w:vAlign w:val="bottom"/>
          </w:tcPr>
          <w:p w14:paraId="4D325C38" w14:textId="632A7A2A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15.0</w:t>
            </w:r>
          </w:p>
        </w:tc>
        <w:tc>
          <w:tcPr>
            <w:tcW w:w="1525" w:type="dxa"/>
            <w:vAlign w:val="bottom"/>
          </w:tcPr>
          <w:p w14:paraId="2008B02E" w14:textId="6F9D87E1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25.1</w:t>
            </w:r>
          </w:p>
        </w:tc>
      </w:tr>
      <w:tr w:rsidR="00012B00" w:rsidRPr="00012B00" w14:paraId="5314884C" w14:textId="77777777" w:rsidTr="00703B73">
        <w:trPr>
          <w:trHeight w:val="341"/>
        </w:trPr>
        <w:tc>
          <w:tcPr>
            <w:tcW w:w="3131" w:type="dxa"/>
          </w:tcPr>
          <w:p w14:paraId="1F2EA967" w14:textId="15ACC335" w:rsidR="000011F1" w:rsidRPr="00012B00" w:rsidRDefault="000011F1" w:rsidP="000011F1">
            <w:pPr>
              <w:rPr>
                <w:rFonts w:ascii="Calibri" w:hAnsi="Calibri"/>
              </w:rPr>
            </w:pPr>
            <w:r w:rsidRPr="00012B00">
              <w:rPr>
                <w:b/>
                <w:bCs/>
              </w:rPr>
              <w:t>Mother’s/career’s highest education level</w:t>
            </w:r>
          </w:p>
        </w:tc>
        <w:tc>
          <w:tcPr>
            <w:tcW w:w="1520" w:type="dxa"/>
            <w:vAlign w:val="bottom"/>
          </w:tcPr>
          <w:p w14:paraId="5C25893E" w14:textId="77777777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1" w:type="dxa"/>
            <w:vAlign w:val="bottom"/>
          </w:tcPr>
          <w:p w14:paraId="270EEB8A" w14:textId="77777777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1" w:type="dxa"/>
            <w:vAlign w:val="bottom"/>
          </w:tcPr>
          <w:p w14:paraId="026EC2B6" w14:textId="77777777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5" w:type="dxa"/>
            <w:vAlign w:val="bottom"/>
          </w:tcPr>
          <w:p w14:paraId="6E306EB8" w14:textId="77777777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</w:p>
        </w:tc>
      </w:tr>
      <w:tr w:rsidR="00012B00" w:rsidRPr="00012B00" w14:paraId="3E5F1D9C" w14:textId="77777777" w:rsidTr="00703B73">
        <w:trPr>
          <w:trHeight w:val="341"/>
        </w:trPr>
        <w:tc>
          <w:tcPr>
            <w:tcW w:w="3131" w:type="dxa"/>
          </w:tcPr>
          <w:p w14:paraId="24CF696A" w14:textId="1FC9944F" w:rsidR="000011F1" w:rsidRPr="00012B00" w:rsidRDefault="000011F1" w:rsidP="000011F1">
            <w:pPr>
              <w:rPr>
                <w:rFonts w:ascii="Calibri" w:hAnsi="Calibri"/>
              </w:rPr>
            </w:pPr>
            <w:r w:rsidRPr="00012B00">
              <w:t xml:space="preserve">Secondary or higher </w:t>
            </w:r>
          </w:p>
        </w:tc>
        <w:tc>
          <w:tcPr>
            <w:tcW w:w="1520" w:type="dxa"/>
            <w:vAlign w:val="bottom"/>
          </w:tcPr>
          <w:p w14:paraId="440BBD75" w14:textId="0972AECA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42.6</w:t>
            </w:r>
          </w:p>
        </w:tc>
        <w:tc>
          <w:tcPr>
            <w:tcW w:w="1521" w:type="dxa"/>
            <w:vAlign w:val="bottom"/>
          </w:tcPr>
          <w:p w14:paraId="117002F4" w14:textId="0FA82C2A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35.0</w:t>
            </w:r>
          </w:p>
        </w:tc>
        <w:tc>
          <w:tcPr>
            <w:tcW w:w="1521" w:type="dxa"/>
            <w:vAlign w:val="bottom"/>
          </w:tcPr>
          <w:p w14:paraId="112E0F21" w14:textId="41B30440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10.3</w:t>
            </w:r>
          </w:p>
        </w:tc>
        <w:tc>
          <w:tcPr>
            <w:tcW w:w="1525" w:type="dxa"/>
            <w:vAlign w:val="bottom"/>
          </w:tcPr>
          <w:p w14:paraId="2F071937" w14:textId="0BB6DF8C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12.1</w:t>
            </w:r>
          </w:p>
        </w:tc>
      </w:tr>
      <w:tr w:rsidR="00012B00" w:rsidRPr="00012B00" w14:paraId="7726D08F" w14:textId="77777777" w:rsidTr="00703B73">
        <w:trPr>
          <w:trHeight w:val="341"/>
        </w:trPr>
        <w:tc>
          <w:tcPr>
            <w:tcW w:w="3131" w:type="dxa"/>
          </w:tcPr>
          <w:p w14:paraId="18A52CAE" w14:textId="134B5C31" w:rsidR="000011F1" w:rsidRPr="00012B00" w:rsidRDefault="000011F1" w:rsidP="000011F1">
            <w:pPr>
              <w:rPr>
                <w:rFonts w:ascii="Calibri" w:hAnsi="Calibri"/>
              </w:rPr>
            </w:pPr>
            <w:r w:rsidRPr="00012B00">
              <w:t>Primary</w:t>
            </w:r>
          </w:p>
        </w:tc>
        <w:tc>
          <w:tcPr>
            <w:tcW w:w="1520" w:type="dxa"/>
            <w:vAlign w:val="bottom"/>
          </w:tcPr>
          <w:p w14:paraId="13AFD978" w14:textId="01AABE9A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29.1</w:t>
            </w:r>
          </w:p>
        </w:tc>
        <w:tc>
          <w:tcPr>
            <w:tcW w:w="1521" w:type="dxa"/>
            <w:vAlign w:val="bottom"/>
          </w:tcPr>
          <w:p w14:paraId="5C36844B" w14:textId="0E5ECB07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32.7</w:t>
            </w:r>
          </w:p>
        </w:tc>
        <w:tc>
          <w:tcPr>
            <w:tcW w:w="1521" w:type="dxa"/>
            <w:vAlign w:val="bottom"/>
          </w:tcPr>
          <w:p w14:paraId="327E17D3" w14:textId="659F7E0C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16.0</w:t>
            </w:r>
          </w:p>
        </w:tc>
        <w:tc>
          <w:tcPr>
            <w:tcW w:w="1525" w:type="dxa"/>
            <w:vAlign w:val="bottom"/>
          </w:tcPr>
          <w:p w14:paraId="2A64C6AE" w14:textId="32B36D2C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22.1</w:t>
            </w:r>
          </w:p>
        </w:tc>
      </w:tr>
      <w:tr w:rsidR="00012B00" w:rsidRPr="00012B00" w14:paraId="4029A09D" w14:textId="77777777" w:rsidTr="00703B73">
        <w:trPr>
          <w:trHeight w:val="341"/>
        </w:trPr>
        <w:tc>
          <w:tcPr>
            <w:tcW w:w="3131" w:type="dxa"/>
          </w:tcPr>
          <w:p w14:paraId="2E408F28" w14:textId="4D1C6DD6" w:rsidR="000011F1" w:rsidRPr="00012B00" w:rsidRDefault="000011F1" w:rsidP="000011F1">
            <w:pPr>
              <w:rPr>
                <w:rFonts w:ascii="Calibri" w:hAnsi="Calibri"/>
              </w:rPr>
            </w:pPr>
            <w:r w:rsidRPr="00012B00">
              <w:t>No formal education</w:t>
            </w:r>
          </w:p>
        </w:tc>
        <w:tc>
          <w:tcPr>
            <w:tcW w:w="1520" w:type="dxa"/>
            <w:vAlign w:val="bottom"/>
          </w:tcPr>
          <w:p w14:paraId="7DC0C42C" w14:textId="28701085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18.2</w:t>
            </w:r>
          </w:p>
        </w:tc>
        <w:tc>
          <w:tcPr>
            <w:tcW w:w="1521" w:type="dxa"/>
            <w:vAlign w:val="bottom"/>
          </w:tcPr>
          <w:p w14:paraId="6732D999" w14:textId="6E36887E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36.9</w:t>
            </w:r>
          </w:p>
        </w:tc>
        <w:tc>
          <w:tcPr>
            <w:tcW w:w="1521" w:type="dxa"/>
            <w:vAlign w:val="bottom"/>
          </w:tcPr>
          <w:p w14:paraId="24D2A81D" w14:textId="3D1F433C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13.7</w:t>
            </w:r>
          </w:p>
        </w:tc>
        <w:tc>
          <w:tcPr>
            <w:tcW w:w="1525" w:type="dxa"/>
            <w:vAlign w:val="bottom"/>
          </w:tcPr>
          <w:p w14:paraId="408818BB" w14:textId="73631934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31.2</w:t>
            </w:r>
          </w:p>
        </w:tc>
      </w:tr>
      <w:tr w:rsidR="00012B00" w:rsidRPr="00012B00" w14:paraId="32ED9E79" w14:textId="77777777" w:rsidTr="00703B73">
        <w:trPr>
          <w:trHeight w:val="341"/>
        </w:trPr>
        <w:tc>
          <w:tcPr>
            <w:tcW w:w="3131" w:type="dxa"/>
          </w:tcPr>
          <w:p w14:paraId="7EE0C90D" w14:textId="56AE80C2" w:rsidR="000011F1" w:rsidRPr="00012B00" w:rsidRDefault="000011F1" w:rsidP="000011F1">
            <w:pPr>
              <w:rPr>
                <w:rFonts w:ascii="Calibri" w:hAnsi="Calibri"/>
              </w:rPr>
            </w:pPr>
            <w:r w:rsidRPr="00012B00">
              <w:rPr>
                <w:b/>
                <w:bCs/>
              </w:rPr>
              <w:t>Household wealth index</w:t>
            </w:r>
          </w:p>
        </w:tc>
        <w:tc>
          <w:tcPr>
            <w:tcW w:w="1520" w:type="dxa"/>
            <w:vAlign w:val="bottom"/>
          </w:tcPr>
          <w:p w14:paraId="108DE74B" w14:textId="77777777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1" w:type="dxa"/>
            <w:vAlign w:val="bottom"/>
          </w:tcPr>
          <w:p w14:paraId="2EEEED8E" w14:textId="77777777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1" w:type="dxa"/>
            <w:vAlign w:val="bottom"/>
          </w:tcPr>
          <w:p w14:paraId="1F1C3B1A" w14:textId="77777777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5" w:type="dxa"/>
            <w:vAlign w:val="bottom"/>
          </w:tcPr>
          <w:p w14:paraId="1914181C" w14:textId="77777777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</w:p>
        </w:tc>
      </w:tr>
      <w:tr w:rsidR="00012B00" w:rsidRPr="00012B00" w14:paraId="47BB605A" w14:textId="77777777" w:rsidTr="00703B73">
        <w:trPr>
          <w:trHeight w:val="341"/>
        </w:trPr>
        <w:tc>
          <w:tcPr>
            <w:tcW w:w="3131" w:type="dxa"/>
          </w:tcPr>
          <w:p w14:paraId="5992CCD1" w14:textId="7F8E8065" w:rsidR="000011F1" w:rsidRPr="00012B00" w:rsidRDefault="000011F1" w:rsidP="000011F1">
            <w:pPr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Riches quintile</w:t>
            </w:r>
          </w:p>
        </w:tc>
        <w:tc>
          <w:tcPr>
            <w:tcW w:w="1520" w:type="dxa"/>
            <w:vAlign w:val="bottom"/>
          </w:tcPr>
          <w:p w14:paraId="6FC84238" w14:textId="3BCAD9E0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41.7</w:t>
            </w:r>
          </w:p>
        </w:tc>
        <w:tc>
          <w:tcPr>
            <w:tcW w:w="1521" w:type="dxa"/>
            <w:vAlign w:val="bottom"/>
          </w:tcPr>
          <w:p w14:paraId="70A14571" w14:textId="7015351F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36.9</w:t>
            </w:r>
          </w:p>
        </w:tc>
        <w:tc>
          <w:tcPr>
            <w:tcW w:w="1521" w:type="dxa"/>
            <w:vAlign w:val="bottom"/>
          </w:tcPr>
          <w:p w14:paraId="75F1FDDA" w14:textId="78A3E2CA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10.0</w:t>
            </w:r>
          </w:p>
        </w:tc>
        <w:tc>
          <w:tcPr>
            <w:tcW w:w="1525" w:type="dxa"/>
            <w:vAlign w:val="bottom"/>
          </w:tcPr>
          <w:p w14:paraId="5FA4937F" w14:textId="42405B64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11.4</w:t>
            </w:r>
          </w:p>
        </w:tc>
      </w:tr>
      <w:tr w:rsidR="00012B00" w:rsidRPr="00012B00" w14:paraId="467281E2" w14:textId="77777777" w:rsidTr="00703B73">
        <w:trPr>
          <w:trHeight w:val="341"/>
        </w:trPr>
        <w:tc>
          <w:tcPr>
            <w:tcW w:w="3131" w:type="dxa"/>
          </w:tcPr>
          <w:p w14:paraId="6E5A1811" w14:textId="31ED9371" w:rsidR="000011F1" w:rsidRPr="00012B00" w:rsidRDefault="000011F1" w:rsidP="000011F1">
            <w:pPr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Fourth quintile</w:t>
            </w:r>
          </w:p>
        </w:tc>
        <w:tc>
          <w:tcPr>
            <w:tcW w:w="1520" w:type="dxa"/>
            <w:vAlign w:val="bottom"/>
          </w:tcPr>
          <w:p w14:paraId="115A3CAA" w14:textId="39FED67B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33.6</w:t>
            </w:r>
          </w:p>
        </w:tc>
        <w:tc>
          <w:tcPr>
            <w:tcW w:w="1521" w:type="dxa"/>
            <w:vAlign w:val="bottom"/>
          </w:tcPr>
          <w:p w14:paraId="4DD5FC3B" w14:textId="00770DA5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36.1</w:t>
            </w:r>
          </w:p>
        </w:tc>
        <w:tc>
          <w:tcPr>
            <w:tcW w:w="1521" w:type="dxa"/>
            <w:vAlign w:val="bottom"/>
          </w:tcPr>
          <w:p w14:paraId="253A3F4C" w14:textId="72532810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12.4</w:t>
            </w:r>
          </w:p>
        </w:tc>
        <w:tc>
          <w:tcPr>
            <w:tcW w:w="1525" w:type="dxa"/>
            <w:vAlign w:val="bottom"/>
          </w:tcPr>
          <w:p w14:paraId="469B149C" w14:textId="7B34E5B2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17.9</w:t>
            </w:r>
          </w:p>
        </w:tc>
      </w:tr>
      <w:tr w:rsidR="00012B00" w:rsidRPr="00012B00" w14:paraId="342C0603" w14:textId="77777777" w:rsidTr="00703B73">
        <w:trPr>
          <w:trHeight w:val="341"/>
        </w:trPr>
        <w:tc>
          <w:tcPr>
            <w:tcW w:w="3131" w:type="dxa"/>
          </w:tcPr>
          <w:p w14:paraId="23115D21" w14:textId="17EF77B6" w:rsidR="000011F1" w:rsidRPr="00012B00" w:rsidRDefault="000011F1" w:rsidP="000011F1">
            <w:pPr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Middle quintile</w:t>
            </w:r>
          </w:p>
        </w:tc>
        <w:tc>
          <w:tcPr>
            <w:tcW w:w="1520" w:type="dxa"/>
            <w:vAlign w:val="bottom"/>
          </w:tcPr>
          <w:p w14:paraId="6C2E6FF6" w14:textId="375CDB05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29.8</w:t>
            </w:r>
          </w:p>
        </w:tc>
        <w:tc>
          <w:tcPr>
            <w:tcW w:w="1521" w:type="dxa"/>
            <w:vAlign w:val="bottom"/>
          </w:tcPr>
          <w:p w14:paraId="4C8A1A51" w14:textId="004B2450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35.2</w:t>
            </w:r>
          </w:p>
        </w:tc>
        <w:tc>
          <w:tcPr>
            <w:tcW w:w="1521" w:type="dxa"/>
            <w:vAlign w:val="bottom"/>
          </w:tcPr>
          <w:p w14:paraId="69206945" w14:textId="5DBCCE34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13.4</w:t>
            </w:r>
          </w:p>
        </w:tc>
        <w:tc>
          <w:tcPr>
            <w:tcW w:w="1525" w:type="dxa"/>
            <w:vAlign w:val="bottom"/>
          </w:tcPr>
          <w:p w14:paraId="1B735FB9" w14:textId="2F3F8320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21.6</w:t>
            </w:r>
          </w:p>
        </w:tc>
      </w:tr>
      <w:tr w:rsidR="00012B00" w:rsidRPr="00012B00" w14:paraId="7B19604E" w14:textId="77777777" w:rsidTr="00703B73">
        <w:trPr>
          <w:trHeight w:val="341"/>
        </w:trPr>
        <w:tc>
          <w:tcPr>
            <w:tcW w:w="3131" w:type="dxa"/>
          </w:tcPr>
          <w:p w14:paraId="6F4122D8" w14:textId="17908740" w:rsidR="000011F1" w:rsidRPr="00012B00" w:rsidRDefault="000011F1" w:rsidP="000011F1">
            <w:pPr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Second quintile</w:t>
            </w:r>
          </w:p>
        </w:tc>
        <w:tc>
          <w:tcPr>
            <w:tcW w:w="1520" w:type="dxa"/>
            <w:vAlign w:val="bottom"/>
          </w:tcPr>
          <w:p w14:paraId="30E2A93D" w14:textId="32962982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26.8</w:t>
            </w:r>
          </w:p>
        </w:tc>
        <w:tc>
          <w:tcPr>
            <w:tcW w:w="1521" w:type="dxa"/>
            <w:vAlign w:val="bottom"/>
          </w:tcPr>
          <w:p w14:paraId="02834AE0" w14:textId="45C3339F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34.5</w:t>
            </w:r>
          </w:p>
        </w:tc>
        <w:tc>
          <w:tcPr>
            <w:tcW w:w="1521" w:type="dxa"/>
            <w:vAlign w:val="bottom"/>
          </w:tcPr>
          <w:p w14:paraId="01DC3252" w14:textId="6CA03AF8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13.7</w:t>
            </w:r>
          </w:p>
        </w:tc>
        <w:tc>
          <w:tcPr>
            <w:tcW w:w="1525" w:type="dxa"/>
            <w:vAlign w:val="bottom"/>
          </w:tcPr>
          <w:p w14:paraId="77831714" w14:textId="5A031EA0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25.0</w:t>
            </w:r>
          </w:p>
        </w:tc>
      </w:tr>
      <w:tr w:rsidR="00012B00" w:rsidRPr="00012B00" w14:paraId="40E64AF6" w14:textId="77777777" w:rsidTr="00703B73">
        <w:trPr>
          <w:trHeight w:val="341"/>
        </w:trPr>
        <w:tc>
          <w:tcPr>
            <w:tcW w:w="3131" w:type="dxa"/>
          </w:tcPr>
          <w:p w14:paraId="286C757A" w14:textId="5DD69861" w:rsidR="000011F1" w:rsidRPr="00012B00" w:rsidRDefault="000011F1" w:rsidP="000011F1">
            <w:pPr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Poorest quintile</w:t>
            </w:r>
          </w:p>
        </w:tc>
        <w:tc>
          <w:tcPr>
            <w:tcW w:w="1520" w:type="dxa"/>
            <w:vAlign w:val="bottom"/>
          </w:tcPr>
          <w:p w14:paraId="63E39C6A" w14:textId="44BAB492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23.8</w:t>
            </w:r>
          </w:p>
        </w:tc>
        <w:tc>
          <w:tcPr>
            <w:tcW w:w="1521" w:type="dxa"/>
            <w:vAlign w:val="bottom"/>
          </w:tcPr>
          <w:p w14:paraId="2DF47935" w14:textId="49AE13B7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32.6</w:t>
            </w:r>
          </w:p>
        </w:tc>
        <w:tc>
          <w:tcPr>
            <w:tcW w:w="1521" w:type="dxa"/>
            <w:vAlign w:val="bottom"/>
          </w:tcPr>
          <w:p w14:paraId="16DAB2E9" w14:textId="363722AE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15.5</w:t>
            </w:r>
          </w:p>
        </w:tc>
        <w:tc>
          <w:tcPr>
            <w:tcW w:w="1525" w:type="dxa"/>
            <w:vAlign w:val="bottom"/>
          </w:tcPr>
          <w:p w14:paraId="5F0E4126" w14:textId="7C3A46D2" w:rsidR="000011F1" w:rsidRPr="00012B00" w:rsidRDefault="000011F1" w:rsidP="000011F1">
            <w:pPr>
              <w:jc w:val="center"/>
              <w:rPr>
                <w:rFonts w:ascii="Calibri" w:hAnsi="Calibri"/>
              </w:rPr>
            </w:pPr>
            <w:r w:rsidRPr="00012B00">
              <w:rPr>
                <w:rFonts w:ascii="Calibri" w:hAnsi="Calibri"/>
              </w:rPr>
              <w:t>28.0</w:t>
            </w:r>
          </w:p>
        </w:tc>
      </w:tr>
    </w:tbl>
    <w:p w14:paraId="4B509557" w14:textId="77777777" w:rsidR="00722F16" w:rsidRPr="00012B00" w:rsidRDefault="00722F16">
      <w:r w:rsidRPr="00012B00">
        <w:br w:type="page"/>
      </w:r>
    </w:p>
    <w:p w14:paraId="1535A9D5" w14:textId="240868EE" w:rsidR="00F27B39" w:rsidRPr="00506D65" w:rsidRDefault="00F27B39" w:rsidP="00A67901">
      <w:pPr>
        <w:spacing w:after="0"/>
        <w:rPr>
          <w:b/>
          <w:bCs/>
        </w:rPr>
      </w:pPr>
      <w:r w:rsidRPr="00506D65">
        <w:rPr>
          <w:b/>
          <w:bCs/>
        </w:rPr>
        <w:lastRenderedPageBreak/>
        <w:t>Supplementa</w:t>
      </w:r>
      <w:r w:rsidR="00012B00">
        <w:rPr>
          <w:b/>
          <w:bCs/>
        </w:rPr>
        <w:t>l</w:t>
      </w:r>
      <w:r w:rsidRPr="00506D65">
        <w:rPr>
          <w:b/>
          <w:bCs/>
        </w:rPr>
        <w:t xml:space="preserve"> Table </w:t>
      </w:r>
      <w:r w:rsidR="00A67901">
        <w:rPr>
          <w:b/>
          <w:bCs/>
        </w:rPr>
        <w:t>6</w:t>
      </w:r>
      <w:r>
        <w:rPr>
          <w:b/>
          <w:bCs/>
        </w:rPr>
        <w:t xml:space="preserve"> – Inequality index on comorbid anaemia and stunting by country</w:t>
      </w:r>
    </w:p>
    <w:tbl>
      <w:tblPr>
        <w:tblW w:w="6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1207"/>
        <w:gridCol w:w="1157"/>
        <w:gridCol w:w="1311"/>
      </w:tblGrid>
      <w:tr w:rsidR="00722F16" w:rsidRPr="00722F16" w14:paraId="18BD65A5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6C10CD9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b/>
                <w:bCs/>
                <w:color w:val="000000"/>
              </w:rPr>
              <w:t>Country name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716AAB5" w14:textId="77777777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b/>
                <w:bCs/>
                <w:color w:val="000000"/>
              </w:rPr>
              <w:t>Anaemia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3B9FE5B4" w14:textId="77777777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b/>
                <w:bCs/>
                <w:color w:val="000000"/>
              </w:rPr>
              <w:t>Stunting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03BFF4A" w14:textId="77777777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b/>
                <w:bCs/>
                <w:color w:val="000000"/>
              </w:rPr>
              <w:t>Comorbid</w:t>
            </w:r>
          </w:p>
        </w:tc>
      </w:tr>
      <w:tr w:rsidR="00722F16" w:rsidRPr="00722F16" w14:paraId="6467853D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4F1216B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Albania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19BC9BD" w14:textId="48DDC1B0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709728BB" w14:textId="3523FCDE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099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2027C4D" w14:textId="1DCFFB0E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</w:tr>
      <w:tr w:rsidR="00722F16" w:rsidRPr="00722F16" w14:paraId="7F7ACF2D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26F6B52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Armenia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77513CA" w14:textId="5E56B319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037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2184EE8C" w14:textId="0CDABA8A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097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3C03340" w14:textId="471112CE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062</w:t>
            </w:r>
          </w:p>
        </w:tc>
      </w:tr>
      <w:tr w:rsidR="00722F16" w:rsidRPr="00722F16" w14:paraId="3CEBD375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56AE2A4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Azerbaijan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08579A2" w14:textId="4BE73A12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061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6B97FD56" w14:textId="5485AE49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0DEC301" w14:textId="5E234428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</w:tr>
      <w:tr w:rsidR="00722F16" w:rsidRPr="00722F16" w14:paraId="4B1B4EE6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E1BFE07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Bangladesh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2ED3A2B" w14:textId="6D15BC9A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070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71DD657A" w14:textId="465616E5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58ADBB3" w14:textId="2F78D1C9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</w:tr>
      <w:tr w:rsidR="00722F16" w:rsidRPr="00722F16" w14:paraId="382A35A8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1AEA478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Burkina Faso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3E88468" w14:textId="3D50ADCF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019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1A2C6A84" w14:textId="4171889A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4FF1089" w14:textId="77DAD2B9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</w:tr>
      <w:tr w:rsidR="00722F16" w:rsidRPr="00722F16" w14:paraId="72748F5F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659385C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Benin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7D40274" w14:textId="59566EFA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057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4B6EFE99" w14:textId="7D874EB9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065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C2A00FB" w14:textId="290DAE08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</w:tr>
      <w:tr w:rsidR="00722F16" w:rsidRPr="00722F16" w14:paraId="22103840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CAD28D1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A03DD21" w14:textId="27A7BFF4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058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2146F090" w14:textId="4D169E66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9879948" w14:textId="3DE11F18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</w:tr>
      <w:tr w:rsidR="00722F16" w:rsidRPr="00722F16" w14:paraId="788F6016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34AA19A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Burundi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1266D2F" w14:textId="4CE83265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049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7A376E8D" w14:textId="39EA012A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B990631" w14:textId="3F1B2E60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</w:tr>
      <w:tr w:rsidR="00722F16" w:rsidRPr="00722F16" w14:paraId="1C374104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F66277A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Congo Democratic Republic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D0533FB" w14:textId="6D2E3491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037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4BA81B05" w14:textId="3C0DDDC9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083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B216BF5" w14:textId="1E805F4C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</w:tr>
      <w:tr w:rsidR="00722F16" w:rsidRPr="00722F16" w14:paraId="4DF7C799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EC5F3F9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Congo (Brazzaville)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B2D4FCD" w14:textId="23136E0B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012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745B5C16" w14:textId="0558E2C1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FE8B86B" w14:textId="1526B70D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</w:tr>
      <w:tr w:rsidR="00722F16" w:rsidRPr="00722F16" w14:paraId="41DB42C6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5B1139F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Cote d'Ivoire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54A88D6" w14:textId="54D93B37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049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77705DEB" w14:textId="1B184D07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CCFFAF5" w14:textId="2556F106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</w:tr>
      <w:tr w:rsidR="00722F16" w:rsidRPr="00722F16" w14:paraId="6DE53B04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39D817F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Cameroon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C7D9744" w14:textId="44E2C25B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042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1920D30A" w14:textId="21BF4D1B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B4CD71D" w14:textId="1C3D070E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</w:tr>
      <w:tr w:rsidR="00722F16" w:rsidRPr="00722F16" w14:paraId="30255F01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E15ED3C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Egypt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A3AD61C" w14:textId="15643B0A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3E34DCAB" w14:textId="5B51DABD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034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D026690" w14:textId="5F2ECB03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</w:tr>
      <w:tr w:rsidR="00722F16" w:rsidRPr="00722F16" w14:paraId="3D5ADE81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4BA8826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Ethiopia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305EB07" w14:textId="2761DEAF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068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3516417D" w14:textId="102953DC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084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1DB1900" w14:textId="645247C1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</w:tr>
      <w:tr w:rsidR="00722F16" w:rsidRPr="00722F16" w14:paraId="37FDFC72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216DBF8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Gabon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201A285" w14:textId="2DF33503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031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33C49199" w14:textId="15CA307B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71266C9" w14:textId="4650388C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</w:tr>
      <w:tr w:rsidR="00722F16" w:rsidRPr="00722F16" w14:paraId="76938AAE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5CA6992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Ghana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140DCCE" w14:textId="34208AF9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058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1063B1B7" w14:textId="57A59529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BA57C04" w14:textId="7EFCB2FF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</w:tr>
      <w:tr w:rsidR="00722F16" w:rsidRPr="00722F16" w14:paraId="08AE3BA0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53C1E43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Gambia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E61BD4B" w14:textId="2AD6903F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042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46A7AEA0" w14:textId="3B7209D7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9E31BCC" w14:textId="3C3396E4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</w:tr>
      <w:tr w:rsidR="00722F16" w:rsidRPr="00722F16" w14:paraId="29B55621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F322CCA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Guinea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2ECF5AE" w14:textId="3BE076F9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042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379A0C2C" w14:textId="3124D196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BD1C668" w14:textId="67C49540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</w:tr>
      <w:tr w:rsidR="00722F16" w:rsidRPr="00722F16" w14:paraId="6424428F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CB5FB5E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C7914A5" w14:textId="0D9C4AED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020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2C19F36E" w14:textId="6E8A52A8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9C959B" w14:textId="3542FE89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</w:tr>
      <w:tr w:rsidR="00722F16" w:rsidRPr="00722F16" w14:paraId="1C7F882D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E1A4D7A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Honduras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21B1FE2" w14:textId="30126827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054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55A2DD6B" w14:textId="21E1AE89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415342D" w14:textId="6EAC2E64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</w:tr>
      <w:tr w:rsidR="00722F16" w:rsidRPr="00722F16" w14:paraId="371EFE79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397FA6A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Haiti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86EAD11" w14:textId="70F97BCD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005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28F248FB" w14:textId="21033E6C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1E69CEC" w14:textId="508C7F66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</w:tr>
      <w:tr w:rsidR="00722F16" w:rsidRPr="00722F16" w14:paraId="29A81A3F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B1541CC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India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98A00C8" w14:textId="5E5A67C3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072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7E4CD20B" w14:textId="662F5637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422E495" w14:textId="6CCDF51A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</w:tr>
      <w:tr w:rsidR="00722F16" w:rsidRPr="00722F16" w14:paraId="3F549549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103AEDE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558352A" w14:textId="37E8EB1F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075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53FC8724" w14:textId="36AB9F64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9D945B9" w14:textId="54F7BC3F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</w:tr>
      <w:tr w:rsidR="00722F16" w:rsidRPr="00722F16" w14:paraId="7CA727B1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AEFEB83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Cambodia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12AB9D6" w14:textId="20B1B913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069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6F2817E3" w14:textId="2788ADD3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02954CD" w14:textId="16E13A50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</w:tr>
      <w:tr w:rsidR="00722F16" w:rsidRPr="00722F16" w14:paraId="196826F0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3AAAECF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Kyrgyz Republic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600F844" w14:textId="24999A83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028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5E4123F7" w14:textId="4BACA95D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024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40D9DB7" w14:textId="6A72A61E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062</w:t>
            </w:r>
          </w:p>
        </w:tc>
      </w:tr>
      <w:tr w:rsidR="00722F16" w:rsidRPr="00722F16" w14:paraId="499ABD59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BAA742B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Lesotho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5376B30" w14:textId="1BD8301F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015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1A17FAEA" w14:textId="4BA28D1C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5019AC2" w14:textId="0DA3EE14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</w:tr>
      <w:tr w:rsidR="00722F16" w:rsidRPr="00722F16" w14:paraId="794A4328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05ED400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Moldova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60F7E794" w14:textId="13C3068B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088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217C01F8" w14:textId="6956EA5E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D643B78" w14:textId="6F3AC61B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</w:tr>
      <w:tr w:rsidR="00722F16" w:rsidRPr="00722F16" w14:paraId="1852B290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0FF4A32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Mali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CCE32F6" w14:textId="6A0CA5D6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056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1D85D632" w14:textId="5DB58807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276F2F0" w14:textId="11E83B03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</w:tr>
      <w:tr w:rsidR="00722F16" w:rsidRPr="00722F16" w14:paraId="13EACD23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798FBD4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Malawi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301D2BB" w14:textId="68FCFE28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045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77FDF3D2" w14:textId="7AA7B512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074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47FBFB7" w14:textId="6B18EE7A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</w:tr>
      <w:tr w:rsidR="00722F16" w:rsidRPr="00722F16" w14:paraId="389FDB33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1CC82A5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Mozambique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DBCBFFF" w14:textId="2A90CB30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081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1D1E5B20" w14:textId="31AF760B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09AAB06" w14:textId="2C101938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</w:tr>
      <w:tr w:rsidR="00722F16" w:rsidRPr="00722F16" w14:paraId="1F2BC468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7A8FB15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Niger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8B54060" w14:textId="38ED3CB5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014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3C73845B" w14:textId="019427DA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082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6A97CF6" w14:textId="6E826237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089</w:t>
            </w:r>
          </w:p>
        </w:tc>
      </w:tr>
      <w:tr w:rsidR="00722F16" w:rsidRPr="00722F16" w14:paraId="73EB3176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D1A97DB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Namibia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04090BD" w14:textId="3CC11FF2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043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37FD76F5" w14:textId="2B6CA4F9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1C955BF" w14:textId="1544F9EF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</w:tr>
      <w:tr w:rsidR="00722F16" w:rsidRPr="00722F16" w14:paraId="3F378801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20D57B19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Nepal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8E0320B" w14:textId="17DF2A09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032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0BECA02C" w14:textId="5C25FCF8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FC9791A" w14:textId="552D6D25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</w:tr>
      <w:tr w:rsidR="00722F16" w:rsidRPr="00722F16" w14:paraId="3ADFE2D4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069529F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Rwanda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39389CE" w14:textId="6B9F8287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041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7E1AA130" w14:textId="26164427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EA6AA4B" w14:textId="48A5E6E9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</w:tr>
      <w:tr w:rsidR="00722F16" w:rsidRPr="00722F16" w14:paraId="28E61036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A0DA1DA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Sierra Leone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80702EF" w14:textId="31AF9013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019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00086365" w14:textId="51494909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074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CD9C1A0" w14:textId="703AB055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092</w:t>
            </w:r>
          </w:p>
        </w:tc>
      </w:tr>
      <w:tr w:rsidR="00722F16" w:rsidRPr="00722F16" w14:paraId="3B0266B0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D08BD1D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Senegal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34BBEAD" w14:textId="04319659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033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3BDED514" w14:textId="20A40D62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EA13F32" w14:textId="79469877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</w:tr>
      <w:tr w:rsidR="00722F16" w:rsidRPr="00722F16" w14:paraId="6B963DFE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662A3BC9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Sao Tome and Principe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D4483A7" w14:textId="45D3C13F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046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487BA49D" w14:textId="6892C106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A66FA1E" w14:textId="71CBFABA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</w:tr>
      <w:tr w:rsidR="00722F16" w:rsidRPr="00722F16" w14:paraId="687916E5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DD52518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Togo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4FCF23E" w14:textId="0101E8D1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021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26E61D5A" w14:textId="4C20EB4A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500BDAA" w14:textId="6C1F57DB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</w:tr>
      <w:tr w:rsidR="00722F16" w:rsidRPr="00722F16" w14:paraId="3C11E6CF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08703DDD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Timor-Leste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50205A0" w14:textId="35416DE7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002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499EA9C2" w14:textId="76E9DFA8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039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6E36120" w14:textId="084D3D59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033</w:t>
            </w:r>
          </w:p>
        </w:tc>
      </w:tr>
      <w:tr w:rsidR="00722F16" w:rsidRPr="00722F16" w14:paraId="274CE990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15D07968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Tanzania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9CE34F6" w14:textId="5D82ADEE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007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76D2CBAF" w14:textId="2C744D2A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FDCDE68" w14:textId="7F227CF5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094</w:t>
            </w:r>
          </w:p>
        </w:tc>
      </w:tr>
      <w:tr w:rsidR="00722F16" w:rsidRPr="00722F16" w14:paraId="21CA1038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4CA9127A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Uganda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D36B202" w14:textId="29C2506F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077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0657A87C" w14:textId="3F570C88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BE74189" w14:textId="5741C784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</w:tr>
      <w:tr w:rsidR="00722F16" w:rsidRPr="00722F16" w14:paraId="2980552E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5FDCFA1A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Yemen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B739568" w14:textId="5AFA4837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027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5C378814" w14:textId="04F21E89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96C442D" w14:textId="6B9A037E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</w:tr>
      <w:tr w:rsidR="00722F16" w:rsidRPr="00722F16" w14:paraId="69A51A4A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3B508F97" w14:textId="77777777" w:rsidR="00722F16" w:rsidRPr="00722F16" w:rsidRDefault="00722F16" w:rsidP="00722F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Zimbabwe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CA17172" w14:textId="1C7615FC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001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7889D0DE" w14:textId="2BB48ACF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068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A1EC62A" w14:textId="0C957B80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color w:val="000000"/>
              </w:rPr>
              <w:t>047</w:t>
            </w:r>
          </w:p>
        </w:tc>
      </w:tr>
      <w:tr w:rsidR="00722F16" w:rsidRPr="005A3761" w14:paraId="4DD2800F" w14:textId="77777777" w:rsidTr="00722F16">
        <w:trPr>
          <w:trHeight w:val="290"/>
        </w:trPr>
        <w:tc>
          <w:tcPr>
            <w:tcW w:w="3004" w:type="dxa"/>
            <w:shd w:val="clear" w:color="auto" w:fill="auto"/>
            <w:noWrap/>
            <w:vAlign w:val="bottom"/>
            <w:hideMark/>
          </w:tcPr>
          <w:p w14:paraId="7DEE6B56" w14:textId="77777777" w:rsidR="00722F16" w:rsidRPr="00722F16" w:rsidRDefault="005A3761" w:rsidP="005A37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E98B602" w14:textId="33091C1D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b/>
                <w:bCs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b/>
                <w:bCs/>
                <w:color w:val="000000"/>
              </w:rPr>
              <w:t>042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038B36A2" w14:textId="2D939ACF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b/>
                <w:bCs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b/>
                <w:bCs/>
                <w:color w:val="000000"/>
              </w:rPr>
              <w:t>136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EBB9868" w14:textId="20197312" w:rsidR="00722F16" w:rsidRPr="00722F16" w:rsidRDefault="00722F16" w:rsidP="00722F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22F16">
              <w:rPr>
                <w:rFonts w:ascii="Calibri" w:eastAsia="Times New Roman" w:hAnsi="Calibri" w:cs="Times New Roman"/>
                <w:b/>
                <w:bCs/>
                <w:color w:val="000000"/>
              </w:rPr>
              <w:t>-0</w:t>
            </w:r>
            <w:r w:rsidR="00746071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Pr="00722F16">
              <w:rPr>
                <w:rFonts w:ascii="Calibri" w:eastAsia="Times New Roman" w:hAnsi="Calibri" w:cs="Times New Roman"/>
                <w:b/>
                <w:bCs/>
                <w:color w:val="000000"/>
              </w:rPr>
              <w:t>160</w:t>
            </w:r>
          </w:p>
        </w:tc>
      </w:tr>
    </w:tbl>
    <w:p w14:paraId="2F612572" w14:textId="69C75602" w:rsidR="00722F16" w:rsidRDefault="00722F16" w:rsidP="00012B00"/>
    <w:sectPr w:rsidR="00722F16" w:rsidSect="00D53C6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33187" w14:textId="77777777" w:rsidR="00E31C3C" w:rsidRDefault="00E31C3C" w:rsidP="000C6721">
      <w:pPr>
        <w:spacing w:after="0" w:line="240" w:lineRule="auto"/>
      </w:pPr>
      <w:r>
        <w:separator/>
      </w:r>
    </w:p>
  </w:endnote>
  <w:endnote w:type="continuationSeparator" w:id="0">
    <w:p w14:paraId="23AB83A6" w14:textId="77777777" w:rsidR="00E31C3C" w:rsidRDefault="00E31C3C" w:rsidP="000C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0803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DCD41" w14:textId="77777777" w:rsidR="003E6D00" w:rsidRDefault="003E6D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B7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E58285B" w14:textId="77777777" w:rsidR="003E6D00" w:rsidRDefault="003E6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940D7" w14:textId="77777777" w:rsidR="00E31C3C" w:rsidRDefault="00E31C3C" w:rsidP="000C6721">
      <w:pPr>
        <w:spacing w:after="0" w:line="240" w:lineRule="auto"/>
      </w:pPr>
      <w:r>
        <w:separator/>
      </w:r>
    </w:p>
  </w:footnote>
  <w:footnote w:type="continuationSeparator" w:id="0">
    <w:p w14:paraId="69FC2664" w14:textId="77777777" w:rsidR="00E31C3C" w:rsidRDefault="00E31C3C" w:rsidP="000C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B4BE1"/>
    <w:multiLevelType w:val="hybridMultilevel"/>
    <w:tmpl w:val="79DEAD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852"/>
    <w:multiLevelType w:val="hybridMultilevel"/>
    <w:tmpl w:val="86585482"/>
    <w:lvl w:ilvl="0" w:tplc="941695D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25BA8"/>
    <w:multiLevelType w:val="multilevel"/>
    <w:tmpl w:val="08B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6E628B"/>
    <w:multiLevelType w:val="hybridMultilevel"/>
    <w:tmpl w:val="6BC4961A"/>
    <w:lvl w:ilvl="0" w:tplc="4ED6F3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5vwfeddnrwdfoe20sqxdas9ze2e5zwxevew&quot;&gt;New Big Library&lt;record-ids&gt;&lt;item&gt;8472&lt;/item&gt;&lt;item&gt;8473&lt;/item&gt;&lt;item&gt;10092&lt;/item&gt;&lt;item&gt;10323&lt;/item&gt;&lt;item&gt;10500&lt;/item&gt;&lt;item&gt;10536&lt;/item&gt;&lt;item&gt;10584&lt;/item&gt;&lt;item&gt;11081&lt;/item&gt;&lt;item&gt;11665&lt;/item&gt;&lt;item&gt;11706&lt;/item&gt;&lt;item&gt;11708&lt;/item&gt;&lt;item&gt;11710&lt;/item&gt;&lt;item&gt;11711&lt;/item&gt;&lt;item&gt;11725&lt;/item&gt;&lt;item&gt;11726&lt;/item&gt;&lt;item&gt;11727&lt;/item&gt;&lt;item&gt;11731&lt;/item&gt;&lt;item&gt;11734&lt;/item&gt;&lt;/record-ids&gt;&lt;/item&gt;&lt;/Libraries&gt;"/>
  </w:docVars>
  <w:rsids>
    <w:rsidRoot w:val="008A6C46"/>
    <w:rsid w:val="00000F1A"/>
    <w:rsid w:val="000011F1"/>
    <w:rsid w:val="00001C83"/>
    <w:rsid w:val="00002847"/>
    <w:rsid w:val="00002865"/>
    <w:rsid w:val="00002CCD"/>
    <w:rsid w:val="00004A0F"/>
    <w:rsid w:val="000070B9"/>
    <w:rsid w:val="00007337"/>
    <w:rsid w:val="00007B6B"/>
    <w:rsid w:val="000114C8"/>
    <w:rsid w:val="00012B00"/>
    <w:rsid w:val="00021411"/>
    <w:rsid w:val="000240A4"/>
    <w:rsid w:val="000244AB"/>
    <w:rsid w:val="00031770"/>
    <w:rsid w:val="00031839"/>
    <w:rsid w:val="00032195"/>
    <w:rsid w:val="0003266C"/>
    <w:rsid w:val="00037024"/>
    <w:rsid w:val="00037FBE"/>
    <w:rsid w:val="00044D71"/>
    <w:rsid w:val="000462EB"/>
    <w:rsid w:val="0004736C"/>
    <w:rsid w:val="00047841"/>
    <w:rsid w:val="00050D3F"/>
    <w:rsid w:val="000524DC"/>
    <w:rsid w:val="00054621"/>
    <w:rsid w:val="00054647"/>
    <w:rsid w:val="00055750"/>
    <w:rsid w:val="00056E77"/>
    <w:rsid w:val="00057C42"/>
    <w:rsid w:val="00060BB9"/>
    <w:rsid w:val="0006329B"/>
    <w:rsid w:val="00066152"/>
    <w:rsid w:val="000708FB"/>
    <w:rsid w:val="00070ED9"/>
    <w:rsid w:val="00071965"/>
    <w:rsid w:val="0007275A"/>
    <w:rsid w:val="00075D12"/>
    <w:rsid w:val="00077354"/>
    <w:rsid w:val="0008030F"/>
    <w:rsid w:val="00080A4B"/>
    <w:rsid w:val="00080B11"/>
    <w:rsid w:val="00081971"/>
    <w:rsid w:val="00081A6C"/>
    <w:rsid w:val="00081B25"/>
    <w:rsid w:val="00083D5C"/>
    <w:rsid w:val="00085597"/>
    <w:rsid w:val="00085EF5"/>
    <w:rsid w:val="000862A5"/>
    <w:rsid w:val="00086960"/>
    <w:rsid w:val="00092791"/>
    <w:rsid w:val="000973A0"/>
    <w:rsid w:val="000A02BF"/>
    <w:rsid w:val="000A0F2C"/>
    <w:rsid w:val="000A2ABC"/>
    <w:rsid w:val="000A6BC1"/>
    <w:rsid w:val="000A70FC"/>
    <w:rsid w:val="000A773A"/>
    <w:rsid w:val="000B07C3"/>
    <w:rsid w:val="000B3BF3"/>
    <w:rsid w:val="000C0E19"/>
    <w:rsid w:val="000C4CBD"/>
    <w:rsid w:val="000C5C68"/>
    <w:rsid w:val="000C6721"/>
    <w:rsid w:val="000D150F"/>
    <w:rsid w:val="000D1E53"/>
    <w:rsid w:val="000D4F72"/>
    <w:rsid w:val="000E05F8"/>
    <w:rsid w:val="000E4B1D"/>
    <w:rsid w:val="000E4C73"/>
    <w:rsid w:val="000E55A7"/>
    <w:rsid w:val="000E71AC"/>
    <w:rsid w:val="000E77CD"/>
    <w:rsid w:val="000E7C1A"/>
    <w:rsid w:val="000E7F33"/>
    <w:rsid w:val="000F01F5"/>
    <w:rsid w:val="000F25FD"/>
    <w:rsid w:val="000F45D6"/>
    <w:rsid w:val="000F796D"/>
    <w:rsid w:val="00103692"/>
    <w:rsid w:val="00104807"/>
    <w:rsid w:val="00105B25"/>
    <w:rsid w:val="00107A31"/>
    <w:rsid w:val="00111318"/>
    <w:rsid w:val="00112D01"/>
    <w:rsid w:val="0011318B"/>
    <w:rsid w:val="001140DD"/>
    <w:rsid w:val="001160ED"/>
    <w:rsid w:val="00116A11"/>
    <w:rsid w:val="00116BF3"/>
    <w:rsid w:val="00120624"/>
    <w:rsid w:val="00122AD7"/>
    <w:rsid w:val="00124217"/>
    <w:rsid w:val="00124655"/>
    <w:rsid w:val="001248E1"/>
    <w:rsid w:val="00125CBB"/>
    <w:rsid w:val="00126900"/>
    <w:rsid w:val="00126B2B"/>
    <w:rsid w:val="001316A3"/>
    <w:rsid w:val="00136EB7"/>
    <w:rsid w:val="001408BE"/>
    <w:rsid w:val="001465D3"/>
    <w:rsid w:val="0014660A"/>
    <w:rsid w:val="00146829"/>
    <w:rsid w:val="00147F74"/>
    <w:rsid w:val="00147FAA"/>
    <w:rsid w:val="001509AF"/>
    <w:rsid w:val="00151559"/>
    <w:rsid w:val="0015727A"/>
    <w:rsid w:val="00157597"/>
    <w:rsid w:val="00157A00"/>
    <w:rsid w:val="00160F19"/>
    <w:rsid w:val="00161BFC"/>
    <w:rsid w:val="00162A80"/>
    <w:rsid w:val="001645A8"/>
    <w:rsid w:val="00166975"/>
    <w:rsid w:val="00172203"/>
    <w:rsid w:val="00172E76"/>
    <w:rsid w:val="00174D2D"/>
    <w:rsid w:val="00177A33"/>
    <w:rsid w:val="00181A8B"/>
    <w:rsid w:val="00183C8D"/>
    <w:rsid w:val="00185BB2"/>
    <w:rsid w:val="00187DB6"/>
    <w:rsid w:val="00187EE9"/>
    <w:rsid w:val="001923FA"/>
    <w:rsid w:val="001936CA"/>
    <w:rsid w:val="00193D4F"/>
    <w:rsid w:val="00193F9C"/>
    <w:rsid w:val="001A0B51"/>
    <w:rsid w:val="001A0DD9"/>
    <w:rsid w:val="001A498D"/>
    <w:rsid w:val="001A4BEE"/>
    <w:rsid w:val="001B077A"/>
    <w:rsid w:val="001B28E4"/>
    <w:rsid w:val="001B64B1"/>
    <w:rsid w:val="001C174A"/>
    <w:rsid w:val="001C23E0"/>
    <w:rsid w:val="001C65E5"/>
    <w:rsid w:val="001D0417"/>
    <w:rsid w:val="001D092D"/>
    <w:rsid w:val="001D441D"/>
    <w:rsid w:val="001E1CE4"/>
    <w:rsid w:val="001E23A1"/>
    <w:rsid w:val="001F26A1"/>
    <w:rsid w:val="001F504A"/>
    <w:rsid w:val="002017D7"/>
    <w:rsid w:val="00202F27"/>
    <w:rsid w:val="00203E78"/>
    <w:rsid w:val="002052A7"/>
    <w:rsid w:val="002062D8"/>
    <w:rsid w:val="00210BF0"/>
    <w:rsid w:val="002117C6"/>
    <w:rsid w:val="00212C32"/>
    <w:rsid w:val="00220500"/>
    <w:rsid w:val="0022181D"/>
    <w:rsid w:val="00221955"/>
    <w:rsid w:val="0022246F"/>
    <w:rsid w:val="00224246"/>
    <w:rsid w:val="0022573D"/>
    <w:rsid w:val="0022576F"/>
    <w:rsid w:val="00233D1C"/>
    <w:rsid w:val="002344E4"/>
    <w:rsid w:val="00234D1D"/>
    <w:rsid w:val="0023549E"/>
    <w:rsid w:val="00235A26"/>
    <w:rsid w:val="002445A8"/>
    <w:rsid w:val="002447A5"/>
    <w:rsid w:val="00245F8F"/>
    <w:rsid w:val="00250C83"/>
    <w:rsid w:val="00255B43"/>
    <w:rsid w:val="00262A58"/>
    <w:rsid w:val="00262C7B"/>
    <w:rsid w:val="00263F55"/>
    <w:rsid w:val="0026427B"/>
    <w:rsid w:val="00264992"/>
    <w:rsid w:val="00265310"/>
    <w:rsid w:val="00266A14"/>
    <w:rsid w:val="00267F83"/>
    <w:rsid w:val="002717B9"/>
    <w:rsid w:val="002763CA"/>
    <w:rsid w:val="002764BC"/>
    <w:rsid w:val="0028175A"/>
    <w:rsid w:val="002864B5"/>
    <w:rsid w:val="00291289"/>
    <w:rsid w:val="00291BB5"/>
    <w:rsid w:val="002932CF"/>
    <w:rsid w:val="00296A35"/>
    <w:rsid w:val="002A1434"/>
    <w:rsid w:val="002A15CB"/>
    <w:rsid w:val="002A3B53"/>
    <w:rsid w:val="002A7AF4"/>
    <w:rsid w:val="002B0394"/>
    <w:rsid w:val="002B1DA5"/>
    <w:rsid w:val="002B22BC"/>
    <w:rsid w:val="002B3D45"/>
    <w:rsid w:val="002B405F"/>
    <w:rsid w:val="002B6798"/>
    <w:rsid w:val="002B7547"/>
    <w:rsid w:val="002B7D11"/>
    <w:rsid w:val="002C27EA"/>
    <w:rsid w:val="002C6C99"/>
    <w:rsid w:val="002D08E7"/>
    <w:rsid w:val="002D4095"/>
    <w:rsid w:val="002D503F"/>
    <w:rsid w:val="002E1E82"/>
    <w:rsid w:val="002E2AF4"/>
    <w:rsid w:val="002E59C4"/>
    <w:rsid w:val="002E74B5"/>
    <w:rsid w:val="002F16A5"/>
    <w:rsid w:val="002F4C83"/>
    <w:rsid w:val="002F5132"/>
    <w:rsid w:val="002F7447"/>
    <w:rsid w:val="003028F9"/>
    <w:rsid w:val="00303894"/>
    <w:rsid w:val="0030545F"/>
    <w:rsid w:val="003075AE"/>
    <w:rsid w:val="00312D82"/>
    <w:rsid w:val="00317087"/>
    <w:rsid w:val="00322BB4"/>
    <w:rsid w:val="00326F78"/>
    <w:rsid w:val="0032733D"/>
    <w:rsid w:val="00332760"/>
    <w:rsid w:val="00334B32"/>
    <w:rsid w:val="00336475"/>
    <w:rsid w:val="00342EB4"/>
    <w:rsid w:val="003430AC"/>
    <w:rsid w:val="0034338B"/>
    <w:rsid w:val="0034690D"/>
    <w:rsid w:val="00347E67"/>
    <w:rsid w:val="00351618"/>
    <w:rsid w:val="003526F5"/>
    <w:rsid w:val="00352F69"/>
    <w:rsid w:val="00353ABD"/>
    <w:rsid w:val="00353D4A"/>
    <w:rsid w:val="003547C1"/>
    <w:rsid w:val="003559DF"/>
    <w:rsid w:val="00361460"/>
    <w:rsid w:val="00362966"/>
    <w:rsid w:val="00362D9D"/>
    <w:rsid w:val="0036393C"/>
    <w:rsid w:val="00367CB2"/>
    <w:rsid w:val="0037121D"/>
    <w:rsid w:val="00375869"/>
    <w:rsid w:val="00381239"/>
    <w:rsid w:val="0038168E"/>
    <w:rsid w:val="00381B0D"/>
    <w:rsid w:val="00390E70"/>
    <w:rsid w:val="00391398"/>
    <w:rsid w:val="00391572"/>
    <w:rsid w:val="003931AF"/>
    <w:rsid w:val="00393C68"/>
    <w:rsid w:val="00393FB7"/>
    <w:rsid w:val="0039474A"/>
    <w:rsid w:val="00396857"/>
    <w:rsid w:val="003A13E0"/>
    <w:rsid w:val="003A6116"/>
    <w:rsid w:val="003A6DB2"/>
    <w:rsid w:val="003B4B9A"/>
    <w:rsid w:val="003B5468"/>
    <w:rsid w:val="003B6B5D"/>
    <w:rsid w:val="003B6F60"/>
    <w:rsid w:val="003C3C3E"/>
    <w:rsid w:val="003C3D16"/>
    <w:rsid w:val="003D0231"/>
    <w:rsid w:val="003D3D00"/>
    <w:rsid w:val="003D3EC2"/>
    <w:rsid w:val="003D43F8"/>
    <w:rsid w:val="003D5833"/>
    <w:rsid w:val="003E1262"/>
    <w:rsid w:val="003E3B66"/>
    <w:rsid w:val="003E41D5"/>
    <w:rsid w:val="003E47CB"/>
    <w:rsid w:val="003E6D00"/>
    <w:rsid w:val="003E77DB"/>
    <w:rsid w:val="003F07C6"/>
    <w:rsid w:val="003F2DB2"/>
    <w:rsid w:val="003F3AE7"/>
    <w:rsid w:val="003F478B"/>
    <w:rsid w:val="00400E07"/>
    <w:rsid w:val="00400F83"/>
    <w:rsid w:val="00401042"/>
    <w:rsid w:val="00401E93"/>
    <w:rsid w:val="00404258"/>
    <w:rsid w:val="004068CE"/>
    <w:rsid w:val="00410E66"/>
    <w:rsid w:val="00414393"/>
    <w:rsid w:val="00414FD7"/>
    <w:rsid w:val="0041658E"/>
    <w:rsid w:val="004166E4"/>
    <w:rsid w:val="00416B3E"/>
    <w:rsid w:val="00422651"/>
    <w:rsid w:val="00433219"/>
    <w:rsid w:val="0043655A"/>
    <w:rsid w:val="00442C89"/>
    <w:rsid w:val="0044310A"/>
    <w:rsid w:val="004434C0"/>
    <w:rsid w:val="00452B4B"/>
    <w:rsid w:val="00453D69"/>
    <w:rsid w:val="00454169"/>
    <w:rsid w:val="0045699E"/>
    <w:rsid w:val="00456B99"/>
    <w:rsid w:val="00456DCD"/>
    <w:rsid w:val="004617E4"/>
    <w:rsid w:val="00465223"/>
    <w:rsid w:val="004668F2"/>
    <w:rsid w:val="00467708"/>
    <w:rsid w:val="0047293C"/>
    <w:rsid w:val="00474100"/>
    <w:rsid w:val="004800DF"/>
    <w:rsid w:val="00482A70"/>
    <w:rsid w:val="00486B9D"/>
    <w:rsid w:val="00487270"/>
    <w:rsid w:val="004974A9"/>
    <w:rsid w:val="004A19C0"/>
    <w:rsid w:val="004A2A12"/>
    <w:rsid w:val="004A3111"/>
    <w:rsid w:val="004A460D"/>
    <w:rsid w:val="004B10AB"/>
    <w:rsid w:val="004B3162"/>
    <w:rsid w:val="004B4AEC"/>
    <w:rsid w:val="004B500F"/>
    <w:rsid w:val="004B770D"/>
    <w:rsid w:val="004C1894"/>
    <w:rsid w:val="004C1D8A"/>
    <w:rsid w:val="004D68DF"/>
    <w:rsid w:val="004E095E"/>
    <w:rsid w:val="004E3AE4"/>
    <w:rsid w:val="004E5D6E"/>
    <w:rsid w:val="004E6D74"/>
    <w:rsid w:val="004F6B9B"/>
    <w:rsid w:val="004F7015"/>
    <w:rsid w:val="00500F2D"/>
    <w:rsid w:val="00501828"/>
    <w:rsid w:val="00503A0E"/>
    <w:rsid w:val="00504DEF"/>
    <w:rsid w:val="00505C27"/>
    <w:rsid w:val="00506D65"/>
    <w:rsid w:val="0051109B"/>
    <w:rsid w:val="005117B1"/>
    <w:rsid w:val="0051309E"/>
    <w:rsid w:val="005136A1"/>
    <w:rsid w:val="0051526C"/>
    <w:rsid w:val="00516A22"/>
    <w:rsid w:val="0052105D"/>
    <w:rsid w:val="00532590"/>
    <w:rsid w:val="00533227"/>
    <w:rsid w:val="005403D6"/>
    <w:rsid w:val="00553601"/>
    <w:rsid w:val="00555F84"/>
    <w:rsid w:val="00556920"/>
    <w:rsid w:val="00556D1E"/>
    <w:rsid w:val="00556FA5"/>
    <w:rsid w:val="005578FC"/>
    <w:rsid w:val="0056474C"/>
    <w:rsid w:val="0056489B"/>
    <w:rsid w:val="00566E02"/>
    <w:rsid w:val="00567233"/>
    <w:rsid w:val="00567431"/>
    <w:rsid w:val="00572524"/>
    <w:rsid w:val="0057604F"/>
    <w:rsid w:val="0057722F"/>
    <w:rsid w:val="0057789F"/>
    <w:rsid w:val="005870AC"/>
    <w:rsid w:val="00587F26"/>
    <w:rsid w:val="00591612"/>
    <w:rsid w:val="00592BE4"/>
    <w:rsid w:val="00596EE5"/>
    <w:rsid w:val="00597CE5"/>
    <w:rsid w:val="005A0488"/>
    <w:rsid w:val="005A1471"/>
    <w:rsid w:val="005A3761"/>
    <w:rsid w:val="005A4EAE"/>
    <w:rsid w:val="005A5FD3"/>
    <w:rsid w:val="005B1D96"/>
    <w:rsid w:val="005B3EE4"/>
    <w:rsid w:val="005B4721"/>
    <w:rsid w:val="005B477A"/>
    <w:rsid w:val="005B60C4"/>
    <w:rsid w:val="005B65AA"/>
    <w:rsid w:val="005B7BFB"/>
    <w:rsid w:val="005C7C12"/>
    <w:rsid w:val="005C7EF5"/>
    <w:rsid w:val="005D2796"/>
    <w:rsid w:val="005D38A2"/>
    <w:rsid w:val="005D54B5"/>
    <w:rsid w:val="005E02D0"/>
    <w:rsid w:val="005E1DC9"/>
    <w:rsid w:val="005E61DA"/>
    <w:rsid w:val="005E6F91"/>
    <w:rsid w:val="005F03B0"/>
    <w:rsid w:val="005F0A89"/>
    <w:rsid w:val="005F1C12"/>
    <w:rsid w:val="005F52BC"/>
    <w:rsid w:val="005F6C5C"/>
    <w:rsid w:val="00600A69"/>
    <w:rsid w:val="00601364"/>
    <w:rsid w:val="00601958"/>
    <w:rsid w:val="00604690"/>
    <w:rsid w:val="006048FC"/>
    <w:rsid w:val="00606254"/>
    <w:rsid w:val="00607EB9"/>
    <w:rsid w:val="00610D52"/>
    <w:rsid w:val="00611DC9"/>
    <w:rsid w:val="00615B74"/>
    <w:rsid w:val="0061675B"/>
    <w:rsid w:val="00620436"/>
    <w:rsid w:val="00622DE3"/>
    <w:rsid w:val="006327B3"/>
    <w:rsid w:val="00635FB2"/>
    <w:rsid w:val="0063612D"/>
    <w:rsid w:val="006376A9"/>
    <w:rsid w:val="00647B41"/>
    <w:rsid w:val="00650575"/>
    <w:rsid w:val="00653879"/>
    <w:rsid w:val="0065391D"/>
    <w:rsid w:val="0065428E"/>
    <w:rsid w:val="00662200"/>
    <w:rsid w:val="006629BD"/>
    <w:rsid w:val="006641AE"/>
    <w:rsid w:val="00665A03"/>
    <w:rsid w:val="00666A92"/>
    <w:rsid w:val="00666CE2"/>
    <w:rsid w:val="00667EF0"/>
    <w:rsid w:val="00670BE7"/>
    <w:rsid w:val="00673161"/>
    <w:rsid w:val="006745B5"/>
    <w:rsid w:val="00677D63"/>
    <w:rsid w:val="00681F3C"/>
    <w:rsid w:val="0068239D"/>
    <w:rsid w:val="006842B1"/>
    <w:rsid w:val="006849BA"/>
    <w:rsid w:val="00684B6B"/>
    <w:rsid w:val="006852F2"/>
    <w:rsid w:val="0069024F"/>
    <w:rsid w:val="00690A4D"/>
    <w:rsid w:val="006919A0"/>
    <w:rsid w:val="00694DD3"/>
    <w:rsid w:val="0069780A"/>
    <w:rsid w:val="006A1C1D"/>
    <w:rsid w:val="006A3B0A"/>
    <w:rsid w:val="006A5C32"/>
    <w:rsid w:val="006B440C"/>
    <w:rsid w:val="006B686A"/>
    <w:rsid w:val="006C1BD9"/>
    <w:rsid w:val="006C709F"/>
    <w:rsid w:val="006C7B7A"/>
    <w:rsid w:val="006D0DC5"/>
    <w:rsid w:val="006D1BD7"/>
    <w:rsid w:val="006D284E"/>
    <w:rsid w:val="006D3AC8"/>
    <w:rsid w:val="006D4753"/>
    <w:rsid w:val="006D4907"/>
    <w:rsid w:val="006D7E04"/>
    <w:rsid w:val="006E1D6A"/>
    <w:rsid w:val="006E3A0F"/>
    <w:rsid w:val="006E4B0D"/>
    <w:rsid w:val="006E5526"/>
    <w:rsid w:val="006E6D1A"/>
    <w:rsid w:val="006F0C69"/>
    <w:rsid w:val="006F463B"/>
    <w:rsid w:val="006F6076"/>
    <w:rsid w:val="006F6653"/>
    <w:rsid w:val="00703B73"/>
    <w:rsid w:val="00704003"/>
    <w:rsid w:val="00704691"/>
    <w:rsid w:val="00706C6A"/>
    <w:rsid w:val="007118E3"/>
    <w:rsid w:val="0071203B"/>
    <w:rsid w:val="00721202"/>
    <w:rsid w:val="007216A9"/>
    <w:rsid w:val="00722430"/>
    <w:rsid w:val="00722F16"/>
    <w:rsid w:val="00725757"/>
    <w:rsid w:val="007365E0"/>
    <w:rsid w:val="007371B4"/>
    <w:rsid w:val="00743873"/>
    <w:rsid w:val="00746071"/>
    <w:rsid w:val="007467CE"/>
    <w:rsid w:val="00747B8B"/>
    <w:rsid w:val="00751ECB"/>
    <w:rsid w:val="007523C5"/>
    <w:rsid w:val="007572B7"/>
    <w:rsid w:val="00760A69"/>
    <w:rsid w:val="00760CBB"/>
    <w:rsid w:val="0076117D"/>
    <w:rsid w:val="00761BF3"/>
    <w:rsid w:val="00764A61"/>
    <w:rsid w:val="00766C59"/>
    <w:rsid w:val="0076732F"/>
    <w:rsid w:val="00772244"/>
    <w:rsid w:val="007727CB"/>
    <w:rsid w:val="00775636"/>
    <w:rsid w:val="007773FC"/>
    <w:rsid w:val="00784169"/>
    <w:rsid w:val="00784297"/>
    <w:rsid w:val="00784AFE"/>
    <w:rsid w:val="007852B5"/>
    <w:rsid w:val="007858C1"/>
    <w:rsid w:val="00785F08"/>
    <w:rsid w:val="00786B8D"/>
    <w:rsid w:val="00791871"/>
    <w:rsid w:val="0079306D"/>
    <w:rsid w:val="007954A0"/>
    <w:rsid w:val="007A012A"/>
    <w:rsid w:val="007A0A6C"/>
    <w:rsid w:val="007A1FCC"/>
    <w:rsid w:val="007A2A1D"/>
    <w:rsid w:val="007A5CD6"/>
    <w:rsid w:val="007B17FB"/>
    <w:rsid w:val="007B19F9"/>
    <w:rsid w:val="007B3E9B"/>
    <w:rsid w:val="007B47B4"/>
    <w:rsid w:val="007B6ACA"/>
    <w:rsid w:val="007B7F56"/>
    <w:rsid w:val="007C09BF"/>
    <w:rsid w:val="007C3C54"/>
    <w:rsid w:val="007C4410"/>
    <w:rsid w:val="007C4A60"/>
    <w:rsid w:val="007C518A"/>
    <w:rsid w:val="007C52ED"/>
    <w:rsid w:val="007D0D60"/>
    <w:rsid w:val="007D43F6"/>
    <w:rsid w:val="007D73A3"/>
    <w:rsid w:val="007E0031"/>
    <w:rsid w:val="007E0FFB"/>
    <w:rsid w:val="007E3103"/>
    <w:rsid w:val="007E50C0"/>
    <w:rsid w:val="007E50EF"/>
    <w:rsid w:val="007E5183"/>
    <w:rsid w:val="007E607E"/>
    <w:rsid w:val="007E7532"/>
    <w:rsid w:val="007E7A1B"/>
    <w:rsid w:val="007F42AF"/>
    <w:rsid w:val="007F48D8"/>
    <w:rsid w:val="007F49E3"/>
    <w:rsid w:val="007F504E"/>
    <w:rsid w:val="007F585B"/>
    <w:rsid w:val="007F6D11"/>
    <w:rsid w:val="00800CAC"/>
    <w:rsid w:val="00800DDB"/>
    <w:rsid w:val="008012D4"/>
    <w:rsid w:val="00802FB9"/>
    <w:rsid w:val="0081216B"/>
    <w:rsid w:val="00813E06"/>
    <w:rsid w:val="00815DBC"/>
    <w:rsid w:val="00821F93"/>
    <w:rsid w:val="00822003"/>
    <w:rsid w:val="0082313F"/>
    <w:rsid w:val="00826174"/>
    <w:rsid w:val="00826BCF"/>
    <w:rsid w:val="00827F42"/>
    <w:rsid w:val="00830D2C"/>
    <w:rsid w:val="00835BA6"/>
    <w:rsid w:val="008360BF"/>
    <w:rsid w:val="00836565"/>
    <w:rsid w:val="0084166E"/>
    <w:rsid w:val="0084338B"/>
    <w:rsid w:val="008447E5"/>
    <w:rsid w:val="00846070"/>
    <w:rsid w:val="008460EA"/>
    <w:rsid w:val="0084637E"/>
    <w:rsid w:val="008469CB"/>
    <w:rsid w:val="00847858"/>
    <w:rsid w:val="008500E5"/>
    <w:rsid w:val="008501BB"/>
    <w:rsid w:val="008502ED"/>
    <w:rsid w:val="0085422A"/>
    <w:rsid w:val="008545A6"/>
    <w:rsid w:val="00854E9F"/>
    <w:rsid w:val="00857B66"/>
    <w:rsid w:val="00860DB1"/>
    <w:rsid w:val="008652A0"/>
    <w:rsid w:val="00865526"/>
    <w:rsid w:val="0086561D"/>
    <w:rsid w:val="00870A9E"/>
    <w:rsid w:val="00875810"/>
    <w:rsid w:val="008806BC"/>
    <w:rsid w:val="0088747C"/>
    <w:rsid w:val="0089062D"/>
    <w:rsid w:val="00890FFA"/>
    <w:rsid w:val="00895BAB"/>
    <w:rsid w:val="00896358"/>
    <w:rsid w:val="008A1F3B"/>
    <w:rsid w:val="008A216A"/>
    <w:rsid w:val="008A27C6"/>
    <w:rsid w:val="008A3A3C"/>
    <w:rsid w:val="008A5A20"/>
    <w:rsid w:val="008A6C46"/>
    <w:rsid w:val="008B0623"/>
    <w:rsid w:val="008C295B"/>
    <w:rsid w:val="008C39D6"/>
    <w:rsid w:val="008C4FCC"/>
    <w:rsid w:val="008C55FF"/>
    <w:rsid w:val="008D196F"/>
    <w:rsid w:val="008D5043"/>
    <w:rsid w:val="008E15FB"/>
    <w:rsid w:val="008E4175"/>
    <w:rsid w:val="008E5320"/>
    <w:rsid w:val="008E5A20"/>
    <w:rsid w:val="008F0C9E"/>
    <w:rsid w:val="008F5719"/>
    <w:rsid w:val="00902B98"/>
    <w:rsid w:val="00904B28"/>
    <w:rsid w:val="00906A38"/>
    <w:rsid w:val="00914837"/>
    <w:rsid w:val="00920CA2"/>
    <w:rsid w:val="00922AFE"/>
    <w:rsid w:val="00923F6B"/>
    <w:rsid w:val="00934ABC"/>
    <w:rsid w:val="009351B0"/>
    <w:rsid w:val="00936027"/>
    <w:rsid w:val="00941D80"/>
    <w:rsid w:val="009462A0"/>
    <w:rsid w:val="00952F95"/>
    <w:rsid w:val="00954371"/>
    <w:rsid w:val="00954631"/>
    <w:rsid w:val="00954B8C"/>
    <w:rsid w:val="009578E7"/>
    <w:rsid w:val="00961B86"/>
    <w:rsid w:val="00961FCC"/>
    <w:rsid w:val="009633AD"/>
    <w:rsid w:val="00976922"/>
    <w:rsid w:val="00976FA1"/>
    <w:rsid w:val="00986DB0"/>
    <w:rsid w:val="009871D7"/>
    <w:rsid w:val="00987C4F"/>
    <w:rsid w:val="009902EC"/>
    <w:rsid w:val="00990AC6"/>
    <w:rsid w:val="009970B4"/>
    <w:rsid w:val="009A205C"/>
    <w:rsid w:val="009A4ECD"/>
    <w:rsid w:val="009A5124"/>
    <w:rsid w:val="009A738E"/>
    <w:rsid w:val="009A783B"/>
    <w:rsid w:val="009A7DD9"/>
    <w:rsid w:val="009B1489"/>
    <w:rsid w:val="009B4FD2"/>
    <w:rsid w:val="009B6E7E"/>
    <w:rsid w:val="009B76E1"/>
    <w:rsid w:val="009C06EA"/>
    <w:rsid w:val="009C4816"/>
    <w:rsid w:val="009C6891"/>
    <w:rsid w:val="009D2392"/>
    <w:rsid w:val="009D3F33"/>
    <w:rsid w:val="009D55AA"/>
    <w:rsid w:val="009D64EE"/>
    <w:rsid w:val="009E22F2"/>
    <w:rsid w:val="009E3A16"/>
    <w:rsid w:val="009F0679"/>
    <w:rsid w:val="009F2887"/>
    <w:rsid w:val="009F42CC"/>
    <w:rsid w:val="009F4935"/>
    <w:rsid w:val="00A0043D"/>
    <w:rsid w:val="00A00FAD"/>
    <w:rsid w:val="00A03DD2"/>
    <w:rsid w:val="00A0702F"/>
    <w:rsid w:val="00A10A8D"/>
    <w:rsid w:val="00A12BEC"/>
    <w:rsid w:val="00A13E09"/>
    <w:rsid w:val="00A151D1"/>
    <w:rsid w:val="00A24BC0"/>
    <w:rsid w:val="00A260B3"/>
    <w:rsid w:val="00A271CE"/>
    <w:rsid w:val="00A27481"/>
    <w:rsid w:val="00A276DB"/>
    <w:rsid w:val="00A303A8"/>
    <w:rsid w:val="00A30701"/>
    <w:rsid w:val="00A3169C"/>
    <w:rsid w:val="00A3221A"/>
    <w:rsid w:val="00A3370F"/>
    <w:rsid w:val="00A3479B"/>
    <w:rsid w:val="00A35F90"/>
    <w:rsid w:val="00A37F67"/>
    <w:rsid w:val="00A54866"/>
    <w:rsid w:val="00A56A43"/>
    <w:rsid w:val="00A61AAF"/>
    <w:rsid w:val="00A626DD"/>
    <w:rsid w:val="00A628A6"/>
    <w:rsid w:val="00A67901"/>
    <w:rsid w:val="00A72395"/>
    <w:rsid w:val="00A8128A"/>
    <w:rsid w:val="00A8485E"/>
    <w:rsid w:val="00A857CD"/>
    <w:rsid w:val="00A96693"/>
    <w:rsid w:val="00A9771D"/>
    <w:rsid w:val="00AA0531"/>
    <w:rsid w:val="00AA100C"/>
    <w:rsid w:val="00AA33C3"/>
    <w:rsid w:val="00AA3D66"/>
    <w:rsid w:val="00AA4FCE"/>
    <w:rsid w:val="00AB2ED5"/>
    <w:rsid w:val="00AB76D4"/>
    <w:rsid w:val="00AB7D43"/>
    <w:rsid w:val="00AC3EA0"/>
    <w:rsid w:val="00AC591A"/>
    <w:rsid w:val="00AC769A"/>
    <w:rsid w:val="00AD1AE5"/>
    <w:rsid w:val="00AD2B31"/>
    <w:rsid w:val="00AD3FEB"/>
    <w:rsid w:val="00AD6A00"/>
    <w:rsid w:val="00AE2A67"/>
    <w:rsid w:val="00AE3D4E"/>
    <w:rsid w:val="00B00128"/>
    <w:rsid w:val="00B01490"/>
    <w:rsid w:val="00B030D5"/>
    <w:rsid w:val="00B0497F"/>
    <w:rsid w:val="00B06E01"/>
    <w:rsid w:val="00B2021F"/>
    <w:rsid w:val="00B2227C"/>
    <w:rsid w:val="00B2547C"/>
    <w:rsid w:val="00B26361"/>
    <w:rsid w:val="00B3003D"/>
    <w:rsid w:val="00B35684"/>
    <w:rsid w:val="00B35F17"/>
    <w:rsid w:val="00B3600B"/>
    <w:rsid w:val="00B4020A"/>
    <w:rsid w:val="00B511A7"/>
    <w:rsid w:val="00B524D3"/>
    <w:rsid w:val="00B65F61"/>
    <w:rsid w:val="00B67502"/>
    <w:rsid w:val="00B6774E"/>
    <w:rsid w:val="00B74948"/>
    <w:rsid w:val="00B8017B"/>
    <w:rsid w:val="00B81EE0"/>
    <w:rsid w:val="00B825D0"/>
    <w:rsid w:val="00B82B14"/>
    <w:rsid w:val="00B83D68"/>
    <w:rsid w:val="00B84C6F"/>
    <w:rsid w:val="00B8583D"/>
    <w:rsid w:val="00B85A66"/>
    <w:rsid w:val="00B85F7A"/>
    <w:rsid w:val="00B86664"/>
    <w:rsid w:val="00B9117E"/>
    <w:rsid w:val="00B9500C"/>
    <w:rsid w:val="00BA122F"/>
    <w:rsid w:val="00BA20DD"/>
    <w:rsid w:val="00BA47EF"/>
    <w:rsid w:val="00BB32EC"/>
    <w:rsid w:val="00BB5CF9"/>
    <w:rsid w:val="00BB610C"/>
    <w:rsid w:val="00BC35A6"/>
    <w:rsid w:val="00BC471A"/>
    <w:rsid w:val="00BC6A36"/>
    <w:rsid w:val="00BD1284"/>
    <w:rsid w:val="00BD31BB"/>
    <w:rsid w:val="00BD41E7"/>
    <w:rsid w:val="00BD5417"/>
    <w:rsid w:val="00BD59CE"/>
    <w:rsid w:val="00BD5B8C"/>
    <w:rsid w:val="00BD7FBB"/>
    <w:rsid w:val="00BE2767"/>
    <w:rsid w:val="00BE4325"/>
    <w:rsid w:val="00BE54BB"/>
    <w:rsid w:val="00BE7FFA"/>
    <w:rsid w:val="00BF298A"/>
    <w:rsid w:val="00BF6338"/>
    <w:rsid w:val="00C03B27"/>
    <w:rsid w:val="00C03D22"/>
    <w:rsid w:val="00C061A9"/>
    <w:rsid w:val="00C074BE"/>
    <w:rsid w:val="00C107BA"/>
    <w:rsid w:val="00C13F6C"/>
    <w:rsid w:val="00C23C54"/>
    <w:rsid w:val="00C24E76"/>
    <w:rsid w:val="00C32991"/>
    <w:rsid w:val="00C33B05"/>
    <w:rsid w:val="00C43EDE"/>
    <w:rsid w:val="00C45FF4"/>
    <w:rsid w:val="00C47AF6"/>
    <w:rsid w:val="00C51A76"/>
    <w:rsid w:val="00C51DCD"/>
    <w:rsid w:val="00C5216C"/>
    <w:rsid w:val="00C52D69"/>
    <w:rsid w:val="00C55133"/>
    <w:rsid w:val="00C604FE"/>
    <w:rsid w:val="00C60610"/>
    <w:rsid w:val="00C61757"/>
    <w:rsid w:val="00C629F4"/>
    <w:rsid w:val="00C652C0"/>
    <w:rsid w:val="00C65875"/>
    <w:rsid w:val="00C658E9"/>
    <w:rsid w:val="00C7090B"/>
    <w:rsid w:val="00C7719B"/>
    <w:rsid w:val="00C77BDD"/>
    <w:rsid w:val="00C8044A"/>
    <w:rsid w:val="00C8091B"/>
    <w:rsid w:val="00C914F0"/>
    <w:rsid w:val="00C950C6"/>
    <w:rsid w:val="00C96F8A"/>
    <w:rsid w:val="00CA0C30"/>
    <w:rsid w:val="00CA1A2A"/>
    <w:rsid w:val="00CA2B01"/>
    <w:rsid w:val="00CA2CEE"/>
    <w:rsid w:val="00CA50F4"/>
    <w:rsid w:val="00CA6BDC"/>
    <w:rsid w:val="00CB14F1"/>
    <w:rsid w:val="00CB4165"/>
    <w:rsid w:val="00CB7D82"/>
    <w:rsid w:val="00CC2340"/>
    <w:rsid w:val="00CC65E6"/>
    <w:rsid w:val="00CC7326"/>
    <w:rsid w:val="00CD4D0C"/>
    <w:rsid w:val="00CE0D43"/>
    <w:rsid w:val="00CE1E03"/>
    <w:rsid w:val="00CE34A9"/>
    <w:rsid w:val="00CE41B4"/>
    <w:rsid w:val="00CE462C"/>
    <w:rsid w:val="00CF1CB1"/>
    <w:rsid w:val="00CF1E30"/>
    <w:rsid w:val="00CF2B3D"/>
    <w:rsid w:val="00CF4B1E"/>
    <w:rsid w:val="00CF687B"/>
    <w:rsid w:val="00CF6B9E"/>
    <w:rsid w:val="00D006C1"/>
    <w:rsid w:val="00D039D7"/>
    <w:rsid w:val="00D06C04"/>
    <w:rsid w:val="00D076D1"/>
    <w:rsid w:val="00D115D7"/>
    <w:rsid w:val="00D1397A"/>
    <w:rsid w:val="00D142F0"/>
    <w:rsid w:val="00D152F4"/>
    <w:rsid w:val="00D16CA6"/>
    <w:rsid w:val="00D17C5E"/>
    <w:rsid w:val="00D22CC3"/>
    <w:rsid w:val="00D3116C"/>
    <w:rsid w:val="00D312C1"/>
    <w:rsid w:val="00D3282D"/>
    <w:rsid w:val="00D33448"/>
    <w:rsid w:val="00D367F5"/>
    <w:rsid w:val="00D37594"/>
    <w:rsid w:val="00D41D6A"/>
    <w:rsid w:val="00D432B5"/>
    <w:rsid w:val="00D44993"/>
    <w:rsid w:val="00D459B6"/>
    <w:rsid w:val="00D45E0E"/>
    <w:rsid w:val="00D47EB6"/>
    <w:rsid w:val="00D53362"/>
    <w:rsid w:val="00D53C63"/>
    <w:rsid w:val="00D5419A"/>
    <w:rsid w:val="00D56A50"/>
    <w:rsid w:val="00D60437"/>
    <w:rsid w:val="00D616D8"/>
    <w:rsid w:val="00D61791"/>
    <w:rsid w:val="00D631CB"/>
    <w:rsid w:val="00D64014"/>
    <w:rsid w:val="00D64359"/>
    <w:rsid w:val="00D653D7"/>
    <w:rsid w:val="00D75FE6"/>
    <w:rsid w:val="00D76238"/>
    <w:rsid w:val="00D76DCB"/>
    <w:rsid w:val="00D77EEA"/>
    <w:rsid w:val="00D825AB"/>
    <w:rsid w:val="00D8548E"/>
    <w:rsid w:val="00D875F6"/>
    <w:rsid w:val="00D96BBE"/>
    <w:rsid w:val="00DA058D"/>
    <w:rsid w:val="00DA0E4A"/>
    <w:rsid w:val="00DA2698"/>
    <w:rsid w:val="00DA3145"/>
    <w:rsid w:val="00DA41CC"/>
    <w:rsid w:val="00DA469E"/>
    <w:rsid w:val="00DB09EB"/>
    <w:rsid w:val="00DB172B"/>
    <w:rsid w:val="00DC0850"/>
    <w:rsid w:val="00DC45F8"/>
    <w:rsid w:val="00DC76D6"/>
    <w:rsid w:val="00DD00B1"/>
    <w:rsid w:val="00DD0C3D"/>
    <w:rsid w:val="00DD0C77"/>
    <w:rsid w:val="00DD0E66"/>
    <w:rsid w:val="00DD1FB7"/>
    <w:rsid w:val="00DD507C"/>
    <w:rsid w:val="00DD6501"/>
    <w:rsid w:val="00DE0B01"/>
    <w:rsid w:val="00DE3117"/>
    <w:rsid w:val="00DE4823"/>
    <w:rsid w:val="00DF0BAB"/>
    <w:rsid w:val="00DF0C09"/>
    <w:rsid w:val="00DF2246"/>
    <w:rsid w:val="00DF364B"/>
    <w:rsid w:val="00DF4326"/>
    <w:rsid w:val="00DF7883"/>
    <w:rsid w:val="00E00D26"/>
    <w:rsid w:val="00E0140F"/>
    <w:rsid w:val="00E02A02"/>
    <w:rsid w:val="00E07F99"/>
    <w:rsid w:val="00E10A8B"/>
    <w:rsid w:val="00E125FB"/>
    <w:rsid w:val="00E15BCB"/>
    <w:rsid w:val="00E16697"/>
    <w:rsid w:val="00E2097F"/>
    <w:rsid w:val="00E20DF3"/>
    <w:rsid w:val="00E2520C"/>
    <w:rsid w:val="00E26DB8"/>
    <w:rsid w:val="00E2785E"/>
    <w:rsid w:val="00E31C3C"/>
    <w:rsid w:val="00E32D85"/>
    <w:rsid w:val="00E37415"/>
    <w:rsid w:val="00E37467"/>
    <w:rsid w:val="00E37B2E"/>
    <w:rsid w:val="00E41631"/>
    <w:rsid w:val="00E41D13"/>
    <w:rsid w:val="00E420DC"/>
    <w:rsid w:val="00E42D93"/>
    <w:rsid w:val="00E4612E"/>
    <w:rsid w:val="00E46F8F"/>
    <w:rsid w:val="00E47288"/>
    <w:rsid w:val="00E472C8"/>
    <w:rsid w:val="00E50166"/>
    <w:rsid w:val="00E514EC"/>
    <w:rsid w:val="00E52F92"/>
    <w:rsid w:val="00E564EE"/>
    <w:rsid w:val="00E57A17"/>
    <w:rsid w:val="00E61F1F"/>
    <w:rsid w:val="00E67354"/>
    <w:rsid w:val="00E72381"/>
    <w:rsid w:val="00E72F18"/>
    <w:rsid w:val="00E74AE8"/>
    <w:rsid w:val="00E74FD3"/>
    <w:rsid w:val="00E76CF9"/>
    <w:rsid w:val="00E80532"/>
    <w:rsid w:val="00E847D0"/>
    <w:rsid w:val="00E9026B"/>
    <w:rsid w:val="00E94021"/>
    <w:rsid w:val="00EA498C"/>
    <w:rsid w:val="00EA7D86"/>
    <w:rsid w:val="00EB09A4"/>
    <w:rsid w:val="00EB0BD7"/>
    <w:rsid w:val="00EB3BBC"/>
    <w:rsid w:val="00EB3BD4"/>
    <w:rsid w:val="00EB4C62"/>
    <w:rsid w:val="00EB7D02"/>
    <w:rsid w:val="00EC1D66"/>
    <w:rsid w:val="00EC2628"/>
    <w:rsid w:val="00EC3B0A"/>
    <w:rsid w:val="00EC5CEE"/>
    <w:rsid w:val="00EC5E55"/>
    <w:rsid w:val="00EC6BAA"/>
    <w:rsid w:val="00ED3CC4"/>
    <w:rsid w:val="00ED7FCD"/>
    <w:rsid w:val="00EE24CF"/>
    <w:rsid w:val="00EE281E"/>
    <w:rsid w:val="00EE329A"/>
    <w:rsid w:val="00EF16C6"/>
    <w:rsid w:val="00EF4C6E"/>
    <w:rsid w:val="00EF5A8F"/>
    <w:rsid w:val="00F00A43"/>
    <w:rsid w:val="00F03121"/>
    <w:rsid w:val="00F039E3"/>
    <w:rsid w:val="00F03B02"/>
    <w:rsid w:val="00F15694"/>
    <w:rsid w:val="00F16CA3"/>
    <w:rsid w:val="00F22635"/>
    <w:rsid w:val="00F24D79"/>
    <w:rsid w:val="00F24DC2"/>
    <w:rsid w:val="00F27B39"/>
    <w:rsid w:val="00F33957"/>
    <w:rsid w:val="00F410B1"/>
    <w:rsid w:val="00F44606"/>
    <w:rsid w:val="00F45183"/>
    <w:rsid w:val="00F5297F"/>
    <w:rsid w:val="00F52BDB"/>
    <w:rsid w:val="00F53674"/>
    <w:rsid w:val="00F53AD3"/>
    <w:rsid w:val="00F61A4C"/>
    <w:rsid w:val="00F6529A"/>
    <w:rsid w:val="00F654F5"/>
    <w:rsid w:val="00F65B5B"/>
    <w:rsid w:val="00F70BED"/>
    <w:rsid w:val="00F83511"/>
    <w:rsid w:val="00F84FAA"/>
    <w:rsid w:val="00F85B8E"/>
    <w:rsid w:val="00F9252F"/>
    <w:rsid w:val="00F94577"/>
    <w:rsid w:val="00F96F0A"/>
    <w:rsid w:val="00FA058A"/>
    <w:rsid w:val="00FA2E3A"/>
    <w:rsid w:val="00FA3D79"/>
    <w:rsid w:val="00FA4EA9"/>
    <w:rsid w:val="00FA6C62"/>
    <w:rsid w:val="00FB0393"/>
    <w:rsid w:val="00FB130F"/>
    <w:rsid w:val="00FB2D7B"/>
    <w:rsid w:val="00FB2DD4"/>
    <w:rsid w:val="00FB504A"/>
    <w:rsid w:val="00FB6059"/>
    <w:rsid w:val="00FB6125"/>
    <w:rsid w:val="00FB6C92"/>
    <w:rsid w:val="00FC32F4"/>
    <w:rsid w:val="00FC3466"/>
    <w:rsid w:val="00FC35ED"/>
    <w:rsid w:val="00FC4336"/>
    <w:rsid w:val="00FC7C5A"/>
    <w:rsid w:val="00FD0901"/>
    <w:rsid w:val="00FD0CE1"/>
    <w:rsid w:val="00FD4A9A"/>
    <w:rsid w:val="00FD5BB6"/>
    <w:rsid w:val="00FE0741"/>
    <w:rsid w:val="00FE1D65"/>
    <w:rsid w:val="00FE1F8D"/>
    <w:rsid w:val="00FE2511"/>
    <w:rsid w:val="00FE2852"/>
    <w:rsid w:val="00FE6241"/>
    <w:rsid w:val="00FE6C46"/>
    <w:rsid w:val="00FE72F2"/>
    <w:rsid w:val="00FF0C4D"/>
    <w:rsid w:val="00FF37B0"/>
    <w:rsid w:val="00FF70C4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6DABC"/>
  <w15:docId w15:val="{FBF89E2B-41E4-49F8-A8FE-72DD8E71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C29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6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0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34C0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D55A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D55A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D55A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D55AA"/>
    <w:rPr>
      <w:rFonts w:ascii="Calibri" w:hAnsi="Calibri"/>
      <w:noProof/>
    </w:rPr>
  </w:style>
  <w:style w:type="paragraph" w:styleId="NormalWeb">
    <w:name w:val="Normal (Web)"/>
    <w:basedOn w:val="Normal"/>
    <w:uiPriority w:val="99"/>
    <w:semiHidden/>
    <w:unhideWhenUsed/>
    <w:rsid w:val="00F24D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6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21"/>
  </w:style>
  <w:style w:type="paragraph" w:styleId="Footer">
    <w:name w:val="footer"/>
    <w:basedOn w:val="Normal"/>
    <w:link w:val="FooterChar"/>
    <w:uiPriority w:val="99"/>
    <w:unhideWhenUsed/>
    <w:rsid w:val="000C6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21"/>
  </w:style>
  <w:style w:type="paragraph" w:styleId="ListParagraph">
    <w:name w:val="List Paragraph"/>
    <w:basedOn w:val="Normal"/>
    <w:uiPriority w:val="34"/>
    <w:qFormat/>
    <w:rsid w:val="006E6D1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C295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BB2C9-C3E7-4CBE-848B-BCA8439D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2275</Words>
  <Characters>12405</Characters>
  <Application>Microsoft Office Word</Application>
  <DocSecurity>0</DocSecurity>
  <Lines>354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Thach Tran</dc:creator>
  <cp:lastModifiedBy>Gillian Watling</cp:lastModifiedBy>
  <cp:revision>2</cp:revision>
  <cp:lastPrinted>2017-01-20T03:49:00Z</cp:lastPrinted>
  <dcterms:created xsi:type="dcterms:W3CDTF">2018-08-28T12:41:00Z</dcterms:created>
  <dcterms:modified xsi:type="dcterms:W3CDTF">2018-08-28T12:41:00Z</dcterms:modified>
</cp:coreProperties>
</file>