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7724D" w14:textId="1363996F" w:rsidR="00745891" w:rsidRPr="004A10F3" w:rsidRDefault="00445FD6" w:rsidP="004A10F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</w:pPr>
      <w:bookmarkStart w:id="0" w:name="_GoBack"/>
      <w:bookmarkEnd w:id="0"/>
      <w:r w:rsidRPr="00445FD6"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  <w:r w:rsidR="001C3E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895093" w:rsidRPr="00895093">
        <w:rPr>
          <w:rFonts w:ascii="Times New Roman" w:hAnsi="Times New Roman" w:cs="Times New Roman"/>
          <w:bCs/>
          <w:color w:val="FF0000"/>
          <w:sz w:val="24"/>
          <w:szCs w:val="24"/>
          <w:lang w:val="en-GB"/>
        </w:rPr>
        <w:t>N</w:t>
      </w:r>
      <w:r w:rsidR="00253A4F" w:rsidRPr="00895093">
        <w:rPr>
          <w:rFonts w:ascii="Times New Roman" w:hAnsi="Times New Roman" w:cs="Times New Roman"/>
          <w:bCs/>
          <w:color w:val="FF0000"/>
          <w:sz w:val="24"/>
          <w:szCs w:val="24"/>
          <w:lang w:val="en-GB"/>
        </w:rPr>
        <w:t>utrition t</w:t>
      </w:r>
      <w:r w:rsidR="00745891" w:rsidRPr="00895093">
        <w:rPr>
          <w:rFonts w:ascii="Times New Roman" w:hAnsi="Times New Roman" w:cs="Times New Roman"/>
          <w:bCs/>
          <w:color w:val="FF0000"/>
          <w:sz w:val="24"/>
          <w:szCs w:val="24"/>
          <w:lang w:val="en-GB"/>
        </w:rPr>
        <w:t xml:space="preserve">ransition </w:t>
      </w:r>
      <w:r w:rsidR="00745891" w:rsidRPr="004A10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the North West Province of South Africa: results from the Prospective Urban and Rural Epidemiology </w:t>
      </w:r>
      <w:r w:rsidR="00E431AF" w:rsidRPr="004A10F3">
        <w:rPr>
          <w:rFonts w:ascii="Times New Roman" w:hAnsi="Times New Roman" w:cs="Times New Roman"/>
          <w:bCs/>
          <w:sz w:val="24"/>
          <w:szCs w:val="24"/>
          <w:lang w:val="en-GB"/>
        </w:rPr>
        <w:t>(PURE</w:t>
      </w:r>
      <w:r w:rsidR="009400BF">
        <w:rPr>
          <w:rFonts w:ascii="Times New Roman" w:hAnsi="Times New Roman" w:cs="Times New Roman"/>
          <w:bCs/>
          <w:color w:val="FF0000"/>
          <w:sz w:val="24"/>
          <w:szCs w:val="24"/>
          <w:lang w:val="en-GB"/>
        </w:rPr>
        <w:t>-NWP-SA</w:t>
      </w:r>
      <w:r w:rsidR="00E431AF" w:rsidRPr="004A10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</w:t>
      </w:r>
      <w:r w:rsidR="00745891" w:rsidRPr="004A10F3">
        <w:rPr>
          <w:rFonts w:ascii="Times New Roman" w:hAnsi="Times New Roman" w:cs="Times New Roman"/>
          <w:bCs/>
          <w:sz w:val="24"/>
          <w:szCs w:val="24"/>
          <w:lang w:val="en-GB"/>
        </w:rPr>
        <w:t>cohort study</w:t>
      </w:r>
      <w:r w:rsidR="004A3C0F" w:rsidRPr="004A10F3">
        <w:rPr>
          <w:rFonts w:ascii="Times New Roman" w:hAnsi="Times New Roman" w:cs="Times New Roman"/>
          <w:bCs/>
          <w:sz w:val="24"/>
          <w:szCs w:val="24"/>
          <w:lang w:val="en-GB"/>
        </w:rPr>
        <w:t>, 2005 to 2010</w:t>
      </w:r>
    </w:p>
    <w:p w14:paraId="51D6C071" w14:textId="77777777" w:rsidR="00445FD6" w:rsidRPr="004A10F3" w:rsidRDefault="00445FD6" w:rsidP="004A1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FC758A" w14:textId="77777777" w:rsidR="00054EBE" w:rsidRPr="00445FD6" w:rsidRDefault="00054EBE" w:rsidP="00054EBE">
      <w:pPr>
        <w:rPr>
          <w:rFonts w:ascii="Times New Roman" w:hAnsi="Times New Roman" w:cs="Times New Roman"/>
          <w:lang w:val="en-GB"/>
        </w:rPr>
      </w:pPr>
      <w:r w:rsidRPr="00445FD6">
        <w:rPr>
          <w:rFonts w:ascii="Times New Roman" w:hAnsi="Times New Roman" w:cs="Times New Roman"/>
          <w:b/>
          <w:bCs/>
          <w:lang w:val="en-GB"/>
        </w:rPr>
        <w:t>TABLE 1</w:t>
      </w:r>
      <w:r w:rsidRPr="00445FD6">
        <w:rPr>
          <w:rFonts w:ascii="Times New Roman" w:hAnsi="Times New Roman" w:cs="Times New Roman"/>
          <w:lang w:val="en-GB"/>
        </w:rPr>
        <w:t xml:space="preserve"> </w:t>
      </w:r>
    </w:p>
    <w:p w14:paraId="243605D4" w14:textId="77777777" w:rsidR="00054EBE" w:rsidRPr="00445FD6" w:rsidRDefault="00054EBE" w:rsidP="00054EBE">
      <w:pPr>
        <w:rPr>
          <w:rFonts w:ascii="Times New Roman" w:hAnsi="Times New Roman" w:cs="Times New Roman"/>
          <w:lang w:val="en-GB"/>
        </w:rPr>
      </w:pPr>
      <w:r w:rsidRPr="00445FD6">
        <w:rPr>
          <w:rFonts w:ascii="Times New Roman" w:hAnsi="Times New Roman" w:cs="Times New Roman"/>
          <w:lang w:val="en-GB"/>
        </w:rPr>
        <w:t>Nutrient recommendations used for evaluating intakes of this cohort</w:t>
      </w:r>
    </w:p>
    <w:tbl>
      <w:tblPr>
        <w:tblW w:w="89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820"/>
        <w:gridCol w:w="868"/>
        <w:gridCol w:w="715"/>
        <w:gridCol w:w="844"/>
        <w:gridCol w:w="851"/>
        <w:gridCol w:w="860"/>
        <w:gridCol w:w="1074"/>
      </w:tblGrid>
      <w:tr w:rsidR="00C8201F" w:rsidRPr="00445FD6" w14:paraId="03702575" w14:textId="77777777" w:rsidTr="00A04972">
        <w:trPr>
          <w:trHeight w:val="300"/>
        </w:trPr>
        <w:tc>
          <w:tcPr>
            <w:tcW w:w="28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4F8F" w14:textId="77777777" w:rsidR="00054EBE" w:rsidRPr="00445FD6" w:rsidRDefault="00054EBE" w:rsidP="0044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Energy and Nutrients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0DF9" w14:textId="77777777" w:rsidR="00054EBE" w:rsidRPr="00445FD6" w:rsidRDefault="00054EBE" w:rsidP="0044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MEN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C7F2" w14:textId="77777777" w:rsidR="00054EBE" w:rsidRPr="00445FD6" w:rsidRDefault="00054EBE" w:rsidP="0044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WOMEN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7B7C" w14:textId="77777777" w:rsidR="00054EBE" w:rsidRPr="00445FD6" w:rsidRDefault="00054EBE" w:rsidP="0044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Source</w:t>
            </w:r>
          </w:p>
        </w:tc>
      </w:tr>
      <w:tr w:rsidR="00C8201F" w:rsidRPr="00445FD6" w14:paraId="0CF11613" w14:textId="77777777" w:rsidTr="00A04972">
        <w:trPr>
          <w:trHeight w:val="300"/>
        </w:trPr>
        <w:tc>
          <w:tcPr>
            <w:tcW w:w="28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B214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16211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31 - 50 years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BCD85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51 - 70 years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810AB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&gt;70 years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444E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31 - 50 years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42CC5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51 - 70 years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65170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&gt;70 years</w:t>
            </w: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27A8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</w:tr>
      <w:tr w:rsidR="00C8201F" w:rsidRPr="00445FD6" w14:paraId="70CBC22F" w14:textId="77777777" w:rsidTr="00A04972">
        <w:trPr>
          <w:trHeight w:val="300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99AB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Protein total (g)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E287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31BB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A0DC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EE2B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9DB9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7B3A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42AE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AI</w:t>
            </w:r>
          </w:p>
        </w:tc>
      </w:tr>
      <w:tr w:rsidR="00C8201F" w:rsidRPr="00445FD6" w14:paraId="4FAEA90D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6F06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Cholesterol (mg)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0D07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&lt;300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82D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&lt;300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158D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&lt;300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27A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&lt;300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8B43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&lt;300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6280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&lt;300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CE8B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SAFBDGs</w:t>
            </w:r>
          </w:p>
        </w:tc>
      </w:tr>
      <w:tr w:rsidR="00C8201F" w:rsidRPr="00445FD6" w14:paraId="062C496C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299E" w14:textId="422B2910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Dietary </w:t>
            </w:r>
            <w:r w:rsidR="001C4399"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fibre</w:t>
            </w: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80B2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EE87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&gt;25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7DEB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882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E33B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4EE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145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WHO</w:t>
            </w:r>
          </w:p>
        </w:tc>
      </w:tr>
      <w:tr w:rsidR="00C8201F" w:rsidRPr="00445FD6" w14:paraId="09D41F56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5D98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Calcium (mg)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7440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19B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06A8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0B5C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A854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8B89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EB9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EAR</w:t>
            </w:r>
          </w:p>
        </w:tc>
      </w:tr>
      <w:tr w:rsidR="00C8201F" w:rsidRPr="00445FD6" w14:paraId="2EE79ABA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E14A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Iron (mg)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8C74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1D4E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E0AC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0E30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09E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9AD0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0ABB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EAR</w:t>
            </w:r>
          </w:p>
        </w:tc>
      </w:tr>
      <w:tr w:rsidR="00C8201F" w:rsidRPr="00445FD6" w14:paraId="09AE1074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8F8A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Magnesium (mg)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5CED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C7FE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1138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8927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8804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DC31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265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1C5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EAR</w:t>
            </w:r>
          </w:p>
        </w:tc>
      </w:tr>
      <w:tr w:rsidR="00C8201F" w:rsidRPr="00445FD6" w14:paraId="0742106E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DE7F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Phosphorus (mg)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9C5A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3063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445E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580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B479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5622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1777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42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EAR</w:t>
            </w:r>
          </w:p>
        </w:tc>
      </w:tr>
      <w:tr w:rsidR="00C8201F" w:rsidRPr="00445FD6" w14:paraId="56A8F088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11B9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Potassium (mg)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9DCE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4700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B922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4700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2A44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4700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2F2C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74DD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4700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1FD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4700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82D5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AI</w:t>
            </w:r>
          </w:p>
        </w:tc>
      </w:tr>
      <w:tr w:rsidR="00C8201F" w:rsidRPr="00445FD6" w14:paraId="2994EF9A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725D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Zinc (mg)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354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9.4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8FF5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9.4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4F19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9.4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222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5670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002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763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EAR</w:t>
            </w:r>
          </w:p>
        </w:tc>
      </w:tr>
      <w:tr w:rsidR="00C8201F" w:rsidRPr="00445FD6" w14:paraId="7D11C0C1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B5B2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Copper (µg)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43D5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700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17D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700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A985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0F2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5CEE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1503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700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0C4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EAR</w:t>
            </w:r>
          </w:p>
        </w:tc>
      </w:tr>
      <w:tr w:rsidR="00C8201F" w:rsidRPr="00445FD6" w14:paraId="1A39AC08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9876" w14:textId="082FF832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Manganese (</w:t>
            </w:r>
            <w:r w:rsidR="00433CB0"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µg</w:t>
            </w: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B385" w14:textId="4AEAFF62" w:rsidR="00054EBE" w:rsidRPr="00445FD6" w:rsidRDefault="00433CB0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</w:t>
            </w:r>
            <w:r w:rsidR="00054EBE"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</w:t>
            </w: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C82F" w14:textId="176FF139" w:rsidR="00054EBE" w:rsidRPr="00445FD6" w:rsidRDefault="00433CB0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</w:t>
            </w:r>
            <w:r w:rsidR="00054EBE"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</w:t>
            </w: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AF3B" w14:textId="3C23CFDD" w:rsidR="00054EBE" w:rsidRPr="00445FD6" w:rsidRDefault="00433CB0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</w:t>
            </w:r>
            <w:r w:rsidR="00054EBE"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</w:t>
            </w: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4385" w14:textId="129A5821" w:rsidR="00054EBE" w:rsidRPr="00445FD6" w:rsidRDefault="00433CB0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</w:t>
            </w:r>
            <w:r w:rsidR="00054EBE"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</w:t>
            </w: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4464" w14:textId="54C378E1" w:rsidR="00054EBE" w:rsidRPr="00445FD6" w:rsidRDefault="00433CB0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</w:t>
            </w:r>
            <w:r w:rsidR="00054EBE"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</w:t>
            </w: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B2EF" w14:textId="7ABA11EE" w:rsidR="00054EBE" w:rsidRPr="00445FD6" w:rsidRDefault="00433CB0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</w:t>
            </w:r>
            <w:r w:rsidR="00054EBE"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</w:t>
            </w: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1F04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AI</w:t>
            </w:r>
          </w:p>
        </w:tc>
      </w:tr>
      <w:tr w:rsidR="00C8201F" w:rsidRPr="00445FD6" w14:paraId="1F688C72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5EA3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Vitamin A RE (µg)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61BC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7749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625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0D74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DE34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3A2C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7630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DEDD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EAR</w:t>
            </w:r>
          </w:p>
        </w:tc>
      </w:tr>
      <w:tr w:rsidR="00C8201F" w:rsidRPr="00445FD6" w14:paraId="1D79C159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A1D2" w14:textId="289B6985" w:rsidR="00054EBE" w:rsidRPr="00445FD6" w:rsidRDefault="001C4399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Thiamine</w:t>
            </w:r>
            <w:r w:rsidR="00054EBE"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(mg)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B5CE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625E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BBBE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2AC9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34C9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0612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AE8A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EAR</w:t>
            </w:r>
          </w:p>
        </w:tc>
      </w:tr>
      <w:tr w:rsidR="00C8201F" w:rsidRPr="00445FD6" w14:paraId="3E71E0A7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254F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Riboflavin (mg)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2775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929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719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7351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AC83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FF5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BAED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EAR</w:t>
            </w:r>
          </w:p>
        </w:tc>
      </w:tr>
      <w:tr w:rsidR="00C8201F" w:rsidRPr="00445FD6" w14:paraId="7900E33F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363E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Niacin (mg)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BE9E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81EC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225D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055B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370C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89AC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5BCE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EAR</w:t>
            </w:r>
          </w:p>
        </w:tc>
      </w:tr>
      <w:tr w:rsidR="00C8201F" w:rsidRPr="00445FD6" w14:paraId="3752D4F2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D9EE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Vitamin B</w:t>
            </w: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n-ZA"/>
              </w:rPr>
              <w:t>6</w:t>
            </w: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(mg)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449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5457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5983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AA24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FFB8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0B1E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2623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EAR</w:t>
            </w:r>
          </w:p>
        </w:tc>
      </w:tr>
      <w:tr w:rsidR="00C8201F" w:rsidRPr="00445FD6" w14:paraId="69C854CD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25A5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Folic acid (µg)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3410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0CD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B6A7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173C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284B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BABC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90F2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EAR</w:t>
            </w:r>
          </w:p>
        </w:tc>
      </w:tr>
      <w:tr w:rsidR="00C8201F" w:rsidRPr="00445FD6" w14:paraId="3248899B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21DA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Vitamin B</w:t>
            </w: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n-ZA"/>
              </w:rPr>
              <w:t>12</w:t>
            </w: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(µg)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78D2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D4D9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6A64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44D5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9CAA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CDD9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B820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EAR</w:t>
            </w:r>
          </w:p>
        </w:tc>
      </w:tr>
      <w:tr w:rsidR="00C8201F" w:rsidRPr="00445FD6" w14:paraId="61BD0EB0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BAF4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Pantothenic acid (mg)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EC99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67C7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E7A1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D703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91E3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9ECA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5F62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AI</w:t>
            </w:r>
          </w:p>
        </w:tc>
      </w:tr>
      <w:tr w:rsidR="00C8201F" w:rsidRPr="00445FD6" w14:paraId="612D761D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8D8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Biotin (µg)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2752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27E3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2B0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4CC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93EA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555E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DD6D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AI</w:t>
            </w:r>
          </w:p>
        </w:tc>
      </w:tr>
      <w:tr w:rsidR="00C8201F" w:rsidRPr="00445FD6" w14:paraId="3A06E0A0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165F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Vitamin C (mg)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FA33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5F80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75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9DB2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75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9A98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866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ADFA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2F21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EAR</w:t>
            </w:r>
          </w:p>
        </w:tc>
      </w:tr>
      <w:tr w:rsidR="00C8201F" w:rsidRPr="00445FD6" w14:paraId="5A7E2D9A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3996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Vitamin D (µg)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F2B4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BA9C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B6A3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3507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0EA8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16F4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52E7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EAR</w:t>
            </w:r>
          </w:p>
        </w:tc>
      </w:tr>
      <w:tr w:rsidR="00C8201F" w:rsidRPr="00445FD6" w14:paraId="7DAFC483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43F0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Vitamin E (mg)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239C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CDD9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BDD3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FFC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2AA5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BC01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57D2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EAR</w:t>
            </w:r>
          </w:p>
        </w:tc>
      </w:tr>
      <w:tr w:rsidR="00C8201F" w:rsidRPr="00445FD6" w14:paraId="096D51EF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E2C1" w14:textId="1C5019DE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Alcohol (g)</w:t>
            </w:r>
            <w:r w:rsidR="00A57507" w:rsidRPr="00445FD6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en-GB" w:eastAsia="en-ZA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E80B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D759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33CB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D102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0089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5432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E67E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C8201F" w:rsidRPr="00445FD6" w14:paraId="0CFD271C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EF5A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% of TE from total fat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2C02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1A2C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4D5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69F8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19BA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A4B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≤30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2BB9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SAFBDGs</w:t>
            </w:r>
          </w:p>
        </w:tc>
      </w:tr>
      <w:tr w:rsidR="00C8201F" w:rsidRPr="00445FD6" w14:paraId="43A04720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1AE9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% of TE from saturated fat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5043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D83B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2A9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F1C7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14D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5D9E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4F7D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SAFBDGs</w:t>
            </w:r>
          </w:p>
        </w:tc>
      </w:tr>
      <w:tr w:rsidR="00C8201F" w:rsidRPr="00445FD6" w14:paraId="0DB66403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72DC" w14:textId="77777777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% of TE from polyunsaturated fat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52C3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6-10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F1F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6-10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2C3B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6-10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A050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6-10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DE7A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6-10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B7B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6-10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1AE4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SAFBDGs</w:t>
            </w:r>
          </w:p>
        </w:tc>
      </w:tr>
      <w:tr w:rsidR="00C8201F" w:rsidRPr="00445FD6" w14:paraId="5179CF1C" w14:textId="77777777" w:rsidTr="00A04972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78FFF" w14:textId="3397932E" w:rsidR="00054EBE" w:rsidRPr="00445FD6" w:rsidRDefault="00054EBE" w:rsidP="00445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% of TE from added sugar</w:t>
            </w:r>
            <w:r w:rsidR="00A57507" w:rsidRPr="00445FD6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en-GB" w:eastAsia="en-ZA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BF95C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&lt;10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A2273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&lt;10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8827F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&lt;10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3317B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&lt;10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128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&lt;10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98C87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&lt;10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D576" w14:textId="77777777" w:rsidR="00054EBE" w:rsidRPr="00445FD6" w:rsidRDefault="00054EBE" w:rsidP="00A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445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WHO / SAFBDGs</w:t>
            </w:r>
          </w:p>
        </w:tc>
      </w:tr>
    </w:tbl>
    <w:p w14:paraId="490B3B57" w14:textId="5B2EAF76" w:rsidR="00054EBE" w:rsidRPr="00445FD6" w:rsidRDefault="00054EBE" w:rsidP="00054EB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445FD6">
        <w:rPr>
          <w:rFonts w:ascii="Times New Roman" w:hAnsi="Times New Roman" w:cs="Times New Roman"/>
          <w:sz w:val="18"/>
          <w:szCs w:val="18"/>
          <w:lang w:val="en-GB"/>
        </w:rPr>
        <w:t xml:space="preserve">EAR, Estimated average requirement </w: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begin"/>
      </w:r>
      <w:r w:rsidR="00445FD6" w:rsidRPr="00445FD6">
        <w:rPr>
          <w:rFonts w:ascii="Times New Roman" w:hAnsi="Times New Roman" w:cs="Times New Roman"/>
          <w:sz w:val="18"/>
          <w:szCs w:val="18"/>
          <w:lang w:val="en-GB"/>
        </w:rPr>
        <w:instrText xml:space="preserve"> ADDIN EN.CITE &lt;EndNote&gt;&lt;Cite&gt;&lt;Author&gt;Medicine&lt;/Author&gt;&lt;Year&gt;2003&lt;/Year&gt;&lt;RecNum&gt;30&lt;/RecNum&gt;&lt;DisplayText&gt;&lt;style face="superscript"&gt;(1)&lt;/style&gt;&lt;/DisplayText&gt;&lt;record&gt;&lt;rec-number&gt;30&lt;/rec-number&gt;&lt;foreign-keys&gt;&lt;key app="EN" db-id="0tr5pad0fsesrsex203vzewmrx9d0veawf55" timestamp="1476699804"&gt;30&lt;/key&gt;&lt;/foreign-keys&gt;&lt;ref-type name="Book"&gt;6&lt;/ref-type&gt;&lt;contributors&gt;&lt;authors&gt;&lt;author&gt;Institute of Medicine &lt;/author&gt;&lt;/authors&gt;&lt;/contributors&gt;&lt;titles&gt;&lt;title&gt;Dietary Reference Intakes: Guiding Principles for Nutrition Labeling and Fortification&lt;/title&gt;&lt;/titles&gt;&lt;dates&gt;&lt;year&gt;2003&lt;/year&gt;&lt;/dates&gt;&lt;publisher&gt;Washington, DC: National Academy Press&lt;/publisher&gt;&lt;urls&gt;&lt;/urls&gt;&lt;/record&gt;&lt;/Cite&gt;&lt;/EndNote&gt;</w:instrTex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separate"/>
      </w:r>
      <w:r w:rsidR="00445FD6" w:rsidRPr="00445FD6">
        <w:rPr>
          <w:rFonts w:ascii="Times New Roman" w:hAnsi="Times New Roman" w:cs="Times New Roman"/>
          <w:noProof/>
          <w:sz w:val="18"/>
          <w:szCs w:val="18"/>
          <w:vertAlign w:val="superscript"/>
          <w:lang w:val="en-GB"/>
        </w:rPr>
        <w:t>(1)</w: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end"/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t>,</w: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begin"/>
      </w:r>
      <w:r w:rsidR="00445FD6" w:rsidRPr="00445FD6">
        <w:rPr>
          <w:rFonts w:ascii="Times New Roman" w:hAnsi="Times New Roman" w:cs="Times New Roman"/>
          <w:sz w:val="18"/>
          <w:szCs w:val="18"/>
          <w:lang w:val="en-GB"/>
        </w:rPr>
        <w:instrText xml:space="preserve"> ADDIN EN.CITE &lt;EndNote&gt;&lt;Cite&gt;&lt;Author&gt;Ross&lt;/Author&gt;&lt;Year&gt;2011&lt;/Year&gt;&lt;RecNum&gt;35&lt;/RecNum&gt;&lt;DisplayText&gt;&lt;style face="superscript"&gt;(2)&lt;/style&gt;&lt;/DisplayText&gt;&lt;record&gt;&lt;rec-number&gt;35&lt;/rec-number&gt;&lt;foreign-keys&gt;&lt;key app="EN" db-id="0tr5pad0fsesrsex203vzewmrx9d0veawf55" timestamp="1476709660"&gt;35&lt;/key&gt;&lt;/foreign-keys&gt;&lt;ref-type name="Generic"&gt;13&lt;/ref-type&gt;&lt;contributors&gt;&lt;authors&gt;&lt;author&gt;Ross, A Catharine&lt;/author&gt;&lt;author&gt;Taylor, Christine L&lt;/author&gt;&lt;author&gt;Yaktine, Ann L&lt;/author&gt;&lt;author&gt;Del Valle, Heather B&lt;/author&gt;&lt;/authors&gt;&lt;/contributors&gt;&lt;titles&gt;&lt;title&gt;Institute of Medicine (US) Committee to Review Dietary Reference Intakes for Vitamin D and Calcium. Dietary reference intakes for calcium and vitamin D&lt;/title&gt;&lt;/titles&gt;&lt;dates&gt;&lt;year&gt;2011&lt;/year&gt;&lt;/dates&gt;&lt;publisher&gt;Washington, DC: National Academies Press&lt;/publisher&gt;&lt;urls&gt;&lt;/urls&gt;&lt;/record&gt;&lt;/Cite&gt;&lt;/EndNote&gt;</w:instrTex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separate"/>
      </w:r>
      <w:r w:rsidR="00445FD6" w:rsidRPr="00445FD6">
        <w:rPr>
          <w:rFonts w:ascii="Times New Roman" w:hAnsi="Times New Roman" w:cs="Times New Roman"/>
          <w:noProof/>
          <w:sz w:val="18"/>
          <w:szCs w:val="18"/>
          <w:vertAlign w:val="superscript"/>
          <w:lang w:val="en-GB"/>
        </w:rPr>
        <w:t>(2)</w: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end"/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t xml:space="preserve">                </w:t>
      </w:r>
    </w:p>
    <w:p w14:paraId="4EF04E19" w14:textId="0FB57E0D" w:rsidR="00054EBE" w:rsidRPr="00445FD6" w:rsidRDefault="00054EBE" w:rsidP="00054EB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445FD6">
        <w:rPr>
          <w:rFonts w:ascii="Times New Roman" w:hAnsi="Times New Roman" w:cs="Times New Roman"/>
          <w:sz w:val="18"/>
          <w:szCs w:val="18"/>
          <w:lang w:val="en-GB"/>
        </w:rPr>
        <w:t xml:space="preserve">AI, Adequate intake </w: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begin"/>
      </w:r>
      <w:r w:rsidR="00445FD6" w:rsidRPr="00445FD6">
        <w:rPr>
          <w:rFonts w:ascii="Times New Roman" w:hAnsi="Times New Roman" w:cs="Times New Roman"/>
          <w:sz w:val="18"/>
          <w:szCs w:val="18"/>
          <w:lang w:val="en-GB"/>
        </w:rPr>
        <w:instrText xml:space="preserve"> ADDIN EN.CITE &lt;EndNote&gt;&lt;Cite&gt;&lt;Author&gt;Medicine&lt;/Author&gt;&lt;Year&gt;2003&lt;/Year&gt;&lt;RecNum&gt;30&lt;/RecNum&gt;&lt;DisplayText&gt;&lt;style face="superscript"&gt;(1)&lt;/style&gt;&lt;/DisplayText&gt;&lt;record&gt;&lt;rec-number&gt;30&lt;/rec-number&gt;&lt;foreign-keys&gt;&lt;key app="EN" db-id="0tr5pad0fsesrsex203vzewmrx9d0veawf55" timestamp="1476699804"&gt;30&lt;/key&gt;&lt;/foreign-keys&gt;&lt;ref-type name="Book"&gt;6&lt;/ref-type&gt;&lt;contributors&gt;&lt;authors&gt;&lt;author&gt;Institute of Medicine &lt;/author&gt;&lt;/authors&gt;&lt;/contributors&gt;&lt;titles&gt;&lt;title&gt;Dietary Reference Intakes: Guiding Principles for Nutrition Labeling and Fortification&lt;/title&gt;&lt;/titles&gt;&lt;dates&gt;&lt;year&gt;2003&lt;/year&gt;&lt;/dates&gt;&lt;publisher&gt;Washington, DC: National Academy Press&lt;/publisher&gt;&lt;urls&gt;&lt;/urls&gt;&lt;/record&gt;&lt;/Cite&gt;&lt;/EndNote&gt;</w:instrTex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separate"/>
      </w:r>
      <w:r w:rsidR="00445FD6" w:rsidRPr="00445FD6">
        <w:rPr>
          <w:rFonts w:ascii="Times New Roman" w:hAnsi="Times New Roman" w:cs="Times New Roman"/>
          <w:noProof/>
          <w:sz w:val="18"/>
          <w:szCs w:val="18"/>
          <w:vertAlign w:val="superscript"/>
          <w:lang w:val="en-GB"/>
        </w:rPr>
        <w:t>(1)</w: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end"/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t>,</w: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begin"/>
      </w:r>
      <w:r w:rsidR="00445FD6" w:rsidRPr="00445FD6">
        <w:rPr>
          <w:rFonts w:ascii="Times New Roman" w:hAnsi="Times New Roman" w:cs="Times New Roman"/>
          <w:sz w:val="18"/>
          <w:szCs w:val="18"/>
          <w:lang w:val="en-GB"/>
        </w:rPr>
        <w:instrText xml:space="preserve"> ADDIN EN.CITE &lt;EndNote&gt;&lt;Cite&gt;&lt;Author&gt;Ross&lt;/Author&gt;&lt;Year&gt;2011&lt;/Year&gt;&lt;RecNum&gt;35&lt;/RecNum&gt;&lt;DisplayText&gt;&lt;style face="superscript"&gt;(2)&lt;/style&gt;&lt;/DisplayText&gt;&lt;record&gt;&lt;rec-number&gt;35&lt;/rec-number&gt;&lt;foreign-keys&gt;&lt;key app="EN" db-id="0tr5pad0fsesrsex203vzewmrx9d0veawf55" timestamp="1476709660"&gt;35&lt;/key&gt;&lt;/foreign-keys&gt;&lt;ref-type name="Generic"&gt;13&lt;/ref-type&gt;&lt;contributors&gt;&lt;authors&gt;&lt;author&gt;Ross, A Catharine&lt;/author&gt;&lt;author&gt;Taylor, Christine L&lt;/author&gt;&lt;author&gt;Yaktine, Ann L&lt;/author&gt;&lt;author&gt;Del Valle, Heather B&lt;/author&gt;&lt;/authors&gt;&lt;/contributors&gt;&lt;titles&gt;&lt;title&gt;Institute of Medicine (US) Committee to Review Dietary Reference Intakes for Vitamin D and Calcium. Dietary reference intakes for calcium and vitamin D&lt;/title&gt;&lt;/titles&gt;&lt;dates&gt;&lt;year&gt;2011&lt;/year&gt;&lt;/dates&gt;&lt;publisher&gt;Washington, DC: National Academies Press&lt;/publisher&gt;&lt;urls&gt;&lt;/urls&gt;&lt;/record&gt;&lt;/Cite&gt;&lt;/EndNote&gt;</w:instrTex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separate"/>
      </w:r>
      <w:r w:rsidR="00445FD6" w:rsidRPr="00445FD6">
        <w:rPr>
          <w:rFonts w:ascii="Times New Roman" w:hAnsi="Times New Roman" w:cs="Times New Roman"/>
          <w:noProof/>
          <w:sz w:val="18"/>
          <w:szCs w:val="18"/>
          <w:vertAlign w:val="superscript"/>
          <w:lang w:val="en-GB"/>
        </w:rPr>
        <w:t>(2)</w: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end"/>
      </w:r>
    </w:p>
    <w:p w14:paraId="73F0F895" w14:textId="66187677" w:rsidR="00054EBE" w:rsidRPr="00445FD6" w:rsidRDefault="00054EBE" w:rsidP="00054EB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445FD6">
        <w:rPr>
          <w:rFonts w:ascii="Times New Roman" w:hAnsi="Times New Roman" w:cs="Times New Roman"/>
          <w:sz w:val="18"/>
          <w:szCs w:val="18"/>
          <w:lang w:val="en-GB"/>
        </w:rPr>
        <w:t xml:space="preserve">WHO, World Health Organization Recommendations </w: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begin"/>
      </w:r>
      <w:r w:rsidR="00445FD6" w:rsidRPr="00445FD6">
        <w:rPr>
          <w:rFonts w:ascii="Times New Roman" w:hAnsi="Times New Roman" w:cs="Times New Roman"/>
          <w:sz w:val="18"/>
          <w:szCs w:val="18"/>
          <w:lang w:val="en-GB"/>
        </w:rPr>
        <w:instrText xml:space="preserve"> ADDIN EN.CITE &lt;EndNote&gt;&lt;Cite&gt;&lt;Author&gt;Nishida&lt;/Author&gt;&lt;Year&gt;2004&lt;/Year&gt;&lt;RecNum&gt;33&lt;/RecNum&gt;&lt;DisplayText&gt;&lt;style face="superscript"&gt;(3)&lt;/style&gt;&lt;/DisplayText&gt;&lt;record&gt;&lt;rec-number&gt;33&lt;/rec-number&gt;&lt;foreign-keys&gt;&lt;key app="EN" db-id="0tr5pad0fsesrsex203vzewmrx9d0veawf55" timestamp="1476709033"&gt;33&lt;/key&gt;&lt;/foreign-keys&gt;&lt;ref-type name="Journal Article"&gt;17&lt;/ref-type&gt;&lt;contributors&gt;&lt;authors&gt;&lt;author&gt;Nishida, Chizuru&lt;/author&gt;&lt;author&gt;Uauy, Ricardo&lt;/author&gt;&lt;author&gt;Kumanyika, Shiriki&lt;/author&gt;&lt;author&gt;Shetty, Prakash&lt;/author&gt;&lt;/authors&gt;&lt;/contributors&gt;&lt;titles&gt;&lt;title&gt;The joint WHO/FAO expert consultation on diet, nutrition and the prevention of chronic diseases: process, product and policy implications&lt;/title&gt;&lt;secondary-title&gt;Public health nutrition&lt;/secondary-title&gt;&lt;/titles&gt;&lt;periodical&gt;&lt;full-title&gt;Public health nutrition&lt;/full-title&gt;&lt;/periodical&gt;&lt;pages&gt;245-250&lt;/pages&gt;&lt;volume&gt;7&lt;/volume&gt;&lt;number&gt;1a&lt;/number&gt;&lt;dates&gt;&lt;year&gt;2004&lt;/year&gt;&lt;/dates&gt;&lt;isbn&gt;1475-2727&lt;/isbn&gt;&lt;urls&gt;&lt;/urls&gt;&lt;/record&gt;&lt;/Cite&gt;&lt;/EndNote&gt;</w:instrTex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separate"/>
      </w:r>
      <w:r w:rsidR="00445FD6" w:rsidRPr="00445FD6">
        <w:rPr>
          <w:rFonts w:ascii="Times New Roman" w:hAnsi="Times New Roman" w:cs="Times New Roman"/>
          <w:noProof/>
          <w:sz w:val="18"/>
          <w:szCs w:val="18"/>
          <w:vertAlign w:val="superscript"/>
          <w:lang w:val="en-GB"/>
        </w:rPr>
        <w:t>(3)</w: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end"/>
      </w:r>
    </w:p>
    <w:p w14:paraId="7E7D74B8" w14:textId="3EC71500" w:rsidR="00054EBE" w:rsidRPr="00445FD6" w:rsidRDefault="00054EBE" w:rsidP="00054EB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445FD6">
        <w:rPr>
          <w:rFonts w:ascii="Times New Roman" w:hAnsi="Times New Roman" w:cs="Times New Roman"/>
          <w:sz w:val="18"/>
          <w:szCs w:val="18"/>
          <w:lang w:val="en-GB"/>
        </w:rPr>
        <w:t xml:space="preserve">SA FBDGs, South African Food-based dietary guidelines </w: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begin"/>
      </w:r>
      <w:r w:rsidR="00445FD6" w:rsidRPr="00445FD6">
        <w:rPr>
          <w:rFonts w:ascii="Times New Roman" w:hAnsi="Times New Roman" w:cs="Times New Roman"/>
          <w:sz w:val="18"/>
          <w:szCs w:val="18"/>
          <w:lang w:val="en-GB"/>
        </w:rPr>
        <w:instrText xml:space="preserve"> ADDIN EN.CITE &lt;EndNote&gt;&lt;Cite&gt;&lt;Author&gt;Vorster&lt;/Author&gt;&lt;Year&gt;2013&lt;/Year&gt;&lt;RecNum&gt;34&lt;/RecNum&gt;&lt;DisplayText&gt;&lt;style face="superscript"&gt;(4)&lt;/style&gt;&lt;/DisplayText&gt;&lt;record&gt;&lt;rec-number&gt;34&lt;/rec-number&gt;&lt;foreign-keys&gt;&lt;key app="EN" db-id="0tr5pad0fsesrsex203vzewmrx9d0veawf55" timestamp="1476709223"&gt;34&lt;/key&gt;&lt;/foreign-keys&gt;&lt;ref-type name="Journal Article"&gt;17&lt;/ref-type&gt;&lt;contributors&gt;&lt;authors&gt;&lt;author&gt;Vorster, Hester H&lt;/author&gt;&lt;author&gt;Badham, JB&lt;/author&gt;&lt;author&gt;Venter, CS&lt;/author&gt;&lt;/authors&gt;&lt;/contributors&gt;&lt;titles&gt;&lt;title&gt;An introduction to the revised food-based dietary guidelines for South Africa&lt;/title&gt;&lt;secondary-title&gt;South African Journal of Clinical Nutrition&lt;/secondary-title&gt;&lt;/titles&gt;&lt;periodical&gt;&lt;full-title&gt;South African journal of clinical nutrition&lt;/full-title&gt;&lt;/periodical&gt;&lt;pages&gt;S5-S12&lt;/pages&gt;&lt;volume&gt;26&lt;/volume&gt;&lt;number&gt;3&lt;/number&gt;&lt;dates&gt;&lt;year&gt;2013&lt;/year&gt;&lt;/dates&gt;&lt;urls&gt;&lt;/urls&gt;&lt;/record&gt;&lt;/Cite&gt;&lt;/EndNote&gt;</w:instrTex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separate"/>
      </w:r>
      <w:r w:rsidR="00445FD6" w:rsidRPr="00445FD6">
        <w:rPr>
          <w:rFonts w:ascii="Times New Roman" w:hAnsi="Times New Roman" w:cs="Times New Roman"/>
          <w:noProof/>
          <w:sz w:val="18"/>
          <w:szCs w:val="18"/>
          <w:vertAlign w:val="superscript"/>
          <w:lang w:val="en-GB"/>
        </w:rPr>
        <w:t>(4)</w:t>
      </w:r>
      <w:r w:rsidRPr="00445FD6">
        <w:rPr>
          <w:rFonts w:ascii="Times New Roman" w:hAnsi="Times New Roman" w:cs="Times New Roman"/>
          <w:sz w:val="18"/>
          <w:szCs w:val="18"/>
          <w:lang w:val="en-GB"/>
        </w:rPr>
        <w:fldChar w:fldCharType="end"/>
      </w:r>
    </w:p>
    <w:p w14:paraId="2DF3BC25" w14:textId="77777777" w:rsidR="00054EBE" w:rsidRPr="00445FD6" w:rsidRDefault="00054EBE" w:rsidP="00054EB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445FD6">
        <w:rPr>
          <w:rFonts w:ascii="Times New Roman" w:hAnsi="Times New Roman" w:cs="Times New Roman"/>
          <w:sz w:val="18"/>
          <w:szCs w:val="18"/>
          <w:lang w:val="en-GB"/>
        </w:rPr>
        <w:t>TE, total energy</w:t>
      </w:r>
    </w:p>
    <w:p w14:paraId="7A85904F" w14:textId="69C70C2C" w:rsidR="00054EBE" w:rsidRPr="00445FD6" w:rsidRDefault="00A57507" w:rsidP="00054EB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445FD6">
        <w:rPr>
          <w:rFonts w:ascii="Times New Roman" w:hAnsi="Times New Roman" w:cs="Times New Roman"/>
          <w:i/>
          <w:sz w:val="18"/>
          <w:szCs w:val="18"/>
          <w:vertAlign w:val="superscript"/>
          <w:lang w:val="en-GB"/>
        </w:rPr>
        <w:t xml:space="preserve">a </w:t>
      </w:r>
      <w:r w:rsidR="00054EBE" w:rsidRPr="00445FD6">
        <w:rPr>
          <w:rFonts w:ascii="Times New Roman" w:hAnsi="Times New Roman" w:cs="Times New Roman"/>
          <w:sz w:val="18"/>
          <w:szCs w:val="18"/>
          <w:lang w:val="en-GB"/>
        </w:rPr>
        <w:t>1 drink = 10g alcohol</w:t>
      </w:r>
    </w:p>
    <w:p w14:paraId="70FE21BB" w14:textId="0109476A" w:rsidR="00054EBE" w:rsidRDefault="00A57507" w:rsidP="00054EB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445FD6">
        <w:rPr>
          <w:rFonts w:ascii="Times New Roman" w:hAnsi="Times New Roman" w:cs="Times New Roman"/>
          <w:i/>
          <w:sz w:val="18"/>
          <w:szCs w:val="18"/>
          <w:vertAlign w:val="superscript"/>
          <w:lang w:val="en-GB"/>
        </w:rPr>
        <w:t xml:space="preserve">b </w:t>
      </w:r>
      <w:r w:rsidR="00054EBE" w:rsidRPr="00445FD6">
        <w:rPr>
          <w:rFonts w:ascii="Times New Roman" w:hAnsi="Times New Roman" w:cs="Times New Roman"/>
          <w:sz w:val="18"/>
          <w:szCs w:val="18"/>
          <w:lang w:val="en-GB"/>
        </w:rPr>
        <w:t>Includes all sugars (mono and disaccharides) added to foods, drinks and jams and include table sugar, honey and syrups</w:t>
      </w:r>
      <w:r w:rsidR="001F3502" w:rsidRPr="00445FD6">
        <w:rPr>
          <w:rFonts w:ascii="Times New Roman" w:hAnsi="Times New Roman" w:cs="Times New Roman"/>
          <w:sz w:val="18"/>
          <w:szCs w:val="18"/>
          <w:lang w:val="en-GB"/>
        </w:rPr>
        <w:t xml:space="preserve">   </w:t>
      </w:r>
    </w:p>
    <w:p w14:paraId="5C056B53" w14:textId="77777777" w:rsidR="001C3E4B" w:rsidRDefault="001C3E4B" w:rsidP="00054EB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6893CE69" w14:textId="77777777" w:rsidR="001C3E4B" w:rsidRDefault="001C3E4B" w:rsidP="00054EBE">
      <w:pPr>
        <w:spacing w:after="0"/>
        <w:rPr>
          <w:rFonts w:ascii="Times New Roman" w:hAnsi="Times New Roman" w:cs="Times New Roman"/>
          <w:b/>
          <w:bCs/>
          <w:lang w:val="en-GB"/>
        </w:rPr>
        <w:sectPr w:rsidR="001C3E4B" w:rsidSect="001C3E4B">
          <w:headerReference w:type="default" r:id="rId8"/>
          <w:footerReference w:type="default" r:id="rId9"/>
          <w:pgSz w:w="11907" w:h="16839" w:code="9"/>
          <w:pgMar w:top="720" w:right="720" w:bottom="1104" w:left="720" w:header="709" w:footer="709" w:gutter="0"/>
          <w:cols w:space="708"/>
          <w:docGrid w:linePitch="360"/>
        </w:sectPr>
      </w:pPr>
    </w:p>
    <w:p w14:paraId="56F3235F" w14:textId="230742A1" w:rsidR="001C3E4B" w:rsidRPr="00445FD6" w:rsidRDefault="001C3E4B" w:rsidP="00054EBE">
      <w:pPr>
        <w:spacing w:after="0"/>
        <w:rPr>
          <w:rFonts w:ascii="Times New Roman" w:hAnsi="Times New Roman" w:cs="Times New Roman"/>
          <w:b/>
          <w:bCs/>
          <w:lang w:val="en-GB"/>
        </w:rPr>
      </w:pPr>
    </w:p>
    <w:p w14:paraId="50D5A84C" w14:textId="77777777" w:rsidR="00054EBE" w:rsidRPr="001C3E4B" w:rsidRDefault="00054EBE" w:rsidP="00806641">
      <w:pPr>
        <w:spacing w:after="0" w:line="480" w:lineRule="auto"/>
        <w:ind w:firstLine="720"/>
        <w:rPr>
          <w:rFonts w:ascii="Times New Roman" w:hAnsi="Times New Roman" w:cs="Times New Roman"/>
          <w:lang w:val="en-GB"/>
        </w:rPr>
      </w:pPr>
      <w:r w:rsidRPr="001C3E4B">
        <w:rPr>
          <w:rFonts w:ascii="Times New Roman" w:hAnsi="Times New Roman" w:cs="Times New Roman"/>
          <w:b/>
          <w:bCs/>
          <w:lang w:val="en-GB"/>
        </w:rPr>
        <w:t>TABLE 3</w:t>
      </w:r>
    </w:p>
    <w:p w14:paraId="2FA65363" w14:textId="21C031C1" w:rsidR="00054EBE" w:rsidRPr="001C3E4B" w:rsidRDefault="00054EBE" w:rsidP="00806641">
      <w:pPr>
        <w:spacing w:after="0" w:line="480" w:lineRule="auto"/>
        <w:ind w:left="720"/>
        <w:rPr>
          <w:rFonts w:ascii="Times New Roman" w:hAnsi="Times New Roman" w:cs="Times New Roman"/>
          <w:i/>
          <w:vertAlign w:val="superscript"/>
          <w:lang w:val="en-GB"/>
        </w:rPr>
      </w:pPr>
      <w:r w:rsidRPr="001C3E4B">
        <w:rPr>
          <w:rFonts w:ascii="Times New Roman" w:hAnsi="Times New Roman" w:cs="Times New Roman"/>
          <w:lang w:val="en-GB"/>
        </w:rPr>
        <w:t>Nutrient intake, macronutrient distribution and nutrient density by to sex and rural/urban domicile of all participants in the PURE</w:t>
      </w:r>
      <w:r w:rsidR="009400BF">
        <w:rPr>
          <w:rFonts w:ascii="Times New Roman" w:hAnsi="Times New Roman" w:cs="Times New Roman"/>
          <w:color w:val="FF0000"/>
          <w:lang w:val="en-GB"/>
        </w:rPr>
        <w:t>-NWP-SA</w:t>
      </w:r>
      <w:r w:rsidRPr="001C3E4B">
        <w:rPr>
          <w:rFonts w:ascii="Times New Roman" w:hAnsi="Times New Roman" w:cs="Times New Roman"/>
          <w:lang w:val="en-GB"/>
        </w:rPr>
        <w:t xml:space="preserve"> study in 2005 (n=1858)</w:t>
      </w:r>
      <w:r w:rsidR="00A57507" w:rsidRPr="001C3E4B">
        <w:rPr>
          <w:rFonts w:ascii="Times New Roman" w:hAnsi="Times New Roman" w:cs="Times New Roman"/>
          <w:i/>
          <w:vertAlign w:val="superscript"/>
          <w:lang w:val="en-GB"/>
        </w:rPr>
        <w:t>a</w:t>
      </w:r>
    </w:p>
    <w:tbl>
      <w:tblPr>
        <w:tblStyle w:val="TableGrid"/>
        <w:tblW w:w="1377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622"/>
        <w:gridCol w:w="2623"/>
        <w:gridCol w:w="2622"/>
        <w:gridCol w:w="2623"/>
      </w:tblGrid>
      <w:tr w:rsidR="00C8201F" w:rsidRPr="001C3E4B" w14:paraId="114FDD35" w14:textId="77777777" w:rsidTr="00A04972">
        <w:trPr>
          <w:trHeight w:val="300"/>
          <w:tblHeader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D9C666" w14:textId="77777777" w:rsidR="00054EBE" w:rsidRPr="001C3E4B" w:rsidRDefault="00054EBE" w:rsidP="00A049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Energy and nutrients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9CEAD5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Men Rural (n=306)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E9B490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Men Urban (n=389)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C0C137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Women Rural (n= 584)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6C15112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Women Urban (n=579)</w:t>
            </w:r>
          </w:p>
        </w:tc>
      </w:tr>
      <w:tr w:rsidR="00C8201F" w:rsidRPr="001C3E4B" w14:paraId="6C2BF8A4" w14:textId="77777777" w:rsidTr="00A04972">
        <w:trPr>
          <w:trHeight w:val="300"/>
        </w:trPr>
        <w:tc>
          <w:tcPr>
            <w:tcW w:w="32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FE60089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Energy (MJ)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5AF7024" w14:textId="531E6078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6.8 (5.4 – 8.6)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6E1641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9.5 (7.2 – 12.4)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589B26" w14:textId="209419BD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6.0 (4.9 – 7.5)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A44CAFB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8.7 (6.3 – 11.5)</w:t>
            </w:r>
          </w:p>
        </w:tc>
      </w:tr>
      <w:tr w:rsidR="00C8201F" w:rsidRPr="001C3E4B" w14:paraId="3A55951B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6DEE9646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Total protein (g)</w:t>
            </w:r>
          </w:p>
        </w:tc>
        <w:tc>
          <w:tcPr>
            <w:tcW w:w="2622" w:type="dxa"/>
            <w:noWrap/>
            <w:vAlign w:val="center"/>
            <w:hideMark/>
          </w:tcPr>
          <w:p w14:paraId="7507EE71" w14:textId="5A09C516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43.3 (34 - 56.8)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4C535E5C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70.5 (52.3 - 90.6)</w:t>
            </w:r>
          </w:p>
        </w:tc>
        <w:tc>
          <w:tcPr>
            <w:tcW w:w="2622" w:type="dxa"/>
            <w:noWrap/>
            <w:vAlign w:val="center"/>
            <w:hideMark/>
          </w:tcPr>
          <w:p w14:paraId="3557CC42" w14:textId="24BBDB4F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39.2 (31.2 - 49.3)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0443DBD8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62.4 (46.4 - 84.9)</w:t>
            </w:r>
          </w:p>
        </w:tc>
      </w:tr>
      <w:tr w:rsidR="00C8201F" w:rsidRPr="001C3E4B" w14:paraId="091E4FFB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00460A06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Plant protein (g)</w:t>
            </w:r>
          </w:p>
        </w:tc>
        <w:tc>
          <w:tcPr>
            <w:tcW w:w="2622" w:type="dxa"/>
            <w:noWrap/>
            <w:vAlign w:val="center"/>
            <w:hideMark/>
          </w:tcPr>
          <w:p w14:paraId="19FB3A29" w14:textId="3D1A07B5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29.8 (22.6 - 38.3)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55F2F04A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36.5 (26.9 - 46.9)</w:t>
            </w:r>
          </w:p>
        </w:tc>
        <w:tc>
          <w:tcPr>
            <w:tcW w:w="2622" w:type="dxa"/>
            <w:noWrap/>
            <w:vAlign w:val="center"/>
            <w:hideMark/>
          </w:tcPr>
          <w:p w14:paraId="63F93455" w14:textId="04C463BB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26.4 (20.3 - 33)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6A59910B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30.7 (22.1 - 40)</w:t>
            </w:r>
          </w:p>
        </w:tc>
      </w:tr>
      <w:tr w:rsidR="00C8201F" w:rsidRPr="001C3E4B" w14:paraId="59445C07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6AEF02C2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Animal protein (g)</w:t>
            </w:r>
          </w:p>
        </w:tc>
        <w:tc>
          <w:tcPr>
            <w:tcW w:w="2622" w:type="dxa"/>
            <w:noWrap/>
            <w:vAlign w:val="center"/>
            <w:hideMark/>
          </w:tcPr>
          <w:p w14:paraId="6E49BD9E" w14:textId="53309642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11.9 (8 - 17.7)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1DFC3B08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29.2 (20.6 - 42.4)</w:t>
            </w:r>
          </w:p>
        </w:tc>
        <w:tc>
          <w:tcPr>
            <w:tcW w:w="2622" w:type="dxa"/>
            <w:noWrap/>
            <w:vAlign w:val="center"/>
            <w:hideMark/>
          </w:tcPr>
          <w:p w14:paraId="70715348" w14:textId="1C280382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11.9 (7.2 - 17.9)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4694E5E5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28.5 (20.7 - 39.7)</w:t>
            </w:r>
          </w:p>
        </w:tc>
      </w:tr>
      <w:tr w:rsidR="00C8201F" w:rsidRPr="001C3E4B" w14:paraId="1E6E8507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2E8B7094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Total fat (g)</w:t>
            </w:r>
          </w:p>
        </w:tc>
        <w:tc>
          <w:tcPr>
            <w:tcW w:w="2622" w:type="dxa"/>
            <w:noWrap/>
            <w:vAlign w:val="center"/>
            <w:hideMark/>
          </w:tcPr>
          <w:p w14:paraId="366AB728" w14:textId="6D77660D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30.5 (23.6 - 42.5)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370147C2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60.8 (44.5 - 81.8)</w:t>
            </w:r>
          </w:p>
        </w:tc>
        <w:tc>
          <w:tcPr>
            <w:tcW w:w="2622" w:type="dxa"/>
            <w:noWrap/>
            <w:vAlign w:val="center"/>
            <w:hideMark/>
          </w:tcPr>
          <w:p w14:paraId="472AA93B" w14:textId="236FAC79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31.5 (22.9 - 41.7)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4AAB0869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62.2 (43.9 - 86.8)</w:t>
            </w:r>
          </w:p>
        </w:tc>
      </w:tr>
      <w:tr w:rsidR="00C8201F" w:rsidRPr="001C3E4B" w14:paraId="6084A45F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10F23211" w14:textId="6E5D528F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Saturated fat</w:t>
            </w:r>
            <w:r w:rsidR="00940F9A"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(g)</w:t>
            </w:r>
          </w:p>
        </w:tc>
        <w:tc>
          <w:tcPr>
            <w:tcW w:w="2622" w:type="dxa"/>
            <w:noWrap/>
            <w:vAlign w:val="center"/>
            <w:hideMark/>
          </w:tcPr>
          <w:p w14:paraId="36776575" w14:textId="581C1280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 (4.3 - 9.4)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1D7C0496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14.7 (10.5 - 20.8)</w:t>
            </w:r>
          </w:p>
        </w:tc>
        <w:tc>
          <w:tcPr>
            <w:tcW w:w="2622" w:type="dxa"/>
            <w:noWrap/>
            <w:vAlign w:val="center"/>
            <w:hideMark/>
          </w:tcPr>
          <w:p w14:paraId="39C8A21E" w14:textId="243982BC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 (4.4 - 9.7)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61003881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15.8 (10.8 - 22.3)</w:t>
            </w:r>
          </w:p>
        </w:tc>
      </w:tr>
      <w:tr w:rsidR="00C8201F" w:rsidRPr="001C3E4B" w14:paraId="15D3ACFE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5BA2C5D9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Monounsaturated fat (g)</w:t>
            </w:r>
          </w:p>
        </w:tc>
        <w:tc>
          <w:tcPr>
            <w:tcW w:w="2622" w:type="dxa"/>
            <w:noWrap/>
            <w:vAlign w:val="center"/>
            <w:hideMark/>
          </w:tcPr>
          <w:p w14:paraId="0E8D00E8" w14:textId="0CC7FF34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6.9 (4.6 - 10.1)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52688D69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16.4 (11.8 - 24.2)</w:t>
            </w:r>
          </w:p>
        </w:tc>
        <w:tc>
          <w:tcPr>
            <w:tcW w:w="2622" w:type="dxa"/>
            <w:noWrap/>
            <w:vAlign w:val="center"/>
            <w:hideMark/>
          </w:tcPr>
          <w:p w14:paraId="1005D9C7" w14:textId="7323DA36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 (4.7 - 10.3)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4B805898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17.7 (12 - 25.6)</w:t>
            </w:r>
          </w:p>
        </w:tc>
      </w:tr>
      <w:tr w:rsidR="00C8201F" w:rsidRPr="001C3E4B" w14:paraId="19802400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74A043B8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Polyunsaturated fat (g)</w:t>
            </w:r>
          </w:p>
        </w:tc>
        <w:tc>
          <w:tcPr>
            <w:tcW w:w="2622" w:type="dxa"/>
            <w:noWrap/>
            <w:vAlign w:val="center"/>
            <w:hideMark/>
          </w:tcPr>
          <w:p w14:paraId="4352D391" w14:textId="6D31C8D4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9.7 (7.2 - 13.8)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5B8B46E7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17.7 (12.2 - 24.5)</w:t>
            </w:r>
          </w:p>
        </w:tc>
        <w:tc>
          <w:tcPr>
            <w:tcW w:w="2622" w:type="dxa"/>
            <w:noWrap/>
            <w:vAlign w:val="center"/>
            <w:hideMark/>
          </w:tcPr>
          <w:p w14:paraId="092BF4F9" w14:textId="193804F3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10.3 (7 - 14.5)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76619AE4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17.9 (12.2 - 25.7)</w:t>
            </w:r>
          </w:p>
        </w:tc>
      </w:tr>
      <w:tr w:rsidR="00C8201F" w:rsidRPr="001C3E4B" w14:paraId="6C9E2C64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63F1E18D" w14:textId="0D353828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Cholesterol</w:t>
            </w:r>
            <w:r w:rsidR="00940F9A"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(mg)</w:t>
            </w:r>
          </w:p>
        </w:tc>
        <w:tc>
          <w:tcPr>
            <w:tcW w:w="2622" w:type="dxa"/>
            <w:noWrap/>
            <w:vAlign w:val="center"/>
            <w:hideMark/>
          </w:tcPr>
          <w:p w14:paraId="5166B7FC" w14:textId="506C7C18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108 (64 - 160)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6CAD2F9C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246 (159 - 346)</w:t>
            </w:r>
          </w:p>
        </w:tc>
        <w:tc>
          <w:tcPr>
            <w:tcW w:w="2622" w:type="dxa"/>
            <w:noWrap/>
            <w:vAlign w:val="center"/>
            <w:hideMark/>
          </w:tcPr>
          <w:p w14:paraId="4B08778C" w14:textId="6ECA9668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101 (59 - 157)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1EDF03B6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223 (147 - 330)</w:t>
            </w:r>
          </w:p>
        </w:tc>
      </w:tr>
      <w:tr w:rsidR="00C8201F" w:rsidRPr="001C3E4B" w14:paraId="596977C3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0B19D8EA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Total carbohydrate (g)</w:t>
            </w:r>
          </w:p>
        </w:tc>
        <w:tc>
          <w:tcPr>
            <w:tcW w:w="2622" w:type="dxa"/>
            <w:noWrap/>
            <w:vAlign w:val="center"/>
            <w:hideMark/>
          </w:tcPr>
          <w:p w14:paraId="79A341BA" w14:textId="24EE8106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249.7 (201.5 - 325.8)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071D69AB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323.7 (231.7 - 415.1)</w:t>
            </w:r>
          </w:p>
        </w:tc>
        <w:tc>
          <w:tcPr>
            <w:tcW w:w="2622" w:type="dxa"/>
            <w:noWrap/>
            <w:vAlign w:val="center"/>
            <w:hideMark/>
          </w:tcPr>
          <w:p w14:paraId="0E6B8A95" w14:textId="2786BEA4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238.9 (188.2 - 292.9)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4EB03837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288.3 (201 - 369.5)</w:t>
            </w:r>
          </w:p>
        </w:tc>
      </w:tr>
      <w:tr w:rsidR="00C8201F" w:rsidRPr="001C3E4B" w14:paraId="78AB241F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3E244F41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Added sugar (g)</w:t>
            </w:r>
          </w:p>
        </w:tc>
        <w:tc>
          <w:tcPr>
            <w:tcW w:w="2622" w:type="dxa"/>
            <w:noWrap/>
            <w:vAlign w:val="center"/>
            <w:hideMark/>
          </w:tcPr>
          <w:p w14:paraId="12013B2C" w14:textId="4AB0F5A5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22.7 (15 - 31.7)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5447B032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34.5 (21.3 - 55.1)</w:t>
            </w:r>
          </w:p>
        </w:tc>
        <w:tc>
          <w:tcPr>
            <w:tcW w:w="2622" w:type="dxa"/>
            <w:noWrap/>
            <w:vAlign w:val="center"/>
            <w:hideMark/>
          </w:tcPr>
          <w:p w14:paraId="5D3F4441" w14:textId="49EC2D71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23.9 (13.4 - 35.9)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5F2A6680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39.7 (23.6 - 58.3)</w:t>
            </w:r>
          </w:p>
        </w:tc>
      </w:tr>
      <w:tr w:rsidR="00C8201F" w:rsidRPr="001C3E4B" w14:paraId="6A0DB1E6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5895C17B" w14:textId="1C39232A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Dietary </w:t>
            </w:r>
            <w:r w:rsidR="00433CB0"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fibre</w:t>
            </w: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(g)</w:t>
            </w:r>
          </w:p>
        </w:tc>
        <w:tc>
          <w:tcPr>
            <w:tcW w:w="2622" w:type="dxa"/>
            <w:noWrap/>
            <w:vAlign w:val="center"/>
            <w:hideMark/>
          </w:tcPr>
          <w:p w14:paraId="042C6E38" w14:textId="23996A1E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18.6 (14 - 24.5)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378D085A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25.7 (17.2 - 34.2)</w:t>
            </w:r>
          </w:p>
        </w:tc>
        <w:tc>
          <w:tcPr>
            <w:tcW w:w="2622" w:type="dxa"/>
            <w:noWrap/>
            <w:vAlign w:val="center"/>
            <w:hideMark/>
          </w:tcPr>
          <w:p w14:paraId="38862C67" w14:textId="5AA101C7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17.1 (13.7 - 21.5)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0E623EBE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22.1 (14.5 - 30)</w:t>
            </w:r>
          </w:p>
        </w:tc>
      </w:tr>
      <w:tr w:rsidR="00C8201F" w:rsidRPr="001C3E4B" w14:paraId="0C0B7583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2A6EAB35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Calcium (mg)</w:t>
            </w:r>
          </w:p>
        </w:tc>
        <w:tc>
          <w:tcPr>
            <w:tcW w:w="2622" w:type="dxa"/>
            <w:noWrap/>
            <w:vAlign w:val="center"/>
            <w:hideMark/>
          </w:tcPr>
          <w:p w14:paraId="72AAE43F" w14:textId="4FB83349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220 (147 - 315)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2103367B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389 (288 - 556)</w:t>
            </w:r>
          </w:p>
        </w:tc>
        <w:tc>
          <w:tcPr>
            <w:tcW w:w="2622" w:type="dxa"/>
            <w:noWrap/>
            <w:vAlign w:val="center"/>
            <w:hideMark/>
          </w:tcPr>
          <w:p w14:paraId="134DCE40" w14:textId="1377F814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196 (129 - 275)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2AEE1E41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392 (278 - 610)</w:t>
            </w:r>
          </w:p>
        </w:tc>
      </w:tr>
      <w:tr w:rsidR="00C8201F" w:rsidRPr="001C3E4B" w14:paraId="3219CBFC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2EA7EA86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Iron (mg)</w:t>
            </w:r>
          </w:p>
        </w:tc>
        <w:tc>
          <w:tcPr>
            <w:tcW w:w="2622" w:type="dxa"/>
            <w:noWrap/>
            <w:vAlign w:val="center"/>
            <w:hideMark/>
          </w:tcPr>
          <w:p w14:paraId="7ADCD88A" w14:textId="1B3EBC6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12.1 (9.2 - 15.4)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056C1960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16.1 (11.2 - 21.5)</w:t>
            </w:r>
          </w:p>
        </w:tc>
        <w:tc>
          <w:tcPr>
            <w:tcW w:w="2622" w:type="dxa"/>
            <w:noWrap/>
            <w:vAlign w:val="center"/>
            <w:hideMark/>
          </w:tcPr>
          <w:p w14:paraId="1F163971" w14:textId="2A7E0B12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 (8.7 - 13.6)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32A6550E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13.3 (9.3 - 18.3)</w:t>
            </w:r>
          </w:p>
        </w:tc>
      </w:tr>
      <w:tr w:rsidR="00C8201F" w:rsidRPr="001C3E4B" w14:paraId="0C12BA05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22B34A7B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Magnesium (mg)</w:t>
            </w:r>
          </w:p>
        </w:tc>
        <w:tc>
          <w:tcPr>
            <w:tcW w:w="2622" w:type="dxa"/>
            <w:noWrap/>
            <w:vAlign w:val="center"/>
            <w:hideMark/>
          </w:tcPr>
          <w:p w14:paraId="533D128B" w14:textId="19A98291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291 (209.5 - 438)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68FD51BC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388 (284 - 526.2)</w:t>
            </w:r>
          </w:p>
        </w:tc>
        <w:tc>
          <w:tcPr>
            <w:tcW w:w="2622" w:type="dxa"/>
            <w:noWrap/>
            <w:vAlign w:val="center"/>
            <w:hideMark/>
          </w:tcPr>
          <w:p w14:paraId="59358112" w14:textId="5EFAD5C5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233.2 (183.5 - 305.7)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74A57F54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323.3 (224.6 - 412.7)</w:t>
            </w:r>
          </w:p>
        </w:tc>
      </w:tr>
      <w:tr w:rsidR="00C8201F" w:rsidRPr="001C3E4B" w14:paraId="61DDEED0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45771913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Phosphorus (mg)</w:t>
            </w:r>
          </w:p>
        </w:tc>
        <w:tc>
          <w:tcPr>
            <w:tcW w:w="2622" w:type="dxa"/>
            <w:noWrap/>
            <w:vAlign w:val="center"/>
            <w:hideMark/>
          </w:tcPr>
          <w:p w14:paraId="0509BDC8" w14:textId="5C3BCEDD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794 (615 - 1098)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61C246E5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1108 (856 - 1454)</w:t>
            </w:r>
          </w:p>
        </w:tc>
        <w:tc>
          <w:tcPr>
            <w:tcW w:w="2622" w:type="dxa"/>
            <w:noWrap/>
            <w:vAlign w:val="center"/>
            <w:hideMark/>
          </w:tcPr>
          <w:p w14:paraId="7526A398" w14:textId="73F7C2FB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680 (536 - 849)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665EE757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978 (702 - 1330)</w:t>
            </w:r>
          </w:p>
        </w:tc>
      </w:tr>
      <w:tr w:rsidR="00C8201F" w:rsidRPr="001C3E4B" w14:paraId="3E77141B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1A1F8538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Potassium (mg)</w:t>
            </w:r>
          </w:p>
        </w:tc>
        <w:tc>
          <w:tcPr>
            <w:tcW w:w="2622" w:type="dxa"/>
            <w:noWrap/>
            <w:vAlign w:val="center"/>
            <w:hideMark/>
          </w:tcPr>
          <w:p w14:paraId="46467F26" w14:textId="1499310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1358 (1041 - 1759)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1988AB6D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2057 (1526 - 2765)</w:t>
            </w:r>
          </w:p>
        </w:tc>
        <w:tc>
          <w:tcPr>
            <w:tcW w:w="2622" w:type="dxa"/>
            <w:noWrap/>
            <w:vAlign w:val="center"/>
            <w:hideMark/>
          </w:tcPr>
          <w:p w14:paraId="2B25272D" w14:textId="33CD96E3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1194 (982 - 1515)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4B5CB420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2003 (1311 - 2586)</w:t>
            </w:r>
          </w:p>
        </w:tc>
      </w:tr>
      <w:tr w:rsidR="00C8201F" w:rsidRPr="001C3E4B" w14:paraId="04C58B02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794B1989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Zinc (mg)</w:t>
            </w:r>
          </w:p>
        </w:tc>
        <w:tc>
          <w:tcPr>
            <w:tcW w:w="2622" w:type="dxa"/>
            <w:noWrap/>
            <w:vAlign w:val="center"/>
            <w:hideMark/>
          </w:tcPr>
          <w:p w14:paraId="511F92C8" w14:textId="510327D4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8.4 (6.7 - 10.9)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434EDFCB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12.5 (8.9 - 17)</w:t>
            </w:r>
          </w:p>
        </w:tc>
        <w:tc>
          <w:tcPr>
            <w:tcW w:w="2622" w:type="dxa"/>
            <w:noWrap/>
            <w:vAlign w:val="center"/>
            <w:hideMark/>
          </w:tcPr>
          <w:p w14:paraId="43EC401E" w14:textId="4DD1A9CC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7.6 (6.1 - 9.5)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5964A2C7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10.4 (7.3 - 14.4)</w:t>
            </w:r>
          </w:p>
        </w:tc>
      </w:tr>
      <w:tr w:rsidR="00C8201F" w:rsidRPr="001C3E4B" w14:paraId="28078B9B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29726F9E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Copper (mg)</w:t>
            </w:r>
          </w:p>
        </w:tc>
        <w:tc>
          <w:tcPr>
            <w:tcW w:w="2622" w:type="dxa"/>
            <w:noWrap/>
            <w:vAlign w:val="center"/>
            <w:hideMark/>
          </w:tcPr>
          <w:p w14:paraId="2630DA77" w14:textId="2340DB0B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(0.8 - 1.4)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3B39C772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 (1.1 - 1.9)</w:t>
            </w:r>
          </w:p>
        </w:tc>
        <w:tc>
          <w:tcPr>
            <w:tcW w:w="2622" w:type="dxa"/>
            <w:noWrap/>
            <w:vAlign w:val="center"/>
            <w:hideMark/>
          </w:tcPr>
          <w:p w14:paraId="32A52D71" w14:textId="64A95E0E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(0.8 - 1.2)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05CD1767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 (1 - 1.8)</w:t>
            </w:r>
          </w:p>
        </w:tc>
      </w:tr>
      <w:tr w:rsidR="00C8201F" w:rsidRPr="001C3E4B" w14:paraId="0AA6BFE1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44839432" w14:textId="7C4061CC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Manganese (</w:t>
            </w:r>
            <w:r w:rsidR="00433CB0"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µg</w:t>
            </w: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22" w:type="dxa"/>
            <w:noWrap/>
            <w:vAlign w:val="center"/>
            <w:hideMark/>
          </w:tcPr>
          <w:p w14:paraId="06D928AB" w14:textId="7043B19C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1616 (992 - 3223)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53F9EE2E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2568 (1778 - 3730)</w:t>
            </w:r>
          </w:p>
        </w:tc>
        <w:tc>
          <w:tcPr>
            <w:tcW w:w="2622" w:type="dxa"/>
            <w:noWrap/>
            <w:vAlign w:val="center"/>
            <w:hideMark/>
          </w:tcPr>
          <w:p w14:paraId="36332E2F" w14:textId="5D190BB3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1243 (765 - 1876)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647F81E3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2188 (1540 - 3076)</w:t>
            </w:r>
          </w:p>
        </w:tc>
      </w:tr>
      <w:tr w:rsidR="00C8201F" w:rsidRPr="001C3E4B" w14:paraId="79C27C48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3A1BC91F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Vitamin A (µg)</w:t>
            </w:r>
          </w:p>
        </w:tc>
        <w:tc>
          <w:tcPr>
            <w:tcW w:w="2622" w:type="dxa"/>
            <w:noWrap/>
            <w:vAlign w:val="center"/>
            <w:hideMark/>
          </w:tcPr>
          <w:p w14:paraId="56FF6E72" w14:textId="08701F0B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418.5 (274.2 - 653.5)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203CF07F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886.8 (553 - 1460.1)</w:t>
            </w:r>
          </w:p>
        </w:tc>
        <w:tc>
          <w:tcPr>
            <w:tcW w:w="2622" w:type="dxa"/>
            <w:noWrap/>
            <w:vAlign w:val="center"/>
            <w:hideMark/>
          </w:tcPr>
          <w:p w14:paraId="5CE2ECE3" w14:textId="2874E37A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474.3 (323.1 - 720.4)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08A69583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928 (528.2 - 1501.8)</w:t>
            </w:r>
          </w:p>
        </w:tc>
      </w:tr>
      <w:tr w:rsidR="00C8201F" w:rsidRPr="001C3E4B" w14:paraId="60EE8418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3526D11D" w14:textId="72A48E9A" w:rsidR="00054EBE" w:rsidRPr="001C3E4B" w:rsidRDefault="00433CB0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Thiamine</w:t>
            </w:r>
            <w:r w:rsidR="00054EBE"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(mg)</w:t>
            </w:r>
          </w:p>
        </w:tc>
        <w:tc>
          <w:tcPr>
            <w:tcW w:w="2622" w:type="dxa"/>
            <w:noWrap/>
            <w:vAlign w:val="center"/>
            <w:hideMark/>
          </w:tcPr>
          <w:p w14:paraId="2D312239" w14:textId="197953FE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 (1.2 - 2)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50FAB2A2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 (1.3 - 2.7)</w:t>
            </w:r>
          </w:p>
        </w:tc>
        <w:tc>
          <w:tcPr>
            <w:tcW w:w="2622" w:type="dxa"/>
            <w:noWrap/>
            <w:vAlign w:val="center"/>
            <w:hideMark/>
          </w:tcPr>
          <w:p w14:paraId="3CA3C718" w14:textId="2A290E20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 (1.1 - 1.8)</w:t>
            </w:r>
          </w:p>
        </w:tc>
        <w:tc>
          <w:tcPr>
            <w:tcW w:w="2623" w:type="dxa"/>
            <w:noWrap/>
            <w:vAlign w:val="center"/>
            <w:hideMark/>
          </w:tcPr>
          <w:p w14:paraId="7219C02D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 (1.1 - 2.2)</w:t>
            </w:r>
          </w:p>
        </w:tc>
      </w:tr>
      <w:tr w:rsidR="00C8201F" w:rsidRPr="001C3E4B" w14:paraId="6196C26D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394E6F66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Riboflavin (mg)</w:t>
            </w:r>
          </w:p>
        </w:tc>
        <w:tc>
          <w:tcPr>
            <w:tcW w:w="2622" w:type="dxa"/>
            <w:noWrap/>
            <w:vAlign w:val="center"/>
            <w:hideMark/>
          </w:tcPr>
          <w:p w14:paraId="11147E5D" w14:textId="06ED043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 (0.6 - 1.4)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5A407540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 (1.1 - 2)</w:t>
            </w:r>
          </w:p>
        </w:tc>
        <w:tc>
          <w:tcPr>
            <w:tcW w:w="2622" w:type="dxa"/>
            <w:noWrap/>
            <w:vAlign w:val="center"/>
            <w:hideMark/>
          </w:tcPr>
          <w:p w14:paraId="75DEEC51" w14:textId="7BFD42EA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 (0.6 - 1)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041CD7FD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 (0.9 - 1.9)</w:t>
            </w:r>
          </w:p>
        </w:tc>
      </w:tr>
      <w:tr w:rsidR="00C8201F" w:rsidRPr="001C3E4B" w14:paraId="3739C8DB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6FADAE4E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Niacin (mg)</w:t>
            </w:r>
          </w:p>
        </w:tc>
        <w:tc>
          <w:tcPr>
            <w:tcW w:w="2622" w:type="dxa"/>
            <w:noWrap/>
            <w:vAlign w:val="center"/>
            <w:hideMark/>
          </w:tcPr>
          <w:p w14:paraId="7504D6F3" w14:textId="77AE329A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11.8 (9.1 - 16.7)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55B728C7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17.8 (13.6 - 24)</w:t>
            </w:r>
          </w:p>
        </w:tc>
        <w:tc>
          <w:tcPr>
            <w:tcW w:w="2622" w:type="dxa"/>
            <w:noWrap/>
            <w:vAlign w:val="center"/>
            <w:hideMark/>
          </w:tcPr>
          <w:p w14:paraId="6EA447E9" w14:textId="052C7519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10.1 (8.1 - 13)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2623" w:type="dxa"/>
            <w:noWrap/>
            <w:vAlign w:val="center"/>
            <w:hideMark/>
          </w:tcPr>
          <w:p w14:paraId="2F67ABE2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15.5 (10.9 - 21.5)</w:t>
            </w:r>
          </w:p>
        </w:tc>
      </w:tr>
      <w:tr w:rsidR="00C8201F" w:rsidRPr="001C3E4B" w14:paraId="6314B8BE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3EDB4589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Vitamin B</w:t>
            </w:r>
            <w:r w:rsidRPr="001C3E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 xml:space="preserve">6 </w:t>
            </w: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(mg)</w:t>
            </w:r>
          </w:p>
        </w:tc>
        <w:tc>
          <w:tcPr>
            <w:tcW w:w="2622" w:type="dxa"/>
            <w:noWrap/>
            <w:vAlign w:val="center"/>
            <w:hideMark/>
          </w:tcPr>
          <w:p w14:paraId="7D0779A6" w14:textId="3068257D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 (0.9 - 1.6)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22D2D030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 (1.2 - 2.6)</w:t>
            </w:r>
          </w:p>
        </w:tc>
        <w:tc>
          <w:tcPr>
            <w:tcW w:w="2622" w:type="dxa"/>
            <w:noWrap/>
            <w:vAlign w:val="center"/>
            <w:hideMark/>
          </w:tcPr>
          <w:p w14:paraId="0C899716" w14:textId="2F702AB1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 (0.9 - 1.5)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1575CBB6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 (1 - 2.2)</w:t>
            </w:r>
          </w:p>
        </w:tc>
      </w:tr>
      <w:tr w:rsidR="00C8201F" w:rsidRPr="001C3E4B" w14:paraId="0882E32F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2D0030A2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Folate (µg)</w:t>
            </w:r>
          </w:p>
        </w:tc>
        <w:tc>
          <w:tcPr>
            <w:tcW w:w="2622" w:type="dxa"/>
            <w:noWrap/>
            <w:vAlign w:val="center"/>
            <w:hideMark/>
          </w:tcPr>
          <w:p w14:paraId="7B5687FF" w14:textId="222BC04F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370.9 (261.8 - 463.6)</w:t>
            </w:r>
            <w:r w:rsidR="00A57507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41AC36FA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458.2 (324.2 - 636.4)</w:t>
            </w:r>
          </w:p>
        </w:tc>
        <w:tc>
          <w:tcPr>
            <w:tcW w:w="2622" w:type="dxa"/>
            <w:noWrap/>
            <w:vAlign w:val="center"/>
            <w:hideMark/>
          </w:tcPr>
          <w:p w14:paraId="06C5D9AF" w14:textId="354B69E6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331.5 (252.5 - 422.4)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6F3CBF46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370 (258.3 - 510.7)</w:t>
            </w:r>
          </w:p>
        </w:tc>
      </w:tr>
      <w:tr w:rsidR="00C8201F" w:rsidRPr="001C3E4B" w14:paraId="44706039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20523434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Vitamin B</w:t>
            </w:r>
            <w:r w:rsidRPr="001C3E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 xml:space="preserve">12 </w:t>
            </w: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(µg)</w:t>
            </w:r>
          </w:p>
        </w:tc>
        <w:tc>
          <w:tcPr>
            <w:tcW w:w="2622" w:type="dxa"/>
            <w:noWrap/>
            <w:vAlign w:val="center"/>
            <w:hideMark/>
          </w:tcPr>
          <w:p w14:paraId="0CA9763A" w14:textId="48F2AEB4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 (0.9 - 2.9)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5C293F8C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4.7 (2.7 - 7.6)</w:t>
            </w:r>
          </w:p>
        </w:tc>
        <w:tc>
          <w:tcPr>
            <w:tcW w:w="2622" w:type="dxa"/>
            <w:noWrap/>
            <w:vAlign w:val="center"/>
            <w:hideMark/>
          </w:tcPr>
          <w:p w14:paraId="3577CBB5" w14:textId="590200EB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 (0.9 - 3)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4FCE9D2B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4.4 (2.3 - 7.5)</w:t>
            </w:r>
          </w:p>
        </w:tc>
      </w:tr>
      <w:tr w:rsidR="00C8201F" w:rsidRPr="001C3E4B" w14:paraId="72B969E8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2628503D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Pantothenic acid (mg)</w:t>
            </w:r>
          </w:p>
        </w:tc>
        <w:tc>
          <w:tcPr>
            <w:tcW w:w="2622" w:type="dxa"/>
            <w:noWrap/>
            <w:vAlign w:val="center"/>
            <w:hideMark/>
          </w:tcPr>
          <w:p w14:paraId="739AEC5B" w14:textId="25642829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2.8 (2.1 - 3.7)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196A41BE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 (3.6 - 6.3)</w:t>
            </w:r>
          </w:p>
        </w:tc>
        <w:tc>
          <w:tcPr>
            <w:tcW w:w="2622" w:type="dxa"/>
            <w:noWrap/>
            <w:vAlign w:val="center"/>
            <w:hideMark/>
          </w:tcPr>
          <w:p w14:paraId="1C68D20B" w14:textId="7E6EAA93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2.6 (2 - 3.4)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7C4EB66D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4.5 (3.2 - 6)</w:t>
            </w:r>
          </w:p>
        </w:tc>
      </w:tr>
      <w:tr w:rsidR="00C8201F" w:rsidRPr="001C3E4B" w14:paraId="6BDAED26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4E20E24A" w14:textId="6E3CC7D8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Biotin </w:t>
            </w:r>
            <w:r w:rsidR="00940F9A"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(µg)</w:t>
            </w:r>
          </w:p>
        </w:tc>
        <w:tc>
          <w:tcPr>
            <w:tcW w:w="2622" w:type="dxa"/>
            <w:noWrap/>
            <w:vAlign w:val="center"/>
            <w:hideMark/>
          </w:tcPr>
          <w:p w14:paraId="5E961835" w14:textId="6273EB14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24.2 (17.9 - 31.8)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3F2B959A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46.5 (32.1 - 62.3)</w:t>
            </w:r>
          </w:p>
        </w:tc>
        <w:tc>
          <w:tcPr>
            <w:tcW w:w="2622" w:type="dxa"/>
            <w:noWrap/>
            <w:vAlign w:val="center"/>
            <w:hideMark/>
          </w:tcPr>
          <w:p w14:paraId="06170173" w14:textId="7675A643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22.2 (16.9 - 31.3)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3B9F5DB6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41.3 (28.5 - 55.7)</w:t>
            </w:r>
          </w:p>
        </w:tc>
      </w:tr>
      <w:tr w:rsidR="00C8201F" w:rsidRPr="001C3E4B" w14:paraId="4E8F8F8F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48C8C96F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Vitamin C (mg)</w:t>
            </w:r>
          </w:p>
        </w:tc>
        <w:tc>
          <w:tcPr>
            <w:tcW w:w="2622" w:type="dxa"/>
            <w:noWrap/>
            <w:vAlign w:val="center"/>
            <w:hideMark/>
          </w:tcPr>
          <w:p w14:paraId="59E48043" w14:textId="02E6DA53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 (7 - 16)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2E197B7C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 (19 - 56)</w:t>
            </w:r>
          </w:p>
        </w:tc>
        <w:tc>
          <w:tcPr>
            <w:tcW w:w="2622" w:type="dxa"/>
            <w:noWrap/>
            <w:vAlign w:val="center"/>
            <w:hideMark/>
          </w:tcPr>
          <w:p w14:paraId="22A3022A" w14:textId="14B32C37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 (8 - 19)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6296CEFC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 (19 - 58)</w:t>
            </w:r>
          </w:p>
        </w:tc>
      </w:tr>
      <w:tr w:rsidR="00C8201F" w:rsidRPr="001C3E4B" w14:paraId="05CB4732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74833E02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Vitamin D (mg)</w:t>
            </w:r>
          </w:p>
        </w:tc>
        <w:tc>
          <w:tcPr>
            <w:tcW w:w="2622" w:type="dxa"/>
            <w:noWrap/>
            <w:vAlign w:val="center"/>
            <w:hideMark/>
          </w:tcPr>
          <w:p w14:paraId="69EEC37E" w14:textId="0D2436B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 (0.9 - 2.5)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07CEA0DA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3.1 (1.8 - 4.8)</w:t>
            </w:r>
          </w:p>
        </w:tc>
        <w:tc>
          <w:tcPr>
            <w:tcW w:w="2622" w:type="dxa"/>
            <w:noWrap/>
            <w:vAlign w:val="center"/>
            <w:hideMark/>
          </w:tcPr>
          <w:p w14:paraId="1CFD8A23" w14:textId="6859224E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 (0.8 - 2.6)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45A92A5F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2.8 (1.6 - 4.5)</w:t>
            </w:r>
          </w:p>
        </w:tc>
      </w:tr>
      <w:tr w:rsidR="00C8201F" w:rsidRPr="001C3E4B" w14:paraId="79A9E5A9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627703FB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Vitamin E (mg)</w:t>
            </w:r>
          </w:p>
        </w:tc>
        <w:tc>
          <w:tcPr>
            <w:tcW w:w="2622" w:type="dxa"/>
            <w:noWrap/>
            <w:vAlign w:val="center"/>
            <w:hideMark/>
          </w:tcPr>
          <w:p w14:paraId="0AE0A494" w14:textId="446BF485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7.8 (4.8 - 11.2)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noWrap/>
            <w:vAlign w:val="center"/>
            <w:hideMark/>
          </w:tcPr>
          <w:p w14:paraId="671686EC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12.1 (7.9 - 16.7)</w:t>
            </w:r>
          </w:p>
        </w:tc>
        <w:tc>
          <w:tcPr>
            <w:tcW w:w="2622" w:type="dxa"/>
            <w:noWrap/>
            <w:vAlign w:val="center"/>
            <w:hideMark/>
          </w:tcPr>
          <w:p w14:paraId="6642FEAC" w14:textId="34C29F2A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8.2 (5.5 - 11.6)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noWrap/>
            <w:vAlign w:val="center"/>
            <w:hideMark/>
          </w:tcPr>
          <w:p w14:paraId="3330FEC0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12.4 (8.5 - 16.5)</w:t>
            </w:r>
          </w:p>
        </w:tc>
      </w:tr>
      <w:tr w:rsidR="00C8201F" w:rsidRPr="001C3E4B" w14:paraId="11AA8F4D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05DC8367" w14:textId="77777777" w:rsidR="00054EBE" w:rsidRPr="001C3E4B" w:rsidRDefault="00054EBE" w:rsidP="00A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Alcohol (g)</w:t>
            </w:r>
          </w:p>
        </w:tc>
        <w:tc>
          <w:tcPr>
            <w:tcW w:w="2622" w:type="dxa"/>
            <w:noWrap/>
            <w:vAlign w:val="center"/>
            <w:hideMark/>
          </w:tcPr>
          <w:p w14:paraId="77A9B565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3.9 (0 - 28.9)</w:t>
            </w:r>
          </w:p>
        </w:tc>
        <w:tc>
          <w:tcPr>
            <w:tcW w:w="2623" w:type="dxa"/>
            <w:noWrap/>
            <w:vAlign w:val="center"/>
            <w:hideMark/>
          </w:tcPr>
          <w:p w14:paraId="44A0DF9F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11.6 (0 - 26.7)</w:t>
            </w:r>
          </w:p>
        </w:tc>
        <w:tc>
          <w:tcPr>
            <w:tcW w:w="2622" w:type="dxa"/>
            <w:noWrap/>
            <w:vAlign w:val="center"/>
            <w:hideMark/>
          </w:tcPr>
          <w:p w14:paraId="6AAFC162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 (0 - 0)</w:t>
            </w:r>
          </w:p>
        </w:tc>
        <w:tc>
          <w:tcPr>
            <w:tcW w:w="2623" w:type="dxa"/>
            <w:noWrap/>
            <w:vAlign w:val="center"/>
            <w:hideMark/>
          </w:tcPr>
          <w:p w14:paraId="739AB8A5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 (0 - 11.6)</w:t>
            </w:r>
          </w:p>
        </w:tc>
      </w:tr>
      <w:tr w:rsidR="00C8201F" w:rsidRPr="001C3E4B" w14:paraId="68C41AE5" w14:textId="77777777" w:rsidTr="00A04972">
        <w:trPr>
          <w:trHeight w:val="300"/>
        </w:trPr>
        <w:tc>
          <w:tcPr>
            <w:tcW w:w="3289" w:type="dxa"/>
            <w:noWrap/>
            <w:vAlign w:val="center"/>
          </w:tcPr>
          <w:p w14:paraId="57482C1A" w14:textId="77777777" w:rsidR="00054EBE" w:rsidRPr="001C3E4B" w:rsidRDefault="00054EBE" w:rsidP="00A049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Macronutrient distribution</w:t>
            </w:r>
          </w:p>
        </w:tc>
        <w:tc>
          <w:tcPr>
            <w:tcW w:w="2622" w:type="dxa"/>
            <w:noWrap/>
            <w:vAlign w:val="center"/>
          </w:tcPr>
          <w:p w14:paraId="06D0C4F4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  <w:noWrap/>
            <w:vAlign w:val="center"/>
          </w:tcPr>
          <w:p w14:paraId="12208083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  <w:noWrap/>
            <w:vAlign w:val="center"/>
          </w:tcPr>
          <w:p w14:paraId="03EEDA17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  <w:noWrap/>
            <w:vAlign w:val="center"/>
          </w:tcPr>
          <w:p w14:paraId="7D31562E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201F" w:rsidRPr="001C3E4B" w14:paraId="5B878A55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4648AA84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% of TE from protein</w:t>
            </w:r>
          </w:p>
        </w:tc>
        <w:tc>
          <w:tcPr>
            <w:tcW w:w="2622" w:type="dxa"/>
            <w:vAlign w:val="center"/>
          </w:tcPr>
          <w:p w14:paraId="6CC2764C" w14:textId="06FB5B8C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10.7 (9.9 - 11.7)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vAlign w:val="center"/>
          </w:tcPr>
          <w:p w14:paraId="7B413479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12.3 (11.4 - 13.4)</w:t>
            </w:r>
          </w:p>
        </w:tc>
        <w:tc>
          <w:tcPr>
            <w:tcW w:w="2622" w:type="dxa"/>
            <w:vAlign w:val="center"/>
          </w:tcPr>
          <w:p w14:paraId="0F86F155" w14:textId="021A2246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10.9 (9.9 - 12)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vAlign w:val="center"/>
          </w:tcPr>
          <w:p w14:paraId="46E50898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12.4 (11.3 - 13.6)</w:t>
            </w:r>
          </w:p>
        </w:tc>
      </w:tr>
      <w:tr w:rsidR="00C8201F" w:rsidRPr="001C3E4B" w14:paraId="172FFDBF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79D2B3EB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% of TE from animal protein</w:t>
            </w:r>
          </w:p>
        </w:tc>
        <w:tc>
          <w:tcPr>
            <w:tcW w:w="2622" w:type="dxa"/>
            <w:vAlign w:val="center"/>
          </w:tcPr>
          <w:p w14:paraId="234D44CB" w14:textId="66A83573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(2 - 4.2)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vAlign w:val="center"/>
          </w:tcPr>
          <w:p w14:paraId="6654F47D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 (4.3 - 6.9)</w:t>
            </w:r>
          </w:p>
        </w:tc>
        <w:tc>
          <w:tcPr>
            <w:tcW w:w="2622" w:type="dxa"/>
            <w:vAlign w:val="center"/>
          </w:tcPr>
          <w:p w14:paraId="643449F5" w14:textId="304FBB01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3.3 (2.1 - 4.8)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vAlign w:val="center"/>
          </w:tcPr>
          <w:p w14:paraId="45062115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5.7 (4.5 - 7.3)</w:t>
            </w:r>
          </w:p>
        </w:tc>
      </w:tr>
      <w:tr w:rsidR="00C8201F" w:rsidRPr="001C3E4B" w14:paraId="6584D9C2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27263712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% of TE from plant protein</w:t>
            </w:r>
          </w:p>
        </w:tc>
        <w:tc>
          <w:tcPr>
            <w:tcW w:w="2622" w:type="dxa"/>
            <w:vAlign w:val="center"/>
          </w:tcPr>
          <w:p w14:paraId="001B673D" w14:textId="437C1960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7.6 (6.9 - 8.1)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vAlign w:val="center"/>
          </w:tcPr>
          <w:p w14:paraId="36543D64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6.5 (5.8 - 7.2)</w:t>
            </w:r>
          </w:p>
        </w:tc>
        <w:tc>
          <w:tcPr>
            <w:tcW w:w="2622" w:type="dxa"/>
            <w:vAlign w:val="center"/>
          </w:tcPr>
          <w:p w14:paraId="58C401F1" w14:textId="2BBBC37B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7.5 (6.7 - 8.1)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vAlign w:val="center"/>
          </w:tcPr>
          <w:p w14:paraId="728B4FE4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6.1 (5.3 - 6.8)</w:t>
            </w:r>
          </w:p>
        </w:tc>
      </w:tr>
      <w:tr w:rsidR="00C8201F" w:rsidRPr="001C3E4B" w14:paraId="6D88F408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34A2D21A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% of TE from total fat</w:t>
            </w:r>
          </w:p>
        </w:tc>
        <w:tc>
          <w:tcPr>
            <w:tcW w:w="2622" w:type="dxa"/>
            <w:vAlign w:val="center"/>
          </w:tcPr>
          <w:p w14:paraId="6562F520" w14:textId="42CDD4A6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17.9 (13.8 - 22.5)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vAlign w:val="center"/>
          </w:tcPr>
          <w:p w14:paraId="2062C9FB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25.1 (21.3 - 28.6)</w:t>
            </w:r>
          </w:p>
        </w:tc>
        <w:tc>
          <w:tcPr>
            <w:tcW w:w="2622" w:type="dxa"/>
            <w:vAlign w:val="center"/>
          </w:tcPr>
          <w:p w14:paraId="08EB779B" w14:textId="09DF4865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 (15.8 - 24.4)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vAlign w:val="center"/>
          </w:tcPr>
          <w:p w14:paraId="4C582B7B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28.2 (23.6 - 32.3)</w:t>
            </w:r>
          </w:p>
        </w:tc>
      </w:tr>
      <w:tr w:rsidR="00C8201F" w:rsidRPr="001C3E4B" w14:paraId="7C16B57E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3A06DBC1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% of TE from saturated fat</w:t>
            </w:r>
          </w:p>
        </w:tc>
        <w:tc>
          <w:tcPr>
            <w:tcW w:w="2622" w:type="dxa"/>
            <w:vAlign w:val="center"/>
          </w:tcPr>
          <w:p w14:paraId="342956E7" w14:textId="28374F75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 (2.5 - 5.1)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vAlign w:val="center"/>
          </w:tcPr>
          <w:p w14:paraId="30F7A2F4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6.1 (4.9 - 7.4)</w:t>
            </w:r>
          </w:p>
        </w:tc>
        <w:tc>
          <w:tcPr>
            <w:tcW w:w="2622" w:type="dxa"/>
            <w:vAlign w:val="center"/>
          </w:tcPr>
          <w:p w14:paraId="2733259C" w14:textId="6518588D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4.2 (2.9 - 5.7)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vAlign w:val="center"/>
          </w:tcPr>
          <w:p w14:paraId="7036A9A3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 (5.7 - 8.6)</w:t>
            </w:r>
          </w:p>
        </w:tc>
      </w:tr>
      <w:tr w:rsidR="00C8201F" w:rsidRPr="001C3E4B" w14:paraId="245BC339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0E3D968B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% of TE from monounsaturated fat</w:t>
            </w:r>
          </w:p>
        </w:tc>
        <w:tc>
          <w:tcPr>
            <w:tcW w:w="2622" w:type="dxa"/>
            <w:vAlign w:val="center"/>
          </w:tcPr>
          <w:p w14:paraId="6BC4F808" w14:textId="4F8138E2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 (2.7 - 5.2)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vAlign w:val="center"/>
          </w:tcPr>
          <w:p w14:paraId="7E6C4B2E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 (5.6 - 8.3)</w:t>
            </w:r>
          </w:p>
        </w:tc>
        <w:tc>
          <w:tcPr>
            <w:tcW w:w="2622" w:type="dxa"/>
            <w:vAlign w:val="center"/>
          </w:tcPr>
          <w:p w14:paraId="1B8D22B8" w14:textId="068FD284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4.4 (3.1 - 5.9)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vAlign w:val="center"/>
          </w:tcPr>
          <w:p w14:paraId="10799BD4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7.8 (6.3 - 9.7)</w:t>
            </w:r>
          </w:p>
        </w:tc>
      </w:tr>
      <w:tr w:rsidR="00C8201F" w:rsidRPr="001C3E4B" w14:paraId="6FB71ABE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6F5D25D0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% of TE from polyunsaturated fat</w:t>
            </w:r>
          </w:p>
        </w:tc>
        <w:tc>
          <w:tcPr>
            <w:tcW w:w="2622" w:type="dxa"/>
            <w:vAlign w:val="center"/>
          </w:tcPr>
          <w:p w14:paraId="6380A109" w14:textId="07D24330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 (4.1 - 7.7)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vAlign w:val="center"/>
          </w:tcPr>
          <w:p w14:paraId="58AEB581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7.2 (5.7 - 8.8)</w:t>
            </w:r>
          </w:p>
        </w:tc>
        <w:tc>
          <w:tcPr>
            <w:tcW w:w="2622" w:type="dxa"/>
            <w:vAlign w:val="center"/>
          </w:tcPr>
          <w:p w14:paraId="4175EA88" w14:textId="4DD3BF98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6.5 (4.8 - 8.4)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vAlign w:val="center"/>
          </w:tcPr>
          <w:p w14:paraId="63B346FC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8.1 (6.4 - 9.7)</w:t>
            </w:r>
          </w:p>
        </w:tc>
      </w:tr>
      <w:tr w:rsidR="00C8201F" w:rsidRPr="001C3E4B" w14:paraId="0F2E1FBB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5E89EC20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T% of TE from total carbohydrate</w:t>
            </w:r>
          </w:p>
        </w:tc>
        <w:tc>
          <w:tcPr>
            <w:tcW w:w="2622" w:type="dxa"/>
            <w:vAlign w:val="center"/>
          </w:tcPr>
          <w:p w14:paraId="6C346043" w14:textId="430003F9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64.5 (58.2 - 70.6)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vAlign w:val="center"/>
          </w:tcPr>
          <w:p w14:paraId="305DE5F9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56.2 (52.2 - 60.8)</w:t>
            </w:r>
          </w:p>
        </w:tc>
        <w:tc>
          <w:tcPr>
            <w:tcW w:w="2622" w:type="dxa"/>
            <w:vAlign w:val="center"/>
          </w:tcPr>
          <w:p w14:paraId="1D4C5036" w14:textId="325B376A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66.9 (61.5 - 71.8)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vAlign w:val="center"/>
          </w:tcPr>
          <w:p w14:paraId="13ADD76D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55.7 (51 - 60.1)</w:t>
            </w:r>
          </w:p>
        </w:tc>
      </w:tr>
      <w:tr w:rsidR="00C8201F" w:rsidRPr="001C3E4B" w14:paraId="271BC559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77840612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% of TE from added sugar</w:t>
            </w:r>
          </w:p>
        </w:tc>
        <w:tc>
          <w:tcPr>
            <w:tcW w:w="2622" w:type="dxa"/>
            <w:vAlign w:val="center"/>
          </w:tcPr>
          <w:p w14:paraId="1EE9E923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 (3.1 - 8.4)</w:t>
            </w:r>
          </w:p>
        </w:tc>
        <w:tc>
          <w:tcPr>
            <w:tcW w:w="2623" w:type="dxa"/>
            <w:vAlign w:val="center"/>
          </w:tcPr>
          <w:p w14:paraId="0EA19C4A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6.5 (4.4 - 9)</w:t>
            </w:r>
          </w:p>
        </w:tc>
        <w:tc>
          <w:tcPr>
            <w:tcW w:w="2622" w:type="dxa"/>
            <w:vAlign w:val="center"/>
          </w:tcPr>
          <w:p w14:paraId="68F57BAD" w14:textId="20613D63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 (3.8 - 10.3)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vAlign w:val="center"/>
          </w:tcPr>
          <w:p w14:paraId="2C968FEA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 (5.8 - 10.5)</w:t>
            </w:r>
          </w:p>
        </w:tc>
      </w:tr>
      <w:tr w:rsidR="00C8201F" w:rsidRPr="001C3E4B" w14:paraId="1EA03056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6F6EA9CA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% of TE from alcohol</w:t>
            </w:r>
          </w:p>
        </w:tc>
        <w:tc>
          <w:tcPr>
            <w:tcW w:w="2622" w:type="dxa"/>
            <w:vAlign w:val="center"/>
          </w:tcPr>
          <w:p w14:paraId="0374AF03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(0 - 11.9)</w:t>
            </w:r>
          </w:p>
        </w:tc>
        <w:tc>
          <w:tcPr>
            <w:tcW w:w="2623" w:type="dxa"/>
            <w:vAlign w:val="center"/>
          </w:tcPr>
          <w:p w14:paraId="2E6AA6AF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3.9 (0 - 8.2)</w:t>
            </w:r>
          </w:p>
        </w:tc>
        <w:tc>
          <w:tcPr>
            <w:tcW w:w="2622" w:type="dxa"/>
            <w:vAlign w:val="center"/>
          </w:tcPr>
          <w:p w14:paraId="4C8961F0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 (0 - 0)</w:t>
            </w:r>
          </w:p>
        </w:tc>
        <w:tc>
          <w:tcPr>
            <w:tcW w:w="2623" w:type="dxa"/>
            <w:vAlign w:val="center"/>
          </w:tcPr>
          <w:p w14:paraId="4D7F1046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 (0 - 3.7)</w:t>
            </w:r>
          </w:p>
        </w:tc>
      </w:tr>
      <w:tr w:rsidR="00C8201F" w:rsidRPr="001C3E4B" w14:paraId="1777BD1C" w14:textId="77777777" w:rsidTr="00A04972">
        <w:trPr>
          <w:trHeight w:val="300"/>
        </w:trPr>
        <w:tc>
          <w:tcPr>
            <w:tcW w:w="3289" w:type="dxa"/>
            <w:noWrap/>
            <w:vAlign w:val="center"/>
          </w:tcPr>
          <w:p w14:paraId="026B2418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Nutrient density</w:t>
            </w:r>
          </w:p>
        </w:tc>
        <w:tc>
          <w:tcPr>
            <w:tcW w:w="2622" w:type="dxa"/>
            <w:vAlign w:val="center"/>
          </w:tcPr>
          <w:p w14:paraId="63545FD1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  <w:vAlign w:val="center"/>
          </w:tcPr>
          <w:p w14:paraId="36ECD07C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  <w:vAlign w:val="center"/>
          </w:tcPr>
          <w:p w14:paraId="360703AF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  <w:vAlign w:val="center"/>
          </w:tcPr>
          <w:p w14:paraId="462513DC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201F" w:rsidRPr="001C3E4B" w14:paraId="00A7EC1F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679E9B02" w14:textId="449C80A3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Dietary </w:t>
            </w:r>
            <w:r w:rsidR="00433CB0"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fibre</w:t>
            </w: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(g/4.2MJ)</w:t>
            </w:r>
          </w:p>
        </w:tc>
        <w:tc>
          <w:tcPr>
            <w:tcW w:w="2622" w:type="dxa"/>
            <w:vAlign w:val="center"/>
          </w:tcPr>
          <w:p w14:paraId="4AAD92A3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11.5 (8.9 - 13.7)</w:t>
            </w:r>
          </w:p>
        </w:tc>
        <w:tc>
          <w:tcPr>
            <w:tcW w:w="2623" w:type="dxa"/>
            <w:vAlign w:val="center"/>
          </w:tcPr>
          <w:p w14:paraId="7FDF5B2A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10.9 (9.4 - 12.8)</w:t>
            </w:r>
          </w:p>
        </w:tc>
        <w:tc>
          <w:tcPr>
            <w:tcW w:w="2622" w:type="dxa"/>
            <w:vAlign w:val="center"/>
          </w:tcPr>
          <w:p w14:paraId="36B9664D" w14:textId="490C2EB7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 (9.8 - 14.1)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vAlign w:val="center"/>
          </w:tcPr>
          <w:p w14:paraId="01965E2F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10.6 (9.1 - 12.2)</w:t>
            </w:r>
          </w:p>
        </w:tc>
      </w:tr>
      <w:tr w:rsidR="00C8201F" w:rsidRPr="001C3E4B" w14:paraId="14EED69C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451A19D5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Iron (mg/4.2MJ)</w:t>
            </w:r>
          </w:p>
        </w:tc>
        <w:tc>
          <w:tcPr>
            <w:tcW w:w="2622" w:type="dxa"/>
            <w:vAlign w:val="center"/>
          </w:tcPr>
          <w:p w14:paraId="155DEB0A" w14:textId="467C6CAA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7.3 (6.6 - 8.5)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vAlign w:val="center"/>
          </w:tcPr>
          <w:p w14:paraId="4F0EA404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6.8 (6.1 - 7.7)</w:t>
            </w:r>
          </w:p>
        </w:tc>
        <w:tc>
          <w:tcPr>
            <w:tcW w:w="2622" w:type="dxa"/>
            <w:vAlign w:val="center"/>
          </w:tcPr>
          <w:p w14:paraId="7FB70EEE" w14:textId="1E795DE5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7.7 (6.7 - 8.7)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vAlign w:val="center"/>
          </w:tcPr>
          <w:p w14:paraId="2CC4CCBA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6.5 (5.7 - 7.5)</w:t>
            </w:r>
          </w:p>
        </w:tc>
      </w:tr>
      <w:tr w:rsidR="00C8201F" w:rsidRPr="001C3E4B" w14:paraId="01643220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29ABECC0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Zinc (mg/4.2MJ)</w:t>
            </w:r>
          </w:p>
        </w:tc>
        <w:tc>
          <w:tcPr>
            <w:tcW w:w="2622" w:type="dxa"/>
            <w:vAlign w:val="center"/>
          </w:tcPr>
          <w:p w14:paraId="43A63F91" w14:textId="14BB5856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 (4.8 - 5.7)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2623" w:type="dxa"/>
            <w:vAlign w:val="center"/>
          </w:tcPr>
          <w:p w14:paraId="5BE171E5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 (5 - 6)</w:t>
            </w:r>
          </w:p>
        </w:tc>
        <w:tc>
          <w:tcPr>
            <w:tcW w:w="2622" w:type="dxa"/>
            <w:vAlign w:val="center"/>
          </w:tcPr>
          <w:p w14:paraId="72DB3E52" w14:textId="5FFF6834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 (4.7 - 5.9)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vAlign w:val="center"/>
          </w:tcPr>
          <w:p w14:paraId="5FF2D1B7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5.1 (4.6 - 5.7)</w:t>
            </w:r>
          </w:p>
        </w:tc>
      </w:tr>
      <w:tr w:rsidR="00C8201F" w:rsidRPr="001C3E4B" w14:paraId="07D1384A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7BE3A487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Calcium (mg/4.2MJ)</w:t>
            </w:r>
          </w:p>
        </w:tc>
        <w:tc>
          <w:tcPr>
            <w:tcW w:w="2622" w:type="dxa"/>
            <w:vAlign w:val="center"/>
          </w:tcPr>
          <w:p w14:paraId="672BC401" w14:textId="7F82D21B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130.1 (101.5 - 163.9)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vAlign w:val="center"/>
          </w:tcPr>
          <w:p w14:paraId="150B5493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178.5 (140.4 - 225.9)</w:t>
            </w:r>
          </w:p>
        </w:tc>
        <w:tc>
          <w:tcPr>
            <w:tcW w:w="2622" w:type="dxa"/>
            <w:vAlign w:val="center"/>
          </w:tcPr>
          <w:p w14:paraId="6EB848B1" w14:textId="0E251C00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125.8 (97 - 167.1)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vAlign w:val="center"/>
          </w:tcPr>
          <w:p w14:paraId="2EC99E78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201.2 (154.4 - 264.6)</w:t>
            </w:r>
          </w:p>
        </w:tc>
      </w:tr>
      <w:tr w:rsidR="00C8201F" w:rsidRPr="001C3E4B" w14:paraId="479EEA9B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0069286F" w14:textId="726FC9F1" w:rsidR="00054EBE" w:rsidRPr="001C3E4B" w:rsidRDefault="00433CB0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Thiamine</w:t>
            </w:r>
            <w:r w:rsidR="00054EBE"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(mg/4.2MJ)</w:t>
            </w:r>
          </w:p>
        </w:tc>
        <w:tc>
          <w:tcPr>
            <w:tcW w:w="2622" w:type="dxa"/>
            <w:vAlign w:val="center"/>
          </w:tcPr>
          <w:p w14:paraId="5D40CA9E" w14:textId="58D30251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 (0.8 - 1.1)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vAlign w:val="center"/>
          </w:tcPr>
          <w:p w14:paraId="19A9F442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 (0.7 - 1)</w:t>
            </w:r>
          </w:p>
        </w:tc>
        <w:tc>
          <w:tcPr>
            <w:tcW w:w="2622" w:type="dxa"/>
            <w:vAlign w:val="center"/>
          </w:tcPr>
          <w:p w14:paraId="280C3636" w14:textId="41DB1007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 (0.8 - 1.1)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vAlign w:val="center"/>
          </w:tcPr>
          <w:p w14:paraId="77886BDD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 (0.6 - 0.9)</w:t>
            </w:r>
          </w:p>
        </w:tc>
      </w:tr>
      <w:tr w:rsidR="00C8201F" w:rsidRPr="001C3E4B" w14:paraId="3482BF33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369B16BF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Riboflavin (mg/4.2MJ)</w:t>
            </w:r>
          </w:p>
        </w:tc>
        <w:tc>
          <w:tcPr>
            <w:tcW w:w="2622" w:type="dxa"/>
            <w:vAlign w:val="center"/>
          </w:tcPr>
          <w:p w14:paraId="76C48070" w14:textId="3120EC5D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 (0.5 - 0.7)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vAlign w:val="center"/>
          </w:tcPr>
          <w:p w14:paraId="6B804DD5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 (0.6 - 0.8)</w:t>
            </w:r>
          </w:p>
        </w:tc>
        <w:tc>
          <w:tcPr>
            <w:tcW w:w="2622" w:type="dxa"/>
            <w:vAlign w:val="center"/>
          </w:tcPr>
          <w:p w14:paraId="3436DC0A" w14:textId="60AE0D2B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 (0.4 - 0.6)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vAlign w:val="center"/>
          </w:tcPr>
          <w:p w14:paraId="37A4489F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 (0.5 - 0.8)</w:t>
            </w:r>
          </w:p>
        </w:tc>
      </w:tr>
      <w:tr w:rsidR="00C8201F" w:rsidRPr="001C3E4B" w14:paraId="09EC961B" w14:textId="77777777" w:rsidTr="00A04972">
        <w:trPr>
          <w:trHeight w:val="300"/>
        </w:trPr>
        <w:tc>
          <w:tcPr>
            <w:tcW w:w="3289" w:type="dxa"/>
            <w:noWrap/>
            <w:vAlign w:val="center"/>
            <w:hideMark/>
          </w:tcPr>
          <w:p w14:paraId="16EDCD4A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Niacin (mg/4.2MJ)</w:t>
            </w:r>
          </w:p>
        </w:tc>
        <w:tc>
          <w:tcPr>
            <w:tcW w:w="2622" w:type="dxa"/>
            <w:vAlign w:val="center"/>
          </w:tcPr>
          <w:p w14:paraId="3BE9477B" w14:textId="0204A86E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7.5 (6.5 - 8.5)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d</w:t>
            </w:r>
          </w:p>
        </w:tc>
        <w:tc>
          <w:tcPr>
            <w:tcW w:w="2623" w:type="dxa"/>
            <w:vAlign w:val="center"/>
          </w:tcPr>
          <w:p w14:paraId="7F680AFA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7.8 (7.1 - 8.6)</w:t>
            </w:r>
          </w:p>
        </w:tc>
        <w:tc>
          <w:tcPr>
            <w:tcW w:w="2622" w:type="dxa"/>
            <w:vAlign w:val="center"/>
          </w:tcPr>
          <w:p w14:paraId="557A1C18" w14:textId="7258457F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7.1 (6.3 - 8.1)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f</w:t>
            </w:r>
          </w:p>
        </w:tc>
        <w:tc>
          <w:tcPr>
            <w:tcW w:w="2623" w:type="dxa"/>
            <w:vAlign w:val="center"/>
          </w:tcPr>
          <w:p w14:paraId="4894A78D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7.4 (6.6 - 8.6)</w:t>
            </w:r>
          </w:p>
        </w:tc>
      </w:tr>
      <w:tr w:rsidR="00C8201F" w:rsidRPr="001C3E4B" w14:paraId="08E85EEA" w14:textId="77777777" w:rsidTr="00A04972">
        <w:trPr>
          <w:trHeight w:val="300"/>
        </w:trPr>
        <w:tc>
          <w:tcPr>
            <w:tcW w:w="32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4474108" w14:textId="77777777" w:rsidR="00054EBE" w:rsidRPr="001C3E4B" w:rsidRDefault="00054EBE" w:rsidP="00A049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1C3E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Vitamin C (mg/4.2MJ)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4C96A4BA" w14:textId="136DCA92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 (4.1 - 9.7)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4A3A3EB9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 (9.9 - 19.9)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3785202A" w14:textId="693937E6" w:rsidR="00054EBE" w:rsidRPr="001C3E4B" w:rsidRDefault="00054EBE" w:rsidP="00940F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8.8 (5.8 - 12.6)</w:t>
            </w:r>
            <w:r w:rsidR="00940F9A" w:rsidRPr="001C3E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092FC6C0" w14:textId="77777777" w:rsidR="00054EBE" w:rsidRPr="001C3E4B" w:rsidRDefault="00054EBE" w:rsidP="00A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3E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17.4 (12.3 - 23.9)</w:t>
            </w:r>
          </w:p>
        </w:tc>
      </w:tr>
    </w:tbl>
    <w:p w14:paraId="558DDC19" w14:textId="3878000E" w:rsidR="00054EBE" w:rsidRPr="001C3E4B" w:rsidRDefault="00054EBE" w:rsidP="00940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468"/>
        </w:tabs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1C3E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940F9A" w:rsidRPr="001C3E4B">
        <w:rPr>
          <w:rFonts w:ascii="Times New Roman" w:hAnsi="Times New Roman" w:cs="Times New Roman"/>
          <w:i/>
          <w:sz w:val="18"/>
          <w:szCs w:val="18"/>
          <w:vertAlign w:val="superscript"/>
          <w:lang w:val="en-GB"/>
        </w:rPr>
        <w:t xml:space="preserve">a </w:t>
      </w:r>
      <w:r w:rsidRPr="001C3E4B">
        <w:rPr>
          <w:rFonts w:ascii="Times New Roman" w:hAnsi="Times New Roman" w:cs="Times New Roman"/>
          <w:sz w:val="18"/>
          <w:szCs w:val="18"/>
          <w:lang w:val="en-GB"/>
        </w:rPr>
        <w:t>All values are medians (25</w:t>
      </w:r>
      <w:r w:rsidRPr="001C3E4B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th</w:t>
      </w:r>
      <w:r w:rsidRPr="001C3E4B">
        <w:rPr>
          <w:rFonts w:ascii="Times New Roman" w:hAnsi="Times New Roman" w:cs="Times New Roman"/>
          <w:sz w:val="18"/>
          <w:szCs w:val="18"/>
          <w:lang w:val="en-GB"/>
        </w:rPr>
        <w:t xml:space="preserve"> – 75</w:t>
      </w:r>
      <w:r w:rsidRPr="001C3E4B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th</w:t>
      </w:r>
      <w:r w:rsidRPr="001C3E4B">
        <w:rPr>
          <w:rFonts w:ascii="Times New Roman" w:hAnsi="Times New Roman" w:cs="Times New Roman"/>
          <w:sz w:val="18"/>
          <w:szCs w:val="18"/>
          <w:lang w:val="en-GB"/>
        </w:rPr>
        <w:t xml:space="preserve"> percentile) </w:t>
      </w:r>
    </w:p>
    <w:p w14:paraId="3E41818D" w14:textId="58B4298A" w:rsidR="00054EBE" w:rsidRPr="00C8201F" w:rsidRDefault="00940F9A" w:rsidP="00054EBE">
      <w:pPr>
        <w:spacing w:after="0"/>
        <w:ind w:left="720"/>
        <w:rPr>
          <w:rFonts w:ascii="Arial" w:hAnsi="Arial" w:cs="Arial"/>
          <w:b/>
          <w:bCs/>
          <w:lang w:val="en-GB"/>
        </w:rPr>
      </w:pPr>
      <w:r w:rsidRPr="001C3E4B">
        <w:rPr>
          <w:rFonts w:ascii="Times New Roman" w:hAnsi="Times New Roman" w:cs="Times New Roman"/>
          <w:i/>
          <w:sz w:val="18"/>
          <w:szCs w:val="18"/>
          <w:vertAlign w:val="superscript"/>
          <w:lang w:val="en-GB"/>
        </w:rPr>
        <w:t>b</w:t>
      </w:r>
      <w:r w:rsidR="00054EBE" w:rsidRPr="001C3E4B">
        <w:rPr>
          <w:rFonts w:ascii="Times New Roman" w:hAnsi="Times New Roman" w:cs="Times New Roman"/>
          <w:sz w:val="18"/>
          <w:szCs w:val="18"/>
          <w:lang w:val="en-GB"/>
        </w:rPr>
        <w:t xml:space="preserve"> Significant difference between rural and urban men: </w:t>
      </w:r>
      <w:r w:rsidR="00054EBE" w:rsidRPr="001C3E4B">
        <w:rPr>
          <w:rFonts w:ascii="Times New Roman" w:hAnsi="Times New Roman" w:cs="Times New Roman"/>
          <w:i/>
          <w:iCs/>
          <w:sz w:val="18"/>
          <w:szCs w:val="18"/>
          <w:lang w:val="en-GB"/>
        </w:rPr>
        <w:t>p&lt;0.001</w:t>
      </w:r>
      <w:r w:rsidR="00054EBE" w:rsidRPr="001C3E4B">
        <w:rPr>
          <w:rFonts w:ascii="Times New Roman" w:hAnsi="Times New Roman" w:cs="Times New Roman"/>
          <w:sz w:val="18"/>
          <w:szCs w:val="18"/>
          <w:lang w:val="en-GB"/>
        </w:rPr>
        <w:t xml:space="preserve">; </w:t>
      </w:r>
      <w:r w:rsidRPr="001C3E4B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c </w:t>
      </w:r>
      <w:r w:rsidR="00054EBE" w:rsidRPr="001C3E4B">
        <w:rPr>
          <w:rFonts w:ascii="Times New Roman" w:hAnsi="Times New Roman" w:cs="Times New Roman"/>
          <w:sz w:val="18"/>
          <w:szCs w:val="18"/>
          <w:lang w:val="en-GB"/>
        </w:rPr>
        <w:t xml:space="preserve">Significant different between rural and urban men </w:t>
      </w:r>
      <w:r w:rsidR="00054EBE" w:rsidRPr="001C3E4B">
        <w:rPr>
          <w:rFonts w:ascii="Times New Roman" w:hAnsi="Times New Roman" w:cs="Times New Roman"/>
          <w:i/>
          <w:iCs/>
          <w:sz w:val="18"/>
          <w:szCs w:val="18"/>
          <w:lang w:val="en-GB"/>
        </w:rPr>
        <w:t>p=0.03</w:t>
      </w:r>
      <w:r w:rsidR="00C766A7" w:rsidRPr="001C3E4B">
        <w:rPr>
          <w:rFonts w:ascii="Times New Roman" w:hAnsi="Times New Roman" w:cs="Times New Roman"/>
          <w:i/>
          <w:iCs/>
          <w:sz w:val="18"/>
          <w:szCs w:val="18"/>
          <w:lang w:val="en-GB"/>
        </w:rPr>
        <w:t>0</w:t>
      </w:r>
      <w:r w:rsidR="00054EBE" w:rsidRPr="001C3E4B">
        <w:rPr>
          <w:rFonts w:ascii="Times New Roman" w:hAnsi="Times New Roman" w:cs="Times New Roman"/>
          <w:sz w:val="18"/>
          <w:szCs w:val="18"/>
          <w:lang w:val="en-GB"/>
        </w:rPr>
        <w:t xml:space="preserve">; </w:t>
      </w:r>
      <w:r w:rsidRPr="001C3E4B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d </w:t>
      </w:r>
      <w:r w:rsidR="00054EBE" w:rsidRPr="001C3E4B">
        <w:rPr>
          <w:rFonts w:ascii="Times New Roman" w:hAnsi="Times New Roman" w:cs="Times New Roman"/>
          <w:sz w:val="18"/>
          <w:szCs w:val="18"/>
          <w:lang w:val="en-GB"/>
        </w:rPr>
        <w:t>Significant different between rural and urban men p</w:t>
      </w:r>
      <w:r w:rsidR="00054EBE" w:rsidRPr="001C3E4B">
        <w:rPr>
          <w:rFonts w:ascii="Times New Roman" w:hAnsi="Times New Roman" w:cs="Times New Roman"/>
          <w:i/>
          <w:iCs/>
          <w:sz w:val="18"/>
          <w:szCs w:val="18"/>
          <w:lang w:val="en-GB"/>
        </w:rPr>
        <w:t>=0.01</w:t>
      </w:r>
      <w:r w:rsidR="00C766A7" w:rsidRPr="001C3E4B">
        <w:rPr>
          <w:rFonts w:ascii="Times New Roman" w:hAnsi="Times New Roman" w:cs="Times New Roman"/>
          <w:i/>
          <w:iCs/>
          <w:sz w:val="18"/>
          <w:szCs w:val="18"/>
          <w:lang w:val="en-GB"/>
        </w:rPr>
        <w:t>0</w:t>
      </w:r>
      <w:r w:rsidR="00054EBE" w:rsidRPr="001C3E4B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; </w:t>
      </w:r>
      <w:r w:rsidRPr="001C3E4B">
        <w:rPr>
          <w:rFonts w:ascii="Times New Roman" w:hAnsi="Times New Roman" w:cs="Times New Roman"/>
          <w:i/>
          <w:iCs/>
          <w:sz w:val="18"/>
          <w:szCs w:val="18"/>
          <w:vertAlign w:val="superscript"/>
          <w:lang w:val="en-GB"/>
        </w:rPr>
        <w:t xml:space="preserve">e </w:t>
      </w:r>
      <w:r w:rsidR="00054EBE" w:rsidRPr="001C3E4B">
        <w:rPr>
          <w:rFonts w:ascii="Times New Roman" w:hAnsi="Times New Roman" w:cs="Times New Roman"/>
          <w:sz w:val="18"/>
          <w:szCs w:val="18"/>
          <w:lang w:val="en-GB"/>
        </w:rPr>
        <w:t xml:space="preserve">Significant difference between rural and urban women: </w:t>
      </w:r>
      <w:r w:rsidR="00054EBE" w:rsidRPr="001C3E4B">
        <w:rPr>
          <w:rFonts w:ascii="Times New Roman" w:hAnsi="Times New Roman" w:cs="Times New Roman"/>
          <w:i/>
          <w:iCs/>
          <w:sz w:val="18"/>
          <w:szCs w:val="18"/>
          <w:lang w:val="en-GB"/>
        </w:rPr>
        <w:t>p&lt;0.001</w:t>
      </w:r>
      <w:r w:rsidR="00054EBE" w:rsidRPr="001C3E4B">
        <w:rPr>
          <w:rFonts w:ascii="Times New Roman" w:hAnsi="Times New Roman" w:cs="Times New Roman"/>
          <w:sz w:val="18"/>
          <w:szCs w:val="18"/>
          <w:lang w:val="en-GB"/>
        </w:rPr>
        <w:t xml:space="preserve">; </w:t>
      </w:r>
      <w:r w:rsidRPr="001C3E4B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f </w:t>
      </w:r>
      <w:r w:rsidR="00054EBE" w:rsidRPr="001C3E4B">
        <w:rPr>
          <w:rFonts w:ascii="Times New Roman" w:hAnsi="Times New Roman" w:cs="Times New Roman"/>
          <w:sz w:val="18"/>
          <w:szCs w:val="18"/>
          <w:lang w:val="en-GB"/>
        </w:rPr>
        <w:t xml:space="preserve">Significant different between rural and urban women </w:t>
      </w:r>
      <w:r w:rsidR="00054EBE" w:rsidRPr="001C3E4B">
        <w:rPr>
          <w:rFonts w:ascii="Times New Roman" w:hAnsi="Times New Roman" w:cs="Times New Roman"/>
          <w:i/>
          <w:iCs/>
          <w:sz w:val="18"/>
          <w:szCs w:val="18"/>
          <w:lang w:val="en-GB"/>
        </w:rPr>
        <w:t>p=0.01</w:t>
      </w:r>
      <w:r w:rsidR="00C766A7" w:rsidRPr="001C3E4B">
        <w:rPr>
          <w:rFonts w:ascii="Times New Roman" w:hAnsi="Times New Roman" w:cs="Times New Roman"/>
          <w:i/>
          <w:iCs/>
          <w:sz w:val="18"/>
          <w:szCs w:val="18"/>
          <w:lang w:val="en-GB"/>
        </w:rPr>
        <w:t>0</w:t>
      </w:r>
    </w:p>
    <w:sectPr w:rsidR="00054EBE" w:rsidRPr="00C8201F" w:rsidSect="001C3E4B">
      <w:pgSz w:w="16839" w:h="11907" w:orient="landscape" w:code="9"/>
      <w:pgMar w:top="720" w:right="110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EB57" w14:textId="77777777" w:rsidR="00A169B1" w:rsidRDefault="00A169B1" w:rsidP="001A79A5">
      <w:pPr>
        <w:spacing w:after="0" w:line="240" w:lineRule="auto"/>
      </w:pPr>
      <w:r>
        <w:separator/>
      </w:r>
    </w:p>
  </w:endnote>
  <w:endnote w:type="continuationSeparator" w:id="0">
    <w:p w14:paraId="55BA1D43" w14:textId="77777777" w:rsidR="00A169B1" w:rsidRDefault="00A169B1" w:rsidP="001A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13B96" w14:textId="77777777" w:rsidR="00514393" w:rsidRDefault="00514393" w:rsidP="008F56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CECB7" w14:textId="77777777" w:rsidR="00A169B1" w:rsidRDefault="00A169B1" w:rsidP="001A79A5">
      <w:pPr>
        <w:spacing w:after="0" w:line="240" w:lineRule="auto"/>
      </w:pPr>
      <w:r>
        <w:separator/>
      </w:r>
    </w:p>
  </w:footnote>
  <w:footnote w:type="continuationSeparator" w:id="0">
    <w:p w14:paraId="432211C5" w14:textId="77777777" w:rsidR="00A169B1" w:rsidRDefault="00A169B1" w:rsidP="001A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230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0799E6" w14:textId="77777777" w:rsidR="00514393" w:rsidRDefault="005143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4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A7E5A5" w14:textId="77777777" w:rsidR="00514393" w:rsidRDefault="00514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26C51"/>
    <w:multiLevelType w:val="hybridMultilevel"/>
    <w:tmpl w:val="6824B9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F6415"/>
    <w:multiLevelType w:val="multilevel"/>
    <w:tmpl w:val="97EC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r5pad0fsesrsex203vzewmrx9d0veawf55&quot;&gt;My EndNote Library&lt;record-ids&gt;&lt;item&gt;33&lt;/item&gt;&lt;item&gt;34&lt;/item&gt;&lt;item&gt;35&lt;/item&gt;&lt;/record-ids&gt;&lt;/item&gt;&lt;/Libraries&gt;"/>
  </w:docVars>
  <w:rsids>
    <w:rsidRoot w:val="00710080"/>
    <w:rsid w:val="000054F9"/>
    <w:rsid w:val="0001659C"/>
    <w:rsid w:val="0001737A"/>
    <w:rsid w:val="0002170D"/>
    <w:rsid w:val="00027D76"/>
    <w:rsid w:val="00030CB3"/>
    <w:rsid w:val="000321D4"/>
    <w:rsid w:val="0003539F"/>
    <w:rsid w:val="0004081A"/>
    <w:rsid w:val="0005262F"/>
    <w:rsid w:val="00054EBE"/>
    <w:rsid w:val="00056DB8"/>
    <w:rsid w:val="00064C84"/>
    <w:rsid w:val="000725D2"/>
    <w:rsid w:val="000740EA"/>
    <w:rsid w:val="000765D4"/>
    <w:rsid w:val="0007752E"/>
    <w:rsid w:val="00080E8C"/>
    <w:rsid w:val="000820D5"/>
    <w:rsid w:val="000823A9"/>
    <w:rsid w:val="000A07EB"/>
    <w:rsid w:val="000A1E36"/>
    <w:rsid w:val="000A2612"/>
    <w:rsid w:val="000A5B1F"/>
    <w:rsid w:val="000A65AA"/>
    <w:rsid w:val="000A7D78"/>
    <w:rsid w:val="000B03CF"/>
    <w:rsid w:val="000B3108"/>
    <w:rsid w:val="000B682F"/>
    <w:rsid w:val="000B6CB6"/>
    <w:rsid w:val="000C0013"/>
    <w:rsid w:val="000C0FD7"/>
    <w:rsid w:val="000D0533"/>
    <w:rsid w:val="000D12F9"/>
    <w:rsid w:val="000D777B"/>
    <w:rsid w:val="000D7AE8"/>
    <w:rsid w:val="000E2AFF"/>
    <w:rsid w:val="000E548E"/>
    <w:rsid w:val="000E5B37"/>
    <w:rsid w:val="000F1676"/>
    <w:rsid w:val="000F2502"/>
    <w:rsid w:val="000F6735"/>
    <w:rsid w:val="000F7E3C"/>
    <w:rsid w:val="0010075A"/>
    <w:rsid w:val="00103718"/>
    <w:rsid w:val="00110A2F"/>
    <w:rsid w:val="001159BE"/>
    <w:rsid w:val="00120F24"/>
    <w:rsid w:val="00125DE7"/>
    <w:rsid w:val="00131AD4"/>
    <w:rsid w:val="001338FB"/>
    <w:rsid w:val="00140FCF"/>
    <w:rsid w:val="001438AE"/>
    <w:rsid w:val="00145B5C"/>
    <w:rsid w:val="00147402"/>
    <w:rsid w:val="001545B0"/>
    <w:rsid w:val="001576E3"/>
    <w:rsid w:val="00157B29"/>
    <w:rsid w:val="0016102E"/>
    <w:rsid w:val="001661CF"/>
    <w:rsid w:val="001740A4"/>
    <w:rsid w:val="00176411"/>
    <w:rsid w:val="0017677F"/>
    <w:rsid w:val="00177441"/>
    <w:rsid w:val="001815D0"/>
    <w:rsid w:val="00186262"/>
    <w:rsid w:val="001912FF"/>
    <w:rsid w:val="001A479F"/>
    <w:rsid w:val="001A79A5"/>
    <w:rsid w:val="001B39F8"/>
    <w:rsid w:val="001B492E"/>
    <w:rsid w:val="001C3E4B"/>
    <w:rsid w:val="001C4399"/>
    <w:rsid w:val="001D0E36"/>
    <w:rsid w:val="001D0E4E"/>
    <w:rsid w:val="001D22E8"/>
    <w:rsid w:val="001D5456"/>
    <w:rsid w:val="001D6EA8"/>
    <w:rsid w:val="001D789B"/>
    <w:rsid w:val="001E10AA"/>
    <w:rsid w:val="001E2932"/>
    <w:rsid w:val="001F3502"/>
    <w:rsid w:val="00211DD1"/>
    <w:rsid w:val="002220E6"/>
    <w:rsid w:val="00223548"/>
    <w:rsid w:val="00224D54"/>
    <w:rsid w:val="002316EA"/>
    <w:rsid w:val="00231813"/>
    <w:rsid w:val="00244233"/>
    <w:rsid w:val="00245FDD"/>
    <w:rsid w:val="00247C2E"/>
    <w:rsid w:val="00253A4F"/>
    <w:rsid w:val="00255664"/>
    <w:rsid w:val="00256E7E"/>
    <w:rsid w:val="002702C1"/>
    <w:rsid w:val="0027485A"/>
    <w:rsid w:val="00277A13"/>
    <w:rsid w:val="00283559"/>
    <w:rsid w:val="0028549E"/>
    <w:rsid w:val="00286DA7"/>
    <w:rsid w:val="002905D7"/>
    <w:rsid w:val="002974F9"/>
    <w:rsid w:val="002A2A79"/>
    <w:rsid w:val="002A3274"/>
    <w:rsid w:val="002A7099"/>
    <w:rsid w:val="002B18DA"/>
    <w:rsid w:val="002B2449"/>
    <w:rsid w:val="002B55EF"/>
    <w:rsid w:val="002B6CFF"/>
    <w:rsid w:val="002C20A2"/>
    <w:rsid w:val="002C52F2"/>
    <w:rsid w:val="002D118A"/>
    <w:rsid w:val="002E07AB"/>
    <w:rsid w:val="002E0A64"/>
    <w:rsid w:val="002E190B"/>
    <w:rsid w:val="002E38AB"/>
    <w:rsid w:val="002E5B22"/>
    <w:rsid w:val="002F0785"/>
    <w:rsid w:val="002F1FC0"/>
    <w:rsid w:val="002F337B"/>
    <w:rsid w:val="002F36B7"/>
    <w:rsid w:val="002F6B51"/>
    <w:rsid w:val="0030034F"/>
    <w:rsid w:val="003025AC"/>
    <w:rsid w:val="00306BD0"/>
    <w:rsid w:val="00307BA4"/>
    <w:rsid w:val="003121FA"/>
    <w:rsid w:val="00314192"/>
    <w:rsid w:val="0033175C"/>
    <w:rsid w:val="003330C5"/>
    <w:rsid w:val="00342615"/>
    <w:rsid w:val="00343B86"/>
    <w:rsid w:val="0034569A"/>
    <w:rsid w:val="00352CE4"/>
    <w:rsid w:val="00354F82"/>
    <w:rsid w:val="00364CC3"/>
    <w:rsid w:val="0036609E"/>
    <w:rsid w:val="00367043"/>
    <w:rsid w:val="003670BF"/>
    <w:rsid w:val="003741F5"/>
    <w:rsid w:val="00374C26"/>
    <w:rsid w:val="00375F5D"/>
    <w:rsid w:val="0038081E"/>
    <w:rsid w:val="00381715"/>
    <w:rsid w:val="00383D42"/>
    <w:rsid w:val="003868B1"/>
    <w:rsid w:val="00387CB3"/>
    <w:rsid w:val="00395E7E"/>
    <w:rsid w:val="003A1782"/>
    <w:rsid w:val="003A3256"/>
    <w:rsid w:val="003B0FC0"/>
    <w:rsid w:val="003B429C"/>
    <w:rsid w:val="003B43FE"/>
    <w:rsid w:val="003B56AD"/>
    <w:rsid w:val="003C47DE"/>
    <w:rsid w:val="003C5B92"/>
    <w:rsid w:val="003C5F44"/>
    <w:rsid w:val="003E04FB"/>
    <w:rsid w:val="003E5645"/>
    <w:rsid w:val="003F4080"/>
    <w:rsid w:val="003F4553"/>
    <w:rsid w:val="003F6BDE"/>
    <w:rsid w:val="004042A1"/>
    <w:rsid w:val="00404ECD"/>
    <w:rsid w:val="0040614D"/>
    <w:rsid w:val="00407E50"/>
    <w:rsid w:val="00411D5F"/>
    <w:rsid w:val="0041609C"/>
    <w:rsid w:val="004170F8"/>
    <w:rsid w:val="004212C8"/>
    <w:rsid w:val="004221A5"/>
    <w:rsid w:val="00430899"/>
    <w:rsid w:val="004314AE"/>
    <w:rsid w:val="00432A1C"/>
    <w:rsid w:val="00433CB0"/>
    <w:rsid w:val="00445FD6"/>
    <w:rsid w:val="004567B6"/>
    <w:rsid w:val="00457091"/>
    <w:rsid w:val="0046340D"/>
    <w:rsid w:val="0046361A"/>
    <w:rsid w:val="004655B7"/>
    <w:rsid w:val="00471E20"/>
    <w:rsid w:val="00487703"/>
    <w:rsid w:val="00487ECA"/>
    <w:rsid w:val="00490BAC"/>
    <w:rsid w:val="00490BC4"/>
    <w:rsid w:val="00494232"/>
    <w:rsid w:val="004A10F3"/>
    <w:rsid w:val="004A3770"/>
    <w:rsid w:val="004A3C0F"/>
    <w:rsid w:val="004A5234"/>
    <w:rsid w:val="004B2332"/>
    <w:rsid w:val="004B360A"/>
    <w:rsid w:val="004B4AB1"/>
    <w:rsid w:val="004B5A67"/>
    <w:rsid w:val="004B7962"/>
    <w:rsid w:val="004C12DE"/>
    <w:rsid w:val="004C2752"/>
    <w:rsid w:val="004C313C"/>
    <w:rsid w:val="004C42CC"/>
    <w:rsid w:val="004C50C6"/>
    <w:rsid w:val="004D2A49"/>
    <w:rsid w:val="004D351E"/>
    <w:rsid w:val="004D5FB8"/>
    <w:rsid w:val="004D7EA2"/>
    <w:rsid w:val="004E0048"/>
    <w:rsid w:val="004E14A1"/>
    <w:rsid w:val="004E6549"/>
    <w:rsid w:val="004F1E2E"/>
    <w:rsid w:val="004F6803"/>
    <w:rsid w:val="00504FB8"/>
    <w:rsid w:val="00505BF8"/>
    <w:rsid w:val="005072C8"/>
    <w:rsid w:val="00514393"/>
    <w:rsid w:val="00515388"/>
    <w:rsid w:val="0052217D"/>
    <w:rsid w:val="00523307"/>
    <w:rsid w:val="00525FB9"/>
    <w:rsid w:val="00530BB5"/>
    <w:rsid w:val="005311F4"/>
    <w:rsid w:val="00532493"/>
    <w:rsid w:val="0053629D"/>
    <w:rsid w:val="00536374"/>
    <w:rsid w:val="005379B9"/>
    <w:rsid w:val="00540AB7"/>
    <w:rsid w:val="0054563D"/>
    <w:rsid w:val="00546F29"/>
    <w:rsid w:val="00562C11"/>
    <w:rsid w:val="00570CF3"/>
    <w:rsid w:val="005717AF"/>
    <w:rsid w:val="00572315"/>
    <w:rsid w:val="005737B7"/>
    <w:rsid w:val="005737F7"/>
    <w:rsid w:val="00575020"/>
    <w:rsid w:val="005815D0"/>
    <w:rsid w:val="0058319B"/>
    <w:rsid w:val="005832B5"/>
    <w:rsid w:val="0058483F"/>
    <w:rsid w:val="00586867"/>
    <w:rsid w:val="00594DFC"/>
    <w:rsid w:val="005959FA"/>
    <w:rsid w:val="005962CC"/>
    <w:rsid w:val="005A46E7"/>
    <w:rsid w:val="005B24FB"/>
    <w:rsid w:val="005B377E"/>
    <w:rsid w:val="005B6B1C"/>
    <w:rsid w:val="005C2C7D"/>
    <w:rsid w:val="005C7CF6"/>
    <w:rsid w:val="005D3585"/>
    <w:rsid w:val="005E2BF3"/>
    <w:rsid w:val="005E3C40"/>
    <w:rsid w:val="00605EAB"/>
    <w:rsid w:val="00611DA1"/>
    <w:rsid w:val="00614594"/>
    <w:rsid w:val="006152F4"/>
    <w:rsid w:val="00617AD7"/>
    <w:rsid w:val="00621FBD"/>
    <w:rsid w:val="00632407"/>
    <w:rsid w:val="00637D57"/>
    <w:rsid w:val="00641C7D"/>
    <w:rsid w:val="00643F62"/>
    <w:rsid w:val="00646FA5"/>
    <w:rsid w:val="0065116C"/>
    <w:rsid w:val="00652A26"/>
    <w:rsid w:val="006661C1"/>
    <w:rsid w:val="00671BA6"/>
    <w:rsid w:val="006734D8"/>
    <w:rsid w:val="006741E0"/>
    <w:rsid w:val="0068560F"/>
    <w:rsid w:val="00686640"/>
    <w:rsid w:val="0069487C"/>
    <w:rsid w:val="00696E38"/>
    <w:rsid w:val="00696EDD"/>
    <w:rsid w:val="006A0877"/>
    <w:rsid w:val="006A2D2F"/>
    <w:rsid w:val="006A5472"/>
    <w:rsid w:val="006B6878"/>
    <w:rsid w:val="006C14B2"/>
    <w:rsid w:val="006D15AD"/>
    <w:rsid w:val="006D6B3D"/>
    <w:rsid w:val="006E1A01"/>
    <w:rsid w:val="006E1D16"/>
    <w:rsid w:val="006E2FB1"/>
    <w:rsid w:val="006F4AB5"/>
    <w:rsid w:val="00704602"/>
    <w:rsid w:val="00710080"/>
    <w:rsid w:val="007159B3"/>
    <w:rsid w:val="00717789"/>
    <w:rsid w:val="0072547E"/>
    <w:rsid w:val="00731739"/>
    <w:rsid w:val="007337BD"/>
    <w:rsid w:val="0073598B"/>
    <w:rsid w:val="00743AFD"/>
    <w:rsid w:val="00745641"/>
    <w:rsid w:val="00745891"/>
    <w:rsid w:val="007577D1"/>
    <w:rsid w:val="00760D8A"/>
    <w:rsid w:val="00763736"/>
    <w:rsid w:val="00764262"/>
    <w:rsid w:val="00764DBA"/>
    <w:rsid w:val="007650C9"/>
    <w:rsid w:val="0076550E"/>
    <w:rsid w:val="00770B6E"/>
    <w:rsid w:val="007718B9"/>
    <w:rsid w:val="00773AF1"/>
    <w:rsid w:val="00777127"/>
    <w:rsid w:val="00780A25"/>
    <w:rsid w:val="0079015F"/>
    <w:rsid w:val="0079153A"/>
    <w:rsid w:val="007941CA"/>
    <w:rsid w:val="00794D2B"/>
    <w:rsid w:val="00797D75"/>
    <w:rsid w:val="007A70DD"/>
    <w:rsid w:val="007B4D81"/>
    <w:rsid w:val="007B7D87"/>
    <w:rsid w:val="007C36E3"/>
    <w:rsid w:val="007C5278"/>
    <w:rsid w:val="007C683E"/>
    <w:rsid w:val="007C7F6D"/>
    <w:rsid w:val="007E591F"/>
    <w:rsid w:val="007F2CEA"/>
    <w:rsid w:val="0080040D"/>
    <w:rsid w:val="0080431A"/>
    <w:rsid w:val="00806641"/>
    <w:rsid w:val="008154BC"/>
    <w:rsid w:val="0081713E"/>
    <w:rsid w:val="00822EB6"/>
    <w:rsid w:val="008254A0"/>
    <w:rsid w:val="00826CC5"/>
    <w:rsid w:val="0083022E"/>
    <w:rsid w:val="008445A9"/>
    <w:rsid w:val="008516E6"/>
    <w:rsid w:val="008522CE"/>
    <w:rsid w:val="00852796"/>
    <w:rsid w:val="00852CD4"/>
    <w:rsid w:val="008559E8"/>
    <w:rsid w:val="0086015C"/>
    <w:rsid w:val="008773B7"/>
    <w:rsid w:val="00882F2B"/>
    <w:rsid w:val="008909A4"/>
    <w:rsid w:val="00895093"/>
    <w:rsid w:val="00895D35"/>
    <w:rsid w:val="008A12D5"/>
    <w:rsid w:val="008A619B"/>
    <w:rsid w:val="008A76BD"/>
    <w:rsid w:val="008B0E74"/>
    <w:rsid w:val="008B2C29"/>
    <w:rsid w:val="008B442C"/>
    <w:rsid w:val="008B645B"/>
    <w:rsid w:val="008B76D7"/>
    <w:rsid w:val="008C0EA8"/>
    <w:rsid w:val="008D17B8"/>
    <w:rsid w:val="008D3A77"/>
    <w:rsid w:val="008D4FDB"/>
    <w:rsid w:val="008E20E6"/>
    <w:rsid w:val="008E3186"/>
    <w:rsid w:val="008E6576"/>
    <w:rsid w:val="008F0665"/>
    <w:rsid w:val="008F1B6E"/>
    <w:rsid w:val="008F56B3"/>
    <w:rsid w:val="008F59E4"/>
    <w:rsid w:val="00910407"/>
    <w:rsid w:val="0091520A"/>
    <w:rsid w:val="00915E07"/>
    <w:rsid w:val="0092426A"/>
    <w:rsid w:val="00932C33"/>
    <w:rsid w:val="00937208"/>
    <w:rsid w:val="009400BF"/>
    <w:rsid w:val="00940F9A"/>
    <w:rsid w:val="009428D2"/>
    <w:rsid w:val="00957E66"/>
    <w:rsid w:val="00967D32"/>
    <w:rsid w:val="00975FE2"/>
    <w:rsid w:val="00981490"/>
    <w:rsid w:val="0098401A"/>
    <w:rsid w:val="00987BD9"/>
    <w:rsid w:val="00993C33"/>
    <w:rsid w:val="009A288C"/>
    <w:rsid w:val="009A37DB"/>
    <w:rsid w:val="009B11DC"/>
    <w:rsid w:val="009B261E"/>
    <w:rsid w:val="009B36B0"/>
    <w:rsid w:val="009B6851"/>
    <w:rsid w:val="009C23C7"/>
    <w:rsid w:val="009D0E91"/>
    <w:rsid w:val="009D0FD7"/>
    <w:rsid w:val="009D1E46"/>
    <w:rsid w:val="009D25E7"/>
    <w:rsid w:val="009E2B92"/>
    <w:rsid w:val="009E704E"/>
    <w:rsid w:val="009F203F"/>
    <w:rsid w:val="00A04972"/>
    <w:rsid w:val="00A05977"/>
    <w:rsid w:val="00A14F05"/>
    <w:rsid w:val="00A169B1"/>
    <w:rsid w:val="00A25739"/>
    <w:rsid w:val="00A257A2"/>
    <w:rsid w:val="00A26C41"/>
    <w:rsid w:val="00A30491"/>
    <w:rsid w:val="00A36150"/>
    <w:rsid w:val="00A36495"/>
    <w:rsid w:val="00A40322"/>
    <w:rsid w:val="00A44D49"/>
    <w:rsid w:val="00A46775"/>
    <w:rsid w:val="00A57507"/>
    <w:rsid w:val="00A64C82"/>
    <w:rsid w:val="00A70A1E"/>
    <w:rsid w:val="00A740D1"/>
    <w:rsid w:val="00A746C8"/>
    <w:rsid w:val="00A75868"/>
    <w:rsid w:val="00A90BE3"/>
    <w:rsid w:val="00A90F40"/>
    <w:rsid w:val="00A9610D"/>
    <w:rsid w:val="00AA4F0B"/>
    <w:rsid w:val="00AB4B6F"/>
    <w:rsid w:val="00AB65C3"/>
    <w:rsid w:val="00AC1A68"/>
    <w:rsid w:val="00AC6467"/>
    <w:rsid w:val="00AC7FC9"/>
    <w:rsid w:val="00AD31FE"/>
    <w:rsid w:val="00AD3C4D"/>
    <w:rsid w:val="00AE10F6"/>
    <w:rsid w:val="00AE1544"/>
    <w:rsid w:val="00AE3C0E"/>
    <w:rsid w:val="00AE5324"/>
    <w:rsid w:val="00AF3B7B"/>
    <w:rsid w:val="00AF6240"/>
    <w:rsid w:val="00B23FBE"/>
    <w:rsid w:val="00B243CC"/>
    <w:rsid w:val="00B3139B"/>
    <w:rsid w:val="00B33938"/>
    <w:rsid w:val="00B34B72"/>
    <w:rsid w:val="00B35367"/>
    <w:rsid w:val="00B52779"/>
    <w:rsid w:val="00B63999"/>
    <w:rsid w:val="00B84E5D"/>
    <w:rsid w:val="00B9100B"/>
    <w:rsid w:val="00B92D28"/>
    <w:rsid w:val="00B96A01"/>
    <w:rsid w:val="00BB25C7"/>
    <w:rsid w:val="00BB5DA8"/>
    <w:rsid w:val="00BB7BBE"/>
    <w:rsid w:val="00BC63DF"/>
    <w:rsid w:val="00BD6F78"/>
    <w:rsid w:val="00BE14EB"/>
    <w:rsid w:val="00BE3B79"/>
    <w:rsid w:val="00BE638B"/>
    <w:rsid w:val="00BF1E0D"/>
    <w:rsid w:val="00BF2367"/>
    <w:rsid w:val="00BF784C"/>
    <w:rsid w:val="00C002C4"/>
    <w:rsid w:val="00C062BE"/>
    <w:rsid w:val="00C16861"/>
    <w:rsid w:val="00C168D2"/>
    <w:rsid w:val="00C2028D"/>
    <w:rsid w:val="00C224B9"/>
    <w:rsid w:val="00C2277B"/>
    <w:rsid w:val="00C23100"/>
    <w:rsid w:val="00C24639"/>
    <w:rsid w:val="00C35A76"/>
    <w:rsid w:val="00C50CB0"/>
    <w:rsid w:val="00C5122D"/>
    <w:rsid w:val="00C62749"/>
    <w:rsid w:val="00C67CDF"/>
    <w:rsid w:val="00C718FD"/>
    <w:rsid w:val="00C71F11"/>
    <w:rsid w:val="00C766A7"/>
    <w:rsid w:val="00C8112A"/>
    <w:rsid w:val="00C8201F"/>
    <w:rsid w:val="00C953C6"/>
    <w:rsid w:val="00C95B7E"/>
    <w:rsid w:val="00CA19E4"/>
    <w:rsid w:val="00CA3FE5"/>
    <w:rsid w:val="00CA4123"/>
    <w:rsid w:val="00CA73B8"/>
    <w:rsid w:val="00CB0DA3"/>
    <w:rsid w:val="00CB433F"/>
    <w:rsid w:val="00CB5C36"/>
    <w:rsid w:val="00CB7325"/>
    <w:rsid w:val="00CC464F"/>
    <w:rsid w:val="00CE1A88"/>
    <w:rsid w:val="00CE5C15"/>
    <w:rsid w:val="00CE7FCC"/>
    <w:rsid w:val="00CF206B"/>
    <w:rsid w:val="00CF5E97"/>
    <w:rsid w:val="00D03672"/>
    <w:rsid w:val="00D13D0E"/>
    <w:rsid w:val="00D17958"/>
    <w:rsid w:val="00D20287"/>
    <w:rsid w:val="00D27646"/>
    <w:rsid w:val="00D319A1"/>
    <w:rsid w:val="00D366CA"/>
    <w:rsid w:val="00D4381A"/>
    <w:rsid w:val="00D50140"/>
    <w:rsid w:val="00D55D7C"/>
    <w:rsid w:val="00D6602C"/>
    <w:rsid w:val="00D6766C"/>
    <w:rsid w:val="00D743AC"/>
    <w:rsid w:val="00D758D9"/>
    <w:rsid w:val="00D84364"/>
    <w:rsid w:val="00D9349C"/>
    <w:rsid w:val="00D94872"/>
    <w:rsid w:val="00DA157B"/>
    <w:rsid w:val="00DA41A3"/>
    <w:rsid w:val="00DA6F67"/>
    <w:rsid w:val="00DB44C6"/>
    <w:rsid w:val="00DB6EE5"/>
    <w:rsid w:val="00DD0833"/>
    <w:rsid w:val="00DD6BCD"/>
    <w:rsid w:val="00DD7A96"/>
    <w:rsid w:val="00DF05F8"/>
    <w:rsid w:val="00DF6306"/>
    <w:rsid w:val="00E00877"/>
    <w:rsid w:val="00E03317"/>
    <w:rsid w:val="00E0599E"/>
    <w:rsid w:val="00E11A82"/>
    <w:rsid w:val="00E13A51"/>
    <w:rsid w:val="00E14BA3"/>
    <w:rsid w:val="00E14D95"/>
    <w:rsid w:val="00E23320"/>
    <w:rsid w:val="00E27248"/>
    <w:rsid w:val="00E275BB"/>
    <w:rsid w:val="00E37C83"/>
    <w:rsid w:val="00E410FF"/>
    <w:rsid w:val="00E431AF"/>
    <w:rsid w:val="00E43817"/>
    <w:rsid w:val="00E43ACF"/>
    <w:rsid w:val="00E43B06"/>
    <w:rsid w:val="00E47408"/>
    <w:rsid w:val="00E56C9A"/>
    <w:rsid w:val="00E609ED"/>
    <w:rsid w:val="00E6407B"/>
    <w:rsid w:val="00E65387"/>
    <w:rsid w:val="00E66D7C"/>
    <w:rsid w:val="00E7161F"/>
    <w:rsid w:val="00E811D6"/>
    <w:rsid w:val="00E82ACA"/>
    <w:rsid w:val="00E8421E"/>
    <w:rsid w:val="00E84A60"/>
    <w:rsid w:val="00E9220C"/>
    <w:rsid w:val="00E92A2A"/>
    <w:rsid w:val="00E94DE1"/>
    <w:rsid w:val="00E95154"/>
    <w:rsid w:val="00EA08A5"/>
    <w:rsid w:val="00EB5A9D"/>
    <w:rsid w:val="00EC2F0C"/>
    <w:rsid w:val="00EC4703"/>
    <w:rsid w:val="00EC577B"/>
    <w:rsid w:val="00ED1040"/>
    <w:rsid w:val="00ED40AC"/>
    <w:rsid w:val="00ED74A9"/>
    <w:rsid w:val="00EE01F1"/>
    <w:rsid w:val="00EE7F90"/>
    <w:rsid w:val="00EF6768"/>
    <w:rsid w:val="00F025AD"/>
    <w:rsid w:val="00F028AE"/>
    <w:rsid w:val="00F05C10"/>
    <w:rsid w:val="00F065C0"/>
    <w:rsid w:val="00F071F2"/>
    <w:rsid w:val="00F179AD"/>
    <w:rsid w:val="00F202E4"/>
    <w:rsid w:val="00F20C92"/>
    <w:rsid w:val="00F22A98"/>
    <w:rsid w:val="00F26665"/>
    <w:rsid w:val="00F27261"/>
    <w:rsid w:val="00F27E54"/>
    <w:rsid w:val="00F35472"/>
    <w:rsid w:val="00F360D0"/>
    <w:rsid w:val="00F37C7D"/>
    <w:rsid w:val="00F433C0"/>
    <w:rsid w:val="00F44AC1"/>
    <w:rsid w:val="00F50589"/>
    <w:rsid w:val="00F52CC3"/>
    <w:rsid w:val="00F534CA"/>
    <w:rsid w:val="00F55B37"/>
    <w:rsid w:val="00F66649"/>
    <w:rsid w:val="00F72276"/>
    <w:rsid w:val="00F72921"/>
    <w:rsid w:val="00F72D0F"/>
    <w:rsid w:val="00F74AA8"/>
    <w:rsid w:val="00F75DF5"/>
    <w:rsid w:val="00F83516"/>
    <w:rsid w:val="00F860BA"/>
    <w:rsid w:val="00F91654"/>
    <w:rsid w:val="00F91C45"/>
    <w:rsid w:val="00F925A2"/>
    <w:rsid w:val="00F931C0"/>
    <w:rsid w:val="00F96F73"/>
    <w:rsid w:val="00F96FF0"/>
    <w:rsid w:val="00F97794"/>
    <w:rsid w:val="00FA0A0B"/>
    <w:rsid w:val="00FA17AC"/>
    <w:rsid w:val="00FA39C9"/>
    <w:rsid w:val="00FA5C67"/>
    <w:rsid w:val="00FA6773"/>
    <w:rsid w:val="00FA6E3F"/>
    <w:rsid w:val="00FA7C42"/>
    <w:rsid w:val="00FB323F"/>
    <w:rsid w:val="00FB3B7C"/>
    <w:rsid w:val="00FB6BE6"/>
    <w:rsid w:val="00FC040A"/>
    <w:rsid w:val="00FC08E9"/>
    <w:rsid w:val="00FC25F3"/>
    <w:rsid w:val="00FC2A25"/>
    <w:rsid w:val="00FC337A"/>
    <w:rsid w:val="00FC485E"/>
    <w:rsid w:val="00FD0CC8"/>
    <w:rsid w:val="00FD1243"/>
    <w:rsid w:val="00FD4A4B"/>
    <w:rsid w:val="00FE1E34"/>
    <w:rsid w:val="00FE25C2"/>
    <w:rsid w:val="00FF112E"/>
    <w:rsid w:val="00FF264F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FBEA60"/>
  <w15:docId w15:val="{A096429B-665F-4341-A579-8600B403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11"/>
    <w:pPr>
      <w:ind w:left="720"/>
      <w:contextualSpacing/>
    </w:pPr>
  </w:style>
  <w:style w:type="table" w:styleId="TableGrid">
    <w:name w:val="Table Grid"/>
    <w:basedOn w:val="TableNormal"/>
    <w:uiPriority w:val="59"/>
    <w:rsid w:val="00C7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1BA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BA6"/>
    <w:rPr>
      <w:color w:val="954F72"/>
      <w:u w:val="single"/>
    </w:rPr>
  </w:style>
  <w:style w:type="paragraph" w:customStyle="1" w:styleId="xl66">
    <w:name w:val="xl66"/>
    <w:basedOn w:val="Normal"/>
    <w:rsid w:val="00671B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671B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8">
    <w:name w:val="xl68"/>
    <w:basedOn w:val="Normal"/>
    <w:rsid w:val="00671B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671B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F9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11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ZA"/>
    </w:rPr>
  </w:style>
  <w:style w:type="paragraph" w:customStyle="1" w:styleId="xl70">
    <w:name w:val="xl70"/>
    <w:basedOn w:val="Normal"/>
    <w:rsid w:val="0011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ZA"/>
    </w:rPr>
  </w:style>
  <w:style w:type="paragraph" w:customStyle="1" w:styleId="xl71">
    <w:name w:val="xl71"/>
    <w:basedOn w:val="Normal"/>
    <w:rsid w:val="0011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ZA"/>
    </w:rPr>
  </w:style>
  <w:style w:type="paragraph" w:customStyle="1" w:styleId="xl72">
    <w:name w:val="xl72"/>
    <w:basedOn w:val="Normal"/>
    <w:rsid w:val="0011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ZA"/>
    </w:rPr>
  </w:style>
  <w:style w:type="paragraph" w:customStyle="1" w:styleId="xl73">
    <w:name w:val="xl73"/>
    <w:basedOn w:val="Normal"/>
    <w:rsid w:val="0011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ZA"/>
    </w:rPr>
  </w:style>
  <w:style w:type="paragraph" w:customStyle="1" w:styleId="xl74">
    <w:name w:val="xl74"/>
    <w:basedOn w:val="Normal"/>
    <w:rsid w:val="0011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ZA"/>
    </w:rPr>
  </w:style>
  <w:style w:type="paragraph" w:customStyle="1" w:styleId="xl75">
    <w:name w:val="xl75"/>
    <w:basedOn w:val="Normal"/>
    <w:rsid w:val="0011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ZA"/>
    </w:rPr>
  </w:style>
  <w:style w:type="paragraph" w:customStyle="1" w:styleId="xl76">
    <w:name w:val="xl76"/>
    <w:basedOn w:val="Normal"/>
    <w:rsid w:val="0011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7">
    <w:name w:val="xl77"/>
    <w:basedOn w:val="Normal"/>
    <w:rsid w:val="0011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ZA"/>
    </w:rPr>
  </w:style>
  <w:style w:type="paragraph" w:customStyle="1" w:styleId="xl78">
    <w:name w:val="xl78"/>
    <w:basedOn w:val="Normal"/>
    <w:rsid w:val="0011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ZA"/>
    </w:rPr>
  </w:style>
  <w:style w:type="paragraph" w:customStyle="1" w:styleId="xl79">
    <w:name w:val="xl79"/>
    <w:basedOn w:val="Normal"/>
    <w:rsid w:val="0011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ZA"/>
    </w:rPr>
  </w:style>
  <w:style w:type="paragraph" w:customStyle="1" w:styleId="xl80">
    <w:name w:val="xl80"/>
    <w:basedOn w:val="Normal"/>
    <w:rsid w:val="0011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1">
    <w:name w:val="xl81"/>
    <w:basedOn w:val="Normal"/>
    <w:rsid w:val="00110A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ZA"/>
    </w:rPr>
  </w:style>
  <w:style w:type="paragraph" w:customStyle="1" w:styleId="xl82">
    <w:name w:val="xl82"/>
    <w:basedOn w:val="Normal"/>
    <w:rsid w:val="0011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3">
    <w:name w:val="xl83"/>
    <w:basedOn w:val="Normal"/>
    <w:rsid w:val="0011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38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8B1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283559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A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A5"/>
  </w:style>
  <w:style w:type="paragraph" w:styleId="Footer">
    <w:name w:val="footer"/>
    <w:basedOn w:val="Normal"/>
    <w:link w:val="FooterChar"/>
    <w:uiPriority w:val="99"/>
    <w:unhideWhenUsed/>
    <w:rsid w:val="001A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A5"/>
  </w:style>
  <w:style w:type="paragraph" w:customStyle="1" w:styleId="EndNoteBibliographyTitle">
    <w:name w:val="EndNote Bibliography Title"/>
    <w:basedOn w:val="Normal"/>
    <w:link w:val="EndNoteBibliographyTitleChar"/>
    <w:rsid w:val="0068664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664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8664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86640"/>
    <w:rPr>
      <w:rFonts w:ascii="Calibri" w:hAnsi="Calibri" w:cs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37C7D"/>
  </w:style>
  <w:style w:type="character" w:styleId="Emphasis">
    <w:name w:val="Emphasis"/>
    <w:basedOn w:val="DefaultParagraphFont"/>
    <w:uiPriority w:val="20"/>
    <w:qFormat/>
    <w:rsid w:val="00FC4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3942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9292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39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87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61B3-69DA-435D-999D-2618D56D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Edelweiss Wentzel-Viljoen</dc:creator>
  <cp:lastModifiedBy>Hewlett-Packard Company</cp:lastModifiedBy>
  <cp:revision>2</cp:revision>
  <cp:lastPrinted>2017-10-12T13:02:00Z</cp:lastPrinted>
  <dcterms:created xsi:type="dcterms:W3CDTF">2018-03-13T14:44:00Z</dcterms:created>
  <dcterms:modified xsi:type="dcterms:W3CDTF">2018-03-13T14:44:00Z</dcterms:modified>
</cp:coreProperties>
</file>