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464" w:rsidRPr="004F2897" w:rsidRDefault="004B4518" w:rsidP="00833464">
      <w:pPr>
        <w:spacing w:after="240" w:line="276" w:lineRule="auto"/>
        <w:jc w:val="left"/>
      </w:pPr>
      <w:r>
        <w:rPr>
          <w:b/>
        </w:rPr>
        <w:t>Supplementary material</w:t>
      </w:r>
    </w:p>
    <w:p w:rsidR="00833464" w:rsidRPr="004F2897" w:rsidRDefault="004B4518" w:rsidP="00833464">
      <w:pPr>
        <w:pStyle w:val="Caption"/>
        <w:keepNext/>
        <w:ind w:left="851" w:hanging="851"/>
      </w:pPr>
      <w:r>
        <w:t xml:space="preserve">Supplemental </w:t>
      </w:r>
      <w:r w:rsidR="00833464" w:rsidRPr="004F2897">
        <w:t xml:space="preserve">Table </w:t>
      </w:r>
      <w:r w:rsidR="00833464">
        <w:fldChar w:fldCharType="begin"/>
      </w:r>
      <w:r w:rsidR="00833464">
        <w:instrText xml:space="preserve"> SEQ Tabelle \* ARABIC </w:instrText>
      </w:r>
      <w:r w:rsidR="00833464">
        <w:fldChar w:fldCharType="separate"/>
      </w:r>
      <w:r w:rsidR="00833464">
        <w:rPr>
          <w:noProof/>
        </w:rPr>
        <w:t>1</w:t>
      </w:r>
      <w:r w:rsidR="00833464">
        <w:rPr>
          <w:noProof/>
        </w:rPr>
        <w:fldChar w:fldCharType="end"/>
      </w:r>
      <w:r w:rsidR="00833464" w:rsidRPr="004F2897">
        <w:t>:</w:t>
      </w:r>
      <w:r>
        <w:tab/>
      </w:r>
      <w:r w:rsidR="00833464" w:rsidRPr="004F2897">
        <w:t>Cross-level-interaction between the child’s location of lunch and group membership (dependent variable: overall F&amp;V intake frequency)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709"/>
        <w:gridCol w:w="709"/>
        <w:gridCol w:w="567"/>
        <w:gridCol w:w="708"/>
        <w:gridCol w:w="709"/>
        <w:gridCol w:w="709"/>
        <w:gridCol w:w="567"/>
        <w:gridCol w:w="992"/>
      </w:tblGrid>
      <w:tr w:rsidR="00833464" w:rsidRPr="004F2897" w:rsidTr="00584935">
        <w:trPr>
          <w:trHeight w:val="284"/>
        </w:trPr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</w:p>
        </w:tc>
        <w:tc>
          <w:tcPr>
            <w:tcW w:w="4111" w:type="dxa"/>
            <w:gridSpan w:val="6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  <w:rPr>
                <w:b/>
              </w:rPr>
            </w:pPr>
            <w:r w:rsidRPr="004F2897">
              <w:rPr>
                <w:b/>
              </w:rPr>
              <w:t>Fixed part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  <w:rPr>
                <w:b/>
              </w:rPr>
            </w:pPr>
            <w:r w:rsidRPr="004F2897">
              <w:rPr>
                <w:b/>
              </w:rPr>
              <w:t>Random part</w:t>
            </w:r>
          </w:p>
        </w:tc>
      </w:tr>
      <w:tr w:rsidR="00833464" w:rsidRPr="004F2897" w:rsidTr="004B4518">
        <w:trPr>
          <w:trHeight w:val="284"/>
        </w:trPr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  <w:rPr>
                <w:b/>
              </w:rPr>
            </w:pPr>
            <w:r w:rsidRPr="004F2897">
              <w:rPr>
                <w:b/>
              </w:rPr>
              <w:t>Coef.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  <w:rPr>
                <w:b/>
              </w:rPr>
            </w:pPr>
            <w:r w:rsidRPr="004F2897">
              <w:rPr>
                <w:b/>
              </w:rPr>
              <w:t>Est.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  <w:rPr>
                <w:b/>
              </w:rPr>
            </w:pPr>
            <w:r w:rsidRPr="004F2897">
              <w:rPr>
                <w:b/>
              </w:rPr>
              <w:t>SE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  <w:rPr>
                <w:b/>
              </w:rPr>
            </w:pPr>
            <w:r w:rsidRPr="004F2897">
              <w:rPr>
                <w:b/>
              </w:rPr>
              <w:t>t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left"/>
              <w:rPr>
                <w:b/>
              </w:rPr>
            </w:pPr>
            <w:r w:rsidRPr="004F2897">
              <w:rPr>
                <w:b/>
              </w:rPr>
              <w:t>p-va</w:t>
            </w:r>
            <w:r w:rsidR="004B4518">
              <w:rPr>
                <w:b/>
              </w:rPr>
              <w:t>l</w:t>
            </w:r>
            <w:r w:rsidRPr="004F2897">
              <w:rPr>
                <w:b/>
              </w:rPr>
              <w:t>ue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  <w:rPr>
                <w:b/>
              </w:rPr>
            </w:pPr>
            <w:proofErr w:type="spellStart"/>
            <w:r w:rsidRPr="004F2897">
              <w:rPr>
                <w:b/>
              </w:rPr>
              <w:t>df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  <w:rPr>
                <w:b/>
              </w:rPr>
            </w:pPr>
            <w:r w:rsidRPr="004F2897">
              <w:rPr>
                <w:b/>
              </w:rPr>
              <w:t>Coef</w:t>
            </w:r>
            <w:r w:rsidR="004B4518"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tabs>
                <w:tab w:val="left" w:pos="638"/>
                <w:tab w:val="left" w:pos="869"/>
              </w:tabs>
              <w:spacing w:line="240" w:lineRule="auto"/>
              <w:jc w:val="center"/>
              <w:rPr>
                <w:b/>
              </w:rPr>
            </w:pPr>
            <w:r w:rsidRPr="004F2897">
              <w:rPr>
                <w:b/>
              </w:rPr>
              <w:t>Var.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  <w:rPr>
                <w:b/>
              </w:rPr>
            </w:pPr>
            <w:r w:rsidRPr="004F2897">
              <w:rPr>
                <w:b/>
              </w:rPr>
              <w:t>p-value</w:t>
            </w:r>
          </w:p>
        </w:tc>
      </w:tr>
      <w:tr w:rsidR="00833464" w:rsidRPr="004F2897" w:rsidTr="004B4518">
        <w:trPr>
          <w:trHeight w:val="284"/>
        </w:trPr>
        <w:tc>
          <w:tcPr>
            <w:tcW w:w="2835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567" w:type="dxa"/>
            <w:tcMar>
              <w:lef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567" w:type="dxa"/>
            <w:tcMar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tabs>
                <w:tab w:val="center" w:pos="428"/>
                <w:tab w:val="left" w:pos="563"/>
                <w:tab w:val="left" w:pos="638"/>
                <w:tab w:val="left" w:pos="833"/>
              </w:tabs>
              <w:spacing w:line="240" w:lineRule="auto"/>
              <w:jc w:val="right"/>
            </w:pPr>
          </w:p>
        </w:tc>
        <w:tc>
          <w:tcPr>
            <w:tcW w:w="992" w:type="dxa"/>
            <w:tcMar>
              <w:lef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tabs>
                <w:tab w:val="center" w:pos="428"/>
                <w:tab w:val="left" w:pos="563"/>
                <w:tab w:val="left" w:pos="638"/>
                <w:tab w:val="left" w:pos="833"/>
              </w:tabs>
              <w:spacing w:line="240" w:lineRule="auto"/>
              <w:jc w:val="left"/>
            </w:pPr>
          </w:p>
        </w:tc>
      </w:tr>
      <w:tr w:rsidR="00833464" w:rsidRPr="004F2897" w:rsidTr="004B4518">
        <w:trPr>
          <w:trHeight w:val="284"/>
        </w:trPr>
        <w:tc>
          <w:tcPr>
            <w:tcW w:w="2835" w:type="dxa"/>
            <w:tcMar>
              <w:lef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  <w:r w:rsidRPr="004F2897">
              <w:t>Intercept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000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1.19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tabs>
                <w:tab w:val="left" w:pos="337"/>
              </w:tabs>
              <w:spacing w:line="240" w:lineRule="auto"/>
              <w:jc w:val="right"/>
            </w:pPr>
            <w:r w:rsidRPr="004F2897">
              <w:t>0.08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14.54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&lt;0.001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44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u</w:t>
            </w:r>
            <w:r w:rsidRPr="004F2897">
              <w:rPr>
                <w:vertAlign w:val="subscript"/>
              </w:rPr>
              <w:t>00j</w:t>
            </w:r>
          </w:p>
        </w:tc>
        <w:tc>
          <w:tcPr>
            <w:tcW w:w="567" w:type="dxa"/>
            <w:tcMar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tabs>
                <w:tab w:val="center" w:pos="428"/>
                <w:tab w:val="left" w:pos="563"/>
                <w:tab w:val="left" w:pos="638"/>
                <w:tab w:val="left" w:pos="833"/>
              </w:tabs>
              <w:spacing w:line="240" w:lineRule="auto"/>
              <w:jc w:val="right"/>
            </w:pPr>
            <w:r w:rsidRPr="004F2897">
              <w:t>0.08</w:t>
            </w:r>
          </w:p>
        </w:tc>
        <w:tc>
          <w:tcPr>
            <w:tcW w:w="992" w:type="dxa"/>
            <w:tcMar>
              <w:lef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tabs>
                <w:tab w:val="center" w:pos="428"/>
                <w:tab w:val="left" w:pos="563"/>
                <w:tab w:val="left" w:pos="638"/>
                <w:tab w:val="left" w:pos="833"/>
              </w:tabs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&lt;0.001</w:t>
            </w:r>
          </w:p>
        </w:tc>
      </w:tr>
      <w:tr w:rsidR="00833464" w:rsidRPr="004F2897" w:rsidTr="004B4518">
        <w:trPr>
          <w:trHeight w:val="284"/>
        </w:trPr>
        <w:tc>
          <w:tcPr>
            <w:tcW w:w="2835" w:type="dxa"/>
            <w:tcMar>
              <w:left w:w="284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  <w:r w:rsidRPr="004F2897">
              <w:t>Thrice weekly intervention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001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-0.27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0.12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tabs>
                <w:tab w:val="left" w:pos="318"/>
              </w:tabs>
              <w:spacing w:line="240" w:lineRule="auto"/>
              <w:jc w:val="right"/>
            </w:pPr>
            <w:r w:rsidRPr="004F2897">
              <w:t>-2.22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0.032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44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567" w:type="dxa"/>
            <w:tcMar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tabs>
                <w:tab w:val="center" w:pos="428"/>
                <w:tab w:val="left" w:pos="563"/>
                <w:tab w:val="left" w:pos="638"/>
                <w:tab w:val="left" w:pos="833"/>
              </w:tabs>
              <w:spacing w:line="240" w:lineRule="auto"/>
              <w:jc w:val="right"/>
            </w:pPr>
          </w:p>
        </w:tc>
        <w:tc>
          <w:tcPr>
            <w:tcW w:w="992" w:type="dxa"/>
            <w:tcMar>
              <w:lef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tabs>
                <w:tab w:val="center" w:pos="428"/>
                <w:tab w:val="left" w:pos="563"/>
                <w:tab w:val="left" w:pos="638"/>
                <w:tab w:val="left" w:pos="833"/>
              </w:tabs>
              <w:spacing w:line="240" w:lineRule="auto"/>
              <w:jc w:val="right"/>
              <w:rPr>
                <w:color w:val="FF0000"/>
              </w:rPr>
            </w:pPr>
          </w:p>
        </w:tc>
      </w:tr>
      <w:tr w:rsidR="00833464" w:rsidRPr="004F2897" w:rsidTr="004B4518">
        <w:trPr>
          <w:trHeight w:val="284"/>
        </w:trPr>
        <w:tc>
          <w:tcPr>
            <w:tcW w:w="2835" w:type="dxa"/>
            <w:tcMar>
              <w:left w:w="284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  <w:r w:rsidRPr="004F2897">
              <w:t>Twice weekly intervention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002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tabs>
                <w:tab w:val="left" w:pos="555"/>
              </w:tabs>
              <w:spacing w:line="240" w:lineRule="auto"/>
              <w:jc w:val="right"/>
            </w:pPr>
            <w:r w:rsidRPr="004F2897">
              <w:t>-0.30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0.11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-2.66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0.011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44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567" w:type="dxa"/>
            <w:tcMar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tabs>
                <w:tab w:val="center" w:pos="428"/>
                <w:tab w:val="left" w:pos="563"/>
                <w:tab w:val="left" w:pos="638"/>
                <w:tab w:val="left" w:pos="833"/>
              </w:tabs>
              <w:spacing w:line="240" w:lineRule="auto"/>
              <w:jc w:val="right"/>
            </w:pPr>
          </w:p>
        </w:tc>
        <w:tc>
          <w:tcPr>
            <w:tcW w:w="992" w:type="dxa"/>
            <w:tcMar>
              <w:lef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tabs>
                <w:tab w:val="center" w:pos="428"/>
                <w:tab w:val="left" w:pos="563"/>
                <w:tab w:val="left" w:pos="638"/>
                <w:tab w:val="left" w:pos="833"/>
              </w:tabs>
              <w:spacing w:line="240" w:lineRule="auto"/>
              <w:jc w:val="right"/>
              <w:rPr>
                <w:color w:val="FF0000"/>
              </w:rPr>
            </w:pPr>
          </w:p>
        </w:tc>
      </w:tr>
      <w:tr w:rsidR="00833464" w:rsidRPr="004F2897" w:rsidTr="004B4518">
        <w:trPr>
          <w:trHeight w:val="284"/>
        </w:trPr>
        <w:tc>
          <w:tcPr>
            <w:tcW w:w="2835" w:type="dxa"/>
            <w:tcMar>
              <w:left w:w="284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  <w:r w:rsidRPr="004F2897">
              <w:t>Grade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003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tabs>
                <w:tab w:val="left" w:pos="555"/>
              </w:tabs>
              <w:spacing w:line="240" w:lineRule="auto"/>
              <w:jc w:val="right"/>
            </w:pPr>
            <w:r w:rsidRPr="004F2897">
              <w:t>-0.38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0.09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-4.11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&lt;0.001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44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567" w:type="dxa"/>
            <w:tcMar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tabs>
                <w:tab w:val="center" w:pos="428"/>
                <w:tab w:val="left" w:pos="563"/>
                <w:tab w:val="left" w:pos="638"/>
                <w:tab w:val="left" w:pos="833"/>
              </w:tabs>
              <w:spacing w:line="240" w:lineRule="auto"/>
              <w:jc w:val="right"/>
            </w:pPr>
          </w:p>
        </w:tc>
        <w:tc>
          <w:tcPr>
            <w:tcW w:w="992" w:type="dxa"/>
            <w:tcMar>
              <w:lef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tabs>
                <w:tab w:val="center" w:pos="428"/>
                <w:tab w:val="left" w:pos="563"/>
                <w:tab w:val="left" w:pos="638"/>
                <w:tab w:val="left" w:pos="833"/>
              </w:tabs>
              <w:spacing w:line="240" w:lineRule="auto"/>
              <w:jc w:val="right"/>
              <w:rPr>
                <w:color w:val="FF0000"/>
              </w:rPr>
            </w:pPr>
          </w:p>
        </w:tc>
      </w:tr>
      <w:tr w:rsidR="00833464" w:rsidRPr="004F2897" w:rsidTr="004B4518">
        <w:trPr>
          <w:trHeight w:val="284"/>
        </w:trPr>
        <w:tc>
          <w:tcPr>
            <w:tcW w:w="2835" w:type="dxa"/>
            <w:tcMar>
              <w:left w:w="284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  <w:r w:rsidRPr="004F2897">
              <w:t>Lunch at home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-0.47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-4.84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&lt;0.001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rPr>
                <w:color w:val="000000"/>
              </w:rPr>
              <w:t>509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</w:p>
        </w:tc>
        <w:tc>
          <w:tcPr>
            <w:tcW w:w="567" w:type="dxa"/>
            <w:tcMar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tabs>
                <w:tab w:val="center" w:pos="428"/>
                <w:tab w:val="left" w:pos="563"/>
                <w:tab w:val="left" w:pos="638"/>
                <w:tab w:val="left" w:pos="833"/>
              </w:tabs>
              <w:spacing w:line="240" w:lineRule="auto"/>
              <w:jc w:val="right"/>
            </w:pPr>
          </w:p>
        </w:tc>
        <w:tc>
          <w:tcPr>
            <w:tcW w:w="992" w:type="dxa"/>
            <w:tcMar>
              <w:lef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tabs>
                <w:tab w:val="center" w:pos="428"/>
                <w:tab w:val="left" w:pos="563"/>
                <w:tab w:val="left" w:pos="638"/>
                <w:tab w:val="left" w:pos="833"/>
              </w:tabs>
              <w:spacing w:line="240" w:lineRule="auto"/>
              <w:jc w:val="right"/>
              <w:rPr>
                <w:color w:val="FF0000"/>
              </w:rPr>
            </w:pPr>
          </w:p>
        </w:tc>
      </w:tr>
      <w:tr w:rsidR="00833464" w:rsidRPr="004F2897" w:rsidTr="004B4518">
        <w:trPr>
          <w:trHeight w:val="284"/>
        </w:trPr>
        <w:tc>
          <w:tcPr>
            <w:tcW w:w="2835" w:type="dxa"/>
            <w:tcMar>
              <w:left w:w="454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rPr>
                <w:vertAlign w:val="superscript"/>
              </w:rPr>
            </w:pPr>
            <w:r w:rsidRPr="004F2897">
              <w:t>Thrice weekly*lunch at home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011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tabs>
                <w:tab w:val="left" w:pos="435"/>
              </w:tabs>
              <w:spacing w:line="240" w:lineRule="auto"/>
              <w:jc w:val="right"/>
            </w:pPr>
            <w:r w:rsidRPr="004F2897">
              <w:t>0.13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0.16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0.82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0.412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509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</w:p>
        </w:tc>
        <w:tc>
          <w:tcPr>
            <w:tcW w:w="567" w:type="dxa"/>
            <w:tcMar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tabs>
                <w:tab w:val="center" w:pos="428"/>
                <w:tab w:val="left" w:pos="563"/>
                <w:tab w:val="left" w:pos="638"/>
                <w:tab w:val="left" w:pos="833"/>
              </w:tabs>
              <w:spacing w:line="240" w:lineRule="auto"/>
              <w:jc w:val="right"/>
            </w:pPr>
          </w:p>
        </w:tc>
        <w:tc>
          <w:tcPr>
            <w:tcW w:w="992" w:type="dxa"/>
            <w:tcMar>
              <w:lef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tabs>
                <w:tab w:val="center" w:pos="428"/>
                <w:tab w:val="left" w:pos="563"/>
                <w:tab w:val="left" w:pos="638"/>
                <w:tab w:val="left" w:pos="833"/>
              </w:tabs>
              <w:spacing w:line="240" w:lineRule="auto"/>
              <w:jc w:val="right"/>
              <w:rPr>
                <w:color w:val="FF0000"/>
              </w:rPr>
            </w:pPr>
          </w:p>
        </w:tc>
      </w:tr>
      <w:tr w:rsidR="00833464" w:rsidRPr="004F2897" w:rsidTr="004B4518">
        <w:trPr>
          <w:trHeight w:val="284"/>
        </w:trPr>
        <w:tc>
          <w:tcPr>
            <w:tcW w:w="2835" w:type="dxa"/>
            <w:tcMar>
              <w:left w:w="454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rPr>
                <w:vertAlign w:val="superscript"/>
              </w:rPr>
            </w:pPr>
            <w:r w:rsidRPr="004F2897">
              <w:t>Twice weekly*lunch at home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012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0.32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0.14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2.39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0.017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509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</w:p>
        </w:tc>
        <w:tc>
          <w:tcPr>
            <w:tcW w:w="567" w:type="dxa"/>
            <w:tcMar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tabs>
                <w:tab w:val="center" w:pos="428"/>
                <w:tab w:val="left" w:pos="563"/>
                <w:tab w:val="left" w:pos="638"/>
                <w:tab w:val="left" w:pos="833"/>
              </w:tabs>
              <w:spacing w:line="240" w:lineRule="auto"/>
              <w:jc w:val="right"/>
            </w:pPr>
          </w:p>
        </w:tc>
        <w:tc>
          <w:tcPr>
            <w:tcW w:w="992" w:type="dxa"/>
            <w:tcMar>
              <w:lef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tabs>
                <w:tab w:val="center" w:pos="428"/>
                <w:tab w:val="left" w:pos="563"/>
                <w:tab w:val="left" w:pos="638"/>
                <w:tab w:val="left" w:pos="833"/>
              </w:tabs>
              <w:spacing w:line="240" w:lineRule="auto"/>
              <w:jc w:val="right"/>
              <w:rPr>
                <w:color w:val="FF0000"/>
              </w:rPr>
            </w:pPr>
          </w:p>
        </w:tc>
      </w:tr>
      <w:tr w:rsidR="00833464" w:rsidRPr="004F2897" w:rsidTr="004B4518">
        <w:trPr>
          <w:trHeight w:val="284"/>
        </w:trPr>
        <w:tc>
          <w:tcPr>
            <w:tcW w:w="2835" w:type="dxa"/>
            <w:tcMar>
              <w:left w:w="284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left"/>
            </w:pPr>
            <w:r w:rsidRPr="004F2897">
              <w:t>Gender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020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0.31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0.06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5.51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&lt;0.001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509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</w:p>
        </w:tc>
        <w:tc>
          <w:tcPr>
            <w:tcW w:w="567" w:type="dxa"/>
            <w:tcMar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tabs>
                <w:tab w:val="center" w:pos="428"/>
                <w:tab w:val="left" w:pos="563"/>
                <w:tab w:val="left" w:pos="638"/>
                <w:tab w:val="left" w:pos="833"/>
              </w:tabs>
              <w:spacing w:line="240" w:lineRule="auto"/>
              <w:jc w:val="right"/>
            </w:pPr>
          </w:p>
        </w:tc>
        <w:tc>
          <w:tcPr>
            <w:tcW w:w="992" w:type="dxa"/>
            <w:tcMar>
              <w:lef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tabs>
                <w:tab w:val="center" w:pos="428"/>
                <w:tab w:val="left" w:pos="563"/>
                <w:tab w:val="left" w:pos="638"/>
                <w:tab w:val="left" w:pos="833"/>
              </w:tabs>
              <w:spacing w:line="240" w:lineRule="auto"/>
              <w:jc w:val="right"/>
              <w:rPr>
                <w:color w:val="FF0000"/>
              </w:rPr>
            </w:pPr>
          </w:p>
        </w:tc>
      </w:tr>
      <w:tr w:rsidR="00833464" w:rsidRPr="004F2897" w:rsidTr="004B4518">
        <w:trPr>
          <w:trHeight w:val="284"/>
        </w:trPr>
        <w:tc>
          <w:tcPr>
            <w:tcW w:w="2835" w:type="dxa"/>
            <w:tcMar>
              <w:left w:w="284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left"/>
            </w:pPr>
            <w:r w:rsidRPr="004F2897">
              <w:t>Low SES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030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-0.18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0.08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-2.21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0.028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509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</w:p>
        </w:tc>
        <w:tc>
          <w:tcPr>
            <w:tcW w:w="567" w:type="dxa"/>
            <w:tcMar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tabs>
                <w:tab w:val="center" w:pos="428"/>
                <w:tab w:val="left" w:pos="563"/>
                <w:tab w:val="left" w:pos="638"/>
                <w:tab w:val="left" w:pos="833"/>
              </w:tabs>
              <w:spacing w:line="240" w:lineRule="auto"/>
              <w:jc w:val="right"/>
            </w:pPr>
          </w:p>
        </w:tc>
        <w:tc>
          <w:tcPr>
            <w:tcW w:w="992" w:type="dxa"/>
            <w:tcMar>
              <w:lef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tabs>
                <w:tab w:val="center" w:pos="428"/>
                <w:tab w:val="left" w:pos="563"/>
                <w:tab w:val="left" w:pos="638"/>
                <w:tab w:val="left" w:pos="833"/>
              </w:tabs>
              <w:spacing w:line="240" w:lineRule="auto"/>
              <w:jc w:val="right"/>
              <w:rPr>
                <w:color w:val="FF0000"/>
              </w:rPr>
            </w:pPr>
          </w:p>
        </w:tc>
      </w:tr>
      <w:tr w:rsidR="00833464" w:rsidRPr="004F2897" w:rsidTr="004B4518">
        <w:trPr>
          <w:trHeight w:val="284"/>
        </w:trPr>
        <w:tc>
          <w:tcPr>
            <w:tcW w:w="2835" w:type="dxa"/>
            <w:tcMar>
              <w:left w:w="284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left"/>
            </w:pPr>
            <w:r w:rsidRPr="004F2897">
              <w:t>Middle SES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030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-0.19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0.07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-2.83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0.005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509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</w:p>
        </w:tc>
        <w:tc>
          <w:tcPr>
            <w:tcW w:w="567" w:type="dxa"/>
            <w:tcMar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tabs>
                <w:tab w:val="center" w:pos="428"/>
                <w:tab w:val="left" w:pos="563"/>
                <w:tab w:val="left" w:pos="638"/>
                <w:tab w:val="left" w:pos="833"/>
              </w:tabs>
              <w:spacing w:line="240" w:lineRule="auto"/>
              <w:jc w:val="right"/>
            </w:pPr>
          </w:p>
        </w:tc>
        <w:tc>
          <w:tcPr>
            <w:tcW w:w="992" w:type="dxa"/>
            <w:tcMar>
              <w:lef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tabs>
                <w:tab w:val="center" w:pos="428"/>
                <w:tab w:val="left" w:pos="563"/>
                <w:tab w:val="left" w:pos="638"/>
                <w:tab w:val="left" w:pos="833"/>
              </w:tabs>
              <w:spacing w:line="240" w:lineRule="auto"/>
              <w:jc w:val="right"/>
              <w:rPr>
                <w:color w:val="FF0000"/>
              </w:rPr>
            </w:pPr>
          </w:p>
        </w:tc>
      </w:tr>
      <w:tr w:rsidR="00833464" w:rsidRPr="004F2897" w:rsidTr="004B4518">
        <w:trPr>
          <w:trHeight w:val="284"/>
        </w:trPr>
        <w:tc>
          <w:tcPr>
            <w:tcW w:w="2835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  <w:r w:rsidRPr="004F2897">
              <w:t>For period slope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567" w:type="dxa"/>
            <w:tcMar>
              <w:left w:w="0" w:type="dxa"/>
              <w:right w:w="142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</w:p>
        </w:tc>
        <w:tc>
          <w:tcPr>
            <w:tcW w:w="567" w:type="dxa"/>
            <w:tcMar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tabs>
                <w:tab w:val="center" w:pos="428"/>
                <w:tab w:val="left" w:pos="563"/>
                <w:tab w:val="left" w:pos="638"/>
                <w:tab w:val="left" w:pos="833"/>
              </w:tabs>
              <w:spacing w:line="240" w:lineRule="auto"/>
              <w:jc w:val="right"/>
            </w:pPr>
          </w:p>
        </w:tc>
        <w:tc>
          <w:tcPr>
            <w:tcW w:w="992" w:type="dxa"/>
            <w:tcMar>
              <w:lef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tabs>
                <w:tab w:val="center" w:pos="428"/>
                <w:tab w:val="left" w:pos="563"/>
                <w:tab w:val="left" w:pos="638"/>
                <w:tab w:val="left" w:pos="833"/>
              </w:tabs>
              <w:spacing w:line="240" w:lineRule="auto"/>
              <w:jc w:val="right"/>
              <w:rPr>
                <w:color w:val="FF0000"/>
              </w:rPr>
            </w:pPr>
          </w:p>
        </w:tc>
      </w:tr>
      <w:tr w:rsidR="00833464" w:rsidRPr="004F2897" w:rsidTr="004B4518">
        <w:trPr>
          <w:trHeight w:val="284"/>
        </w:trPr>
        <w:tc>
          <w:tcPr>
            <w:tcW w:w="2835" w:type="dxa"/>
            <w:tcMar>
              <w:lef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  <w:r w:rsidRPr="004F2897">
              <w:t>Intercept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100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0.04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0.10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0.42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0.676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44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u</w:t>
            </w:r>
            <w:r w:rsidRPr="004F2897">
              <w:rPr>
                <w:vertAlign w:val="subscript"/>
              </w:rPr>
              <w:t>10j</w:t>
            </w:r>
          </w:p>
        </w:tc>
        <w:tc>
          <w:tcPr>
            <w:tcW w:w="567" w:type="dxa"/>
            <w:tcMar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tabs>
                <w:tab w:val="center" w:pos="428"/>
                <w:tab w:val="left" w:pos="563"/>
                <w:tab w:val="left" w:pos="638"/>
                <w:tab w:val="left" w:pos="833"/>
              </w:tabs>
              <w:spacing w:line="240" w:lineRule="auto"/>
              <w:jc w:val="right"/>
            </w:pPr>
            <w:r w:rsidRPr="004F2897">
              <w:t>0.10</w:t>
            </w:r>
          </w:p>
        </w:tc>
        <w:tc>
          <w:tcPr>
            <w:tcW w:w="992" w:type="dxa"/>
            <w:tcMar>
              <w:lef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tabs>
                <w:tab w:val="center" w:pos="428"/>
                <w:tab w:val="left" w:pos="563"/>
                <w:tab w:val="left" w:pos="638"/>
                <w:tab w:val="left" w:pos="833"/>
              </w:tabs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&lt;0.001</w:t>
            </w:r>
          </w:p>
        </w:tc>
      </w:tr>
      <w:tr w:rsidR="00833464" w:rsidRPr="004F2897" w:rsidTr="004B4518">
        <w:trPr>
          <w:trHeight w:val="284"/>
        </w:trPr>
        <w:tc>
          <w:tcPr>
            <w:tcW w:w="2835" w:type="dxa"/>
            <w:tcMar>
              <w:left w:w="284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  <w:r w:rsidRPr="004F2897">
              <w:t>Thrice weekly intervention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101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0.98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0.15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6.59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&lt;0.001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44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567" w:type="dxa"/>
            <w:tcMar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tabs>
                <w:tab w:val="center" w:pos="428"/>
                <w:tab w:val="left" w:pos="563"/>
                <w:tab w:val="left" w:pos="638"/>
                <w:tab w:val="left" w:pos="833"/>
              </w:tabs>
              <w:spacing w:line="240" w:lineRule="auto"/>
              <w:jc w:val="right"/>
            </w:pPr>
          </w:p>
        </w:tc>
        <w:tc>
          <w:tcPr>
            <w:tcW w:w="992" w:type="dxa"/>
            <w:tcMar>
              <w:lef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tabs>
                <w:tab w:val="center" w:pos="428"/>
                <w:tab w:val="left" w:pos="563"/>
                <w:tab w:val="left" w:pos="638"/>
                <w:tab w:val="left" w:pos="833"/>
              </w:tabs>
              <w:spacing w:line="240" w:lineRule="auto"/>
              <w:jc w:val="right"/>
              <w:rPr>
                <w:color w:val="FF0000"/>
              </w:rPr>
            </w:pPr>
          </w:p>
        </w:tc>
      </w:tr>
      <w:tr w:rsidR="00833464" w:rsidRPr="004F2897" w:rsidTr="004B4518">
        <w:trPr>
          <w:trHeight w:val="284"/>
        </w:trPr>
        <w:tc>
          <w:tcPr>
            <w:tcW w:w="2835" w:type="dxa"/>
            <w:tcMar>
              <w:left w:w="284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  <w:r w:rsidRPr="004F2897">
              <w:t>Twice weekly intervention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102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0.76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0.14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5.59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&lt;0.001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44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567" w:type="dxa"/>
            <w:tcMar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tabs>
                <w:tab w:val="center" w:pos="428"/>
                <w:tab w:val="left" w:pos="563"/>
                <w:tab w:val="left" w:pos="638"/>
                <w:tab w:val="left" w:pos="833"/>
              </w:tabs>
              <w:spacing w:line="240" w:lineRule="auto"/>
              <w:jc w:val="right"/>
            </w:pPr>
          </w:p>
        </w:tc>
        <w:tc>
          <w:tcPr>
            <w:tcW w:w="992" w:type="dxa"/>
            <w:tcMar>
              <w:lef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tabs>
                <w:tab w:val="center" w:pos="428"/>
                <w:tab w:val="left" w:pos="563"/>
                <w:tab w:val="left" w:pos="638"/>
                <w:tab w:val="left" w:pos="833"/>
              </w:tabs>
              <w:spacing w:line="240" w:lineRule="auto"/>
              <w:jc w:val="right"/>
              <w:rPr>
                <w:color w:val="FF0000"/>
              </w:rPr>
            </w:pPr>
          </w:p>
        </w:tc>
      </w:tr>
      <w:tr w:rsidR="00833464" w:rsidRPr="004F2897" w:rsidTr="004B4518">
        <w:trPr>
          <w:trHeight w:val="284"/>
        </w:trPr>
        <w:tc>
          <w:tcPr>
            <w:tcW w:w="2835" w:type="dxa"/>
            <w:tcMar>
              <w:left w:w="284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  <w:r w:rsidRPr="004F2897">
              <w:t>Grade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103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0.17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0.11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1.49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0.143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44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567" w:type="dxa"/>
            <w:tcMar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tabs>
                <w:tab w:val="center" w:pos="428"/>
                <w:tab w:val="left" w:pos="563"/>
                <w:tab w:val="left" w:pos="638"/>
                <w:tab w:val="left" w:pos="833"/>
              </w:tabs>
              <w:spacing w:line="240" w:lineRule="auto"/>
              <w:jc w:val="right"/>
            </w:pPr>
          </w:p>
        </w:tc>
        <w:tc>
          <w:tcPr>
            <w:tcW w:w="992" w:type="dxa"/>
            <w:tcMar>
              <w:lef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tabs>
                <w:tab w:val="center" w:pos="428"/>
                <w:tab w:val="left" w:pos="563"/>
                <w:tab w:val="left" w:pos="638"/>
                <w:tab w:val="left" w:pos="833"/>
              </w:tabs>
              <w:spacing w:line="240" w:lineRule="auto"/>
              <w:jc w:val="right"/>
              <w:rPr>
                <w:color w:val="FF0000"/>
              </w:rPr>
            </w:pPr>
          </w:p>
        </w:tc>
      </w:tr>
      <w:tr w:rsidR="00833464" w:rsidRPr="004F2897" w:rsidTr="004B4518">
        <w:trPr>
          <w:trHeight w:val="284"/>
        </w:trPr>
        <w:tc>
          <w:tcPr>
            <w:tcW w:w="2835" w:type="dxa"/>
            <w:tcMar>
              <w:left w:w="284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left"/>
            </w:pPr>
            <w:r w:rsidRPr="004F2897">
              <w:t>Lunch at home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110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0.29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0.13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2.24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0.026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509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567" w:type="dxa"/>
            <w:tcMar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tabs>
                <w:tab w:val="center" w:pos="428"/>
                <w:tab w:val="left" w:pos="563"/>
                <w:tab w:val="left" w:pos="638"/>
                <w:tab w:val="left" w:pos="833"/>
              </w:tabs>
              <w:spacing w:line="240" w:lineRule="auto"/>
              <w:jc w:val="right"/>
            </w:pPr>
          </w:p>
        </w:tc>
        <w:tc>
          <w:tcPr>
            <w:tcW w:w="992" w:type="dxa"/>
            <w:tcMar>
              <w:lef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</w:p>
        </w:tc>
      </w:tr>
      <w:tr w:rsidR="00833464" w:rsidRPr="004F2897" w:rsidTr="004B4518">
        <w:trPr>
          <w:trHeight w:val="284"/>
        </w:trPr>
        <w:tc>
          <w:tcPr>
            <w:tcW w:w="2835" w:type="dxa"/>
            <w:tcMar>
              <w:left w:w="56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left"/>
              <w:rPr>
                <w:vertAlign w:val="superscript"/>
              </w:rPr>
            </w:pPr>
            <w:r w:rsidRPr="004F2897">
              <w:t>Thrice weekly*lunch at home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111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-0.22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0.21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-1.04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0.297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509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567" w:type="dxa"/>
            <w:tcMar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tabs>
                <w:tab w:val="center" w:pos="428"/>
                <w:tab w:val="left" w:pos="563"/>
                <w:tab w:val="left" w:pos="638"/>
                <w:tab w:val="left" w:pos="833"/>
              </w:tabs>
              <w:spacing w:line="240" w:lineRule="auto"/>
              <w:jc w:val="right"/>
            </w:pPr>
          </w:p>
        </w:tc>
        <w:tc>
          <w:tcPr>
            <w:tcW w:w="992" w:type="dxa"/>
            <w:tcMar>
              <w:lef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</w:p>
        </w:tc>
      </w:tr>
      <w:tr w:rsidR="00833464" w:rsidRPr="004F2897" w:rsidTr="004B4518">
        <w:trPr>
          <w:trHeight w:val="284"/>
        </w:trPr>
        <w:tc>
          <w:tcPr>
            <w:tcW w:w="2835" w:type="dxa"/>
            <w:tcMar>
              <w:left w:w="56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left"/>
              <w:rPr>
                <w:vertAlign w:val="superscript"/>
              </w:rPr>
            </w:pPr>
            <w:r w:rsidRPr="004F2897">
              <w:t>Twice weekly*lunch at home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112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-0.31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0.18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-1.73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0.085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509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567" w:type="dxa"/>
            <w:tcMar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tabs>
                <w:tab w:val="center" w:pos="428"/>
                <w:tab w:val="left" w:pos="563"/>
                <w:tab w:val="left" w:pos="638"/>
                <w:tab w:val="left" w:pos="833"/>
              </w:tabs>
              <w:spacing w:line="240" w:lineRule="auto"/>
              <w:jc w:val="left"/>
            </w:pPr>
          </w:p>
        </w:tc>
        <w:tc>
          <w:tcPr>
            <w:tcW w:w="992" w:type="dxa"/>
            <w:tcMar>
              <w:lef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</w:p>
        </w:tc>
      </w:tr>
      <w:tr w:rsidR="00833464" w:rsidRPr="004F2897" w:rsidTr="004B4518">
        <w:trPr>
          <w:trHeight w:val="284"/>
        </w:trPr>
        <w:tc>
          <w:tcPr>
            <w:tcW w:w="2835" w:type="dxa"/>
            <w:tcMar>
              <w:left w:w="284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left"/>
            </w:pPr>
            <w:r w:rsidRPr="004F2897">
              <w:t>Gender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120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0.16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0.09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1.85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0.071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47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u</w:t>
            </w:r>
            <w:r w:rsidRPr="004F2897">
              <w:rPr>
                <w:vertAlign w:val="subscript"/>
              </w:rPr>
              <w:t>12j</w:t>
            </w:r>
          </w:p>
        </w:tc>
        <w:tc>
          <w:tcPr>
            <w:tcW w:w="567" w:type="dxa"/>
            <w:tcMar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tabs>
                <w:tab w:val="center" w:pos="428"/>
                <w:tab w:val="left" w:pos="563"/>
                <w:tab w:val="left" w:pos="638"/>
                <w:tab w:val="left" w:pos="833"/>
              </w:tabs>
              <w:spacing w:line="240" w:lineRule="auto"/>
              <w:jc w:val="left"/>
            </w:pPr>
            <w:r w:rsidRPr="004F2897">
              <w:t>0.10</w:t>
            </w:r>
          </w:p>
        </w:tc>
        <w:tc>
          <w:tcPr>
            <w:tcW w:w="992" w:type="dxa"/>
            <w:tcMar>
              <w:lef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0.027</w:t>
            </w:r>
          </w:p>
        </w:tc>
      </w:tr>
      <w:tr w:rsidR="00833464" w:rsidRPr="004F2897" w:rsidTr="004B4518">
        <w:trPr>
          <w:trHeight w:val="284"/>
        </w:trPr>
        <w:tc>
          <w:tcPr>
            <w:tcW w:w="2835" w:type="dxa"/>
            <w:tcMar>
              <w:left w:w="284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left"/>
            </w:pPr>
            <w:r w:rsidRPr="004F2897">
              <w:t>Low SES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130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-0.10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0.11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-0.93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0.353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509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567" w:type="dxa"/>
            <w:tcMar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tabs>
                <w:tab w:val="center" w:pos="428"/>
                <w:tab w:val="left" w:pos="563"/>
                <w:tab w:val="left" w:pos="638"/>
                <w:tab w:val="left" w:pos="833"/>
              </w:tabs>
              <w:spacing w:line="240" w:lineRule="auto"/>
              <w:jc w:val="left"/>
            </w:pPr>
          </w:p>
        </w:tc>
        <w:tc>
          <w:tcPr>
            <w:tcW w:w="992" w:type="dxa"/>
            <w:tcMar>
              <w:lef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</w:p>
        </w:tc>
      </w:tr>
      <w:tr w:rsidR="00833464" w:rsidRPr="004F2897" w:rsidTr="004B4518">
        <w:trPr>
          <w:trHeight w:val="284"/>
        </w:trPr>
        <w:tc>
          <w:tcPr>
            <w:tcW w:w="2835" w:type="dxa"/>
            <w:tcBorders>
              <w:bottom w:val="single" w:sz="12" w:space="0" w:color="auto"/>
            </w:tcBorders>
            <w:tcMar>
              <w:left w:w="284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left"/>
            </w:pPr>
            <w:r w:rsidRPr="004F2897">
              <w:t>Middle SES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140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0.01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0.09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0.14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0.891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509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tcMar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tabs>
                <w:tab w:val="center" w:pos="428"/>
                <w:tab w:val="left" w:pos="563"/>
                <w:tab w:val="left" w:pos="638"/>
                <w:tab w:val="left" w:pos="833"/>
              </w:tabs>
              <w:spacing w:line="240" w:lineRule="auto"/>
              <w:jc w:val="left"/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</w:tr>
    </w:tbl>
    <w:p w:rsidR="00833464" w:rsidRPr="004F2897" w:rsidRDefault="00833464" w:rsidP="004B4518">
      <w:pPr>
        <w:pStyle w:val="Note"/>
        <w:spacing w:after="0"/>
        <w:ind w:left="720" w:hanging="720"/>
        <w:jc w:val="left"/>
      </w:pPr>
      <w:r w:rsidRPr="004F2897">
        <w:t>Note:</w:t>
      </w:r>
      <w:r w:rsidRPr="004F2897">
        <w:tab/>
      </w:r>
      <w:proofErr w:type="spellStart"/>
      <w:r w:rsidRPr="004F2897">
        <w:t>Coe</w:t>
      </w:r>
      <w:r>
        <w:t>f</w:t>
      </w:r>
      <w:proofErr w:type="spellEnd"/>
      <w:r>
        <w:t>, Coefficient; Est., Estimate</w:t>
      </w:r>
      <w:r w:rsidRPr="004F2897">
        <w:t xml:space="preserve">, SE, Standard Error, </w:t>
      </w:r>
      <w:proofErr w:type="spellStart"/>
      <w:r w:rsidRPr="004F2897">
        <w:t>df</w:t>
      </w:r>
      <w:proofErr w:type="spellEnd"/>
      <w:r w:rsidRPr="004F2897">
        <w:t>, Degrees of Freedom; Var, Variance Components. The variance of the Level-1 residual (</w:t>
      </w:r>
      <w:proofErr w:type="spellStart"/>
      <w:r w:rsidRPr="004F2897">
        <w:t>e</w:t>
      </w:r>
      <w:r w:rsidRPr="004F2897">
        <w:rPr>
          <w:vertAlign w:val="subscript"/>
        </w:rPr>
        <w:t>tij</w:t>
      </w:r>
      <w:proofErr w:type="spellEnd"/>
      <w:r w:rsidRPr="004F2897">
        <w:t>) was estimated to be 1.08. The variance of the Level-2 residual of intercepts (r</w:t>
      </w:r>
      <w:r w:rsidRPr="004F2897">
        <w:rPr>
          <w:vertAlign w:val="subscript"/>
        </w:rPr>
        <w:t>0ij</w:t>
      </w:r>
      <w:r w:rsidRPr="004F2897">
        <w:t>) was 0.16. The variance of the Level-2 residual of slopes for period (r</w:t>
      </w:r>
      <w:r w:rsidRPr="004F2897">
        <w:rPr>
          <w:vertAlign w:val="subscript"/>
        </w:rPr>
        <w:t>1ij</w:t>
      </w:r>
      <w:r w:rsidRPr="004F2897">
        <w:t xml:space="preserve">) was 0.16. </w:t>
      </w:r>
      <w:r w:rsidRPr="004F2897">
        <w:br/>
      </w:r>
      <w:r w:rsidRPr="004F2897">
        <w:br w:type="page"/>
      </w:r>
    </w:p>
    <w:p w:rsidR="00833464" w:rsidRPr="004F2897" w:rsidRDefault="004B4518" w:rsidP="00833464">
      <w:pPr>
        <w:pStyle w:val="Caption"/>
        <w:keepNext/>
        <w:ind w:left="1440" w:hanging="1440"/>
      </w:pPr>
      <w:r>
        <w:lastRenderedPageBreak/>
        <w:t xml:space="preserve">Supplemental </w:t>
      </w:r>
      <w:r w:rsidR="00833464" w:rsidRPr="004F2897">
        <w:t>Table 2:</w:t>
      </w:r>
      <w:r w:rsidR="00833464" w:rsidRPr="004F2897">
        <w:tab/>
        <w:t xml:space="preserve">Cross-level-interaction between group membership and the covariates lunch and SES (dependent variable: F&amp;V intake frequency </w:t>
      </w:r>
      <w:r w:rsidR="00833464">
        <w:t>on</w:t>
      </w:r>
      <w:r w:rsidR="00833464" w:rsidRPr="004F2897">
        <w:t xml:space="preserve"> F&amp;V days)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709"/>
        <w:gridCol w:w="709"/>
        <w:gridCol w:w="708"/>
        <w:gridCol w:w="709"/>
        <w:gridCol w:w="709"/>
        <w:gridCol w:w="709"/>
        <w:gridCol w:w="567"/>
        <w:gridCol w:w="850"/>
      </w:tblGrid>
      <w:tr w:rsidR="00833464" w:rsidRPr="004F2897" w:rsidTr="00584935">
        <w:trPr>
          <w:trHeight w:val="284"/>
          <w:tblHeader/>
        </w:trPr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</w:p>
        </w:tc>
        <w:tc>
          <w:tcPr>
            <w:tcW w:w="4253" w:type="dxa"/>
            <w:gridSpan w:val="6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  <w:rPr>
                <w:b/>
              </w:rPr>
            </w:pPr>
            <w:r w:rsidRPr="004F2897">
              <w:rPr>
                <w:b/>
              </w:rPr>
              <w:t>Fixed part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  <w:rPr>
                <w:b/>
              </w:rPr>
            </w:pPr>
            <w:r w:rsidRPr="004F2897">
              <w:rPr>
                <w:b/>
              </w:rPr>
              <w:t>Random part</w:t>
            </w:r>
          </w:p>
        </w:tc>
      </w:tr>
      <w:tr w:rsidR="00833464" w:rsidRPr="004F2897" w:rsidTr="00584935">
        <w:trPr>
          <w:trHeight w:val="284"/>
          <w:tblHeader/>
        </w:trPr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  <w:rPr>
                <w:b/>
              </w:rPr>
            </w:pPr>
            <w:r w:rsidRPr="004F2897">
              <w:rPr>
                <w:b/>
              </w:rPr>
              <w:t>Coef.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  <w:rPr>
                <w:b/>
              </w:rPr>
            </w:pPr>
            <w:r w:rsidRPr="004F2897">
              <w:rPr>
                <w:b/>
              </w:rPr>
              <w:t>Est.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  <w:rPr>
                <w:b/>
              </w:rPr>
            </w:pPr>
            <w:r w:rsidRPr="004F2897">
              <w:rPr>
                <w:b/>
              </w:rPr>
              <w:t>SE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  <w:rPr>
                <w:b/>
              </w:rPr>
            </w:pPr>
            <w:r w:rsidRPr="004F2897">
              <w:rPr>
                <w:b/>
              </w:rPr>
              <w:t>t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  <w:rPr>
                <w:b/>
              </w:rPr>
            </w:pPr>
            <w:r w:rsidRPr="004F2897">
              <w:rPr>
                <w:b/>
              </w:rPr>
              <w:t>p-value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  <w:rPr>
                <w:b/>
              </w:rPr>
            </w:pPr>
            <w:proofErr w:type="spellStart"/>
            <w:r w:rsidRPr="004F2897">
              <w:rPr>
                <w:b/>
              </w:rPr>
              <w:t>df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  <w:rPr>
                <w:b/>
              </w:rPr>
            </w:pPr>
            <w:r w:rsidRPr="004F2897">
              <w:rPr>
                <w:b/>
              </w:rPr>
              <w:t>Coef.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  <w:rPr>
                <w:b/>
              </w:rPr>
            </w:pPr>
            <w:r w:rsidRPr="004F2897">
              <w:rPr>
                <w:b/>
              </w:rPr>
              <w:t>Var.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  <w:rPr>
                <w:b/>
              </w:rPr>
            </w:pPr>
            <w:r w:rsidRPr="004F2897">
              <w:rPr>
                <w:b/>
              </w:rPr>
              <w:t>p-value</w:t>
            </w:r>
          </w:p>
        </w:tc>
      </w:tr>
      <w:tr w:rsidR="00833464" w:rsidRPr="004F2897" w:rsidTr="00584935">
        <w:trPr>
          <w:trHeight w:val="284"/>
        </w:trPr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rPr>
                <w:b/>
              </w:rPr>
            </w:pPr>
            <w:r w:rsidRPr="004F2897">
              <w:rPr>
                <w:b/>
              </w:rPr>
              <w:t>Model IV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</w:tr>
      <w:tr w:rsidR="00833464" w:rsidRPr="004F2897" w:rsidTr="00584935">
        <w:trPr>
          <w:trHeight w:val="284"/>
        </w:trPr>
        <w:tc>
          <w:tcPr>
            <w:tcW w:w="2835" w:type="dxa"/>
            <w:tcMar>
              <w:lef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  <w:r w:rsidRPr="004F2897">
              <w:t>Intercept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1.20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tabs>
                <w:tab w:val="left" w:pos="337"/>
              </w:tabs>
              <w:spacing w:line="240" w:lineRule="auto"/>
              <w:jc w:val="right"/>
            </w:pPr>
            <w:r w:rsidRPr="004F2897">
              <w:t>0.08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14.17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&lt;0.001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rPr>
                <w:color w:val="000000"/>
              </w:rPr>
              <w:t>44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567" w:type="dxa"/>
            <w:tcMar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850" w:type="dxa"/>
            <w:tcMar>
              <w:lef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</w:tr>
      <w:tr w:rsidR="00833464" w:rsidRPr="004F2897" w:rsidTr="00584935">
        <w:trPr>
          <w:trHeight w:val="284"/>
        </w:trPr>
        <w:tc>
          <w:tcPr>
            <w:tcW w:w="2835" w:type="dxa"/>
            <w:tcMar>
              <w:left w:w="284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  <w:r w:rsidRPr="004F2897">
              <w:t>Thrice weekly intervention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-0.27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tabs>
                <w:tab w:val="left" w:pos="318"/>
              </w:tabs>
              <w:spacing w:line="240" w:lineRule="auto"/>
              <w:jc w:val="right"/>
            </w:pPr>
            <w:r w:rsidRPr="004F2897">
              <w:t>-2.14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0.038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rPr>
                <w:color w:val="000000"/>
              </w:rPr>
              <w:t>44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u</w:t>
            </w:r>
            <w:r w:rsidRPr="004F2897">
              <w:rPr>
                <w:vertAlign w:val="subscript"/>
              </w:rPr>
              <w:t>00j</w:t>
            </w:r>
          </w:p>
        </w:tc>
        <w:tc>
          <w:tcPr>
            <w:tcW w:w="567" w:type="dxa"/>
            <w:tcMar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0.08</w:t>
            </w:r>
          </w:p>
        </w:tc>
        <w:tc>
          <w:tcPr>
            <w:tcW w:w="850" w:type="dxa"/>
            <w:tcMar>
              <w:lef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&lt;0.001</w:t>
            </w:r>
          </w:p>
        </w:tc>
      </w:tr>
      <w:tr w:rsidR="00833464" w:rsidRPr="004F2897" w:rsidTr="00584935">
        <w:trPr>
          <w:trHeight w:val="284"/>
        </w:trPr>
        <w:tc>
          <w:tcPr>
            <w:tcW w:w="2835" w:type="dxa"/>
            <w:tcMar>
              <w:left w:w="284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  <w:r w:rsidRPr="004F2897">
              <w:t>Twice weekly intervention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-0.31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-2.67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0.011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rPr>
                <w:color w:val="000000"/>
              </w:rPr>
              <w:t>44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567" w:type="dxa"/>
            <w:tcMar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850" w:type="dxa"/>
            <w:tcMar>
              <w:lef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</w:p>
        </w:tc>
      </w:tr>
      <w:tr w:rsidR="00833464" w:rsidRPr="004F2897" w:rsidTr="00584935">
        <w:trPr>
          <w:trHeight w:val="284"/>
        </w:trPr>
        <w:tc>
          <w:tcPr>
            <w:tcW w:w="2835" w:type="dxa"/>
            <w:tcMar>
              <w:left w:w="284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  <w:r w:rsidRPr="004F2897">
              <w:t>Grade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-0.37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-3.87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&lt;0.001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  <w:rPr>
                <w:color w:val="000000"/>
              </w:rPr>
            </w:pPr>
            <w:r w:rsidRPr="004F2897">
              <w:rPr>
                <w:color w:val="000000"/>
              </w:rPr>
              <w:t>44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567" w:type="dxa"/>
            <w:tcMar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850" w:type="dxa"/>
            <w:tcMar>
              <w:lef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</w:p>
        </w:tc>
      </w:tr>
      <w:tr w:rsidR="00833464" w:rsidRPr="004F2897" w:rsidTr="00584935">
        <w:trPr>
          <w:trHeight w:val="284"/>
        </w:trPr>
        <w:tc>
          <w:tcPr>
            <w:tcW w:w="2835" w:type="dxa"/>
            <w:tcMar>
              <w:left w:w="284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rPr>
                <w:vertAlign w:val="superscript"/>
              </w:rPr>
            </w:pPr>
            <w:r w:rsidRPr="004F2897">
              <w:t>Lunch at home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-0.47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-4.86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&lt;0.001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rPr>
                <w:color w:val="000000"/>
              </w:rPr>
              <w:t>501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</w:p>
        </w:tc>
        <w:tc>
          <w:tcPr>
            <w:tcW w:w="567" w:type="dxa"/>
            <w:tcMar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850" w:type="dxa"/>
            <w:tcMar>
              <w:lef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</w:p>
        </w:tc>
      </w:tr>
      <w:tr w:rsidR="00833464" w:rsidRPr="004F2897" w:rsidTr="00584935">
        <w:trPr>
          <w:trHeight w:val="284"/>
        </w:trPr>
        <w:tc>
          <w:tcPr>
            <w:tcW w:w="2835" w:type="dxa"/>
            <w:tcMar>
              <w:left w:w="56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rPr>
                <w:vertAlign w:val="superscript"/>
              </w:rPr>
            </w:pPr>
            <w:r w:rsidRPr="004F2897">
              <w:t>Thrice weekly*lunch at home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0.369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rPr>
                <w:color w:val="000000"/>
              </w:rPr>
              <w:t>501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</w:p>
        </w:tc>
        <w:tc>
          <w:tcPr>
            <w:tcW w:w="567" w:type="dxa"/>
            <w:tcMar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850" w:type="dxa"/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</w:p>
        </w:tc>
      </w:tr>
      <w:tr w:rsidR="00833464" w:rsidRPr="004F2897" w:rsidTr="00584935">
        <w:trPr>
          <w:trHeight w:val="284"/>
        </w:trPr>
        <w:tc>
          <w:tcPr>
            <w:tcW w:w="2835" w:type="dxa"/>
            <w:tcMar>
              <w:left w:w="56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rPr>
                <w:vertAlign w:val="superscript"/>
              </w:rPr>
            </w:pPr>
            <w:r w:rsidRPr="004F2897">
              <w:t>Twice weekly*lunch at home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2.36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0.019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rPr>
                <w:color w:val="000000"/>
              </w:rPr>
              <w:t>501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</w:p>
        </w:tc>
        <w:tc>
          <w:tcPr>
            <w:tcW w:w="567" w:type="dxa"/>
            <w:tcMar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850" w:type="dxa"/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</w:p>
        </w:tc>
      </w:tr>
      <w:tr w:rsidR="00833464" w:rsidRPr="004F2897" w:rsidTr="00584935">
        <w:trPr>
          <w:trHeight w:val="284"/>
        </w:trPr>
        <w:tc>
          <w:tcPr>
            <w:tcW w:w="2835" w:type="dxa"/>
            <w:tcMar>
              <w:left w:w="284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  <w:r w:rsidRPr="004F2897">
              <w:t>Gender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5.51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&lt;0.001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  <w:rPr>
                <w:color w:val="000000"/>
              </w:rPr>
            </w:pPr>
            <w:r w:rsidRPr="004F2897">
              <w:rPr>
                <w:color w:val="000000"/>
              </w:rPr>
              <w:t>501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</w:p>
        </w:tc>
        <w:tc>
          <w:tcPr>
            <w:tcW w:w="567" w:type="dxa"/>
            <w:tcMar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850" w:type="dxa"/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</w:p>
        </w:tc>
      </w:tr>
      <w:tr w:rsidR="00833464" w:rsidRPr="004F2897" w:rsidTr="00584935">
        <w:trPr>
          <w:trHeight w:val="284"/>
        </w:trPr>
        <w:tc>
          <w:tcPr>
            <w:tcW w:w="2835" w:type="dxa"/>
            <w:tcMar>
              <w:left w:w="284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rPr>
                <w:vertAlign w:val="superscript"/>
              </w:rPr>
            </w:pPr>
            <w:r w:rsidRPr="004F2897">
              <w:t>Low SES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030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-0.12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0.18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-0.68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0.499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501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</w:p>
        </w:tc>
        <w:tc>
          <w:tcPr>
            <w:tcW w:w="567" w:type="dxa"/>
            <w:tcMar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850" w:type="dxa"/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</w:p>
        </w:tc>
      </w:tr>
      <w:tr w:rsidR="00833464" w:rsidRPr="004F2897" w:rsidTr="00584935">
        <w:trPr>
          <w:trHeight w:val="284"/>
        </w:trPr>
        <w:tc>
          <w:tcPr>
            <w:tcW w:w="2835" w:type="dxa"/>
            <w:tcMar>
              <w:left w:w="56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rPr>
                <w:vertAlign w:val="superscript"/>
              </w:rPr>
            </w:pPr>
            <w:r w:rsidRPr="004F2897">
              <w:t>Thrice weekly*low SES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031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-0.13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0.22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-0.59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0.558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501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</w:p>
        </w:tc>
        <w:tc>
          <w:tcPr>
            <w:tcW w:w="567" w:type="dxa"/>
            <w:tcMar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850" w:type="dxa"/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</w:p>
        </w:tc>
      </w:tr>
      <w:tr w:rsidR="00833464" w:rsidRPr="004F2897" w:rsidTr="00584935">
        <w:trPr>
          <w:trHeight w:val="284"/>
        </w:trPr>
        <w:tc>
          <w:tcPr>
            <w:tcW w:w="2835" w:type="dxa"/>
            <w:tcMar>
              <w:left w:w="56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rPr>
                <w:vertAlign w:val="superscript"/>
              </w:rPr>
            </w:pPr>
            <w:r w:rsidRPr="004F2897">
              <w:t>Twice weekly*low SES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032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0.00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0.22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-0.01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0.996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501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</w:p>
        </w:tc>
        <w:tc>
          <w:tcPr>
            <w:tcW w:w="567" w:type="dxa"/>
            <w:tcMar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850" w:type="dxa"/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</w:p>
        </w:tc>
      </w:tr>
      <w:tr w:rsidR="00833464" w:rsidRPr="004F2897" w:rsidTr="00584935">
        <w:trPr>
          <w:trHeight w:val="284"/>
        </w:trPr>
        <w:tc>
          <w:tcPr>
            <w:tcW w:w="2835" w:type="dxa"/>
            <w:tcMar>
              <w:left w:w="284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  <w:r w:rsidRPr="004F2897">
              <w:t>Middle SES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040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-0.18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0.11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-1.62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0.107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501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</w:p>
        </w:tc>
        <w:tc>
          <w:tcPr>
            <w:tcW w:w="567" w:type="dxa"/>
            <w:tcMar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850" w:type="dxa"/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</w:p>
        </w:tc>
      </w:tr>
      <w:tr w:rsidR="00833464" w:rsidRPr="004F2897" w:rsidTr="00584935">
        <w:trPr>
          <w:trHeight w:val="284"/>
        </w:trPr>
        <w:tc>
          <w:tcPr>
            <w:tcW w:w="2835" w:type="dxa"/>
            <w:tcMar>
              <w:left w:w="56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rPr>
                <w:vertAlign w:val="superscript"/>
              </w:rPr>
            </w:pPr>
            <w:r w:rsidRPr="004F2897">
              <w:t>Thrice weekly*middle SES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041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-0.02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0.18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-0.10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0.924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501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</w:p>
        </w:tc>
        <w:tc>
          <w:tcPr>
            <w:tcW w:w="567" w:type="dxa"/>
            <w:tcMar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850" w:type="dxa"/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</w:p>
        </w:tc>
      </w:tr>
      <w:tr w:rsidR="00833464" w:rsidRPr="004F2897" w:rsidTr="00584935">
        <w:trPr>
          <w:trHeight w:val="284"/>
        </w:trPr>
        <w:tc>
          <w:tcPr>
            <w:tcW w:w="2835" w:type="dxa"/>
            <w:tcMar>
              <w:left w:w="56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rPr>
                <w:vertAlign w:val="superscript"/>
              </w:rPr>
            </w:pPr>
            <w:r w:rsidRPr="004F2897">
              <w:t>Twice weekly*middle SES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042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-0.04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0.16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-0.22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0.825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501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</w:p>
        </w:tc>
        <w:tc>
          <w:tcPr>
            <w:tcW w:w="567" w:type="dxa"/>
            <w:tcMar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850" w:type="dxa"/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</w:p>
        </w:tc>
      </w:tr>
      <w:tr w:rsidR="00833464" w:rsidRPr="004F2897" w:rsidTr="00584935">
        <w:trPr>
          <w:trHeight w:val="284"/>
        </w:trPr>
        <w:tc>
          <w:tcPr>
            <w:tcW w:w="2835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  <w:r w:rsidRPr="004F2897">
              <w:t>For period slope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708" w:type="dxa"/>
            <w:tcMar>
              <w:right w:w="142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</w:p>
        </w:tc>
        <w:tc>
          <w:tcPr>
            <w:tcW w:w="567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850" w:type="dxa"/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</w:p>
        </w:tc>
      </w:tr>
      <w:tr w:rsidR="00833464" w:rsidRPr="004F2897" w:rsidTr="00584935">
        <w:trPr>
          <w:trHeight w:val="284"/>
        </w:trPr>
        <w:tc>
          <w:tcPr>
            <w:tcW w:w="2835" w:type="dxa"/>
            <w:tcMar>
              <w:lef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  <w:r w:rsidRPr="004F2897">
              <w:t>Intercept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0.73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rPr>
                <w:color w:val="000000"/>
              </w:rPr>
              <w:t>44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u</w:t>
            </w:r>
            <w:r w:rsidRPr="004F2897">
              <w:rPr>
                <w:vertAlign w:val="subscript"/>
              </w:rPr>
              <w:t>10j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0.12</w:t>
            </w:r>
          </w:p>
        </w:tc>
        <w:tc>
          <w:tcPr>
            <w:tcW w:w="850" w:type="dxa"/>
            <w:tcMar>
              <w:lef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&lt;0.001</w:t>
            </w:r>
          </w:p>
        </w:tc>
      </w:tr>
      <w:tr w:rsidR="00833464" w:rsidRPr="004F2897" w:rsidTr="00584935">
        <w:trPr>
          <w:trHeight w:val="284"/>
        </w:trPr>
        <w:tc>
          <w:tcPr>
            <w:tcW w:w="2835" w:type="dxa"/>
            <w:tcMar>
              <w:left w:w="284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  <w:r w:rsidRPr="004F2897">
              <w:t>Thrice weekly intervention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1.06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0.17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6.19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&lt;0.001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rPr>
                <w:color w:val="000000"/>
              </w:rPr>
              <w:t>44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850" w:type="dxa"/>
            <w:tcMar>
              <w:lef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</w:p>
        </w:tc>
      </w:tr>
      <w:tr w:rsidR="00833464" w:rsidRPr="004F2897" w:rsidTr="00584935">
        <w:trPr>
          <w:trHeight w:val="284"/>
        </w:trPr>
        <w:tc>
          <w:tcPr>
            <w:tcW w:w="2835" w:type="dxa"/>
            <w:tcMar>
              <w:left w:w="284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  <w:r w:rsidRPr="004F2897">
              <w:t>Twice weekly intervention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1.30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0.16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8.01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&lt;0.001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rPr>
                <w:color w:val="000000"/>
              </w:rPr>
              <w:t>44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850" w:type="dxa"/>
            <w:tcMar>
              <w:lef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</w:p>
        </w:tc>
      </w:tr>
      <w:tr w:rsidR="00833464" w:rsidRPr="004F2897" w:rsidTr="00584935">
        <w:trPr>
          <w:trHeight w:val="284"/>
        </w:trPr>
        <w:tc>
          <w:tcPr>
            <w:tcW w:w="2835" w:type="dxa"/>
            <w:tcMar>
              <w:left w:w="284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  <w:r w:rsidRPr="004F2897">
              <w:t>Grade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0.19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0.13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1.46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0.151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  <w:rPr>
                <w:color w:val="000000"/>
              </w:rPr>
            </w:pPr>
            <w:r w:rsidRPr="004F2897">
              <w:rPr>
                <w:color w:val="000000"/>
              </w:rPr>
              <w:t>44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850" w:type="dxa"/>
            <w:tcMar>
              <w:lef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</w:p>
        </w:tc>
      </w:tr>
      <w:tr w:rsidR="00833464" w:rsidRPr="004F2897" w:rsidTr="00584935">
        <w:trPr>
          <w:trHeight w:val="284"/>
        </w:trPr>
        <w:tc>
          <w:tcPr>
            <w:tcW w:w="2835" w:type="dxa"/>
            <w:tcMar>
              <w:left w:w="284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rPr>
                <w:vertAlign w:val="superscript"/>
              </w:rPr>
            </w:pPr>
            <w:r w:rsidRPr="004F2897">
              <w:t>Lunch at home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110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0.28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0.13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2.09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0.037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rPr>
                <w:color w:val="000000"/>
              </w:rPr>
              <w:t>501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567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850" w:type="dxa"/>
            <w:tcMar>
              <w:lef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</w:p>
        </w:tc>
      </w:tr>
      <w:tr w:rsidR="00833464" w:rsidRPr="004F2897" w:rsidTr="00584935">
        <w:trPr>
          <w:trHeight w:val="284"/>
        </w:trPr>
        <w:tc>
          <w:tcPr>
            <w:tcW w:w="2835" w:type="dxa"/>
            <w:tcMar>
              <w:left w:w="56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rPr>
                <w:vertAlign w:val="superscript"/>
              </w:rPr>
            </w:pPr>
            <w:r w:rsidRPr="004F2897">
              <w:t>Thrice weekly*lunch at home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-0.15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0.23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-0.65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0.519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rPr>
                <w:color w:val="000000"/>
              </w:rPr>
              <w:t>501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567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850" w:type="dxa"/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</w:p>
        </w:tc>
      </w:tr>
      <w:tr w:rsidR="00833464" w:rsidRPr="004F2897" w:rsidTr="00584935">
        <w:trPr>
          <w:trHeight w:val="284"/>
        </w:trPr>
        <w:tc>
          <w:tcPr>
            <w:tcW w:w="2835" w:type="dxa"/>
            <w:tcMar>
              <w:left w:w="56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rPr>
                <w:vertAlign w:val="superscript"/>
              </w:rPr>
            </w:pPr>
            <w:r w:rsidRPr="004F2897">
              <w:t>Twice weekly*lunch at home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-0.40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-1.87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0.062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rPr>
                <w:color w:val="000000"/>
              </w:rPr>
              <w:t>501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567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850" w:type="dxa"/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</w:p>
        </w:tc>
      </w:tr>
      <w:tr w:rsidR="00833464" w:rsidRPr="004F2897" w:rsidTr="00584935">
        <w:trPr>
          <w:trHeight w:val="284"/>
        </w:trPr>
        <w:tc>
          <w:tcPr>
            <w:tcW w:w="2835" w:type="dxa"/>
            <w:tcMar>
              <w:left w:w="284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  <w:r w:rsidRPr="004F2897">
              <w:t>Gender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1.47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0.147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  <w:rPr>
                <w:color w:val="000000"/>
              </w:rPr>
            </w:pPr>
            <w:r w:rsidRPr="004F2897">
              <w:rPr>
                <w:color w:val="000000"/>
              </w:rPr>
              <w:t>47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u</w:t>
            </w:r>
            <w:r w:rsidRPr="004F2897">
              <w:rPr>
                <w:vertAlign w:val="subscript"/>
              </w:rPr>
              <w:t>12</w:t>
            </w:r>
          </w:p>
        </w:tc>
        <w:tc>
          <w:tcPr>
            <w:tcW w:w="567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0.21</w:t>
            </w:r>
          </w:p>
        </w:tc>
        <w:tc>
          <w:tcPr>
            <w:tcW w:w="850" w:type="dxa"/>
            <w:tcMar>
              <w:lef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&lt;0.001</w:t>
            </w:r>
          </w:p>
        </w:tc>
      </w:tr>
      <w:tr w:rsidR="00833464" w:rsidRPr="004F2897" w:rsidTr="00584935">
        <w:trPr>
          <w:trHeight w:val="284"/>
        </w:trPr>
        <w:tc>
          <w:tcPr>
            <w:tcW w:w="2835" w:type="dxa"/>
            <w:tcMar>
              <w:left w:w="284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rPr>
                <w:vertAlign w:val="superscript"/>
              </w:rPr>
            </w:pPr>
            <w:r w:rsidRPr="004F2897">
              <w:t>Low SES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-0.21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-0.86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0.391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  <w:rPr>
                <w:color w:val="000000"/>
              </w:rPr>
            </w:pPr>
            <w:r w:rsidRPr="004F2897">
              <w:rPr>
                <w:color w:val="000000"/>
              </w:rPr>
              <w:t>501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567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850" w:type="dxa"/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</w:p>
        </w:tc>
      </w:tr>
      <w:tr w:rsidR="00833464" w:rsidRPr="004F2897" w:rsidTr="00584935">
        <w:trPr>
          <w:trHeight w:val="284"/>
        </w:trPr>
        <w:tc>
          <w:tcPr>
            <w:tcW w:w="2835" w:type="dxa"/>
            <w:tcMar>
              <w:left w:w="56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rPr>
                <w:vertAlign w:val="superscript"/>
              </w:rPr>
            </w:pPr>
            <w:r w:rsidRPr="004F2897">
              <w:t>Thrice weekly*low SES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0.703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  <w:rPr>
                <w:color w:val="000000"/>
              </w:rPr>
            </w:pPr>
            <w:r w:rsidRPr="004F2897">
              <w:rPr>
                <w:color w:val="000000"/>
              </w:rPr>
              <w:t>501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567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850" w:type="dxa"/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</w:p>
        </w:tc>
      </w:tr>
      <w:tr w:rsidR="00833464" w:rsidRPr="004F2897" w:rsidTr="00584935">
        <w:trPr>
          <w:trHeight w:val="284"/>
        </w:trPr>
        <w:tc>
          <w:tcPr>
            <w:tcW w:w="2835" w:type="dxa"/>
            <w:tcMar>
              <w:left w:w="56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rPr>
                <w:vertAlign w:val="superscript"/>
              </w:rPr>
            </w:pPr>
            <w:r w:rsidRPr="004F2897">
              <w:t>Twice weekly*low SES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0.956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  <w:rPr>
                <w:color w:val="000000"/>
              </w:rPr>
            </w:pPr>
            <w:r w:rsidRPr="004F2897">
              <w:rPr>
                <w:color w:val="000000"/>
              </w:rPr>
              <w:t>501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567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850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</w:tr>
      <w:tr w:rsidR="00833464" w:rsidRPr="004F2897" w:rsidTr="00584935">
        <w:trPr>
          <w:trHeight w:val="284"/>
        </w:trPr>
        <w:tc>
          <w:tcPr>
            <w:tcW w:w="2835" w:type="dxa"/>
            <w:tcMar>
              <w:left w:w="284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  <w:r w:rsidRPr="004F2897">
              <w:t>Middle SES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0.474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  <w:rPr>
                <w:color w:val="000000"/>
              </w:rPr>
            </w:pPr>
            <w:r w:rsidRPr="004F2897">
              <w:rPr>
                <w:color w:val="000000"/>
              </w:rPr>
              <w:t>501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567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850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</w:tr>
      <w:tr w:rsidR="00833464" w:rsidRPr="004F2897" w:rsidTr="00584935">
        <w:trPr>
          <w:trHeight w:val="284"/>
        </w:trPr>
        <w:tc>
          <w:tcPr>
            <w:tcW w:w="2835" w:type="dxa"/>
            <w:tcMar>
              <w:left w:w="56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rPr>
                <w:vertAlign w:val="superscript"/>
              </w:rPr>
            </w:pPr>
            <w:r w:rsidRPr="004F2897">
              <w:t>Thrice weekly*middle SES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-0.14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0.26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-0.53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0.595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  <w:rPr>
                <w:color w:val="000000"/>
              </w:rPr>
            </w:pPr>
            <w:r w:rsidRPr="004F2897">
              <w:rPr>
                <w:color w:val="000000"/>
              </w:rPr>
              <w:t>501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567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850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</w:tr>
      <w:tr w:rsidR="00833464" w:rsidRPr="004F2897" w:rsidTr="00584935">
        <w:trPr>
          <w:trHeight w:val="284"/>
        </w:trPr>
        <w:tc>
          <w:tcPr>
            <w:tcW w:w="2835" w:type="dxa"/>
            <w:tcBorders>
              <w:bottom w:val="single" w:sz="12" w:space="0" w:color="auto"/>
            </w:tcBorders>
            <w:tcMar>
              <w:left w:w="56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rPr>
                <w:vertAlign w:val="superscript"/>
              </w:rPr>
            </w:pPr>
            <w:r w:rsidRPr="004F2897">
              <w:t>Twice weekly*middle SES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-0.44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-1.76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0.079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  <w:rPr>
                <w:color w:val="000000"/>
              </w:rPr>
            </w:pPr>
            <w:r w:rsidRPr="004F2897">
              <w:rPr>
                <w:color w:val="000000"/>
              </w:rPr>
              <w:t>501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</w:tr>
    </w:tbl>
    <w:p w:rsidR="00833464" w:rsidRPr="004F2897" w:rsidRDefault="00833464" w:rsidP="00833464">
      <w:pPr>
        <w:pStyle w:val="Note"/>
        <w:spacing w:after="0"/>
        <w:ind w:left="720" w:hanging="720"/>
      </w:pPr>
      <w:r w:rsidRPr="004F2897">
        <w:t>Note:</w:t>
      </w:r>
      <w:r w:rsidRPr="004F2897">
        <w:tab/>
      </w:r>
      <w:proofErr w:type="spellStart"/>
      <w:r w:rsidRPr="004F2897">
        <w:t>Coef</w:t>
      </w:r>
      <w:proofErr w:type="spellEnd"/>
      <w:r w:rsidRPr="004F2897">
        <w:t xml:space="preserve">, Coefficient; Est, Estimate, SE, Standard Error, </w:t>
      </w:r>
      <w:proofErr w:type="spellStart"/>
      <w:r w:rsidRPr="004F2897">
        <w:t>df</w:t>
      </w:r>
      <w:proofErr w:type="spellEnd"/>
      <w:r w:rsidRPr="004F2897">
        <w:t xml:space="preserve">, Degrees of Freedom; Var, Variance Component. </w:t>
      </w:r>
      <w:r w:rsidRPr="004F2897">
        <w:rPr>
          <w:bCs w:val="0"/>
          <w:i w:val="0"/>
        </w:rPr>
        <w:t>The variance of the Level-1 residual (</w:t>
      </w:r>
      <w:proofErr w:type="spellStart"/>
      <w:r w:rsidRPr="004F2897">
        <w:rPr>
          <w:bCs w:val="0"/>
          <w:i w:val="0"/>
        </w:rPr>
        <w:t>e</w:t>
      </w:r>
      <w:r w:rsidRPr="004F2897">
        <w:rPr>
          <w:vertAlign w:val="subscript"/>
        </w:rPr>
        <w:t>tij</w:t>
      </w:r>
      <w:proofErr w:type="spellEnd"/>
      <w:r w:rsidRPr="004F2897">
        <w:rPr>
          <w:bCs w:val="0"/>
          <w:i w:val="0"/>
        </w:rPr>
        <w:t>) was estimated to be 0.94. The variance of the Level-2 residual of intercepts (r</w:t>
      </w:r>
      <w:r w:rsidRPr="004F2897">
        <w:rPr>
          <w:vertAlign w:val="subscript"/>
        </w:rPr>
        <w:t>0ij</w:t>
      </w:r>
      <w:r w:rsidRPr="004F2897">
        <w:rPr>
          <w:bCs w:val="0"/>
          <w:i w:val="0"/>
        </w:rPr>
        <w:t>) was 0.18. The variance of the Level-2 residual of slopes for period (r</w:t>
      </w:r>
      <w:r w:rsidRPr="004F2897">
        <w:rPr>
          <w:vertAlign w:val="subscript"/>
        </w:rPr>
        <w:t>1ij</w:t>
      </w:r>
      <w:r w:rsidRPr="004F2897">
        <w:rPr>
          <w:bCs w:val="0"/>
          <w:i w:val="0"/>
        </w:rPr>
        <w:t xml:space="preserve">) was 0.29. </w:t>
      </w:r>
    </w:p>
    <w:p w:rsidR="00833464" w:rsidRPr="004F2897" w:rsidRDefault="00833464" w:rsidP="00833464">
      <w:pPr>
        <w:spacing w:line="276" w:lineRule="auto"/>
        <w:jc w:val="left"/>
      </w:pPr>
      <w:r w:rsidRPr="004F2897">
        <w:br w:type="page"/>
      </w:r>
    </w:p>
    <w:p w:rsidR="00833464" w:rsidRPr="004F2897" w:rsidRDefault="00AA0AB8" w:rsidP="00833464">
      <w:pPr>
        <w:pStyle w:val="Caption"/>
        <w:keepNext/>
      </w:pPr>
      <w:r>
        <w:lastRenderedPageBreak/>
        <w:t xml:space="preserve">Supplemental </w:t>
      </w:r>
      <w:r w:rsidR="00833464" w:rsidRPr="004F2897">
        <w:t xml:space="preserve">Table </w:t>
      </w:r>
      <w:r>
        <w:t>3</w:t>
      </w:r>
      <w:r w:rsidR="00833464" w:rsidRPr="004F2897">
        <w:t>:</w:t>
      </w:r>
      <w:r w:rsidR="00833464" w:rsidRPr="004F2897">
        <w:tab/>
        <w:t>Thrice weekly intervention vs. twice weekly intervention, dependent variable overall F&amp;V intake frequency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708"/>
        <w:gridCol w:w="851"/>
        <w:gridCol w:w="992"/>
        <w:gridCol w:w="851"/>
        <w:gridCol w:w="567"/>
        <w:gridCol w:w="708"/>
        <w:gridCol w:w="567"/>
        <w:gridCol w:w="851"/>
      </w:tblGrid>
      <w:tr w:rsidR="00833464" w:rsidRPr="004F2897" w:rsidTr="00584935">
        <w:trPr>
          <w:trHeight w:val="284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  <w:rPr>
                <w:b/>
              </w:rPr>
            </w:pPr>
            <w:r w:rsidRPr="004F2897">
              <w:rPr>
                <w:b/>
              </w:rPr>
              <w:t>Coef.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  <w:rPr>
                <w:b/>
              </w:rPr>
            </w:pPr>
            <w:r w:rsidRPr="004F2897">
              <w:rPr>
                <w:b/>
              </w:rPr>
              <w:t>Est.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  <w:rPr>
                <w:b/>
              </w:rPr>
            </w:pPr>
            <w:r w:rsidRPr="004F2897">
              <w:rPr>
                <w:b/>
              </w:rPr>
              <w:t>SE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  <w:rPr>
                <w:b/>
              </w:rPr>
            </w:pPr>
            <w:r w:rsidRPr="004F2897">
              <w:rPr>
                <w:b/>
              </w:rPr>
              <w:t>t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  <w:rPr>
                <w:b/>
              </w:rPr>
            </w:pPr>
            <w:r w:rsidRPr="004F2897">
              <w:rPr>
                <w:b/>
              </w:rPr>
              <w:t>p-value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  <w:rPr>
                <w:b/>
              </w:rPr>
            </w:pPr>
            <w:proofErr w:type="spellStart"/>
            <w:r w:rsidRPr="004F2897">
              <w:rPr>
                <w:b/>
              </w:rPr>
              <w:t>df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  <w:rPr>
                <w:b/>
              </w:rPr>
            </w:pPr>
            <w:r w:rsidRPr="004F2897">
              <w:rPr>
                <w:b/>
              </w:rPr>
              <w:t>Coef.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  <w:rPr>
                <w:b/>
              </w:rPr>
            </w:pPr>
            <w:r w:rsidRPr="004F2897">
              <w:rPr>
                <w:b/>
              </w:rPr>
              <w:t>Var.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  <w:rPr>
                <w:b/>
              </w:rPr>
            </w:pPr>
            <w:r w:rsidRPr="004F2897">
              <w:rPr>
                <w:b/>
              </w:rPr>
              <w:t>p-value</w:t>
            </w:r>
          </w:p>
        </w:tc>
      </w:tr>
      <w:tr w:rsidR="00833464" w:rsidRPr="004F2897" w:rsidTr="00584935">
        <w:trPr>
          <w:trHeight w:val="284"/>
        </w:trPr>
        <w:tc>
          <w:tcPr>
            <w:tcW w:w="2552" w:type="dxa"/>
            <w:tcBorders>
              <w:top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85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left"/>
            </w:pPr>
          </w:p>
        </w:tc>
      </w:tr>
      <w:tr w:rsidR="00833464" w:rsidRPr="004F2897" w:rsidTr="00584935">
        <w:trPr>
          <w:trHeight w:val="284"/>
        </w:trPr>
        <w:tc>
          <w:tcPr>
            <w:tcW w:w="2552" w:type="dxa"/>
            <w:tcMar>
              <w:lef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  <w:r w:rsidRPr="004F2897">
              <w:t>Intercept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000</w:t>
            </w:r>
          </w:p>
        </w:tc>
        <w:tc>
          <w:tcPr>
            <w:tcW w:w="708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0.90</w:t>
            </w:r>
          </w:p>
        </w:tc>
        <w:tc>
          <w:tcPr>
            <w:tcW w:w="851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0.08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11.69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&lt;0.001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30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u</w:t>
            </w:r>
            <w:r w:rsidRPr="004F2897">
              <w:rPr>
                <w:vertAlign w:val="subscript"/>
              </w:rPr>
              <w:t>00j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0.06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&lt;0.001</w:t>
            </w:r>
          </w:p>
        </w:tc>
      </w:tr>
      <w:tr w:rsidR="00833464" w:rsidRPr="004F2897" w:rsidTr="00584935">
        <w:trPr>
          <w:trHeight w:val="284"/>
        </w:trPr>
        <w:tc>
          <w:tcPr>
            <w:tcW w:w="2552" w:type="dxa"/>
            <w:tcMar>
              <w:left w:w="284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  <w:r w:rsidRPr="004F2897">
              <w:t>Thrice weekly intervention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001</w:t>
            </w:r>
          </w:p>
        </w:tc>
        <w:tc>
          <w:tcPr>
            <w:tcW w:w="708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-0.06</w:t>
            </w:r>
          </w:p>
        </w:tc>
        <w:tc>
          <w:tcPr>
            <w:tcW w:w="851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0.11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-0.53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0.598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30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</w:p>
        </w:tc>
      </w:tr>
      <w:tr w:rsidR="00833464" w:rsidRPr="004F2897" w:rsidTr="00584935">
        <w:trPr>
          <w:trHeight w:val="284"/>
        </w:trPr>
        <w:tc>
          <w:tcPr>
            <w:tcW w:w="2552" w:type="dxa"/>
            <w:tcMar>
              <w:left w:w="284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</w:p>
        </w:tc>
      </w:tr>
      <w:tr w:rsidR="00833464" w:rsidRPr="004F2897" w:rsidTr="00584935">
        <w:trPr>
          <w:trHeight w:val="284"/>
        </w:trPr>
        <w:tc>
          <w:tcPr>
            <w:tcW w:w="2552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  <w:r w:rsidRPr="004F2897">
              <w:t>For period slope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708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851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992" w:type="dxa"/>
            <w:tcMar>
              <w:right w:w="142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</w:p>
        </w:tc>
      </w:tr>
      <w:tr w:rsidR="00833464" w:rsidRPr="004F2897" w:rsidTr="00584935">
        <w:trPr>
          <w:trHeight w:val="284"/>
        </w:trPr>
        <w:tc>
          <w:tcPr>
            <w:tcW w:w="2552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  <w:r w:rsidRPr="004F2897">
              <w:t>Intercept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rPr>
                <w:color w:val="000000"/>
              </w:rPr>
              <w:t>0.78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rPr>
                <w:color w:val="000000"/>
              </w:rPr>
              <w:t>0.11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rPr>
                <w:color w:val="000000"/>
              </w:rPr>
              <w:t>6.89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&lt;0.001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rPr>
                <w:color w:val="000000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u</w:t>
            </w:r>
            <w:r w:rsidRPr="004F2897">
              <w:rPr>
                <w:vertAlign w:val="subscript"/>
              </w:rPr>
              <w:t>10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0.14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&lt;0.001</w:t>
            </w:r>
          </w:p>
        </w:tc>
      </w:tr>
      <w:tr w:rsidR="00833464" w:rsidRPr="004F2897" w:rsidTr="00584935">
        <w:trPr>
          <w:trHeight w:val="284"/>
        </w:trPr>
        <w:tc>
          <w:tcPr>
            <w:tcW w:w="2552" w:type="dxa"/>
            <w:tcBorders>
              <w:bottom w:val="single" w:sz="12" w:space="0" w:color="auto"/>
            </w:tcBorders>
            <w:tcMar>
              <w:left w:w="284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  <w:r w:rsidRPr="004F2897">
              <w:t>Thrice weekly intervention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101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0.21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0.17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1.29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0.207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30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left"/>
            </w:pPr>
          </w:p>
        </w:tc>
      </w:tr>
    </w:tbl>
    <w:p w:rsidR="00833464" w:rsidRPr="004F2897" w:rsidRDefault="00833464" w:rsidP="00833464">
      <w:pPr>
        <w:pStyle w:val="Note"/>
        <w:spacing w:after="120"/>
        <w:ind w:left="720" w:hanging="720"/>
        <w:rPr>
          <w:rFonts w:cs="Times New Roman"/>
        </w:rPr>
      </w:pPr>
      <w:r w:rsidRPr="004F2897">
        <w:t>Note:</w:t>
      </w:r>
      <w:r w:rsidRPr="004F2897">
        <w:tab/>
      </w:r>
      <w:proofErr w:type="spellStart"/>
      <w:r w:rsidRPr="004F2897">
        <w:t>Co</w:t>
      </w:r>
      <w:r>
        <w:t>ef</w:t>
      </w:r>
      <w:proofErr w:type="spellEnd"/>
      <w:r>
        <w:t>, Coefficient; Est, Estimate</w:t>
      </w:r>
      <w:r w:rsidRPr="004F2897">
        <w:t xml:space="preserve">, SE, Standard Error, </w:t>
      </w:r>
      <w:proofErr w:type="spellStart"/>
      <w:r w:rsidRPr="004F2897">
        <w:t>df</w:t>
      </w:r>
      <w:proofErr w:type="spellEnd"/>
      <w:r w:rsidRPr="004F2897">
        <w:t xml:space="preserve">, Degrees of Freedom; Var, Variance Components. </w:t>
      </w:r>
      <w:r w:rsidRPr="004F2897">
        <w:rPr>
          <w:bCs w:val="0"/>
          <w:i w:val="0"/>
        </w:rPr>
        <w:t>The variance of the Level-1 residual (</w:t>
      </w:r>
      <w:proofErr w:type="spellStart"/>
      <w:r w:rsidRPr="004F2897">
        <w:rPr>
          <w:bCs w:val="0"/>
          <w:i w:val="0"/>
        </w:rPr>
        <w:t>e</w:t>
      </w:r>
      <w:r w:rsidRPr="004F2897">
        <w:rPr>
          <w:vertAlign w:val="subscript"/>
        </w:rPr>
        <w:t>tij</w:t>
      </w:r>
      <w:proofErr w:type="spellEnd"/>
      <w:r w:rsidRPr="004F2897">
        <w:rPr>
          <w:bCs w:val="0"/>
          <w:i w:val="0"/>
        </w:rPr>
        <w:t>) was estimated to be 1.13. The variance of the Level-2 residual of intercepts (r</w:t>
      </w:r>
      <w:r w:rsidRPr="004F2897">
        <w:rPr>
          <w:vertAlign w:val="subscript"/>
        </w:rPr>
        <w:t>0ij</w:t>
      </w:r>
      <w:r w:rsidRPr="004F2897">
        <w:rPr>
          <w:bCs w:val="0"/>
          <w:i w:val="0"/>
        </w:rPr>
        <w:t>) was 0.09. The variance of the Level-2 residual of slopes for period (r</w:t>
      </w:r>
      <w:r w:rsidRPr="004F2897">
        <w:rPr>
          <w:vertAlign w:val="subscript"/>
        </w:rPr>
        <w:t>1ij</w:t>
      </w:r>
      <w:r w:rsidRPr="004F2897">
        <w:rPr>
          <w:bCs w:val="0"/>
          <w:i w:val="0"/>
        </w:rPr>
        <w:t>) was 0.23.</w:t>
      </w:r>
      <w:r w:rsidRPr="004F2897">
        <w:t xml:space="preserve"> *p &lt; .05, **p &lt; .01, ***p &lt; .001.</w:t>
      </w:r>
    </w:p>
    <w:p w:rsidR="00833464" w:rsidRPr="004F2897" w:rsidRDefault="00AA0AB8" w:rsidP="00833464">
      <w:pPr>
        <w:pStyle w:val="Caption"/>
        <w:keepNext/>
        <w:ind w:left="1440" w:hanging="1440"/>
      </w:pPr>
      <w:r>
        <w:t xml:space="preserve">Supplemental </w:t>
      </w:r>
      <w:r w:rsidR="00833464" w:rsidRPr="004F2897">
        <w:t xml:space="preserve">Table </w:t>
      </w:r>
      <w:r>
        <w:t>4</w:t>
      </w:r>
      <w:r w:rsidR="00833464" w:rsidRPr="004F2897">
        <w:t>:</w:t>
      </w:r>
      <w:r w:rsidR="00833464" w:rsidRPr="004F2897">
        <w:tab/>
        <w:t>Thrice weekly intervention vs. twice weekly intervention, dependent variable F&amp;V intake frequency on days with F&amp;V deliveries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708"/>
        <w:gridCol w:w="851"/>
        <w:gridCol w:w="992"/>
        <w:gridCol w:w="851"/>
        <w:gridCol w:w="567"/>
        <w:gridCol w:w="708"/>
        <w:gridCol w:w="567"/>
        <w:gridCol w:w="851"/>
      </w:tblGrid>
      <w:tr w:rsidR="00833464" w:rsidRPr="004F2897" w:rsidTr="00584935">
        <w:trPr>
          <w:trHeight w:val="284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  <w:rPr>
                <w:b/>
              </w:rPr>
            </w:pPr>
            <w:r w:rsidRPr="004F2897">
              <w:rPr>
                <w:b/>
              </w:rPr>
              <w:t>Coef.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  <w:rPr>
                <w:b/>
              </w:rPr>
            </w:pPr>
            <w:r w:rsidRPr="004F2897">
              <w:rPr>
                <w:b/>
              </w:rPr>
              <w:t>Est.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  <w:rPr>
                <w:b/>
              </w:rPr>
            </w:pPr>
            <w:r w:rsidRPr="004F2897">
              <w:rPr>
                <w:b/>
              </w:rPr>
              <w:t>SE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  <w:rPr>
                <w:b/>
              </w:rPr>
            </w:pPr>
            <w:r w:rsidRPr="004F2897">
              <w:rPr>
                <w:b/>
              </w:rPr>
              <w:t>t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  <w:rPr>
                <w:b/>
              </w:rPr>
            </w:pPr>
            <w:r w:rsidRPr="004F2897">
              <w:rPr>
                <w:b/>
              </w:rPr>
              <w:t>p-value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  <w:rPr>
                <w:b/>
              </w:rPr>
            </w:pPr>
            <w:proofErr w:type="spellStart"/>
            <w:r w:rsidRPr="004F2897">
              <w:rPr>
                <w:b/>
              </w:rPr>
              <w:t>df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  <w:rPr>
                <w:b/>
              </w:rPr>
            </w:pPr>
            <w:r w:rsidRPr="004F2897">
              <w:rPr>
                <w:b/>
              </w:rPr>
              <w:t>Coef.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  <w:rPr>
                <w:b/>
              </w:rPr>
            </w:pPr>
            <w:r w:rsidRPr="004F2897">
              <w:rPr>
                <w:b/>
              </w:rPr>
              <w:t>Var.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  <w:rPr>
                <w:b/>
              </w:rPr>
            </w:pPr>
            <w:r w:rsidRPr="004F2897">
              <w:rPr>
                <w:b/>
              </w:rPr>
              <w:t>p-value</w:t>
            </w:r>
          </w:p>
        </w:tc>
      </w:tr>
      <w:tr w:rsidR="00833464" w:rsidRPr="004F2897" w:rsidTr="00584935">
        <w:trPr>
          <w:trHeight w:val="284"/>
        </w:trPr>
        <w:tc>
          <w:tcPr>
            <w:tcW w:w="2552" w:type="dxa"/>
            <w:tcBorders>
              <w:top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85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</w:tr>
      <w:tr w:rsidR="00833464" w:rsidRPr="004F2897" w:rsidTr="00584935">
        <w:trPr>
          <w:trHeight w:val="284"/>
        </w:trPr>
        <w:tc>
          <w:tcPr>
            <w:tcW w:w="2552" w:type="dxa"/>
            <w:tcMar>
              <w:lef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  <w:r w:rsidRPr="004F2897">
              <w:t>Intercept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000</w:t>
            </w:r>
          </w:p>
        </w:tc>
        <w:tc>
          <w:tcPr>
            <w:tcW w:w="708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0.90</w:t>
            </w:r>
          </w:p>
        </w:tc>
        <w:tc>
          <w:tcPr>
            <w:tcW w:w="851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0.08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11.67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&lt;0.001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30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u</w:t>
            </w:r>
            <w:r w:rsidRPr="004F2897">
              <w:rPr>
                <w:vertAlign w:val="subscript"/>
              </w:rPr>
              <w:t>00j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0.07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&lt;0.001</w:t>
            </w:r>
          </w:p>
        </w:tc>
      </w:tr>
      <w:tr w:rsidR="00833464" w:rsidRPr="004F2897" w:rsidTr="00584935">
        <w:trPr>
          <w:trHeight w:val="284"/>
        </w:trPr>
        <w:tc>
          <w:tcPr>
            <w:tcW w:w="2552" w:type="dxa"/>
            <w:tcMar>
              <w:left w:w="284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  <w:r w:rsidRPr="004F2897">
              <w:t>Thrice weekly intervention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001</w:t>
            </w:r>
          </w:p>
        </w:tc>
        <w:tc>
          <w:tcPr>
            <w:tcW w:w="708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-0.06</w:t>
            </w:r>
          </w:p>
        </w:tc>
        <w:tc>
          <w:tcPr>
            <w:tcW w:w="851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0.11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-0.55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0.589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30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</w:p>
        </w:tc>
      </w:tr>
      <w:tr w:rsidR="00833464" w:rsidRPr="004F2897" w:rsidTr="00584935">
        <w:trPr>
          <w:trHeight w:val="284"/>
        </w:trPr>
        <w:tc>
          <w:tcPr>
            <w:tcW w:w="2552" w:type="dxa"/>
            <w:tcMar>
              <w:left w:w="284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</w:p>
        </w:tc>
      </w:tr>
      <w:tr w:rsidR="00833464" w:rsidRPr="004F2897" w:rsidTr="00584935">
        <w:trPr>
          <w:trHeight w:val="284"/>
        </w:trPr>
        <w:tc>
          <w:tcPr>
            <w:tcW w:w="2552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  <w:r w:rsidRPr="004F2897">
              <w:t>For period slope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708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851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992" w:type="dxa"/>
            <w:tcMar>
              <w:right w:w="142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</w:p>
        </w:tc>
      </w:tr>
      <w:tr w:rsidR="00833464" w:rsidRPr="004F2897" w:rsidTr="00584935">
        <w:trPr>
          <w:trHeight w:val="284"/>
        </w:trPr>
        <w:tc>
          <w:tcPr>
            <w:tcW w:w="2552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  <w:r w:rsidRPr="004F2897">
              <w:t>Intercept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1.32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0.14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9.29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&lt;0.001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30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u</w:t>
            </w:r>
            <w:r w:rsidRPr="004F2897">
              <w:rPr>
                <w:vertAlign w:val="subscript"/>
              </w:rPr>
              <w:t>10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0.21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&lt;0.001</w:t>
            </w:r>
          </w:p>
        </w:tc>
      </w:tr>
      <w:tr w:rsidR="00833464" w:rsidRPr="004F2897" w:rsidTr="00584935">
        <w:trPr>
          <w:trHeight w:val="284"/>
        </w:trPr>
        <w:tc>
          <w:tcPr>
            <w:tcW w:w="2552" w:type="dxa"/>
            <w:tcBorders>
              <w:bottom w:val="single" w:sz="12" w:space="0" w:color="auto"/>
            </w:tcBorders>
            <w:tcMar>
              <w:left w:w="284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  <w:r w:rsidRPr="004F2897">
              <w:t>Thrice weekly intervention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101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-0.23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0.20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-1.11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0.274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30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</w:tr>
    </w:tbl>
    <w:p w:rsidR="00833464" w:rsidRPr="004F2897" w:rsidRDefault="00833464" w:rsidP="00833464">
      <w:pPr>
        <w:pStyle w:val="Note"/>
        <w:spacing w:after="120"/>
        <w:ind w:left="720" w:hanging="720"/>
        <w:rPr>
          <w:rFonts w:cs="Times New Roman"/>
        </w:rPr>
      </w:pPr>
      <w:r w:rsidRPr="004F2897">
        <w:t>Note:</w:t>
      </w:r>
      <w:r w:rsidRPr="004F2897">
        <w:tab/>
      </w:r>
      <w:proofErr w:type="spellStart"/>
      <w:r w:rsidRPr="004F2897">
        <w:t>Co</w:t>
      </w:r>
      <w:r>
        <w:t>ef</w:t>
      </w:r>
      <w:proofErr w:type="spellEnd"/>
      <w:r>
        <w:t>, Coefficient; Est, Estimate</w:t>
      </w:r>
      <w:r w:rsidRPr="004F2897">
        <w:t xml:space="preserve">, SE, Standard Error, </w:t>
      </w:r>
      <w:proofErr w:type="spellStart"/>
      <w:r w:rsidRPr="004F2897">
        <w:t>df</w:t>
      </w:r>
      <w:proofErr w:type="spellEnd"/>
      <w:r w:rsidRPr="004F2897">
        <w:t xml:space="preserve">, Degrees of Freedom; Var, Variance Components. </w:t>
      </w:r>
      <w:r w:rsidRPr="004F2897">
        <w:rPr>
          <w:bCs w:val="0"/>
          <w:i w:val="0"/>
        </w:rPr>
        <w:t>The variance of the Level-1 residual (</w:t>
      </w:r>
      <w:proofErr w:type="spellStart"/>
      <w:r w:rsidRPr="004F2897">
        <w:rPr>
          <w:bCs w:val="0"/>
          <w:i w:val="0"/>
        </w:rPr>
        <w:t>e</w:t>
      </w:r>
      <w:r w:rsidRPr="004F2897">
        <w:rPr>
          <w:vertAlign w:val="subscript"/>
        </w:rPr>
        <w:t>tij</w:t>
      </w:r>
      <w:proofErr w:type="spellEnd"/>
      <w:r w:rsidRPr="004F2897">
        <w:rPr>
          <w:bCs w:val="0"/>
          <w:i w:val="0"/>
        </w:rPr>
        <w:t>) was estimated to be 0.89. The variance of the Level-2 residual of intercepts (r</w:t>
      </w:r>
      <w:r w:rsidRPr="004F2897">
        <w:rPr>
          <w:vertAlign w:val="subscript"/>
        </w:rPr>
        <w:t>0ij</w:t>
      </w:r>
      <w:r w:rsidRPr="004F2897">
        <w:rPr>
          <w:bCs w:val="0"/>
          <w:i w:val="0"/>
        </w:rPr>
        <w:t>) was 0.14. The variance of the Level-2 residual of slopes for period (r</w:t>
      </w:r>
      <w:r w:rsidRPr="004F2897">
        <w:rPr>
          <w:bCs w:val="0"/>
          <w:i w:val="0"/>
          <w:vertAlign w:val="subscript"/>
        </w:rPr>
        <w:t>1</w:t>
      </w:r>
      <w:r w:rsidRPr="004F2897">
        <w:rPr>
          <w:bCs w:val="0"/>
          <w:i w:val="0"/>
        </w:rPr>
        <w:t>) was 0.60.</w:t>
      </w:r>
    </w:p>
    <w:p w:rsidR="00833464" w:rsidRPr="004F2897" w:rsidRDefault="00AA0AB8" w:rsidP="00833464">
      <w:pPr>
        <w:pStyle w:val="Caption"/>
        <w:keepNext/>
        <w:ind w:left="1440" w:hanging="1440"/>
      </w:pPr>
      <w:r>
        <w:t xml:space="preserve">Supplemental </w:t>
      </w:r>
      <w:r w:rsidR="00833464" w:rsidRPr="004F2897">
        <w:t xml:space="preserve">Table </w:t>
      </w:r>
      <w:r>
        <w:t>5</w:t>
      </w:r>
      <w:bookmarkStart w:id="0" w:name="_GoBack"/>
      <w:bookmarkEnd w:id="0"/>
      <w:r w:rsidR="00833464" w:rsidRPr="004F2897">
        <w:t>:</w:t>
      </w:r>
      <w:r w:rsidR="00833464" w:rsidRPr="004F2897">
        <w:tab/>
        <w:t>Thrice weekly intervention vs. twice weekly intervention, dependent variable F&amp;V intake frequency on days without F&amp;V deliveries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708"/>
        <w:gridCol w:w="851"/>
        <w:gridCol w:w="992"/>
        <w:gridCol w:w="851"/>
        <w:gridCol w:w="567"/>
        <w:gridCol w:w="708"/>
        <w:gridCol w:w="567"/>
        <w:gridCol w:w="851"/>
      </w:tblGrid>
      <w:tr w:rsidR="00833464" w:rsidRPr="004F2897" w:rsidTr="00584935">
        <w:trPr>
          <w:trHeight w:val="284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  <w:rPr>
                <w:b/>
              </w:rPr>
            </w:pPr>
            <w:r w:rsidRPr="004F2897">
              <w:rPr>
                <w:b/>
              </w:rPr>
              <w:t>Coef.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  <w:rPr>
                <w:b/>
              </w:rPr>
            </w:pPr>
            <w:r w:rsidRPr="004F2897">
              <w:rPr>
                <w:b/>
              </w:rPr>
              <w:t>Est.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  <w:rPr>
                <w:b/>
              </w:rPr>
            </w:pPr>
            <w:r w:rsidRPr="004F2897">
              <w:rPr>
                <w:b/>
              </w:rPr>
              <w:t>SE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  <w:rPr>
                <w:b/>
              </w:rPr>
            </w:pPr>
            <w:r w:rsidRPr="004F2897">
              <w:rPr>
                <w:b/>
              </w:rPr>
              <w:t>t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  <w:rPr>
                <w:b/>
              </w:rPr>
            </w:pPr>
            <w:r w:rsidRPr="004F2897">
              <w:rPr>
                <w:b/>
              </w:rPr>
              <w:t>p-value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  <w:rPr>
                <w:b/>
              </w:rPr>
            </w:pPr>
            <w:proofErr w:type="spellStart"/>
            <w:r w:rsidRPr="004F2897">
              <w:rPr>
                <w:b/>
              </w:rPr>
              <w:t>df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  <w:rPr>
                <w:b/>
              </w:rPr>
            </w:pPr>
            <w:r w:rsidRPr="004F2897">
              <w:rPr>
                <w:b/>
              </w:rPr>
              <w:t>Coef.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  <w:rPr>
                <w:b/>
              </w:rPr>
            </w:pPr>
            <w:r w:rsidRPr="004F2897">
              <w:rPr>
                <w:b/>
              </w:rPr>
              <w:t>Var.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  <w:rPr>
                <w:b/>
              </w:rPr>
            </w:pPr>
            <w:r w:rsidRPr="004F2897">
              <w:rPr>
                <w:b/>
              </w:rPr>
              <w:t>p-value</w:t>
            </w:r>
          </w:p>
        </w:tc>
      </w:tr>
      <w:tr w:rsidR="00833464" w:rsidRPr="004F2897" w:rsidTr="00584935">
        <w:trPr>
          <w:trHeight w:val="284"/>
        </w:trPr>
        <w:tc>
          <w:tcPr>
            <w:tcW w:w="2552" w:type="dxa"/>
            <w:tcBorders>
              <w:top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85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</w:tr>
      <w:tr w:rsidR="00833464" w:rsidRPr="004F2897" w:rsidTr="00584935">
        <w:trPr>
          <w:trHeight w:val="284"/>
        </w:trPr>
        <w:tc>
          <w:tcPr>
            <w:tcW w:w="2552" w:type="dxa"/>
            <w:tcMar>
              <w:lef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  <w:r w:rsidRPr="004F2897">
              <w:t>Intercept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000</w:t>
            </w:r>
          </w:p>
        </w:tc>
        <w:tc>
          <w:tcPr>
            <w:tcW w:w="708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0.90</w:t>
            </w:r>
          </w:p>
        </w:tc>
        <w:tc>
          <w:tcPr>
            <w:tcW w:w="851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0.08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11.69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&lt;0.001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30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u</w:t>
            </w:r>
            <w:r w:rsidRPr="004F2897">
              <w:rPr>
                <w:vertAlign w:val="subscript"/>
              </w:rPr>
              <w:t>00j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0.07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&lt;0.001</w:t>
            </w:r>
          </w:p>
        </w:tc>
      </w:tr>
      <w:tr w:rsidR="00833464" w:rsidRPr="004F2897" w:rsidTr="00584935">
        <w:trPr>
          <w:trHeight w:val="284"/>
        </w:trPr>
        <w:tc>
          <w:tcPr>
            <w:tcW w:w="2552" w:type="dxa"/>
            <w:tcMar>
              <w:left w:w="284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  <w:r w:rsidRPr="004F2897">
              <w:t>Thrice weekly intervention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001</w:t>
            </w:r>
          </w:p>
        </w:tc>
        <w:tc>
          <w:tcPr>
            <w:tcW w:w="708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-0.06</w:t>
            </w:r>
          </w:p>
        </w:tc>
        <w:tc>
          <w:tcPr>
            <w:tcW w:w="851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0.11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-0.53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0.601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30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</w:p>
        </w:tc>
      </w:tr>
      <w:tr w:rsidR="00833464" w:rsidRPr="004F2897" w:rsidTr="00584935">
        <w:trPr>
          <w:trHeight w:val="284"/>
        </w:trPr>
        <w:tc>
          <w:tcPr>
            <w:tcW w:w="2552" w:type="dxa"/>
            <w:tcMar>
              <w:left w:w="284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</w:p>
        </w:tc>
      </w:tr>
      <w:tr w:rsidR="00833464" w:rsidRPr="004F2897" w:rsidTr="00584935">
        <w:trPr>
          <w:trHeight w:val="284"/>
        </w:trPr>
        <w:tc>
          <w:tcPr>
            <w:tcW w:w="2552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  <w:r w:rsidRPr="004F2897">
              <w:t>For period slope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708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851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992" w:type="dxa"/>
            <w:tcMar>
              <w:right w:w="142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</w:p>
        </w:tc>
      </w:tr>
      <w:tr w:rsidR="00833464" w:rsidRPr="004F2897" w:rsidTr="00584935">
        <w:trPr>
          <w:trHeight w:val="284"/>
        </w:trPr>
        <w:tc>
          <w:tcPr>
            <w:tcW w:w="2552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  <w:r w:rsidRPr="004F2897">
              <w:t>Intercept</w:t>
            </w:r>
          </w:p>
        </w:tc>
        <w:tc>
          <w:tcPr>
            <w:tcW w:w="709" w:type="dxa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0.51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0.12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4.13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&lt;0.001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30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u</w:t>
            </w:r>
            <w:r w:rsidRPr="004F2897">
              <w:rPr>
                <w:vertAlign w:val="subscript"/>
              </w:rPr>
              <w:t>10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0.17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&lt;0.001</w:t>
            </w:r>
          </w:p>
        </w:tc>
      </w:tr>
      <w:tr w:rsidR="00833464" w:rsidRPr="004F2897" w:rsidTr="00584935">
        <w:trPr>
          <w:trHeight w:val="284"/>
        </w:trPr>
        <w:tc>
          <w:tcPr>
            <w:tcW w:w="2552" w:type="dxa"/>
            <w:tcBorders>
              <w:bottom w:val="single" w:sz="12" w:space="0" w:color="auto"/>
            </w:tcBorders>
            <w:tcMar>
              <w:left w:w="284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</w:pPr>
            <w:r w:rsidRPr="004F2897">
              <w:t>Thrice weekly intervention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  <w:r w:rsidRPr="004F2897">
              <w:t>γ</w:t>
            </w:r>
            <w:r w:rsidRPr="004F2897">
              <w:rPr>
                <w:vertAlign w:val="subscript"/>
              </w:rPr>
              <w:t>101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0.28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0.19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1.47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3464" w:rsidRPr="00D939BB" w:rsidRDefault="00833464" w:rsidP="00584935">
            <w:pPr>
              <w:pStyle w:val="Tabelleninhalt"/>
              <w:spacing w:line="240" w:lineRule="auto"/>
              <w:jc w:val="right"/>
              <w:rPr>
                <w:color w:val="FF0000"/>
              </w:rPr>
            </w:pPr>
            <w:r w:rsidRPr="00D939BB">
              <w:rPr>
                <w:color w:val="FF0000"/>
              </w:rPr>
              <w:t>0.151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  <w:tcMar>
              <w:right w:w="227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  <w:r w:rsidRPr="004F2897">
              <w:t>30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3464" w:rsidRPr="004F2897" w:rsidRDefault="00833464" w:rsidP="00584935">
            <w:pPr>
              <w:pStyle w:val="Tabelleninhalt"/>
              <w:spacing w:line="240" w:lineRule="auto"/>
              <w:jc w:val="right"/>
            </w:pPr>
          </w:p>
        </w:tc>
      </w:tr>
    </w:tbl>
    <w:p w:rsidR="00833464" w:rsidRDefault="00833464" w:rsidP="00833464">
      <w:pPr>
        <w:pStyle w:val="Note"/>
        <w:spacing w:after="120"/>
        <w:ind w:left="720" w:hanging="720"/>
      </w:pPr>
      <w:r w:rsidRPr="004F2897">
        <w:t>Note:</w:t>
      </w:r>
      <w:r w:rsidRPr="004F2897">
        <w:tab/>
      </w:r>
      <w:proofErr w:type="spellStart"/>
      <w:r w:rsidRPr="004F2897">
        <w:t>Co</w:t>
      </w:r>
      <w:r>
        <w:t>ef</w:t>
      </w:r>
      <w:proofErr w:type="spellEnd"/>
      <w:r>
        <w:t>, Coefficient; Est, Estimate</w:t>
      </w:r>
      <w:r w:rsidRPr="004F2897">
        <w:t xml:space="preserve">, SE, Standard Error, </w:t>
      </w:r>
      <w:proofErr w:type="spellStart"/>
      <w:r w:rsidRPr="004F2897">
        <w:t>df</w:t>
      </w:r>
      <w:proofErr w:type="spellEnd"/>
      <w:r w:rsidRPr="004F2897">
        <w:t xml:space="preserve">, Degrees of Freedom; Var, Variance Components. </w:t>
      </w:r>
      <w:r w:rsidRPr="004F2897">
        <w:rPr>
          <w:bCs w:val="0"/>
          <w:i w:val="0"/>
        </w:rPr>
        <w:t>The variance of the Level-1 residual (</w:t>
      </w:r>
      <w:proofErr w:type="spellStart"/>
      <w:r w:rsidRPr="004F2897">
        <w:rPr>
          <w:bCs w:val="0"/>
          <w:i w:val="0"/>
        </w:rPr>
        <w:t>e</w:t>
      </w:r>
      <w:r w:rsidRPr="004F2897">
        <w:rPr>
          <w:vertAlign w:val="subscript"/>
        </w:rPr>
        <w:t>tij</w:t>
      </w:r>
      <w:proofErr w:type="spellEnd"/>
      <w:r w:rsidRPr="004F2897">
        <w:rPr>
          <w:bCs w:val="0"/>
          <w:i w:val="0"/>
        </w:rPr>
        <w:t>) was estimated to be 0.81. The variance of the Level-2 residual of intercepts (r</w:t>
      </w:r>
      <w:r w:rsidRPr="004F2897">
        <w:rPr>
          <w:vertAlign w:val="subscript"/>
        </w:rPr>
        <w:t>0ij</w:t>
      </w:r>
      <w:r w:rsidRPr="004F2897">
        <w:rPr>
          <w:bCs w:val="0"/>
          <w:i w:val="0"/>
        </w:rPr>
        <w:t>) was 0.17. The variance of the Level-2 residual of slopes for period (r</w:t>
      </w:r>
      <w:r w:rsidRPr="004F2897">
        <w:rPr>
          <w:vertAlign w:val="subscript"/>
        </w:rPr>
        <w:t>1ij</w:t>
      </w:r>
      <w:r w:rsidRPr="004F2897">
        <w:rPr>
          <w:bCs w:val="0"/>
          <w:i w:val="0"/>
        </w:rPr>
        <w:t>) was 0.51.</w:t>
      </w:r>
      <w:r>
        <w:rPr>
          <w:bCs w:val="0"/>
          <w:i w:val="0"/>
        </w:rPr>
        <w:t xml:space="preserve"> </w:t>
      </w:r>
    </w:p>
    <w:p w:rsidR="00D84505" w:rsidRDefault="00D84505"/>
    <w:sectPr w:rsidR="00D84505" w:rsidSect="004B4518">
      <w:footerReference w:type="first" r:id="rId7"/>
      <w:pgSz w:w="12240" w:h="15840" w:code="1"/>
      <w:pgMar w:top="1134" w:right="1134" w:bottom="1134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492" w:rsidRDefault="00725492">
      <w:pPr>
        <w:spacing w:after="0" w:line="240" w:lineRule="auto"/>
      </w:pPr>
      <w:r>
        <w:separator/>
      </w:r>
    </w:p>
  </w:endnote>
  <w:endnote w:type="continuationSeparator" w:id="0">
    <w:p w:rsidR="00725492" w:rsidRDefault="0072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9644655"/>
      <w:docPartObj>
        <w:docPartGallery w:val="Page Numbers (Bottom of Page)"/>
        <w:docPartUnique/>
      </w:docPartObj>
    </w:sdtPr>
    <w:sdtEndPr/>
    <w:sdtContent>
      <w:p w:rsidR="003120A6" w:rsidRDefault="0083346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518" w:rsidRPr="004B4518">
          <w:rPr>
            <w:noProof/>
            <w:lang w:val="de-DE"/>
          </w:rPr>
          <w:t>1</w:t>
        </w:r>
        <w:r>
          <w:fldChar w:fldCharType="end"/>
        </w:r>
      </w:p>
    </w:sdtContent>
  </w:sdt>
  <w:p w:rsidR="003120A6" w:rsidRDefault="007254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492" w:rsidRDefault="00725492">
      <w:pPr>
        <w:spacing w:after="0" w:line="240" w:lineRule="auto"/>
      </w:pPr>
      <w:r>
        <w:separator/>
      </w:r>
    </w:p>
  </w:footnote>
  <w:footnote w:type="continuationSeparator" w:id="0">
    <w:p w:rsidR="00725492" w:rsidRDefault="00725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19ABC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A0B96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C238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1E1E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3EDC7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8230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64F0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B4962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2CA5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C4C1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F74D1"/>
    <w:multiLevelType w:val="hybridMultilevel"/>
    <w:tmpl w:val="AAD417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01F3B"/>
    <w:multiLevelType w:val="hybridMultilevel"/>
    <w:tmpl w:val="DBB0A284"/>
    <w:lvl w:ilvl="0" w:tplc="BDEEFF6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2705"/>
    <w:multiLevelType w:val="hybridMultilevel"/>
    <w:tmpl w:val="E8B639A8"/>
    <w:lvl w:ilvl="0" w:tplc="79F087C4">
      <w:start w:val="1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D4A6D"/>
    <w:multiLevelType w:val="hybridMultilevel"/>
    <w:tmpl w:val="3BC43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56FCD"/>
    <w:multiLevelType w:val="hybridMultilevel"/>
    <w:tmpl w:val="D6F06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464"/>
    <w:rsid w:val="004B4518"/>
    <w:rsid w:val="00725492"/>
    <w:rsid w:val="00833464"/>
    <w:rsid w:val="00AA0AB8"/>
    <w:rsid w:val="00D8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82516"/>
  <w15:chartTrackingRefBased/>
  <w15:docId w15:val="{665FD16A-B72F-4CB7-9A9E-926805BE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464"/>
    <w:pPr>
      <w:spacing w:after="200" w:line="360" w:lineRule="auto"/>
      <w:jc w:val="both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464"/>
    <w:pPr>
      <w:keepNext/>
      <w:keepLines/>
      <w:spacing w:before="24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464"/>
    <w:pPr>
      <w:keepNext/>
      <w:keepLines/>
      <w:spacing w:before="240" w:after="0"/>
      <w:outlineLvl w:val="1"/>
    </w:pPr>
    <w:rPr>
      <w:rFonts w:eastAsiaTheme="majorEastAsia" w:cstheme="majorBidi"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4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4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4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4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4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4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4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464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33464"/>
    <w:rPr>
      <w:rFonts w:ascii="Times New Roman" w:eastAsiaTheme="majorEastAsia" w:hAnsi="Times New Roman" w:cstheme="majorBidi"/>
      <w:bCs/>
      <w:i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46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464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464"/>
    <w:rPr>
      <w:rFonts w:asciiTheme="majorHAnsi" w:eastAsiaTheme="majorEastAsia" w:hAnsiTheme="majorHAnsi" w:cstheme="majorBidi"/>
      <w:color w:val="2E74B5" w:themeColor="accent1" w:themeShade="BF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464"/>
    <w:rPr>
      <w:rFonts w:asciiTheme="majorHAnsi" w:eastAsiaTheme="majorEastAsia" w:hAnsiTheme="majorHAnsi" w:cstheme="majorBidi"/>
      <w:color w:val="1F4D78" w:themeColor="accent1" w:themeShade="7F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464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46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4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464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33464"/>
    <w:rPr>
      <w:color w:val="0563C1" w:themeColor="hyperlink"/>
      <w:u w:val="single"/>
    </w:rPr>
  </w:style>
  <w:style w:type="paragraph" w:customStyle="1" w:styleId="CitaviBibliographyHeading">
    <w:name w:val="Citavi Bibliography Heading"/>
    <w:basedOn w:val="Normal"/>
    <w:link w:val="CitaviBibliographyHeadingZchn"/>
    <w:rsid w:val="00833464"/>
    <w:pPr>
      <w:jc w:val="left"/>
    </w:pPr>
  </w:style>
  <w:style w:type="character" w:customStyle="1" w:styleId="CitaviBibliographyHeadingZchn">
    <w:name w:val="Citavi Bibliography Heading Zchn"/>
    <w:basedOn w:val="DefaultParagraphFont"/>
    <w:link w:val="CitaviBibliographyHeading"/>
    <w:rsid w:val="00833464"/>
    <w:rPr>
      <w:rFonts w:ascii="Times New Roman" w:hAnsi="Times New Roman"/>
      <w:sz w:val="24"/>
      <w:lang w:val="en-US"/>
    </w:rPr>
  </w:style>
  <w:style w:type="paragraph" w:customStyle="1" w:styleId="CitaviBibliographyEntry">
    <w:name w:val="Citavi Bibliography Entry"/>
    <w:basedOn w:val="Normal"/>
    <w:link w:val="CitaviBibliographyEntryZchn"/>
    <w:rsid w:val="00833464"/>
    <w:pPr>
      <w:tabs>
        <w:tab w:val="left" w:pos="340"/>
      </w:tabs>
      <w:spacing w:after="120"/>
      <w:ind w:left="340" w:hanging="340"/>
    </w:pPr>
  </w:style>
  <w:style w:type="character" w:customStyle="1" w:styleId="CitaviBibliographyEntryZchn">
    <w:name w:val="Citavi Bibliography Entry Zchn"/>
    <w:basedOn w:val="DefaultParagraphFont"/>
    <w:link w:val="CitaviBibliographyEntry"/>
    <w:rsid w:val="00833464"/>
    <w:rPr>
      <w:rFonts w:ascii="Times New Roman" w:hAnsi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83346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34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3464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346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33464"/>
    <w:rPr>
      <w:color w:val="808080"/>
    </w:rPr>
  </w:style>
  <w:style w:type="table" w:styleId="TableGrid">
    <w:name w:val="Table Grid"/>
    <w:basedOn w:val="TableNormal"/>
    <w:uiPriority w:val="59"/>
    <w:rsid w:val="008334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33464"/>
    <w:pPr>
      <w:spacing w:before="120" w:after="120" w:line="240" w:lineRule="auto"/>
    </w:pPr>
    <w:rPr>
      <w:b/>
      <w:bCs/>
      <w:i/>
      <w:sz w:val="18"/>
      <w:szCs w:val="18"/>
    </w:rPr>
  </w:style>
  <w:style w:type="paragraph" w:customStyle="1" w:styleId="Note">
    <w:name w:val="Note"/>
    <w:basedOn w:val="Caption"/>
    <w:qFormat/>
    <w:rsid w:val="00833464"/>
    <w:pPr>
      <w:keepLines/>
      <w:spacing w:after="240"/>
    </w:pPr>
    <w:rPr>
      <w:b w:val="0"/>
    </w:rPr>
  </w:style>
  <w:style w:type="paragraph" w:customStyle="1" w:styleId="Source">
    <w:name w:val="Source"/>
    <w:basedOn w:val="Note"/>
    <w:qFormat/>
    <w:rsid w:val="00833464"/>
    <w:pPr>
      <w:spacing w:before="0"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833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34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3464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464"/>
    <w:rPr>
      <w:rFonts w:ascii="Times New Roman" w:hAnsi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33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464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3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464"/>
    <w:rPr>
      <w:rFonts w:ascii="Times New Roman" w:hAnsi="Times New Roman"/>
      <w:sz w:val="24"/>
      <w:lang w:val="en-US"/>
    </w:rPr>
  </w:style>
  <w:style w:type="paragraph" w:customStyle="1" w:styleId="Tabelleninhalt">
    <w:name w:val="Tabelleninhalt"/>
    <w:basedOn w:val="Normal"/>
    <w:qFormat/>
    <w:rsid w:val="00833464"/>
    <w:pPr>
      <w:spacing w:after="0"/>
    </w:pPr>
    <w:rPr>
      <w:rFonts w:eastAsia="Times New Roman" w:cs="Times New Roman"/>
      <w:sz w:val="18"/>
      <w:szCs w:val="18"/>
      <w:lang w:eastAsia="de-D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464"/>
    <w:pPr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833464"/>
  </w:style>
  <w:style w:type="character" w:styleId="BookTitle">
    <w:name w:val="Book Title"/>
    <w:basedOn w:val="DefaultParagraphFont"/>
    <w:uiPriority w:val="33"/>
    <w:qFormat/>
    <w:rsid w:val="00833464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833464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833464"/>
    <w:rPr>
      <w:smallCaps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3464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83346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46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464"/>
    <w:rPr>
      <w:rFonts w:ascii="Times New Roman" w:hAnsi="Times New Roman"/>
      <w:i/>
      <w:iCs/>
      <w:color w:val="5B9BD5" w:themeColor="accent1"/>
      <w:sz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83346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33464"/>
    <w:rPr>
      <w:rFonts w:ascii="Times New Roman" w:hAnsi="Times New Roman"/>
      <w:i/>
      <w:iCs/>
      <w:color w:val="404040" w:themeColor="text1" w:themeTint="BF"/>
      <w:sz w:val="24"/>
      <w:lang w:val="en-US"/>
    </w:rPr>
  </w:style>
  <w:style w:type="table" w:styleId="MediumList1-Accent1">
    <w:name w:val="Medium List 1 Accent 1"/>
    <w:basedOn w:val="TableNormal"/>
    <w:uiPriority w:val="65"/>
    <w:semiHidden/>
    <w:unhideWhenUsed/>
    <w:rsid w:val="00833464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33464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33464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33464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33464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33464"/>
    <w:pPr>
      <w:spacing w:after="0" w:line="240" w:lineRule="auto"/>
    </w:pPr>
    <w:rPr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ColorfulGrid">
    <w:name w:val="Colorful Grid"/>
    <w:basedOn w:val="TableNormal"/>
    <w:uiPriority w:val="73"/>
    <w:semiHidden/>
    <w:unhideWhenUsed/>
    <w:rsid w:val="00833464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33464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33464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833464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">
    <w:name w:val="Medium Grid 3"/>
    <w:basedOn w:val="TableNormal"/>
    <w:uiPriority w:val="69"/>
    <w:semiHidden/>
    <w:unhideWhenUsed/>
    <w:rsid w:val="00833464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33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semiHidden/>
    <w:unhideWhenUsed/>
    <w:rsid w:val="00833464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semiHidden/>
    <w:unhideWhenUsed/>
    <w:rsid w:val="00833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833464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semiHidden/>
    <w:unhideWhenUsed/>
    <w:rsid w:val="00833464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33464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833464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33464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33464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833464"/>
    <w:pPr>
      <w:spacing w:after="0" w:line="240" w:lineRule="auto"/>
      <w:jc w:val="both"/>
    </w:pPr>
    <w:rPr>
      <w:rFonts w:ascii="Times New Roman" w:hAnsi="Times New Roman"/>
      <w:sz w:val="24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833464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833464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33464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346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3464"/>
    <w:rPr>
      <w:rFonts w:ascii="Consolas" w:hAnsi="Consolas"/>
      <w:sz w:val="20"/>
      <w:szCs w:val="20"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833464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3346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33464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833464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3346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33464"/>
    <w:rPr>
      <w:rFonts w:ascii="Times New Roman" w:hAnsi="Times New Roman"/>
      <w:i/>
      <w:iCs/>
      <w:sz w:val="24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833464"/>
  </w:style>
  <w:style w:type="paragraph" w:styleId="NormalWeb">
    <w:name w:val="Normal (Web)"/>
    <w:basedOn w:val="Normal"/>
    <w:uiPriority w:val="99"/>
    <w:semiHidden/>
    <w:unhideWhenUsed/>
    <w:rsid w:val="00833464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334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3464"/>
    <w:rPr>
      <w:rFonts w:ascii="Consolas" w:hAnsi="Consolas"/>
      <w:sz w:val="21"/>
      <w:szCs w:val="21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346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3464"/>
    <w:rPr>
      <w:rFonts w:ascii="Segoe UI" w:hAnsi="Segoe UI" w:cs="Segoe UI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833464"/>
    <w:rPr>
      <w:i/>
      <w:iCs/>
    </w:rPr>
  </w:style>
  <w:style w:type="character" w:styleId="Strong">
    <w:name w:val="Strong"/>
    <w:basedOn w:val="DefaultParagraphFont"/>
    <w:uiPriority w:val="22"/>
    <w:qFormat/>
    <w:rsid w:val="0083346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33464"/>
    <w:rPr>
      <w:color w:val="954F72" w:themeColor="followedHyperlink"/>
      <w:u w:val="single"/>
    </w:rPr>
  </w:style>
  <w:style w:type="paragraph" w:styleId="BlockText">
    <w:name w:val="Block Text"/>
    <w:basedOn w:val="Normal"/>
    <w:uiPriority w:val="99"/>
    <w:semiHidden/>
    <w:unhideWhenUsed/>
    <w:rsid w:val="0083346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334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33464"/>
    <w:rPr>
      <w:rFonts w:ascii="Times New Roman" w:hAnsi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334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33464"/>
    <w:rPr>
      <w:rFonts w:ascii="Times New Roman" w:hAnsi="Times New Roman"/>
      <w:sz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334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33464"/>
    <w:rPr>
      <w:rFonts w:ascii="Times New Roman" w:hAnsi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4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464"/>
    <w:rPr>
      <w:rFonts w:ascii="Times New Roman" w:hAnsi="Times New Roman"/>
      <w:sz w:val="24"/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3346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33464"/>
    <w:rPr>
      <w:rFonts w:ascii="Times New Roman" w:hAnsi="Times New Roman"/>
      <w:sz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334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33464"/>
    <w:rPr>
      <w:rFonts w:ascii="Times New Roman" w:hAnsi="Times New Roman"/>
      <w:sz w:val="24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33464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33464"/>
    <w:rPr>
      <w:rFonts w:ascii="Times New Roman" w:hAnsi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334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3464"/>
    <w:rPr>
      <w:rFonts w:ascii="Times New Roman" w:hAnsi="Times New Roman"/>
      <w:sz w:val="24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33464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33464"/>
    <w:rPr>
      <w:rFonts w:ascii="Times New Roman" w:hAnsi="Times New Roman"/>
      <w:sz w:val="24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33464"/>
  </w:style>
  <w:style w:type="character" w:customStyle="1" w:styleId="DateChar">
    <w:name w:val="Date Char"/>
    <w:basedOn w:val="DefaultParagraphFont"/>
    <w:link w:val="Date"/>
    <w:uiPriority w:val="99"/>
    <w:semiHidden/>
    <w:rsid w:val="00833464"/>
    <w:rPr>
      <w:rFonts w:ascii="Times New Roman" w:hAnsi="Times New Roman"/>
      <w:sz w:val="24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3346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33464"/>
    <w:rPr>
      <w:rFonts w:ascii="Times New Roman" w:hAnsi="Times New Roman"/>
      <w:sz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46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33464"/>
    <w:rPr>
      <w:rFonts w:eastAsiaTheme="minorEastAsia"/>
      <w:color w:val="5A5A5A" w:themeColor="text1" w:themeTint="A5"/>
      <w:spacing w:val="15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334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33464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ListContinue5">
    <w:name w:val="List Continue 5"/>
    <w:basedOn w:val="Normal"/>
    <w:uiPriority w:val="99"/>
    <w:semiHidden/>
    <w:unhideWhenUsed/>
    <w:rsid w:val="00833464"/>
    <w:pPr>
      <w:spacing w:after="120"/>
      <w:ind w:left="1415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33464"/>
    <w:pPr>
      <w:spacing w:after="120"/>
      <w:ind w:left="1132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33464"/>
    <w:pPr>
      <w:spacing w:after="120"/>
      <w:ind w:left="849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33464"/>
    <w:pPr>
      <w:spacing w:after="120"/>
      <w:ind w:left="566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33464"/>
    <w:pPr>
      <w:spacing w:after="120"/>
      <w:ind w:left="283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83346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33464"/>
    <w:rPr>
      <w:rFonts w:ascii="Times New Roman" w:hAnsi="Times New Roman"/>
      <w:sz w:val="24"/>
      <w:lang w:val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83346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33464"/>
    <w:rPr>
      <w:rFonts w:ascii="Times New Roman" w:hAnsi="Times New Roman"/>
      <w:sz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334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346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Number5">
    <w:name w:val="List Number 5"/>
    <w:basedOn w:val="Normal"/>
    <w:uiPriority w:val="99"/>
    <w:semiHidden/>
    <w:unhideWhenUsed/>
    <w:rsid w:val="00833464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33464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33464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33464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33464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33464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3346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33464"/>
    <w:pPr>
      <w:numPr>
        <w:numId w:val="10"/>
      </w:numPr>
      <w:contextualSpacing/>
    </w:pPr>
  </w:style>
  <w:style w:type="paragraph" w:styleId="List5">
    <w:name w:val="List 5"/>
    <w:basedOn w:val="Normal"/>
    <w:uiPriority w:val="99"/>
    <w:semiHidden/>
    <w:unhideWhenUsed/>
    <w:rsid w:val="00833464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33464"/>
    <w:pPr>
      <w:ind w:left="1132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33464"/>
    <w:pPr>
      <w:ind w:left="849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33464"/>
    <w:pPr>
      <w:ind w:left="566" w:hanging="283"/>
      <w:contextualSpacing/>
    </w:pPr>
  </w:style>
  <w:style w:type="paragraph" w:styleId="ListNumber">
    <w:name w:val="List Number"/>
    <w:basedOn w:val="Normal"/>
    <w:uiPriority w:val="99"/>
    <w:semiHidden/>
    <w:unhideWhenUsed/>
    <w:rsid w:val="00833464"/>
    <w:pPr>
      <w:numPr>
        <w:numId w:val="11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833464"/>
    <w:pPr>
      <w:numPr>
        <w:numId w:val="12"/>
      </w:numPr>
      <w:contextualSpacing/>
    </w:pPr>
  </w:style>
  <w:style w:type="paragraph" w:styleId="List">
    <w:name w:val="List"/>
    <w:basedOn w:val="Normal"/>
    <w:uiPriority w:val="99"/>
    <w:semiHidden/>
    <w:unhideWhenUsed/>
    <w:rsid w:val="00833464"/>
    <w:pPr>
      <w:ind w:left="283" w:hanging="283"/>
      <w:contextualSpacing/>
    </w:pPr>
  </w:style>
  <w:style w:type="paragraph" w:styleId="TOAHeading">
    <w:name w:val="toa heading"/>
    <w:basedOn w:val="Normal"/>
    <w:next w:val="Normal"/>
    <w:uiPriority w:val="99"/>
    <w:semiHidden/>
    <w:unhideWhenUsed/>
    <w:rsid w:val="0083346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MacroText">
    <w:name w:val="macro"/>
    <w:link w:val="MacroTextChar"/>
    <w:uiPriority w:val="99"/>
    <w:semiHidden/>
    <w:unhideWhenUsed/>
    <w:rsid w:val="008334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jc w:val="both"/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33464"/>
    <w:rPr>
      <w:rFonts w:ascii="Consolas" w:hAnsi="Consolas"/>
      <w:sz w:val="20"/>
      <w:szCs w:val="20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33464"/>
    <w:pPr>
      <w:spacing w:after="0"/>
      <w:ind w:left="240" w:hanging="24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334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3464"/>
    <w:rPr>
      <w:rFonts w:ascii="Times New Roman" w:hAnsi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33464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33464"/>
  </w:style>
  <w:style w:type="character" w:styleId="LineNumber">
    <w:name w:val="line number"/>
    <w:basedOn w:val="DefaultParagraphFont"/>
    <w:uiPriority w:val="99"/>
    <w:semiHidden/>
    <w:unhideWhenUsed/>
    <w:rsid w:val="00833464"/>
  </w:style>
  <w:style w:type="paragraph" w:styleId="EnvelopeReturn">
    <w:name w:val="envelope return"/>
    <w:basedOn w:val="Normal"/>
    <w:uiPriority w:val="99"/>
    <w:semiHidden/>
    <w:unhideWhenUsed/>
    <w:rsid w:val="0083346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3346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833464"/>
    <w:pPr>
      <w:spacing w:after="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833464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33464"/>
    <w:rPr>
      <w:rFonts w:asciiTheme="majorHAnsi" w:eastAsiaTheme="majorEastAsia" w:hAnsiTheme="majorHAnsi" w:cstheme="majorBidi"/>
      <w:b/>
      <w:bCs/>
    </w:rPr>
  </w:style>
  <w:style w:type="paragraph" w:styleId="NormalIndent">
    <w:name w:val="Normal Indent"/>
    <w:basedOn w:val="Normal"/>
    <w:uiPriority w:val="99"/>
    <w:semiHidden/>
    <w:unhideWhenUsed/>
    <w:rsid w:val="00833464"/>
    <w:pPr>
      <w:ind w:left="7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33464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33464"/>
    <w:pPr>
      <w:spacing w:after="100"/>
      <w:ind w:left="168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33464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33464"/>
    <w:pPr>
      <w:spacing w:after="100"/>
      <w:ind w:left="12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33464"/>
    <w:pPr>
      <w:spacing w:after="100"/>
      <w:ind w:left="9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33464"/>
    <w:pPr>
      <w:spacing w:after="100"/>
      <w:ind w:left="7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33464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33464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833464"/>
    <w:pPr>
      <w:spacing w:after="1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33464"/>
    <w:pPr>
      <w:spacing w:after="0" w:line="240" w:lineRule="auto"/>
      <w:ind w:left="216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33464"/>
    <w:pPr>
      <w:spacing w:after="0" w:line="240" w:lineRule="auto"/>
      <w:ind w:left="192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33464"/>
    <w:pPr>
      <w:spacing w:after="0" w:line="240" w:lineRule="auto"/>
      <w:ind w:left="168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33464"/>
    <w:pPr>
      <w:spacing w:after="0" w:line="240" w:lineRule="auto"/>
      <w:ind w:left="144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33464"/>
    <w:pPr>
      <w:spacing w:after="0" w:line="240" w:lineRule="auto"/>
      <w:ind w:left="120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33464"/>
    <w:pPr>
      <w:spacing w:after="0" w:line="240" w:lineRule="auto"/>
      <w:ind w:left="96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33464"/>
    <w:pPr>
      <w:spacing w:after="0" w:line="240" w:lineRule="auto"/>
      <w:ind w:left="72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33464"/>
    <w:pPr>
      <w:spacing w:after="0" w:line="240" w:lineRule="auto"/>
      <w:ind w:left="480" w:hanging="240"/>
    </w:pPr>
  </w:style>
  <w:style w:type="paragraph" w:styleId="Revision">
    <w:name w:val="Revision"/>
    <w:hidden/>
    <w:uiPriority w:val="99"/>
    <w:semiHidden/>
    <w:rsid w:val="00833464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customStyle="1" w:styleId="MTDisplayEquation">
    <w:name w:val="MTDisplayEquation"/>
    <w:basedOn w:val="Normal"/>
    <w:next w:val="Normal"/>
    <w:link w:val="MTDisplayEquationZchn"/>
    <w:rsid w:val="00833464"/>
    <w:pPr>
      <w:tabs>
        <w:tab w:val="center" w:pos="4700"/>
        <w:tab w:val="right" w:pos="9400"/>
      </w:tabs>
    </w:pPr>
  </w:style>
  <w:style w:type="character" w:customStyle="1" w:styleId="MTDisplayEquationZchn">
    <w:name w:val="MTDisplayEquation Zchn"/>
    <w:basedOn w:val="DefaultParagraphFont"/>
    <w:link w:val="MTDisplayEquation"/>
    <w:rsid w:val="00833464"/>
    <w:rPr>
      <w:rFonts w:ascii="Times New Roman" w:hAnsi="Times New Roman"/>
      <w:sz w:val="24"/>
      <w:lang w:val="en-US"/>
    </w:rPr>
  </w:style>
  <w:style w:type="table" w:customStyle="1" w:styleId="Tabellenraster1">
    <w:name w:val="Tabellenraster1"/>
    <w:basedOn w:val="TableNormal"/>
    <w:next w:val="TableGrid"/>
    <w:uiPriority w:val="59"/>
    <w:rsid w:val="008334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itaviBibliographySubheading1">
    <w:name w:val="Citavi Bibliography Subheading 1"/>
    <w:basedOn w:val="Heading2"/>
    <w:link w:val="CitaviBibliographySubheading1Zchn"/>
    <w:rsid w:val="00833464"/>
    <w:pPr>
      <w:jc w:val="left"/>
      <w:outlineLvl w:val="9"/>
    </w:pPr>
  </w:style>
  <w:style w:type="character" w:customStyle="1" w:styleId="CitaviBibliographySubheading1Zchn">
    <w:name w:val="Citavi Bibliography Subheading 1 Zchn"/>
    <w:basedOn w:val="Heading1Char"/>
    <w:link w:val="CitaviBibliographySubheading1"/>
    <w:rsid w:val="00833464"/>
    <w:rPr>
      <w:rFonts w:ascii="Times New Roman" w:eastAsiaTheme="majorEastAsia" w:hAnsi="Times New Roman" w:cstheme="majorBidi"/>
      <w:b w:val="0"/>
      <w:bCs/>
      <w:i/>
      <w:sz w:val="24"/>
      <w:szCs w:val="26"/>
      <w:lang w:val="en-US"/>
    </w:rPr>
  </w:style>
  <w:style w:type="paragraph" w:customStyle="1" w:styleId="CitaviBibliographySubheading2">
    <w:name w:val="Citavi Bibliography Subheading 2"/>
    <w:basedOn w:val="Heading3"/>
    <w:link w:val="CitaviBibliographySubheading2Zchn"/>
    <w:rsid w:val="00833464"/>
    <w:pPr>
      <w:jc w:val="left"/>
      <w:outlineLvl w:val="9"/>
    </w:pPr>
  </w:style>
  <w:style w:type="character" w:customStyle="1" w:styleId="CitaviBibliographySubheading2Zchn">
    <w:name w:val="Citavi Bibliography Subheading 2 Zchn"/>
    <w:basedOn w:val="Heading1Char"/>
    <w:link w:val="CitaviBibliographySubheading2"/>
    <w:rsid w:val="00833464"/>
    <w:rPr>
      <w:rFonts w:asciiTheme="majorHAnsi" w:eastAsiaTheme="majorEastAsia" w:hAnsiTheme="majorHAnsi" w:cstheme="majorBidi"/>
      <w:b w:val="0"/>
      <w:bCs w:val="0"/>
      <w:color w:val="1F4D78" w:themeColor="accent1" w:themeShade="7F"/>
      <w:sz w:val="24"/>
      <w:szCs w:val="24"/>
      <w:lang w:val="en-US"/>
    </w:rPr>
  </w:style>
  <w:style w:type="paragraph" w:customStyle="1" w:styleId="CitaviBibliographySubheading3">
    <w:name w:val="Citavi Bibliography Subheading 3"/>
    <w:basedOn w:val="Heading4"/>
    <w:link w:val="CitaviBibliographySubheading3Zchn"/>
    <w:rsid w:val="00833464"/>
    <w:pPr>
      <w:jc w:val="left"/>
      <w:outlineLvl w:val="9"/>
    </w:pPr>
    <w:rPr>
      <w:szCs w:val="28"/>
    </w:rPr>
  </w:style>
  <w:style w:type="character" w:customStyle="1" w:styleId="CitaviBibliographySubheading3Zchn">
    <w:name w:val="Citavi Bibliography Subheading 3 Zchn"/>
    <w:basedOn w:val="Heading1Char"/>
    <w:link w:val="CitaviBibliographySubheading3"/>
    <w:rsid w:val="00833464"/>
    <w:rPr>
      <w:rFonts w:asciiTheme="majorHAnsi" w:eastAsiaTheme="majorEastAsia" w:hAnsiTheme="majorHAnsi" w:cstheme="majorBidi"/>
      <w:b w:val="0"/>
      <w:bCs w:val="0"/>
      <w:i/>
      <w:iCs/>
      <w:color w:val="2E74B5" w:themeColor="accent1" w:themeShade="BF"/>
      <w:sz w:val="24"/>
      <w:szCs w:val="28"/>
      <w:lang w:val="en-US"/>
    </w:rPr>
  </w:style>
  <w:style w:type="paragraph" w:customStyle="1" w:styleId="CitaviBibliographySubheading4">
    <w:name w:val="Citavi Bibliography Subheading 4"/>
    <w:basedOn w:val="Heading5"/>
    <w:link w:val="CitaviBibliographySubheading4Zchn"/>
    <w:rsid w:val="00833464"/>
    <w:pPr>
      <w:jc w:val="left"/>
      <w:outlineLvl w:val="9"/>
    </w:pPr>
    <w:rPr>
      <w:szCs w:val="28"/>
    </w:rPr>
  </w:style>
  <w:style w:type="character" w:customStyle="1" w:styleId="CitaviBibliographySubheading4Zchn">
    <w:name w:val="Citavi Bibliography Subheading 4 Zchn"/>
    <w:basedOn w:val="Heading1Char"/>
    <w:link w:val="CitaviBibliographySubheading4"/>
    <w:rsid w:val="00833464"/>
    <w:rPr>
      <w:rFonts w:asciiTheme="majorHAnsi" w:eastAsiaTheme="majorEastAsia" w:hAnsiTheme="majorHAnsi" w:cstheme="majorBidi"/>
      <w:b w:val="0"/>
      <w:bCs w:val="0"/>
      <w:color w:val="2E74B5" w:themeColor="accent1" w:themeShade="BF"/>
      <w:sz w:val="24"/>
      <w:szCs w:val="28"/>
      <w:lang w:val="en-US"/>
    </w:rPr>
  </w:style>
  <w:style w:type="paragraph" w:customStyle="1" w:styleId="CitaviBibliographySubheading5">
    <w:name w:val="Citavi Bibliography Subheading 5"/>
    <w:basedOn w:val="Heading6"/>
    <w:link w:val="CitaviBibliographySubheading5Zchn"/>
    <w:rsid w:val="00833464"/>
    <w:pPr>
      <w:jc w:val="center"/>
      <w:outlineLvl w:val="9"/>
    </w:pPr>
    <w:rPr>
      <w:szCs w:val="28"/>
    </w:rPr>
  </w:style>
  <w:style w:type="character" w:customStyle="1" w:styleId="CitaviBibliographySubheading5Zchn">
    <w:name w:val="Citavi Bibliography Subheading 5 Zchn"/>
    <w:basedOn w:val="Heading1Char"/>
    <w:link w:val="CitaviBibliographySubheading5"/>
    <w:rsid w:val="00833464"/>
    <w:rPr>
      <w:rFonts w:asciiTheme="majorHAnsi" w:eastAsiaTheme="majorEastAsia" w:hAnsiTheme="majorHAnsi" w:cstheme="majorBidi"/>
      <w:b w:val="0"/>
      <w:bCs w:val="0"/>
      <w:color w:val="1F4D78" w:themeColor="accent1" w:themeShade="7F"/>
      <w:sz w:val="24"/>
      <w:szCs w:val="28"/>
      <w:lang w:val="en-US"/>
    </w:rPr>
  </w:style>
  <w:style w:type="paragraph" w:customStyle="1" w:styleId="CitaviBibliographySubheading6">
    <w:name w:val="Citavi Bibliography Subheading 6"/>
    <w:basedOn w:val="Heading7"/>
    <w:link w:val="CitaviBibliographySubheading6Zchn"/>
    <w:rsid w:val="00833464"/>
    <w:pPr>
      <w:jc w:val="center"/>
      <w:outlineLvl w:val="9"/>
    </w:pPr>
    <w:rPr>
      <w:szCs w:val="28"/>
    </w:rPr>
  </w:style>
  <w:style w:type="character" w:customStyle="1" w:styleId="CitaviBibliographySubheading6Zchn">
    <w:name w:val="Citavi Bibliography Subheading 6 Zchn"/>
    <w:basedOn w:val="Heading1Char"/>
    <w:link w:val="CitaviBibliographySubheading6"/>
    <w:rsid w:val="00833464"/>
    <w:rPr>
      <w:rFonts w:asciiTheme="majorHAnsi" w:eastAsiaTheme="majorEastAsia" w:hAnsiTheme="majorHAnsi" w:cstheme="majorBidi"/>
      <w:b w:val="0"/>
      <w:bCs w:val="0"/>
      <w:i/>
      <w:iCs/>
      <w:color w:val="1F4D78" w:themeColor="accent1" w:themeShade="7F"/>
      <w:sz w:val="24"/>
      <w:szCs w:val="28"/>
      <w:lang w:val="en-US"/>
    </w:rPr>
  </w:style>
  <w:style w:type="paragraph" w:customStyle="1" w:styleId="CitaviBibliographySubheading7">
    <w:name w:val="Citavi Bibliography Subheading 7"/>
    <w:basedOn w:val="Heading8"/>
    <w:link w:val="CitaviBibliographySubheading7Zchn"/>
    <w:rsid w:val="00833464"/>
    <w:pPr>
      <w:jc w:val="center"/>
      <w:outlineLvl w:val="9"/>
    </w:pPr>
  </w:style>
  <w:style w:type="character" w:customStyle="1" w:styleId="CitaviBibliographySubheading7Zchn">
    <w:name w:val="Citavi Bibliography Subheading 7 Zchn"/>
    <w:basedOn w:val="Heading1Char"/>
    <w:link w:val="CitaviBibliographySubheading7"/>
    <w:rsid w:val="00833464"/>
    <w:rPr>
      <w:rFonts w:asciiTheme="majorHAnsi" w:eastAsiaTheme="majorEastAsia" w:hAnsiTheme="majorHAnsi" w:cstheme="majorBidi"/>
      <w:b w:val="0"/>
      <w:bCs w:val="0"/>
      <w:color w:val="272727" w:themeColor="text1" w:themeTint="D8"/>
      <w:sz w:val="21"/>
      <w:szCs w:val="21"/>
      <w:lang w:val="en-US"/>
    </w:rPr>
  </w:style>
  <w:style w:type="paragraph" w:customStyle="1" w:styleId="CitaviBibliographySubheading8">
    <w:name w:val="Citavi Bibliography Subheading 8"/>
    <w:basedOn w:val="Heading9"/>
    <w:link w:val="CitaviBibliographySubheading8Zchn"/>
    <w:rsid w:val="00833464"/>
    <w:pPr>
      <w:jc w:val="center"/>
      <w:outlineLvl w:val="9"/>
    </w:pPr>
  </w:style>
  <w:style w:type="character" w:customStyle="1" w:styleId="CitaviBibliographySubheading8Zchn">
    <w:name w:val="Citavi Bibliography Subheading 8 Zchn"/>
    <w:basedOn w:val="Heading1Char"/>
    <w:link w:val="CitaviBibliographySubheading8"/>
    <w:rsid w:val="00833464"/>
    <w:rPr>
      <w:rFonts w:asciiTheme="majorHAnsi" w:eastAsiaTheme="majorEastAsia" w:hAnsiTheme="majorHAnsi" w:cstheme="majorBidi"/>
      <w:b w:val="0"/>
      <w:bCs w:val="0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Ellena Iggulden</dc:creator>
  <cp:keywords/>
  <dc:description/>
  <cp:lastModifiedBy>Gillian</cp:lastModifiedBy>
  <cp:revision>2</cp:revision>
  <dcterms:created xsi:type="dcterms:W3CDTF">2018-01-06T07:53:00Z</dcterms:created>
  <dcterms:modified xsi:type="dcterms:W3CDTF">2018-01-06T07:53:00Z</dcterms:modified>
</cp:coreProperties>
</file>