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BB" w:rsidRPr="00EE1535" w:rsidRDefault="00FF68BB" w:rsidP="00FF68BB">
      <w:pPr>
        <w:rPr>
          <w:rFonts w:ascii="Times New Roman" w:hAnsi="Times New Roman" w:cs="Times New Roman"/>
          <w:b/>
          <w:sz w:val="24"/>
          <w:szCs w:val="24"/>
        </w:rPr>
      </w:pPr>
      <w:r w:rsidRPr="00EE1535">
        <w:rPr>
          <w:rFonts w:ascii="Times New Roman" w:hAnsi="Times New Roman" w:cs="Times New Roman"/>
          <w:b/>
          <w:sz w:val="24"/>
          <w:szCs w:val="24"/>
        </w:rPr>
        <w:t>Supplement</w:t>
      </w:r>
      <w:r w:rsidR="00EE1535" w:rsidRPr="00EE1535">
        <w:rPr>
          <w:rFonts w:ascii="Times New Roman" w:hAnsi="Times New Roman" w:cs="Times New Roman"/>
          <w:b/>
          <w:sz w:val="24"/>
          <w:szCs w:val="24"/>
        </w:rPr>
        <w:t xml:space="preserve">ary </w:t>
      </w:r>
      <w:r w:rsidR="00140214">
        <w:rPr>
          <w:rFonts w:ascii="Times New Roman" w:hAnsi="Times New Roman" w:cs="Times New Roman"/>
          <w:b/>
          <w:sz w:val="24"/>
          <w:szCs w:val="24"/>
        </w:rPr>
        <w:t>m</w:t>
      </w:r>
      <w:r w:rsidR="00EE1535" w:rsidRPr="00EE1535">
        <w:rPr>
          <w:rFonts w:ascii="Times New Roman" w:hAnsi="Times New Roman" w:cs="Times New Roman"/>
          <w:b/>
          <w:sz w:val="24"/>
          <w:szCs w:val="24"/>
        </w:rPr>
        <w:t>aterial</w:t>
      </w:r>
    </w:p>
    <w:p w:rsidR="00FF68BB" w:rsidRPr="00EE1535" w:rsidRDefault="00140214" w:rsidP="00FF6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AB2B8A" w:rsidRPr="00EE153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2B8A" w:rsidRPr="00EE15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8BB" w:rsidRPr="00EE1535">
        <w:rPr>
          <w:rFonts w:ascii="Times New Roman" w:hAnsi="Times New Roman" w:cs="Times New Roman"/>
          <w:b/>
          <w:sz w:val="24"/>
          <w:szCs w:val="24"/>
        </w:rPr>
        <w:t>Maternal Characteristics of participants included and excluded from gestational weight gain analysis.</w:t>
      </w:r>
    </w:p>
    <w:tbl>
      <w:tblPr>
        <w:tblW w:w="9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1"/>
        <w:gridCol w:w="931"/>
        <w:gridCol w:w="821"/>
        <w:gridCol w:w="931"/>
        <w:gridCol w:w="808"/>
        <w:gridCol w:w="13"/>
        <w:gridCol w:w="947"/>
        <w:gridCol w:w="13"/>
        <w:gridCol w:w="1526"/>
        <w:gridCol w:w="13"/>
      </w:tblGrid>
      <w:tr w:rsidR="00EE1535" w:rsidRPr="00EE1535" w:rsidTr="00FF68BB">
        <w:trPr>
          <w:gridAfter w:val="1"/>
          <w:wAfter w:w="13" w:type="dxa"/>
          <w:trHeight w:val="315"/>
        </w:trPr>
        <w:tc>
          <w:tcPr>
            <w:tcW w:w="3221" w:type="dxa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Included</w:t>
            </w:r>
          </w:p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(n=521)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Excluded</w:t>
            </w:r>
          </w:p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(n = 104)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535" w:rsidRPr="00EE1535" w:rsidTr="00FF68BB">
        <w:trPr>
          <w:trHeight w:val="525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Mean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SD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Mean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SD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P*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95% CI</w:t>
            </w:r>
          </w:p>
        </w:tc>
      </w:tr>
      <w:tr w:rsidR="00EE1535" w:rsidRPr="00EE1535" w:rsidTr="00FF68BB">
        <w:trPr>
          <w:trHeight w:val="495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Age (years)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32.54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3.97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33.13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4.35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0.173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(-0.26, 1.44)</w:t>
            </w:r>
          </w:p>
        </w:tc>
      </w:tr>
      <w:tr w:rsidR="00EE1535" w:rsidRPr="00EE1535" w:rsidTr="00FF68BB">
        <w:trPr>
          <w:trHeight w:val="480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Gestation (days)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282.00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7.69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281.49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9.40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0.602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(-2.45, 1.43)</w:t>
            </w:r>
          </w:p>
        </w:tc>
      </w:tr>
      <w:tr w:rsidR="00EE1535" w:rsidRPr="00EE1535" w:rsidTr="00FF68BB">
        <w:trPr>
          <w:trHeight w:val="480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Weight at 1</w:t>
            </w:r>
            <w:r w:rsidRPr="00EE153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Pr="00EE1535">
              <w:rPr>
                <w:rFonts w:ascii="Times New Roman" w:eastAsia="Times New Roman" w:hAnsi="Times New Roman" w:cs="Times New Roman"/>
                <w:lang w:val="en-US"/>
              </w:rPr>
              <w:t xml:space="preserve"> antenatal visit (kg)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73.78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14.30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70.89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10.33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0.017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(-5.25, -0.53)</w:t>
            </w:r>
          </w:p>
        </w:tc>
      </w:tr>
      <w:tr w:rsidR="00EE1535" w:rsidRPr="00EE1535" w:rsidTr="00FF68BB">
        <w:trPr>
          <w:trHeight w:val="480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BMI at 1</w:t>
            </w:r>
            <w:r w:rsidRPr="00EE153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Pr="00EE1535">
              <w:rPr>
                <w:rFonts w:ascii="Times New Roman" w:eastAsia="Times New Roman" w:hAnsi="Times New Roman" w:cs="Times New Roman"/>
                <w:lang w:val="en-US"/>
              </w:rPr>
              <w:t xml:space="preserve"> antenatal visit (kg/m</w:t>
            </w:r>
            <w:r w:rsidRPr="00EE153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EE153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26.74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4.96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25.75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3.58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0.019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(-1.81, -0.17)</w:t>
            </w:r>
          </w:p>
        </w:tc>
      </w:tr>
      <w:tr w:rsidR="00EE1535" w:rsidRPr="00EE1535" w:rsidTr="00FF68BB">
        <w:trPr>
          <w:trHeight w:val="480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MUAC at 1</w:t>
            </w:r>
            <w:r w:rsidRPr="00EE153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Pr="00EE1535">
              <w:rPr>
                <w:rFonts w:ascii="Times New Roman" w:eastAsia="Times New Roman" w:hAnsi="Times New Roman" w:cs="Times New Roman"/>
                <w:lang w:val="en-US"/>
              </w:rPr>
              <w:t xml:space="preserve"> antenatal visit (cm)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29.52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3.54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28.79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2.55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0.016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(-1.31, -0.14)</w:t>
            </w:r>
          </w:p>
        </w:tc>
      </w:tr>
      <w:tr w:rsidR="00EE1535" w:rsidRPr="00EE1535" w:rsidTr="00FF68BB">
        <w:trPr>
          <w:trHeight w:val="480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Pobal HP deprivation score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5.36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10.33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6.87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9.43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0.169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(-0.64, 3.65)</w:t>
            </w:r>
          </w:p>
        </w:tc>
      </w:tr>
      <w:tr w:rsidR="00EE1535" w:rsidRPr="00EE1535" w:rsidTr="00FF68BB">
        <w:trPr>
          <w:trHeight w:val="480"/>
        </w:trPr>
        <w:tc>
          <w:tcPr>
            <w:tcW w:w="32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WHO-5 Wellbeing score (%)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57.79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15.58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60.08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14.46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0.170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FF68BB" w:rsidRPr="00EE1535" w:rsidRDefault="00FF68BB" w:rsidP="00FF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lang w:val="en-US"/>
              </w:rPr>
              <w:t>(-0.99, 5.57)</w:t>
            </w:r>
          </w:p>
        </w:tc>
      </w:tr>
      <w:tr w:rsidR="00EE1535" w:rsidRPr="00EE1535" w:rsidTr="00FF68BB">
        <w:trPr>
          <w:trHeight w:val="480"/>
        </w:trPr>
        <w:tc>
          <w:tcPr>
            <w:tcW w:w="9224" w:type="dxa"/>
            <w:gridSpan w:val="10"/>
            <w:shd w:val="clear" w:color="auto" w:fill="auto"/>
            <w:noWrap/>
            <w:vAlign w:val="center"/>
          </w:tcPr>
          <w:p w:rsidR="00FF68BB" w:rsidRPr="00EE1535" w:rsidRDefault="00FF68BB" w:rsidP="00FF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* </w:t>
            </w:r>
            <w:r w:rsidRPr="00EE153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EE15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value is for independent sample</w:t>
            </w:r>
            <w:r w:rsidRPr="00EE153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t</w:t>
            </w:r>
            <w:r w:rsidRPr="00EE15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test</w:t>
            </w:r>
          </w:p>
        </w:tc>
      </w:tr>
    </w:tbl>
    <w:p w:rsidR="00AB2B8A" w:rsidRPr="00EE1535" w:rsidRDefault="00AB2B8A"/>
    <w:p w:rsidR="00AB2B8A" w:rsidRPr="00EE1535" w:rsidRDefault="00AB2B8A">
      <w:r w:rsidRPr="00EE1535">
        <w:br w:type="page"/>
      </w:r>
    </w:p>
    <w:p w:rsidR="00AB2B8A" w:rsidRPr="00EE1535" w:rsidRDefault="00140214" w:rsidP="00AB2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AB2B8A" w:rsidRPr="00EE153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B2B8A" w:rsidRPr="00EE1535">
        <w:rPr>
          <w:rFonts w:ascii="Times New Roman" w:hAnsi="Times New Roman" w:cs="Times New Roman"/>
          <w:b/>
          <w:sz w:val="24"/>
          <w:szCs w:val="24"/>
        </w:rPr>
        <w:t>. Maternal Characteristics of participants in the intervention/control group</w:t>
      </w:r>
      <w:r w:rsidR="00714AA6">
        <w:rPr>
          <w:rFonts w:ascii="Times New Roman" w:hAnsi="Times New Roman" w:cs="Times New Roman"/>
          <w:b/>
          <w:sz w:val="24"/>
          <w:szCs w:val="24"/>
        </w:rPr>
        <w:t>s,</w:t>
      </w:r>
      <w:r w:rsidR="00AB2B8A" w:rsidRPr="00EE1535">
        <w:rPr>
          <w:rFonts w:ascii="Times New Roman" w:hAnsi="Times New Roman" w:cs="Times New Roman"/>
          <w:b/>
          <w:sz w:val="24"/>
          <w:szCs w:val="24"/>
        </w:rPr>
        <w:t xml:space="preserve"> across Deprivation and Education Categories</w:t>
      </w:r>
    </w:p>
    <w:p w:rsidR="00AB2B8A" w:rsidRPr="00EE1535" w:rsidRDefault="00AB2B8A" w:rsidP="00706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tbl>
      <w:tblPr>
        <w:tblW w:w="14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8"/>
        <w:gridCol w:w="1294"/>
        <w:gridCol w:w="769"/>
        <w:gridCol w:w="668"/>
        <w:gridCol w:w="1321"/>
        <w:gridCol w:w="820"/>
        <w:gridCol w:w="713"/>
        <w:gridCol w:w="1339"/>
        <w:gridCol w:w="766"/>
        <w:gridCol w:w="666"/>
        <w:gridCol w:w="1283"/>
        <w:gridCol w:w="766"/>
        <w:gridCol w:w="666"/>
        <w:gridCol w:w="1216"/>
      </w:tblGrid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758" w:type="dxa"/>
            <w:gridSpan w:val="3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Disadvantaged and &lt;3rd level</w:t>
            </w:r>
          </w:p>
        </w:tc>
        <w:tc>
          <w:tcPr>
            <w:tcW w:w="2872" w:type="dxa"/>
            <w:gridSpan w:val="3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Disadvantaged and &gt;=3rd level</w:t>
            </w:r>
          </w:p>
        </w:tc>
        <w:tc>
          <w:tcPr>
            <w:tcW w:w="2715" w:type="dxa"/>
            <w:gridSpan w:val="3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Advantaged and &lt;3rd level</w:t>
            </w:r>
          </w:p>
        </w:tc>
        <w:tc>
          <w:tcPr>
            <w:tcW w:w="2648" w:type="dxa"/>
            <w:gridSpan w:val="3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Advantaged and &gt;=3rd level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P*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95% </w:t>
            </w: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P</w:t>
            </w:r>
            <w:r w:rsidRPr="00EE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95% </w:t>
            </w: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P</w:t>
            </w:r>
            <w:r w:rsidRPr="00EE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95% </w:t>
            </w: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P</w:t>
            </w:r>
            <w:r w:rsidRPr="00EE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95% </w:t>
            </w: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CI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Age (years)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B2B8A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="00AB2B8A"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29.50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0.143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(-3.54, 0.51)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31.66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0.055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(-3.92, 0.04)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31.97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0.805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(-1.32, 1.02)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34.04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0.179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(-0.25, 1.33)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B2B8A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="00AB2B8A"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31.02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33.60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32.12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33.50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AB2B8A" w:rsidRPr="0027449E" w:rsidRDefault="00AB2B8A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Gestation (days)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281.59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0.384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(-4.77, 1.83)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280.90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(-7.68, 0.55)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280.48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(-4.61, -0.04)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281.47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0.301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(-2.86, 0.89)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283.05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284.46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282.81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282.46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Weight at 1st antenatal visit (kg)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77.11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0.708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(-4.97, 7.32)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73.68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0.799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(-7.43, 5.72)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74.46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(-3.71, 4.75)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71.61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0.911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(-2.86, 3.21)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75.94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74.53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73.94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71.44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BMI at 1st antenatal visit (kg/m</w:t>
            </w: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IE"/>
              </w:rPr>
              <w:t>2</w:t>
            </w: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28.45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0.591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(-1.54, 2.71)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26.78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0.898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(-2.50, 2.19)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27.36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0.715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(-1.19, 1.73)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25.70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0.672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(-0.80, 1.24)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27.87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26.93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27.08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25.48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MUAC at 1st antenatal visit (cm)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30.05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0.947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(-1.29, 1.38)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29.78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0.971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(-1.71, 1.64)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29.64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0.982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(-1.15, 1.12)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29.00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0.696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(-0.60, 0.90)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30.00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29.82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29.65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28.85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Weight at final visit (kg)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89.37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0.883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(-5.67, 6.59)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89.52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0.548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(-4.94, 9.31)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88.08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0.889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(-4.30, 4.95)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85.68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0.492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(-2.36, 4.91)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88.91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87.33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87.75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84.40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Total GWG (kg)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13.02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0.910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(-2.26, 2.01)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14.75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0.013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(0.68, 5.69)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13.37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0.205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(-0.54, 2.51)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13.85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(0.20, 2.41)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13.15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11.57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12.39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12.55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GWG per week (kg/week)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0.908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(-0.06, 0.05)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(0.02, 0.15)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0.176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(-0.01, 0.07)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0.026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(0.00, 0.06)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0.32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WHO-5 Wellbeing score (%)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C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ontrol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55.53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0.171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(-2.15, 12.11)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64.82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0.024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(1.05, 15.06)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60.64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0.009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(1.44, 10.20)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59.54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0.692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(-2.81, 4.23)</w:t>
            </w:r>
          </w:p>
        </w:tc>
      </w:tr>
      <w:tr w:rsidR="00EE1535" w:rsidRPr="00EE1535" w:rsidTr="00443502">
        <w:trPr>
          <w:trHeight w:val="300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</w:t>
            </w: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ntervention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50.55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56.77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54.82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27449E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58.83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43502" w:rsidRPr="0027449E" w:rsidRDefault="00443502" w:rsidP="0044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E1535" w:rsidRPr="00EE1535" w:rsidTr="00443502">
        <w:trPr>
          <w:trHeight w:val="300"/>
        </w:trPr>
        <w:tc>
          <w:tcPr>
            <w:tcW w:w="14665" w:type="dxa"/>
            <w:gridSpan w:val="14"/>
            <w:shd w:val="clear" w:color="auto" w:fill="auto"/>
            <w:noWrap/>
            <w:vAlign w:val="center"/>
          </w:tcPr>
          <w:p w:rsidR="00443502" w:rsidRPr="00EE1535" w:rsidRDefault="00443502" w:rsidP="00714A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1535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* P value is for independent sample t test</w:t>
            </w:r>
          </w:p>
        </w:tc>
      </w:tr>
    </w:tbl>
    <w:p w:rsidR="001F692A" w:rsidRPr="00EE1535" w:rsidRDefault="00B45BD8" w:rsidP="00714AA6"/>
    <w:sectPr w:rsidR="001F692A" w:rsidRPr="00EE1535" w:rsidSect="00714A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D8" w:rsidRDefault="00B45BD8" w:rsidP="00714AA6">
      <w:pPr>
        <w:spacing w:after="0" w:line="240" w:lineRule="auto"/>
      </w:pPr>
      <w:r>
        <w:separator/>
      </w:r>
    </w:p>
  </w:endnote>
  <w:endnote w:type="continuationSeparator" w:id="0">
    <w:p w:rsidR="00B45BD8" w:rsidRDefault="00B45BD8" w:rsidP="007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D8" w:rsidRDefault="00B45BD8" w:rsidP="00714AA6">
      <w:pPr>
        <w:spacing w:after="0" w:line="240" w:lineRule="auto"/>
      </w:pPr>
      <w:r>
        <w:separator/>
      </w:r>
    </w:p>
  </w:footnote>
  <w:footnote w:type="continuationSeparator" w:id="0">
    <w:p w:rsidR="00B45BD8" w:rsidRDefault="00B45BD8" w:rsidP="0071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BB"/>
    <w:rsid w:val="00140214"/>
    <w:rsid w:val="00443502"/>
    <w:rsid w:val="00457444"/>
    <w:rsid w:val="00714AA6"/>
    <w:rsid w:val="007D2C57"/>
    <w:rsid w:val="008739D6"/>
    <w:rsid w:val="008B4F8B"/>
    <w:rsid w:val="00975D8A"/>
    <w:rsid w:val="00AB2B8A"/>
    <w:rsid w:val="00B45BD8"/>
    <w:rsid w:val="00EE1535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0ECE"/>
  <w15:docId w15:val="{F12B695D-CC0A-4F57-9326-25B71F7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A6"/>
  </w:style>
  <w:style w:type="paragraph" w:styleId="Footer">
    <w:name w:val="footer"/>
    <w:basedOn w:val="Normal"/>
    <w:link w:val="FooterChar"/>
    <w:uiPriority w:val="99"/>
    <w:unhideWhenUsed/>
    <w:rsid w:val="0071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O'Brien</dc:creator>
  <cp:lastModifiedBy>Gillian</cp:lastModifiedBy>
  <cp:revision>2</cp:revision>
  <dcterms:created xsi:type="dcterms:W3CDTF">2017-07-26T10:21:00Z</dcterms:created>
  <dcterms:modified xsi:type="dcterms:W3CDTF">2017-07-26T10:21:00Z</dcterms:modified>
</cp:coreProperties>
</file>