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3" w:rsidRDefault="007F466D" w:rsidP="006765EE">
      <w:pPr>
        <w:jc w:val="center"/>
        <w:rPr>
          <w:b/>
        </w:rPr>
      </w:pPr>
      <w:r>
        <w:rPr>
          <w:b/>
        </w:rPr>
        <w:t>Appendix B</w:t>
      </w:r>
    </w:p>
    <w:p w:rsidR="00525C97" w:rsidRPr="006765EE" w:rsidRDefault="006765EE" w:rsidP="00525C97">
      <w:pPr>
        <w:jc w:val="center"/>
        <w:rPr>
          <w:b/>
        </w:rPr>
      </w:pPr>
      <w:r w:rsidRPr="006765EE">
        <w:rPr>
          <w:b/>
        </w:rPr>
        <w:t>Summary of Linear Mixed Effects Models</w:t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720"/>
        <w:gridCol w:w="1170"/>
        <w:gridCol w:w="1080"/>
        <w:gridCol w:w="1260"/>
        <w:gridCol w:w="1350"/>
      </w:tblGrid>
      <w:tr w:rsidR="00006F7E" w:rsidRPr="00462C14" w:rsidTr="007D39AA">
        <w:trPr>
          <w:trHeight w:val="838"/>
        </w:trPr>
        <w:tc>
          <w:tcPr>
            <w:tcW w:w="8455" w:type="dxa"/>
            <w:gridSpan w:val="7"/>
          </w:tcPr>
          <w:p w:rsidR="00006F7E" w:rsidRPr="00006F7E" w:rsidRDefault="00006F7E" w:rsidP="007C3116">
            <w:pPr>
              <w:jc w:val="center"/>
              <w:rPr>
                <w:szCs w:val="24"/>
              </w:rPr>
            </w:pPr>
            <w:r w:rsidRPr="00006F7E">
              <w:rPr>
                <w:b/>
                <w:szCs w:val="24"/>
              </w:rPr>
              <w:t>Categorical analyses of overall effect of cognate status across the four context conditions</w:t>
            </w:r>
          </w:p>
        </w:tc>
      </w:tr>
      <w:tr w:rsidR="00525C97" w:rsidRPr="00462C14" w:rsidTr="007C3116">
        <w:tc>
          <w:tcPr>
            <w:tcW w:w="1885" w:type="dxa"/>
          </w:tcPr>
          <w:p w:rsidR="00525C97" w:rsidRPr="00462C14" w:rsidRDefault="00525C97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b/>
                <w:sz w:val="18"/>
                <w:szCs w:val="18"/>
              </w:rPr>
              <w:t>Model effects</w:t>
            </w:r>
          </w:p>
        </w:tc>
        <w:tc>
          <w:tcPr>
            <w:tcW w:w="2880" w:type="dxa"/>
            <w:gridSpan w:val="3"/>
          </w:tcPr>
          <w:p w:rsidR="00525C97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Skipping rates</w:t>
            </w:r>
          </w:p>
          <w:p w:rsidR="00525C97" w:rsidRPr="00525C97" w:rsidRDefault="00525C97" w:rsidP="007C3116">
            <w:pPr>
              <w:jc w:val="center"/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 xml:space="preserve">skip ~ </w:t>
            </w:r>
            <w:proofErr w:type="spellStart"/>
            <w:r w:rsidRPr="00525C97">
              <w:rPr>
                <w:sz w:val="18"/>
                <w:szCs w:val="18"/>
              </w:rPr>
              <w:t>cogstat</w:t>
            </w:r>
            <w:proofErr w:type="spellEnd"/>
            <w:r w:rsidRPr="00525C97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525C97">
              <w:rPr>
                <w:sz w:val="18"/>
                <w:szCs w:val="18"/>
              </w:rPr>
              <w:t>cogstat</w:t>
            </w:r>
            <w:proofErr w:type="spellEnd"/>
            <w:r w:rsidRPr="00525C97">
              <w:rPr>
                <w:sz w:val="18"/>
                <w:szCs w:val="18"/>
              </w:rPr>
              <w:t xml:space="preserve"> +  local + global | subject)</w:t>
            </w:r>
          </w:p>
        </w:tc>
        <w:tc>
          <w:tcPr>
            <w:tcW w:w="3690" w:type="dxa"/>
            <w:gridSpan w:val="3"/>
          </w:tcPr>
          <w:p w:rsidR="00525C97" w:rsidRPr="00525C97" w:rsidRDefault="00FE08E8" w:rsidP="007C31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 Fixation Duration</w:t>
            </w:r>
          </w:p>
          <w:p w:rsidR="00525C97" w:rsidRPr="00525C97" w:rsidRDefault="00525C97" w:rsidP="007C31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ffd</w:t>
            </w:r>
            <w:proofErr w:type="spellEnd"/>
            <w:r w:rsidRPr="00525C97">
              <w:rPr>
                <w:sz w:val="18"/>
                <w:szCs w:val="18"/>
              </w:rPr>
              <w:t xml:space="preserve"> ~ </w:t>
            </w:r>
            <w:proofErr w:type="spellStart"/>
            <w:r w:rsidRPr="00525C97">
              <w:rPr>
                <w:sz w:val="18"/>
                <w:szCs w:val="18"/>
              </w:rPr>
              <w:t>cogstat</w:t>
            </w:r>
            <w:proofErr w:type="spellEnd"/>
            <w:r w:rsidRPr="00525C97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525C97">
              <w:rPr>
                <w:sz w:val="18"/>
                <w:szCs w:val="18"/>
              </w:rPr>
              <w:t>cogstat</w:t>
            </w:r>
            <w:proofErr w:type="spellEnd"/>
            <w:r w:rsidRPr="00525C97">
              <w:rPr>
                <w:sz w:val="18"/>
                <w:szCs w:val="18"/>
              </w:rPr>
              <w:t xml:space="preserve"> +  </w:t>
            </w:r>
          </w:p>
          <w:p w:rsidR="00525C97" w:rsidRPr="00462C14" w:rsidRDefault="00525C97" w:rsidP="007C3116">
            <w:pPr>
              <w:jc w:val="center"/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 xml:space="preserve">    local + global | subject)</w:t>
            </w:r>
          </w:p>
        </w:tc>
      </w:tr>
      <w:tr w:rsidR="00525C97" w:rsidRPr="00462C14" w:rsidTr="007C3116">
        <w:tc>
          <w:tcPr>
            <w:tcW w:w="1885" w:type="dxa"/>
          </w:tcPr>
          <w:p w:rsidR="00525C97" w:rsidRPr="00462C14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99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17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  <w:tc>
          <w:tcPr>
            <w:tcW w:w="108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350" w:type="dxa"/>
          </w:tcPr>
          <w:p w:rsidR="00525C97" w:rsidRPr="00586CEF" w:rsidRDefault="00525C97" w:rsidP="007C311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-0.01919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0.21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-14.69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-1.32E-03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6.42E-03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-0.21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-0.36291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0.25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1.49E-02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5.62E-03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2.64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Global context</w:t>
            </w:r>
          </w:p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(biased, neutral)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-0.71497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0.20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-1.82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5.52E-04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6.06E-03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-0.07193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0.23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-3.17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3.71E-03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1.12E-02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Global context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-0.18827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0.36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-5.16E-03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1.12E-02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-0.46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-0.29811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0.37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-1.26E-02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1.12E-02</w:t>
            </w:r>
          </w:p>
        </w:tc>
        <w:tc>
          <w:tcPr>
            <w:tcW w:w="1350" w:type="dxa"/>
          </w:tcPr>
          <w:p w:rsidR="007C3116" w:rsidRPr="007C3116" w:rsidRDefault="007C3116" w:rsidP="007C3116">
            <w:pPr>
              <w:rPr>
                <w:sz w:val="18"/>
                <w:szCs w:val="18"/>
              </w:rPr>
            </w:pPr>
            <w:r w:rsidRPr="007C3116">
              <w:rPr>
                <w:sz w:val="18"/>
                <w:szCs w:val="18"/>
              </w:rPr>
              <w:t>-1.13</w:t>
            </w:r>
          </w:p>
        </w:tc>
      </w:tr>
      <w:tr w:rsidR="007C3116" w:rsidRPr="00462C14" w:rsidTr="007C3116">
        <w:tc>
          <w:tcPr>
            <w:tcW w:w="1885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 X Global context</w:t>
            </w:r>
          </w:p>
        </w:tc>
        <w:tc>
          <w:tcPr>
            <w:tcW w:w="99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0.81406</w:t>
            </w:r>
          </w:p>
        </w:tc>
        <w:tc>
          <w:tcPr>
            <w:tcW w:w="720" w:type="dxa"/>
          </w:tcPr>
          <w:p w:rsidR="007C3116" w:rsidRPr="00462C14" w:rsidRDefault="007C3116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0.36</w:t>
            </w:r>
          </w:p>
        </w:tc>
        <w:tc>
          <w:tcPr>
            <w:tcW w:w="1170" w:type="dxa"/>
          </w:tcPr>
          <w:p w:rsidR="007C3116" w:rsidRDefault="007C3116" w:rsidP="007C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-0.82</w:t>
            </w:r>
          </w:p>
        </w:tc>
        <w:tc>
          <w:tcPr>
            <w:tcW w:w="1080" w:type="dxa"/>
          </w:tcPr>
          <w:p w:rsidR="007C3116" w:rsidRPr="00525C97" w:rsidRDefault="007C3116" w:rsidP="007C3116">
            <w:pPr>
              <w:rPr>
                <w:sz w:val="18"/>
                <w:szCs w:val="18"/>
              </w:rPr>
            </w:pPr>
            <w:r w:rsidRPr="00525C97">
              <w:rPr>
                <w:sz w:val="18"/>
                <w:szCs w:val="18"/>
              </w:rPr>
              <w:t>-2.64E-02</w:t>
            </w:r>
          </w:p>
        </w:tc>
        <w:tc>
          <w:tcPr>
            <w:tcW w:w="1260" w:type="dxa"/>
            <w:vAlign w:val="bottom"/>
          </w:tcPr>
          <w:p w:rsidR="007C3116" w:rsidRPr="00525C97" w:rsidRDefault="007C3116" w:rsidP="007C3116">
            <w:pPr>
              <w:jc w:val="right"/>
              <w:rPr>
                <w:color w:val="000000"/>
                <w:sz w:val="18"/>
                <w:szCs w:val="18"/>
              </w:rPr>
            </w:pPr>
            <w:r w:rsidRPr="00525C97">
              <w:rPr>
                <w:color w:val="000000"/>
                <w:sz w:val="18"/>
                <w:szCs w:val="18"/>
              </w:rPr>
              <w:t>2.26E-02</w:t>
            </w:r>
          </w:p>
        </w:tc>
        <w:tc>
          <w:tcPr>
            <w:tcW w:w="1350" w:type="dxa"/>
          </w:tcPr>
          <w:p w:rsidR="007C3116" w:rsidRPr="007C3116" w:rsidRDefault="007F10CA" w:rsidP="007C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-1.16</w:t>
            </w:r>
          </w:p>
        </w:tc>
      </w:tr>
      <w:tr w:rsidR="00586CEF" w:rsidRPr="00462C14" w:rsidTr="004E58F6">
        <w:tc>
          <w:tcPr>
            <w:tcW w:w="1885" w:type="dxa"/>
          </w:tcPr>
          <w:p w:rsidR="00586CEF" w:rsidRPr="00462C14" w:rsidRDefault="00586CEF" w:rsidP="00586CE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Intercept</w:t>
            </w:r>
          </w:p>
        </w:tc>
        <w:tc>
          <w:tcPr>
            <w:tcW w:w="990" w:type="dxa"/>
            <w:vAlign w:val="bottom"/>
          </w:tcPr>
          <w:p w:rsidR="00586CEF" w:rsidRDefault="00586CEF" w:rsidP="00586C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-3.14</w:t>
            </w:r>
          </w:p>
        </w:tc>
        <w:tc>
          <w:tcPr>
            <w:tcW w:w="720" w:type="dxa"/>
            <w:vAlign w:val="bottom"/>
          </w:tcPr>
          <w:p w:rsidR="00586CEF" w:rsidRDefault="00586CEF" w:rsidP="00586C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70" w:type="dxa"/>
            <w:vAlign w:val="bottom"/>
          </w:tcPr>
          <w:p w:rsidR="00586CEF" w:rsidRDefault="00586CEF" w:rsidP="00586C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-14.69</w:t>
            </w:r>
          </w:p>
        </w:tc>
        <w:tc>
          <w:tcPr>
            <w:tcW w:w="1080" w:type="dxa"/>
            <w:vAlign w:val="bottom"/>
          </w:tcPr>
          <w:p w:rsidR="00586CEF" w:rsidRPr="00586CEF" w:rsidRDefault="00586CEF" w:rsidP="00586CEF">
            <w:pPr>
              <w:jc w:val="right"/>
              <w:rPr>
                <w:color w:val="000000"/>
                <w:sz w:val="18"/>
                <w:szCs w:val="18"/>
              </w:rPr>
            </w:pPr>
            <w:r w:rsidRPr="00586CEF">
              <w:rPr>
                <w:color w:val="000000"/>
                <w:sz w:val="18"/>
                <w:szCs w:val="18"/>
              </w:rPr>
              <w:t>2.29E+00</w:t>
            </w:r>
          </w:p>
        </w:tc>
        <w:tc>
          <w:tcPr>
            <w:tcW w:w="1260" w:type="dxa"/>
            <w:vAlign w:val="bottom"/>
          </w:tcPr>
          <w:p w:rsidR="00586CEF" w:rsidRPr="00586CEF" w:rsidRDefault="00586CEF" w:rsidP="00586CEF">
            <w:pPr>
              <w:jc w:val="right"/>
              <w:rPr>
                <w:color w:val="000000"/>
                <w:sz w:val="18"/>
                <w:szCs w:val="18"/>
              </w:rPr>
            </w:pPr>
            <w:r w:rsidRPr="00586CEF">
              <w:rPr>
                <w:color w:val="000000"/>
                <w:sz w:val="18"/>
                <w:szCs w:val="18"/>
              </w:rPr>
              <w:t>8.67E-03</w:t>
            </w:r>
          </w:p>
        </w:tc>
        <w:tc>
          <w:tcPr>
            <w:tcW w:w="1350" w:type="dxa"/>
          </w:tcPr>
          <w:p w:rsidR="00586CEF" w:rsidRPr="00462C14" w:rsidRDefault="00586CEF" w:rsidP="0058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263.97</w:t>
            </w:r>
          </w:p>
        </w:tc>
      </w:tr>
      <w:tr w:rsidR="00586CEF" w:rsidRPr="00462C14" w:rsidTr="004E58F6">
        <w:tc>
          <w:tcPr>
            <w:tcW w:w="8455" w:type="dxa"/>
            <w:gridSpan w:val="7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Random effects</w:t>
            </w:r>
          </w:p>
        </w:tc>
      </w:tr>
      <w:tr w:rsidR="00586CEF" w:rsidRPr="00462C14" w:rsidTr="004E58F6">
        <w:tc>
          <w:tcPr>
            <w:tcW w:w="1885" w:type="dxa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Subject variance</w:t>
            </w:r>
          </w:p>
        </w:tc>
        <w:tc>
          <w:tcPr>
            <w:tcW w:w="2880" w:type="dxa"/>
            <w:gridSpan w:val="3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8F6437">
              <w:rPr>
                <w:sz w:val="18"/>
                <w:szCs w:val="18"/>
              </w:rPr>
              <w:t>0.9089</w:t>
            </w:r>
          </w:p>
        </w:tc>
        <w:tc>
          <w:tcPr>
            <w:tcW w:w="3690" w:type="dxa"/>
            <w:gridSpan w:val="3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586CEF">
              <w:rPr>
                <w:sz w:val="18"/>
                <w:szCs w:val="18"/>
              </w:rPr>
              <w:t>2.143e-03</w:t>
            </w:r>
          </w:p>
        </w:tc>
      </w:tr>
      <w:tr w:rsidR="00586CEF" w:rsidRPr="00462C14" w:rsidTr="004E58F6">
        <w:tc>
          <w:tcPr>
            <w:tcW w:w="1885" w:type="dxa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Item variance</w:t>
            </w:r>
          </w:p>
        </w:tc>
        <w:tc>
          <w:tcPr>
            <w:tcW w:w="2880" w:type="dxa"/>
            <w:gridSpan w:val="3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8F6437">
              <w:rPr>
                <w:sz w:val="18"/>
                <w:szCs w:val="18"/>
              </w:rPr>
              <w:t>0.4683</w:t>
            </w:r>
          </w:p>
        </w:tc>
        <w:tc>
          <w:tcPr>
            <w:tcW w:w="3690" w:type="dxa"/>
            <w:gridSpan w:val="3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586CEF">
              <w:rPr>
                <w:sz w:val="18"/>
                <w:szCs w:val="18"/>
              </w:rPr>
              <w:t>1.974e-04</w:t>
            </w:r>
          </w:p>
        </w:tc>
      </w:tr>
      <w:tr w:rsidR="00586CEF" w:rsidRPr="00462C14" w:rsidTr="004E58F6">
        <w:tc>
          <w:tcPr>
            <w:tcW w:w="1885" w:type="dxa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Residual variance</w:t>
            </w:r>
          </w:p>
        </w:tc>
        <w:tc>
          <w:tcPr>
            <w:tcW w:w="2880" w:type="dxa"/>
            <w:gridSpan w:val="3"/>
          </w:tcPr>
          <w:p w:rsidR="00586CEF" w:rsidRPr="00462C14" w:rsidRDefault="00402E90" w:rsidP="007C3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690" w:type="dxa"/>
            <w:gridSpan w:val="3"/>
          </w:tcPr>
          <w:p w:rsidR="00586CEF" w:rsidRPr="00462C14" w:rsidRDefault="00586CEF" w:rsidP="007C3116">
            <w:pPr>
              <w:jc w:val="center"/>
              <w:rPr>
                <w:sz w:val="18"/>
                <w:szCs w:val="18"/>
              </w:rPr>
            </w:pPr>
            <w:r w:rsidRPr="00586CEF">
              <w:rPr>
                <w:sz w:val="18"/>
                <w:szCs w:val="18"/>
              </w:rPr>
              <w:t>1.731e-02</w:t>
            </w:r>
          </w:p>
        </w:tc>
      </w:tr>
    </w:tbl>
    <w:p w:rsidR="00FE08E8" w:rsidRDefault="007C3116" w:rsidP="008F6437">
      <w:pPr>
        <w:tabs>
          <w:tab w:val="left" w:pos="6282"/>
        </w:tabs>
      </w:pPr>
      <w:r>
        <w:br w:type="textWrapping" w:clear="all"/>
      </w:r>
      <w:r w:rsidR="008F6437">
        <w:tab/>
      </w:r>
    </w:p>
    <w:p w:rsidR="00FE08E8" w:rsidRDefault="00FE08E8">
      <w:r>
        <w:br w:type="page"/>
      </w:r>
    </w:p>
    <w:p w:rsidR="001C1CF2" w:rsidRPr="00FE08E8" w:rsidRDefault="00FE08E8" w:rsidP="00FE08E8">
      <w:pPr>
        <w:tabs>
          <w:tab w:val="left" w:pos="6282"/>
        </w:tabs>
        <w:jc w:val="center"/>
        <w:rPr>
          <w:b/>
        </w:rPr>
      </w:pPr>
      <w:r>
        <w:rPr>
          <w:b/>
        </w:rPr>
        <w:lastRenderedPageBreak/>
        <w:t>Appendix B continued</w:t>
      </w:r>
    </w:p>
    <w:tbl>
      <w:tblPr>
        <w:tblStyle w:val="TableGrid"/>
        <w:tblpPr w:leftFromText="180" w:rightFromText="180" w:vertAnchor="text" w:tblpXSpec="center" w:tblpY="1"/>
        <w:tblOverlap w:val="never"/>
        <w:tblW w:w="8455" w:type="dxa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720"/>
        <w:gridCol w:w="1170"/>
        <w:gridCol w:w="1080"/>
        <w:gridCol w:w="1260"/>
        <w:gridCol w:w="1350"/>
      </w:tblGrid>
      <w:tr w:rsidR="00FE08E8" w:rsidRPr="00462C14" w:rsidTr="00244CB3">
        <w:tc>
          <w:tcPr>
            <w:tcW w:w="8455" w:type="dxa"/>
            <w:gridSpan w:val="7"/>
          </w:tcPr>
          <w:p w:rsidR="00FE08E8" w:rsidRPr="00006F7E" w:rsidRDefault="00FE08E8" w:rsidP="004E58F6">
            <w:pPr>
              <w:jc w:val="center"/>
              <w:rPr>
                <w:szCs w:val="24"/>
              </w:rPr>
            </w:pPr>
            <w:r w:rsidRPr="00006F7E">
              <w:rPr>
                <w:b/>
                <w:szCs w:val="24"/>
              </w:rPr>
              <w:t>Categorical analyses of overall effect of cognate status across the four context conditions</w:t>
            </w:r>
          </w:p>
        </w:tc>
      </w:tr>
      <w:tr w:rsidR="00FE08E8" w:rsidRPr="00462C14" w:rsidTr="00244CB3">
        <w:tc>
          <w:tcPr>
            <w:tcW w:w="1885" w:type="dxa"/>
          </w:tcPr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b/>
                <w:sz w:val="18"/>
                <w:szCs w:val="18"/>
              </w:rPr>
              <w:t>Model effects</w:t>
            </w:r>
          </w:p>
        </w:tc>
        <w:tc>
          <w:tcPr>
            <w:tcW w:w="2880" w:type="dxa"/>
            <w:gridSpan w:val="3"/>
          </w:tcPr>
          <w:p w:rsidR="00FE08E8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Gaze Duration</w:t>
            </w:r>
          </w:p>
          <w:p w:rsidR="00D93DB4" w:rsidRPr="00D93DB4" w:rsidRDefault="00D93DB4" w:rsidP="00D93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 duration</w:t>
            </w:r>
            <w:r w:rsidRPr="00D93DB4">
              <w:rPr>
                <w:sz w:val="18"/>
                <w:szCs w:val="18"/>
              </w:rPr>
              <w:t xml:space="preserve"> ~ </w:t>
            </w:r>
            <w:proofErr w:type="spellStart"/>
            <w:r w:rsidRPr="00D93DB4">
              <w:rPr>
                <w:sz w:val="18"/>
                <w:szCs w:val="18"/>
              </w:rPr>
              <w:t>cogstat</w:t>
            </w:r>
            <w:proofErr w:type="spellEnd"/>
            <w:r w:rsidRPr="00D93DB4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D93DB4">
              <w:rPr>
                <w:sz w:val="18"/>
                <w:szCs w:val="18"/>
              </w:rPr>
              <w:t>cogstat</w:t>
            </w:r>
            <w:proofErr w:type="spellEnd"/>
            <w:r w:rsidRPr="00D93DB4">
              <w:rPr>
                <w:sz w:val="18"/>
                <w:szCs w:val="18"/>
              </w:rPr>
              <w:t xml:space="preserve"> +  </w:t>
            </w:r>
          </w:p>
          <w:p w:rsidR="00FE08E8" w:rsidRPr="00525C97" w:rsidRDefault="00D93DB4" w:rsidP="00D93DB4">
            <w:pPr>
              <w:jc w:val="center"/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 xml:space="preserve">    local + global | subject)</w:t>
            </w:r>
          </w:p>
        </w:tc>
        <w:tc>
          <w:tcPr>
            <w:tcW w:w="3690" w:type="dxa"/>
            <w:gridSpan w:val="3"/>
          </w:tcPr>
          <w:p w:rsidR="00FE08E8" w:rsidRPr="00525C97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Total Reading time</w:t>
            </w:r>
          </w:p>
          <w:p w:rsidR="006571F2" w:rsidRPr="006571F2" w:rsidRDefault="006571F2" w:rsidP="00657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trt</w:t>
            </w:r>
            <w:proofErr w:type="spellEnd"/>
            <w:r w:rsidRPr="006571F2">
              <w:rPr>
                <w:sz w:val="18"/>
                <w:szCs w:val="18"/>
              </w:rPr>
              <w:t xml:space="preserve"> ~ </w:t>
            </w:r>
            <w:proofErr w:type="spellStart"/>
            <w:r w:rsidRPr="006571F2">
              <w:rPr>
                <w:sz w:val="18"/>
                <w:szCs w:val="18"/>
              </w:rPr>
              <w:t>cogstat</w:t>
            </w:r>
            <w:proofErr w:type="spellEnd"/>
            <w:r w:rsidRPr="006571F2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6571F2">
              <w:rPr>
                <w:sz w:val="18"/>
                <w:szCs w:val="18"/>
              </w:rPr>
              <w:t>cogstat</w:t>
            </w:r>
            <w:proofErr w:type="spellEnd"/>
            <w:r w:rsidRPr="006571F2">
              <w:rPr>
                <w:sz w:val="18"/>
                <w:szCs w:val="18"/>
              </w:rPr>
              <w:t xml:space="preserve"> +  </w:t>
            </w:r>
          </w:p>
          <w:p w:rsidR="00FE08E8" w:rsidRPr="00462C14" w:rsidRDefault="006571F2" w:rsidP="006571F2">
            <w:pPr>
              <w:jc w:val="center"/>
              <w:rPr>
                <w:sz w:val="18"/>
                <w:szCs w:val="18"/>
              </w:rPr>
            </w:pPr>
            <w:r w:rsidRPr="006571F2">
              <w:rPr>
                <w:sz w:val="18"/>
                <w:szCs w:val="18"/>
              </w:rPr>
              <w:t xml:space="preserve">    local + global | subject)</w:t>
            </w:r>
          </w:p>
        </w:tc>
      </w:tr>
      <w:tr w:rsidR="00FE08E8" w:rsidRPr="00462C14" w:rsidTr="00244CB3">
        <w:tc>
          <w:tcPr>
            <w:tcW w:w="1885" w:type="dxa"/>
          </w:tcPr>
          <w:p w:rsidR="00FE08E8" w:rsidRPr="00462C14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99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17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  <w:tc>
          <w:tcPr>
            <w:tcW w:w="108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350" w:type="dxa"/>
          </w:tcPr>
          <w:p w:rsidR="00FE08E8" w:rsidRPr="00586CEF" w:rsidRDefault="00FE08E8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-3.42E-03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1.00E-02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-0.342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-1.53E-03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1.27E-02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-0.12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2.67E-02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7.16E-03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3.728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3.49E-02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9.76E-03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3.572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Global context</w:t>
            </w:r>
          </w:p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(biased, neutral)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8.85E-04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7.49E-03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0.118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1.89E-02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1.07E-02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1.758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2.02E-02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1.31E-02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1.543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2.08E-02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1.74E-02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1.199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Global context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-3.00E-02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1.31E-02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-2.288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-8.42E-03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1.74E-02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-0.484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-6.33E-03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1.31E-02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-0.483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1.86E-03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1.74E-02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0.107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 X Global context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-1.95E-02</w:t>
            </w:r>
          </w:p>
        </w:tc>
        <w:tc>
          <w:tcPr>
            <w:tcW w:w="72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2.65E-02</w:t>
            </w:r>
          </w:p>
        </w:tc>
        <w:tc>
          <w:tcPr>
            <w:tcW w:w="1170" w:type="dxa"/>
          </w:tcPr>
          <w:p w:rsidR="00945EA1" w:rsidRPr="00D93DB4" w:rsidRDefault="00945EA1" w:rsidP="00945EA1">
            <w:pPr>
              <w:rPr>
                <w:sz w:val="18"/>
                <w:szCs w:val="18"/>
              </w:rPr>
            </w:pPr>
            <w:r w:rsidRPr="00D93DB4">
              <w:rPr>
                <w:sz w:val="18"/>
                <w:szCs w:val="18"/>
              </w:rPr>
              <w:t>-0.735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6.00E-03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3.52E-02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0.17</w:t>
            </w:r>
          </w:p>
        </w:tc>
      </w:tr>
      <w:tr w:rsidR="00945EA1" w:rsidRPr="00462C14" w:rsidTr="00244CB3">
        <w:tc>
          <w:tcPr>
            <w:tcW w:w="1885" w:type="dxa"/>
          </w:tcPr>
          <w:p w:rsidR="00945EA1" w:rsidRPr="00462C14" w:rsidRDefault="00945EA1" w:rsidP="00945EA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Intercept</w:t>
            </w:r>
          </w:p>
        </w:tc>
        <w:tc>
          <w:tcPr>
            <w:tcW w:w="99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2.34E+00</w:t>
            </w:r>
          </w:p>
        </w:tc>
        <w:tc>
          <w:tcPr>
            <w:tcW w:w="72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9.96E-03</w:t>
            </w:r>
          </w:p>
        </w:tc>
        <w:tc>
          <w:tcPr>
            <w:tcW w:w="1170" w:type="dxa"/>
            <w:vAlign w:val="bottom"/>
          </w:tcPr>
          <w:p w:rsidR="00945EA1" w:rsidRPr="00D93DB4" w:rsidRDefault="00945EA1" w:rsidP="00945EA1">
            <w:pPr>
              <w:jc w:val="right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234.525</w:t>
            </w:r>
          </w:p>
        </w:tc>
        <w:tc>
          <w:tcPr>
            <w:tcW w:w="108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2.43E+00</w:t>
            </w:r>
          </w:p>
        </w:tc>
        <w:tc>
          <w:tcPr>
            <w:tcW w:w="126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1.50E-02</w:t>
            </w:r>
          </w:p>
        </w:tc>
        <w:tc>
          <w:tcPr>
            <w:tcW w:w="1350" w:type="dxa"/>
          </w:tcPr>
          <w:p w:rsidR="00945EA1" w:rsidRPr="00945EA1" w:rsidRDefault="00945EA1" w:rsidP="00945EA1">
            <w:pPr>
              <w:rPr>
                <w:sz w:val="18"/>
                <w:szCs w:val="18"/>
              </w:rPr>
            </w:pPr>
            <w:r w:rsidRPr="00945EA1">
              <w:rPr>
                <w:sz w:val="18"/>
                <w:szCs w:val="18"/>
              </w:rPr>
              <w:t>161.815</w:t>
            </w:r>
          </w:p>
        </w:tc>
      </w:tr>
      <w:tr w:rsidR="00FE08E8" w:rsidRPr="00462C14" w:rsidTr="00244CB3">
        <w:tc>
          <w:tcPr>
            <w:tcW w:w="8455" w:type="dxa"/>
            <w:gridSpan w:val="7"/>
          </w:tcPr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Random effects</w:t>
            </w:r>
          </w:p>
        </w:tc>
      </w:tr>
      <w:tr w:rsidR="00FE08E8" w:rsidRPr="00462C14" w:rsidTr="00244CB3">
        <w:tc>
          <w:tcPr>
            <w:tcW w:w="1885" w:type="dxa"/>
          </w:tcPr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Subject variance</w:t>
            </w:r>
          </w:p>
        </w:tc>
        <w:tc>
          <w:tcPr>
            <w:tcW w:w="2880" w:type="dxa"/>
            <w:gridSpan w:val="3"/>
          </w:tcPr>
          <w:p w:rsidR="00D93DB4" w:rsidRPr="00D93DB4" w:rsidRDefault="00D93DB4" w:rsidP="00D93DB4">
            <w:pPr>
              <w:jc w:val="center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0.002476</w:t>
            </w:r>
          </w:p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244CB3" w:rsidRPr="00244CB3" w:rsidRDefault="00244CB3" w:rsidP="00244CB3">
            <w:pPr>
              <w:jc w:val="center"/>
              <w:rPr>
                <w:color w:val="000000"/>
                <w:sz w:val="18"/>
                <w:szCs w:val="18"/>
              </w:rPr>
            </w:pPr>
            <w:r w:rsidRPr="00244CB3">
              <w:rPr>
                <w:color w:val="000000"/>
                <w:sz w:val="18"/>
                <w:szCs w:val="18"/>
              </w:rPr>
              <w:t>0.006152</w:t>
            </w:r>
          </w:p>
          <w:p w:rsidR="00FE08E8" w:rsidRPr="00244CB3" w:rsidRDefault="00FE08E8" w:rsidP="00244CB3">
            <w:pPr>
              <w:jc w:val="center"/>
              <w:rPr>
                <w:sz w:val="18"/>
                <w:szCs w:val="18"/>
              </w:rPr>
            </w:pPr>
          </w:p>
        </w:tc>
      </w:tr>
      <w:tr w:rsidR="00FE08E8" w:rsidRPr="00462C14" w:rsidTr="00244CB3">
        <w:tc>
          <w:tcPr>
            <w:tcW w:w="1885" w:type="dxa"/>
          </w:tcPr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Item variance</w:t>
            </w:r>
          </w:p>
        </w:tc>
        <w:tc>
          <w:tcPr>
            <w:tcW w:w="2880" w:type="dxa"/>
            <w:gridSpan w:val="3"/>
          </w:tcPr>
          <w:p w:rsidR="00D93DB4" w:rsidRPr="00D93DB4" w:rsidRDefault="00D93DB4" w:rsidP="00D93DB4">
            <w:pPr>
              <w:jc w:val="center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0.001032</w:t>
            </w:r>
          </w:p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244CB3" w:rsidRPr="00244CB3" w:rsidRDefault="00244CB3" w:rsidP="00244CB3">
            <w:pPr>
              <w:jc w:val="center"/>
              <w:rPr>
                <w:color w:val="000000"/>
                <w:sz w:val="18"/>
                <w:szCs w:val="18"/>
              </w:rPr>
            </w:pPr>
            <w:r w:rsidRPr="00244CB3">
              <w:rPr>
                <w:color w:val="000000"/>
                <w:sz w:val="18"/>
                <w:szCs w:val="18"/>
              </w:rPr>
              <w:t>0.001561</w:t>
            </w:r>
          </w:p>
          <w:p w:rsidR="00FE08E8" w:rsidRPr="00244CB3" w:rsidRDefault="00FE08E8" w:rsidP="00244CB3">
            <w:pPr>
              <w:jc w:val="center"/>
              <w:rPr>
                <w:sz w:val="18"/>
                <w:szCs w:val="18"/>
              </w:rPr>
            </w:pPr>
          </w:p>
        </w:tc>
      </w:tr>
      <w:tr w:rsidR="00FE08E8" w:rsidRPr="00462C14" w:rsidTr="00244CB3">
        <w:tc>
          <w:tcPr>
            <w:tcW w:w="1885" w:type="dxa"/>
          </w:tcPr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Residual variance</w:t>
            </w:r>
          </w:p>
        </w:tc>
        <w:tc>
          <w:tcPr>
            <w:tcW w:w="2880" w:type="dxa"/>
            <w:gridSpan w:val="3"/>
          </w:tcPr>
          <w:p w:rsidR="00D93DB4" w:rsidRPr="00D93DB4" w:rsidRDefault="00D93DB4" w:rsidP="00D93DB4">
            <w:pPr>
              <w:jc w:val="center"/>
              <w:rPr>
                <w:color w:val="000000"/>
                <w:sz w:val="18"/>
                <w:szCs w:val="18"/>
              </w:rPr>
            </w:pPr>
            <w:r w:rsidRPr="00D93DB4">
              <w:rPr>
                <w:color w:val="000000"/>
                <w:sz w:val="18"/>
                <w:szCs w:val="18"/>
              </w:rPr>
              <w:t>0.023502</w:t>
            </w:r>
          </w:p>
          <w:p w:rsidR="00FE08E8" w:rsidRPr="00462C14" w:rsidRDefault="00FE08E8" w:rsidP="004E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244CB3" w:rsidRPr="00244CB3" w:rsidRDefault="00244CB3" w:rsidP="00244CB3">
            <w:pPr>
              <w:jc w:val="center"/>
              <w:rPr>
                <w:color w:val="000000"/>
                <w:sz w:val="18"/>
                <w:szCs w:val="18"/>
              </w:rPr>
            </w:pPr>
            <w:r w:rsidRPr="00244CB3">
              <w:rPr>
                <w:color w:val="000000"/>
                <w:sz w:val="18"/>
                <w:szCs w:val="18"/>
              </w:rPr>
              <w:t>0.20338</w:t>
            </w:r>
          </w:p>
          <w:p w:rsidR="00FE08E8" w:rsidRPr="00244CB3" w:rsidRDefault="00FE08E8" w:rsidP="00244CB3">
            <w:pPr>
              <w:tabs>
                <w:tab w:val="left" w:pos="553"/>
              </w:tabs>
              <w:jc w:val="center"/>
              <w:rPr>
                <w:sz w:val="18"/>
                <w:szCs w:val="18"/>
              </w:rPr>
            </w:pPr>
          </w:p>
        </w:tc>
      </w:tr>
      <w:tr w:rsidR="00AF028B" w:rsidRPr="00462C14" w:rsidTr="004E58F6">
        <w:tc>
          <w:tcPr>
            <w:tcW w:w="1885" w:type="dxa"/>
          </w:tcPr>
          <w:p w:rsidR="00AF028B" w:rsidRPr="00462C14" w:rsidRDefault="00AF028B" w:rsidP="004E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6"/>
          </w:tcPr>
          <w:p w:rsidR="00AF028B" w:rsidRDefault="00AF028B" w:rsidP="004E58F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Spillover</w:t>
            </w:r>
          </w:p>
          <w:p w:rsidR="00AF028B" w:rsidRPr="00AF028B" w:rsidRDefault="00AF028B" w:rsidP="00AF028B">
            <w:pPr>
              <w:jc w:val="center"/>
              <w:rPr>
                <w:sz w:val="18"/>
                <w:szCs w:val="18"/>
              </w:rPr>
            </w:pPr>
            <w:proofErr w:type="spellStart"/>
            <w:r w:rsidRPr="00AF028B">
              <w:rPr>
                <w:sz w:val="18"/>
                <w:szCs w:val="18"/>
              </w:rPr>
              <w:t>lspill_trim</w:t>
            </w:r>
            <w:proofErr w:type="spellEnd"/>
            <w:r w:rsidRPr="00AF028B">
              <w:rPr>
                <w:sz w:val="18"/>
                <w:szCs w:val="18"/>
              </w:rPr>
              <w:t xml:space="preserve"> ~ </w:t>
            </w:r>
            <w:proofErr w:type="spellStart"/>
            <w:r w:rsidRPr="00AF028B">
              <w:rPr>
                <w:sz w:val="18"/>
                <w:szCs w:val="18"/>
              </w:rPr>
              <w:t>cogstat</w:t>
            </w:r>
            <w:proofErr w:type="spellEnd"/>
            <w:r w:rsidRPr="00AF028B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AF028B">
              <w:rPr>
                <w:sz w:val="18"/>
                <w:szCs w:val="18"/>
              </w:rPr>
              <w:t>cogstat</w:t>
            </w:r>
            <w:proofErr w:type="spellEnd"/>
            <w:r w:rsidRPr="00AF028B">
              <w:rPr>
                <w:sz w:val="18"/>
                <w:szCs w:val="18"/>
              </w:rPr>
              <w:t xml:space="preserve"> +  </w:t>
            </w:r>
          </w:p>
          <w:p w:rsidR="00AF028B" w:rsidRPr="00462C14" w:rsidRDefault="00AF028B" w:rsidP="00AF028B">
            <w:pPr>
              <w:jc w:val="center"/>
              <w:rPr>
                <w:sz w:val="18"/>
                <w:szCs w:val="18"/>
              </w:rPr>
            </w:pPr>
            <w:r w:rsidRPr="00AF028B">
              <w:rPr>
                <w:sz w:val="18"/>
                <w:szCs w:val="18"/>
              </w:rPr>
              <w:t xml:space="preserve">    local + global | subject)</w:t>
            </w:r>
          </w:p>
        </w:tc>
      </w:tr>
      <w:tr w:rsidR="00AF028B" w:rsidRPr="00462C14" w:rsidTr="004E58F6">
        <w:tc>
          <w:tcPr>
            <w:tcW w:w="1885" w:type="dxa"/>
          </w:tcPr>
          <w:p w:rsidR="00AF028B" w:rsidRPr="00462C14" w:rsidRDefault="00AF028B" w:rsidP="004E58F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1710" w:type="dxa"/>
            <w:gridSpan w:val="2"/>
          </w:tcPr>
          <w:p w:rsidR="00AF028B" w:rsidRPr="00586CEF" w:rsidRDefault="00AF028B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2250" w:type="dxa"/>
            <w:gridSpan w:val="2"/>
          </w:tcPr>
          <w:p w:rsidR="00AF028B" w:rsidRPr="00586CEF" w:rsidRDefault="00AF028B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2610" w:type="dxa"/>
            <w:gridSpan w:val="2"/>
          </w:tcPr>
          <w:p w:rsidR="00AF028B" w:rsidRPr="00586CEF" w:rsidRDefault="00AF028B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7.40E-03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8.78E-03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4.68E-03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6.79E-03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0.69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Global context</w:t>
            </w:r>
          </w:p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(biased, neutral)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7.37E-03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6.90E-03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-5.80E-03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1.28E-02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-0.45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Global context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2.47E-02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1.28E-02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6.49E-04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1.28E-02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Cognate status X Local context X Global context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3.16E-02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2.59E-02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4317FF" w:rsidRPr="00462C14" w:rsidTr="004317FF">
        <w:tc>
          <w:tcPr>
            <w:tcW w:w="1885" w:type="dxa"/>
          </w:tcPr>
          <w:p w:rsidR="004317FF" w:rsidRPr="00462C14" w:rsidRDefault="004317FF" w:rsidP="004317FF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Intercept</w:t>
            </w:r>
          </w:p>
        </w:tc>
        <w:tc>
          <w:tcPr>
            <w:tcW w:w="17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2.29E+00</w:t>
            </w:r>
          </w:p>
        </w:tc>
        <w:tc>
          <w:tcPr>
            <w:tcW w:w="225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9.39E-03</w:t>
            </w:r>
          </w:p>
        </w:tc>
        <w:tc>
          <w:tcPr>
            <w:tcW w:w="2610" w:type="dxa"/>
            <w:gridSpan w:val="2"/>
          </w:tcPr>
          <w:p w:rsidR="004317FF" w:rsidRDefault="004317FF" w:rsidP="004317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243.32</w:t>
            </w:r>
          </w:p>
        </w:tc>
      </w:tr>
      <w:tr w:rsidR="00AF028B" w:rsidRPr="00462C14" w:rsidTr="004E58F6">
        <w:tc>
          <w:tcPr>
            <w:tcW w:w="8455" w:type="dxa"/>
            <w:gridSpan w:val="7"/>
          </w:tcPr>
          <w:p w:rsidR="00AF028B" w:rsidRPr="00462C14" w:rsidRDefault="00AF028B" w:rsidP="004E58F6">
            <w:pPr>
              <w:jc w:val="center"/>
              <w:rPr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Random effects</w:t>
            </w:r>
          </w:p>
        </w:tc>
      </w:tr>
      <w:tr w:rsidR="00AF028B" w:rsidRPr="00462C14" w:rsidTr="004E58F6">
        <w:tc>
          <w:tcPr>
            <w:tcW w:w="1885" w:type="dxa"/>
          </w:tcPr>
          <w:p w:rsidR="00AF028B" w:rsidRPr="00462C14" w:rsidRDefault="00AF028B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Subject variance</w:t>
            </w:r>
          </w:p>
        </w:tc>
        <w:tc>
          <w:tcPr>
            <w:tcW w:w="6570" w:type="dxa"/>
            <w:gridSpan w:val="6"/>
          </w:tcPr>
          <w:p w:rsidR="00AF028B" w:rsidRPr="00B52C22" w:rsidRDefault="00B52C22" w:rsidP="004E58F6">
            <w:pPr>
              <w:jc w:val="center"/>
              <w:rPr>
                <w:sz w:val="18"/>
                <w:szCs w:val="18"/>
              </w:rPr>
            </w:pPr>
            <w:r w:rsidRPr="00B52C22">
              <w:rPr>
                <w:rStyle w:val="gd15mcfceub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2.255e-03</w:t>
            </w:r>
          </w:p>
        </w:tc>
      </w:tr>
      <w:tr w:rsidR="00AF028B" w:rsidRPr="00462C14" w:rsidTr="004E58F6">
        <w:tc>
          <w:tcPr>
            <w:tcW w:w="1885" w:type="dxa"/>
          </w:tcPr>
          <w:p w:rsidR="00AF028B" w:rsidRPr="00462C14" w:rsidRDefault="00AF028B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Item variance</w:t>
            </w:r>
          </w:p>
        </w:tc>
        <w:tc>
          <w:tcPr>
            <w:tcW w:w="6570" w:type="dxa"/>
            <w:gridSpan w:val="6"/>
          </w:tcPr>
          <w:p w:rsidR="00AF028B" w:rsidRPr="00B52C22" w:rsidRDefault="00B52C22" w:rsidP="004E58F6">
            <w:pPr>
              <w:jc w:val="center"/>
              <w:rPr>
                <w:sz w:val="18"/>
                <w:szCs w:val="18"/>
              </w:rPr>
            </w:pPr>
            <w:r w:rsidRPr="00B52C22">
              <w:rPr>
                <w:rStyle w:val="gd15mcfceub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7.102e-04</w:t>
            </w:r>
          </w:p>
        </w:tc>
      </w:tr>
      <w:tr w:rsidR="00AF028B" w:rsidRPr="00462C14" w:rsidTr="004E58F6">
        <w:tc>
          <w:tcPr>
            <w:tcW w:w="1885" w:type="dxa"/>
          </w:tcPr>
          <w:p w:rsidR="00AF028B" w:rsidRPr="00462C14" w:rsidRDefault="00AF028B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Residual variance</w:t>
            </w:r>
          </w:p>
        </w:tc>
        <w:tc>
          <w:tcPr>
            <w:tcW w:w="6570" w:type="dxa"/>
            <w:gridSpan w:val="6"/>
          </w:tcPr>
          <w:p w:rsidR="00AF028B" w:rsidRPr="00B52C22" w:rsidRDefault="00B52C22" w:rsidP="004E58F6">
            <w:pPr>
              <w:tabs>
                <w:tab w:val="left" w:pos="553"/>
              </w:tabs>
              <w:jc w:val="center"/>
              <w:rPr>
                <w:sz w:val="18"/>
                <w:szCs w:val="18"/>
              </w:rPr>
            </w:pPr>
            <w:r w:rsidRPr="00B52C22">
              <w:rPr>
                <w:rStyle w:val="gd15mcfceub"/>
                <w:color w:val="000000"/>
                <w:sz w:val="18"/>
                <w:szCs w:val="18"/>
                <w:bdr w:val="none" w:sz="0" w:space="0" w:color="auto" w:frame="1"/>
              </w:rPr>
              <w:t>1.729e-02</w:t>
            </w:r>
          </w:p>
        </w:tc>
      </w:tr>
    </w:tbl>
    <w:p w:rsidR="00CB1A77" w:rsidRDefault="00CB1A77" w:rsidP="00AF028B">
      <w:pPr>
        <w:tabs>
          <w:tab w:val="left" w:pos="6282"/>
        </w:tabs>
        <w:jc w:val="center"/>
      </w:pPr>
    </w:p>
    <w:p w:rsidR="00CB1A77" w:rsidRDefault="00CB1A77">
      <w:r>
        <w:br w:type="page"/>
      </w:r>
    </w:p>
    <w:p w:rsidR="00CB1A77" w:rsidRPr="00CB1A77" w:rsidRDefault="00CB1A77" w:rsidP="00CB1A77">
      <w:pPr>
        <w:tabs>
          <w:tab w:val="left" w:pos="6282"/>
        </w:tabs>
        <w:jc w:val="center"/>
        <w:rPr>
          <w:b/>
        </w:rPr>
      </w:pPr>
      <w:r>
        <w:rPr>
          <w:b/>
        </w:rPr>
        <w:lastRenderedPageBreak/>
        <w:t>Appendix B continued</w:t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720"/>
        <w:gridCol w:w="1170"/>
        <w:gridCol w:w="1080"/>
        <w:gridCol w:w="1260"/>
        <w:gridCol w:w="1350"/>
      </w:tblGrid>
      <w:tr w:rsidR="00CB1A77" w:rsidRPr="00462C14" w:rsidTr="004E58F6">
        <w:tc>
          <w:tcPr>
            <w:tcW w:w="8455" w:type="dxa"/>
            <w:gridSpan w:val="7"/>
          </w:tcPr>
          <w:p w:rsidR="00CB1A77" w:rsidRPr="00006F7E" w:rsidRDefault="00CB1A77" w:rsidP="00A66301">
            <w:pPr>
              <w:jc w:val="center"/>
              <w:rPr>
                <w:szCs w:val="24"/>
              </w:rPr>
            </w:pPr>
            <w:r w:rsidRPr="00006F7E">
              <w:rPr>
                <w:b/>
                <w:szCs w:val="24"/>
              </w:rPr>
              <w:t xml:space="preserve">Analyses of non-identical cognates as a function of </w:t>
            </w:r>
            <w:r w:rsidR="00A66301" w:rsidRPr="00006F7E">
              <w:rPr>
                <w:b/>
                <w:szCs w:val="24"/>
              </w:rPr>
              <w:t>orthographic</w:t>
            </w:r>
            <w:r w:rsidRPr="00006F7E">
              <w:rPr>
                <w:b/>
                <w:szCs w:val="24"/>
              </w:rPr>
              <w:t xml:space="preserve"> overlap across the four context conditions</w:t>
            </w:r>
          </w:p>
        </w:tc>
      </w:tr>
      <w:tr w:rsidR="00CB1A77" w:rsidRPr="00462C14" w:rsidTr="004E58F6">
        <w:tc>
          <w:tcPr>
            <w:tcW w:w="1885" w:type="dxa"/>
          </w:tcPr>
          <w:p w:rsidR="00CB1A77" w:rsidRPr="00462C14" w:rsidRDefault="00CB1A77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b/>
                <w:sz w:val="18"/>
                <w:szCs w:val="18"/>
              </w:rPr>
              <w:t>Model effects</w:t>
            </w:r>
          </w:p>
        </w:tc>
        <w:tc>
          <w:tcPr>
            <w:tcW w:w="2880" w:type="dxa"/>
            <w:gridSpan w:val="3"/>
          </w:tcPr>
          <w:p w:rsidR="00CB1A77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Skipping rates</w:t>
            </w:r>
          </w:p>
          <w:p w:rsidR="00A66301" w:rsidRPr="00A66301" w:rsidRDefault="00A66301" w:rsidP="00A6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skip ~ graph</w:t>
            </w:r>
            <w:r w:rsidRPr="00A66301">
              <w:rPr>
                <w:sz w:val="18"/>
                <w:szCs w:val="18"/>
              </w:rPr>
              <w:t xml:space="preserve"> * local * global + (1 | word) + (1 + </w:t>
            </w:r>
            <w:proofErr w:type="spellStart"/>
            <w:r w:rsidRPr="00A66301">
              <w:rPr>
                <w:sz w:val="18"/>
                <w:szCs w:val="18"/>
              </w:rPr>
              <w:t>ortho</w:t>
            </w:r>
            <w:proofErr w:type="spellEnd"/>
            <w:r w:rsidRPr="00A66301">
              <w:rPr>
                <w:sz w:val="18"/>
                <w:szCs w:val="18"/>
              </w:rPr>
              <w:t xml:space="preserve"> + local +  </w:t>
            </w:r>
          </w:p>
          <w:p w:rsidR="00CB1A77" w:rsidRPr="00525C97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 xml:space="preserve">    global | subject)</w:t>
            </w:r>
          </w:p>
        </w:tc>
        <w:tc>
          <w:tcPr>
            <w:tcW w:w="3690" w:type="dxa"/>
            <w:gridSpan w:val="3"/>
          </w:tcPr>
          <w:p w:rsidR="00CB1A77" w:rsidRPr="00525C97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 Fixation Duration</w:t>
            </w:r>
          </w:p>
          <w:p w:rsidR="00CB1A77" w:rsidRPr="00462C14" w:rsidRDefault="00A66301" w:rsidP="00A663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ffd_trim</w:t>
            </w:r>
            <w:proofErr w:type="spellEnd"/>
            <w:r>
              <w:rPr>
                <w:sz w:val="18"/>
                <w:szCs w:val="18"/>
              </w:rPr>
              <w:t xml:space="preserve"> ~ 1 + local + global + </w:t>
            </w:r>
            <w:proofErr w:type="spellStart"/>
            <w:r>
              <w:rPr>
                <w:sz w:val="18"/>
                <w:szCs w:val="18"/>
              </w:rPr>
              <w:t>local:</w:t>
            </w:r>
            <w:r w:rsidRPr="00A66301">
              <w:rPr>
                <w:sz w:val="18"/>
                <w:szCs w:val="18"/>
              </w:rPr>
              <w:t>global</w:t>
            </w:r>
            <w:proofErr w:type="spellEnd"/>
            <w:r w:rsidRPr="00A66301"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ortho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local:ortho</w:t>
            </w:r>
            <w:proofErr w:type="spellEnd"/>
            <w:r>
              <w:rPr>
                <w:sz w:val="18"/>
                <w:szCs w:val="18"/>
              </w:rPr>
              <w:t xml:space="preserve"> +      </w:t>
            </w:r>
            <w:proofErr w:type="spellStart"/>
            <w:r>
              <w:rPr>
                <w:sz w:val="18"/>
                <w:szCs w:val="18"/>
              </w:rPr>
              <w:t>global:ortho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local:</w:t>
            </w:r>
            <w:r w:rsidRPr="00A66301">
              <w:rPr>
                <w:sz w:val="18"/>
                <w:szCs w:val="18"/>
              </w:rPr>
              <w:t>global:ortho</w:t>
            </w:r>
            <w:proofErr w:type="spellEnd"/>
            <w:r w:rsidRPr="00A66301">
              <w:rPr>
                <w:sz w:val="18"/>
                <w:szCs w:val="18"/>
              </w:rPr>
              <w:t xml:space="preserve"> + (1 | subject)</w:t>
            </w:r>
          </w:p>
        </w:tc>
      </w:tr>
      <w:tr w:rsidR="00CB1A77" w:rsidRPr="00462C14" w:rsidTr="004E58F6">
        <w:tc>
          <w:tcPr>
            <w:tcW w:w="1885" w:type="dxa"/>
          </w:tcPr>
          <w:p w:rsidR="00CB1A77" w:rsidRPr="00462C14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462C14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99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17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  <w:tc>
          <w:tcPr>
            <w:tcW w:w="108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350" w:type="dxa"/>
          </w:tcPr>
          <w:p w:rsidR="00CB1A77" w:rsidRPr="00586CEF" w:rsidRDefault="00CB1A77" w:rsidP="004E58F6">
            <w:pPr>
              <w:jc w:val="center"/>
              <w:rPr>
                <w:i/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t, z value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orthographic overlap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-1.58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0.02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0.04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0.64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-2.56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-0.11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0.05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-2.03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Global context</w:t>
            </w:r>
          </w:p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(biased, neutral)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0.13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0.05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2.35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930C0C" w:rsidP="00930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orthographic overlap</w:t>
            </w:r>
            <w:r w:rsidRPr="00462C14">
              <w:rPr>
                <w:sz w:val="18"/>
                <w:szCs w:val="18"/>
              </w:rPr>
              <w:t xml:space="preserve"> </w:t>
            </w:r>
            <w:r w:rsidR="00A66301" w:rsidRPr="00462C14">
              <w:rPr>
                <w:sz w:val="18"/>
                <w:szCs w:val="18"/>
              </w:rPr>
              <w:t xml:space="preserve"> X Local context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0.15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0.08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1.91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930C0C" w:rsidP="00930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orthographic overlap</w:t>
            </w:r>
            <w:r w:rsidRPr="00462C14">
              <w:rPr>
                <w:sz w:val="18"/>
                <w:szCs w:val="18"/>
              </w:rPr>
              <w:t xml:space="preserve"> </w:t>
            </w:r>
            <w:r w:rsidR="00A66301" w:rsidRPr="00462C14">
              <w:rPr>
                <w:sz w:val="18"/>
                <w:szCs w:val="18"/>
              </w:rPr>
              <w:t>X Global context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-0.19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0.08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-2.47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-0.79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0.16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0.11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1.49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930C0C" w:rsidP="00A66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orthographic overlap</w:t>
            </w:r>
            <w:r w:rsidRPr="00462C14">
              <w:rPr>
                <w:sz w:val="18"/>
                <w:szCs w:val="18"/>
              </w:rPr>
              <w:t xml:space="preserve"> </w:t>
            </w:r>
            <w:r w:rsidR="00A66301" w:rsidRPr="00462C14">
              <w:rPr>
                <w:sz w:val="18"/>
                <w:szCs w:val="18"/>
              </w:rPr>
              <w:t>X Local context X Global context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-0.24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0.15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-1.52</w:t>
            </w:r>
          </w:p>
        </w:tc>
      </w:tr>
      <w:tr w:rsidR="00A66301" w:rsidRPr="00462C14" w:rsidTr="004E58F6">
        <w:tc>
          <w:tcPr>
            <w:tcW w:w="1885" w:type="dxa"/>
          </w:tcPr>
          <w:p w:rsidR="00A66301" w:rsidRPr="00462C14" w:rsidRDefault="00A66301" w:rsidP="00A66301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Intercept</w:t>
            </w:r>
          </w:p>
        </w:tc>
        <w:tc>
          <w:tcPr>
            <w:tcW w:w="99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72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70" w:type="dxa"/>
            <w:vAlign w:val="bottom"/>
          </w:tcPr>
          <w:p w:rsidR="00A66301" w:rsidRPr="00A66301" w:rsidRDefault="00A66301" w:rsidP="00A66301">
            <w:pPr>
              <w:jc w:val="right"/>
              <w:rPr>
                <w:color w:val="000000"/>
                <w:sz w:val="18"/>
                <w:szCs w:val="18"/>
              </w:rPr>
            </w:pPr>
            <w:r w:rsidRPr="00A6630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2.27</w:t>
            </w:r>
          </w:p>
        </w:tc>
        <w:tc>
          <w:tcPr>
            <w:tcW w:w="126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0.03</w:t>
            </w:r>
          </w:p>
        </w:tc>
        <w:tc>
          <w:tcPr>
            <w:tcW w:w="1350" w:type="dxa"/>
          </w:tcPr>
          <w:p w:rsidR="00A66301" w:rsidRPr="00A66301" w:rsidRDefault="00A66301" w:rsidP="00A66301">
            <w:pPr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>80.67</w:t>
            </w:r>
          </w:p>
        </w:tc>
      </w:tr>
      <w:tr w:rsidR="00CB1A77" w:rsidRPr="00462C14" w:rsidTr="004E58F6">
        <w:tc>
          <w:tcPr>
            <w:tcW w:w="8455" w:type="dxa"/>
            <w:gridSpan w:val="7"/>
          </w:tcPr>
          <w:p w:rsidR="00CB1A77" w:rsidRPr="00462C14" w:rsidRDefault="00A66301" w:rsidP="004E58F6">
            <w:pPr>
              <w:jc w:val="center"/>
              <w:rPr>
                <w:sz w:val="18"/>
                <w:szCs w:val="18"/>
              </w:rPr>
            </w:pPr>
            <w:r w:rsidRPr="00586CEF">
              <w:rPr>
                <w:i/>
                <w:sz w:val="18"/>
                <w:szCs w:val="18"/>
              </w:rPr>
              <w:t>Random effects</w:t>
            </w:r>
          </w:p>
        </w:tc>
      </w:tr>
      <w:tr w:rsidR="00CB1A77" w:rsidRPr="00462C14" w:rsidTr="004E58F6">
        <w:tc>
          <w:tcPr>
            <w:tcW w:w="1885" w:type="dxa"/>
          </w:tcPr>
          <w:p w:rsidR="00CB1A77" w:rsidRPr="00462C14" w:rsidRDefault="00CB1A77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Subject variance</w:t>
            </w:r>
          </w:p>
        </w:tc>
        <w:tc>
          <w:tcPr>
            <w:tcW w:w="2880" w:type="dxa"/>
            <w:gridSpan w:val="3"/>
          </w:tcPr>
          <w:p w:rsidR="00CB1A77" w:rsidRPr="00462C14" w:rsidRDefault="00A66301" w:rsidP="004E58F6">
            <w:pPr>
              <w:jc w:val="center"/>
              <w:rPr>
                <w:sz w:val="18"/>
                <w:szCs w:val="18"/>
              </w:rPr>
            </w:pPr>
            <w:r w:rsidRPr="00A66301">
              <w:rPr>
                <w:sz w:val="18"/>
                <w:szCs w:val="18"/>
              </w:rPr>
              <w:t xml:space="preserve">0.32014  </w:t>
            </w:r>
          </w:p>
        </w:tc>
        <w:tc>
          <w:tcPr>
            <w:tcW w:w="3690" w:type="dxa"/>
            <w:gridSpan w:val="3"/>
          </w:tcPr>
          <w:p w:rsidR="00CB1A77" w:rsidRPr="00A66301" w:rsidRDefault="00A66301" w:rsidP="004E58F6">
            <w:pPr>
              <w:jc w:val="center"/>
              <w:rPr>
                <w:sz w:val="18"/>
                <w:szCs w:val="18"/>
              </w:rPr>
            </w:pPr>
            <w:r w:rsidRPr="00A66301">
              <w:rPr>
                <w:rStyle w:val="gd15mcfceub"/>
                <w:color w:val="000000"/>
                <w:sz w:val="18"/>
                <w:szCs w:val="18"/>
                <w:bdr w:val="none" w:sz="0" w:space="0" w:color="auto" w:frame="1"/>
              </w:rPr>
              <w:t>0.002236</w:t>
            </w:r>
          </w:p>
        </w:tc>
      </w:tr>
      <w:tr w:rsidR="00CB1A77" w:rsidRPr="00462C14" w:rsidTr="004E58F6">
        <w:tc>
          <w:tcPr>
            <w:tcW w:w="1885" w:type="dxa"/>
          </w:tcPr>
          <w:p w:rsidR="00CB1A77" w:rsidRPr="00462C14" w:rsidRDefault="00CB1A77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Item variance</w:t>
            </w:r>
          </w:p>
        </w:tc>
        <w:tc>
          <w:tcPr>
            <w:tcW w:w="2880" w:type="dxa"/>
            <w:gridSpan w:val="3"/>
          </w:tcPr>
          <w:p w:rsidR="00CB1A77" w:rsidRPr="00462C14" w:rsidRDefault="00A66301" w:rsidP="004E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690" w:type="dxa"/>
            <w:gridSpan w:val="3"/>
          </w:tcPr>
          <w:p w:rsidR="00CB1A77" w:rsidRPr="00A66301" w:rsidRDefault="00A66301" w:rsidP="004E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CB1A77" w:rsidRPr="00462C14" w:rsidTr="004E58F6">
        <w:tc>
          <w:tcPr>
            <w:tcW w:w="1885" w:type="dxa"/>
          </w:tcPr>
          <w:p w:rsidR="00CB1A77" w:rsidRPr="00462C14" w:rsidRDefault="00CB1A77" w:rsidP="004E58F6">
            <w:pPr>
              <w:jc w:val="center"/>
              <w:rPr>
                <w:sz w:val="18"/>
                <w:szCs w:val="18"/>
              </w:rPr>
            </w:pPr>
            <w:r w:rsidRPr="00462C14">
              <w:rPr>
                <w:sz w:val="18"/>
                <w:szCs w:val="18"/>
              </w:rPr>
              <w:t>Residual variance</w:t>
            </w:r>
          </w:p>
        </w:tc>
        <w:tc>
          <w:tcPr>
            <w:tcW w:w="2880" w:type="dxa"/>
            <w:gridSpan w:val="3"/>
          </w:tcPr>
          <w:p w:rsidR="00CB1A77" w:rsidRPr="00462C14" w:rsidRDefault="00A66301" w:rsidP="004E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690" w:type="dxa"/>
            <w:gridSpan w:val="3"/>
          </w:tcPr>
          <w:p w:rsidR="00CB1A77" w:rsidRPr="00A66301" w:rsidRDefault="00A66301" w:rsidP="004E58F6">
            <w:pPr>
              <w:jc w:val="center"/>
              <w:rPr>
                <w:sz w:val="18"/>
                <w:szCs w:val="18"/>
              </w:rPr>
            </w:pPr>
            <w:r w:rsidRPr="00A66301">
              <w:rPr>
                <w:rStyle w:val="gd15mcfceub"/>
                <w:color w:val="000000"/>
                <w:sz w:val="18"/>
                <w:szCs w:val="18"/>
                <w:bdr w:val="none" w:sz="0" w:space="0" w:color="auto" w:frame="1"/>
              </w:rPr>
              <w:t>0.018807</w:t>
            </w:r>
          </w:p>
        </w:tc>
      </w:tr>
    </w:tbl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p w:rsidR="00930C0C" w:rsidRDefault="00930C0C"/>
    <w:tbl>
      <w:tblPr>
        <w:tblStyle w:val="TableGrid"/>
        <w:tblpPr w:leftFromText="180" w:rightFromText="180" w:vertAnchor="text" w:tblpY="1"/>
        <w:tblOverlap w:val="never"/>
        <w:tblW w:w="8455" w:type="dxa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720"/>
        <w:gridCol w:w="1170"/>
        <w:gridCol w:w="1080"/>
        <w:gridCol w:w="1260"/>
        <w:gridCol w:w="1350"/>
      </w:tblGrid>
      <w:tr w:rsidR="00930C0C" w:rsidRPr="007B2F10" w:rsidTr="004E58F6">
        <w:tc>
          <w:tcPr>
            <w:tcW w:w="1885" w:type="dxa"/>
          </w:tcPr>
          <w:p w:rsidR="00930C0C" w:rsidRPr="007B2F10" w:rsidRDefault="00930C0C" w:rsidP="004E58F6">
            <w:pPr>
              <w:jc w:val="center"/>
              <w:rPr>
                <w:sz w:val="18"/>
                <w:szCs w:val="18"/>
              </w:rPr>
            </w:pPr>
            <w:r w:rsidRPr="007B2F10">
              <w:rPr>
                <w:b/>
                <w:sz w:val="18"/>
                <w:szCs w:val="18"/>
              </w:rPr>
              <w:t>Model effects</w:t>
            </w:r>
          </w:p>
        </w:tc>
        <w:tc>
          <w:tcPr>
            <w:tcW w:w="2880" w:type="dxa"/>
            <w:gridSpan w:val="3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Gaze duration</w:t>
            </w:r>
          </w:p>
          <w:p w:rsidR="00930C0C" w:rsidRPr="007B2F10" w:rsidRDefault="007B2F10" w:rsidP="004E58F6">
            <w:pPr>
              <w:rPr>
                <w:sz w:val="18"/>
                <w:szCs w:val="18"/>
              </w:rPr>
            </w:pP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gd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~ 1 + local + global + </w:t>
            </w: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local:global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ortho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local:ortho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     </w:t>
            </w: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global:ortho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local:global:ortho</w:t>
            </w:r>
            <w:proofErr w:type="spellEnd"/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(1 + global | subject) +(1 | word)</w:t>
            </w:r>
          </w:p>
        </w:tc>
        <w:tc>
          <w:tcPr>
            <w:tcW w:w="3690" w:type="dxa"/>
            <w:gridSpan w:val="3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Total reading time</w:t>
            </w:r>
          </w:p>
          <w:p w:rsidR="00930C0C" w:rsidRPr="007B2F10" w:rsidRDefault="0041127D" w:rsidP="0041127D">
            <w:pPr>
              <w:pStyle w:val="Subtitle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trt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~ 1 + local + global + </w:t>
            </w:r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local:global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ortho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local:ortho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     </w:t>
            </w:r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global:ortho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local:global:ortho</w:t>
            </w:r>
            <w:proofErr w:type="spellEnd"/>
            <w:r w:rsidRPr="007B2F10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(1 | subject) + (1 |      word)</w:t>
            </w:r>
            <w:bookmarkEnd w:id="0"/>
          </w:p>
        </w:tc>
      </w:tr>
      <w:tr w:rsidR="007B2F10" w:rsidRPr="007B2F10" w:rsidTr="004E58F6">
        <w:tc>
          <w:tcPr>
            <w:tcW w:w="1885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99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17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t, z value</w:t>
            </w:r>
          </w:p>
        </w:tc>
        <w:tc>
          <w:tcPr>
            <w:tcW w:w="108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1350" w:type="dxa"/>
          </w:tcPr>
          <w:p w:rsidR="00930C0C" w:rsidRPr="007B2F10" w:rsidRDefault="00930C0C" w:rsidP="004E58F6">
            <w:pPr>
              <w:jc w:val="center"/>
              <w:rPr>
                <w:i/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t, z value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orthographic overlap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0.79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-1.08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Global context</w:t>
            </w:r>
          </w:p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(biased, neutral)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2.65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orthographic overlap  X Local context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orthographic overlap X Global context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-2.47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-3.07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0.21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orthographic overlap X Local context X Global context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-0.15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Intercept</w:t>
            </w:r>
          </w:p>
        </w:tc>
        <w:tc>
          <w:tcPr>
            <w:tcW w:w="99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2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7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108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26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50" w:type="dxa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36.23</w:t>
            </w:r>
          </w:p>
        </w:tc>
      </w:tr>
      <w:tr w:rsidR="00930C0C" w:rsidRPr="007B2F10" w:rsidTr="004E58F6">
        <w:tc>
          <w:tcPr>
            <w:tcW w:w="8455" w:type="dxa"/>
            <w:gridSpan w:val="7"/>
          </w:tcPr>
          <w:p w:rsidR="00930C0C" w:rsidRPr="007B2F10" w:rsidRDefault="00930C0C" w:rsidP="004E58F6">
            <w:pPr>
              <w:jc w:val="center"/>
              <w:rPr>
                <w:sz w:val="18"/>
                <w:szCs w:val="18"/>
              </w:rPr>
            </w:pPr>
            <w:r w:rsidRPr="007B2F10">
              <w:rPr>
                <w:i/>
                <w:sz w:val="18"/>
                <w:szCs w:val="18"/>
              </w:rPr>
              <w:t>Random effects</w:t>
            </w:r>
          </w:p>
        </w:tc>
      </w:tr>
      <w:tr w:rsidR="00930C0C" w:rsidRPr="007B2F10" w:rsidTr="007B2F10">
        <w:trPr>
          <w:trHeight w:val="189"/>
        </w:trPr>
        <w:tc>
          <w:tcPr>
            <w:tcW w:w="1885" w:type="dxa"/>
          </w:tcPr>
          <w:p w:rsidR="00930C0C" w:rsidRPr="007B2F10" w:rsidRDefault="00930C0C" w:rsidP="004E58F6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Subject variance</w:t>
            </w:r>
          </w:p>
        </w:tc>
        <w:tc>
          <w:tcPr>
            <w:tcW w:w="2880" w:type="dxa"/>
            <w:gridSpan w:val="3"/>
          </w:tcPr>
          <w:p w:rsidR="00930C0C" w:rsidRPr="007B2F10" w:rsidRDefault="00930C0C" w:rsidP="004E58F6">
            <w:pPr>
              <w:jc w:val="center"/>
              <w:rPr>
                <w:sz w:val="18"/>
                <w:szCs w:val="18"/>
              </w:rPr>
            </w:pPr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0.0036979</w:t>
            </w:r>
          </w:p>
        </w:tc>
        <w:tc>
          <w:tcPr>
            <w:tcW w:w="3690" w:type="dxa"/>
            <w:gridSpan w:val="3"/>
          </w:tcPr>
          <w:p w:rsidR="00930C0C" w:rsidRPr="007B2F10" w:rsidRDefault="007B2F10" w:rsidP="007B2F10">
            <w:pPr>
              <w:jc w:val="center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0.008292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Item variance</w:t>
            </w:r>
          </w:p>
        </w:tc>
        <w:tc>
          <w:tcPr>
            <w:tcW w:w="2880" w:type="dxa"/>
            <w:gridSpan w:val="3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0.0006126</w:t>
            </w:r>
          </w:p>
        </w:tc>
        <w:tc>
          <w:tcPr>
            <w:tcW w:w="3690" w:type="dxa"/>
            <w:gridSpan w:val="3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0.00215</w:t>
            </w:r>
          </w:p>
        </w:tc>
      </w:tr>
      <w:tr w:rsidR="007B2F10" w:rsidRPr="007B2F10" w:rsidTr="004E58F6">
        <w:tc>
          <w:tcPr>
            <w:tcW w:w="1885" w:type="dxa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sz w:val="18"/>
                <w:szCs w:val="18"/>
              </w:rPr>
              <w:t>Residual variance</w:t>
            </w:r>
          </w:p>
        </w:tc>
        <w:tc>
          <w:tcPr>
            <w:tcW w:w="2880" w:type="dxa"/>
            <w:gridSpan w:val="3"/>
          </w:tcPr>
          <w:p w:rsidR="007B2F10" w:rsidRPr="007B2F10" w:rsidRDefault="007B2F10" w:rsidP="007B2F10">
            <w:pPr>
              <w:jc w:val="center"/>
              <w:rPr>
                <w:sz w:val="18"/>
                <w:szCs w:val="18"/>
              </w:rPr>
            </w:pPr>
            <w:r w:rsidRPr="007B2F10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</w:rPr>
              <w:t>0.0242561</w:t>
            </w:r>
          </w:p>
        </w:tc>
        <w:tc>
          <w:tcPr>
            <w:tcW w:w="3690" w:type="dxa"/>
            <w:gridSpan w:val="3"/>
            <w:vAlign w:val="bottom"/>
          </w:tcPr>
          <w:p w:rsidR="007B2F10" w:rsidRPr="007B2F10" w:rsidRDefault="007B2F10" w:rsidP="007B2F10">
            <w:pPr>
              <w:jc w:val="right"/>
              <w:rPr>
                <w:color w:val="000000"/>
                <w:sz w:val="18"/>
                <w:szCs w:val="18"/>
              </w:rPr>
            </w:pPr>
            <w:r w:rsidRPr="007B2F10">
              <w:rPr>
                <w:color w:val="000000"/>
                <w:sz w:val="18"/>
                <w:szCs w:val="18"/>
              </w:rPr>
              <w:t>0.20412</w:t>
            </w:r>
          </w:p>
        </w:tc>
      </w:tr>
    </w:tbl>
    <w:p w:rsidR="00930C0C" w:rsidRDefault="00930C0C"/>
    <w:p w:rsidR="00930C0C" w:rsidRDefault="00930C0C"/>
    <w:p w:rsidR="00930C0C" w:rsidRDefault="00930C0C"/>
    <w:p w:rsidR="00653CCD" w:rsidRPr="00653CCD" w:rsidRDefault="00F039A8" w:rsidP="00653CCD">
      <w:pPr>
        <w:jc w:val="center"/>
      </w:pPr>
      <w:r>
        <w:br w:type="page"/>
      </w:r>
      <w:r w:rsidR="00653CCD">
        <w:rPr>
          <w:b/>
        </w:rPr>
        <w:lastRenderedPageBreak/>
        <w:t>Appendix B continued</w:t>
      </w:r>
    </w:p>
    <w:tbl>
      <w:tblPr>
        <w:tblStyle w:val="TableGrid"/>
        <w:tblpPr w:leftFromText="180" w:rightFromText="180" w:vertAnchor="text" w:tblpXSpec="center" w:tblpY="1"/>
        <w:tblOverlap w:val="never"/>
        <w:tblW w:w="845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2250"/>
        <w:gridCol w:w="2610"/>
      </w:tblGrid>
      <w:tr w:rsidR="00981F75" w:rsidRPr="006C4E47" w:rsidTr="006C4E47">
        <w:tc>
          <w:tcPr>
            <w:tcW w:w="8455" w:type="dxa"/>
            <w:gridSpan w:val="4"/>
          </w:tcPr>
          <w:p w:rsidR="00981F75" w:rsidRPr="006C4E47" w:rsidRDefault="00981F75" w:rsidP="004E58F6">
            <w:pPr>
              <w:jc w:val="center"/>
              <w:rPr>
                <w:sz w:val="18"/>
                <w:szCs w:val="18"/>
              </w:rPr>
            </w:pPr>
            <w:r w:rsidRPr="006C4E47">
              <w:rPr>
                <w:b/>
                <w:sz w:val="18"/>
                <w:szCs w:val="18"/>
              </w:rPr>
              <w:t>Analyses of non-identical cognates as a function of orthographic overlap across the four context conditions</w:t>
            </w:r>
          </w:p>
        </w:tc>
      </w:tr>
      <w:tr w:rsidR="00981F75" w:rsidRPr="006C4E47" w:rsidTr="006C4E47">
        <w:tc>
          <w:tcPr>
            <w:tcW w:w="1885" w:type="dxa"/>
          </w:tcPr>
          <w:p w:rsidR="00981F75" w:rsidRPr="006C4E47" w:rsidRDefault="00981F75" w:rsidP="004E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3"/>
          </w:tcPr>
          <w:p w:rsidR="00981F75" w:rsidRPr="006C4E47" w:rsidRDefault="00981F75" w:rsidP="004E58F6">
            <w:pPr>
              <w:jc w:val="center"/>
              <w:rPr>
                <w:i/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Spillover</w:t>
            </w:r>
          </w:p>
          <w:p w:rsidR="004E58F6" w:rsidRPr="006C4E47" w:rsidRDefault="004E58F6" w:rsidP="004E58F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Spill ~ 1 + local + global + </w:t>
            </w:r>
            <w:proofErr w:type="spellStart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local:global</w:t>
            </w:r>
            <w:proofErr w:type="spellEnd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ortho</w:t>
            </w:r>
            <w:proofErr w:type="spellEnd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local:ortho</w:t>
            </w:r>
            <w:proofErr w:type="spellEnd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global:ortho</w:t>
            </w:r>
            <w:proofErr w:type="spellEnd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</w:t>
            </w:r>
            <w:proofErr w:type="spellStart"/>
            <w:r w:rsidR="001E7822"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local:</w:t>
            </w:r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global:ortho</w:t>
            </w:r>
            <w:proofErr w:type="spellEnd"/>
            <w:r w:rsidRPr="006C4E47">
              <w:rPr>
                <w:rStyle w:val="gd15mcfceu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+ (1 +  local | subject) + (1 | word)</w:t>
            </w:r>
          </w:p>
          <w:p w:rsidR="00981F75" w:rsidRPr="006C4E47" w:rsidRDefault="00981F75" w:rsidP="004E58F6">
            <w:pPr>
              <w:jc w:val="center"/>
              <w:rPr>
                <w:sz w:val="18"/>
                <w:szCs w:val="18"/>
              </w:rPr>
            </w:pPr>
          </w:p>
        </w:tc>
      </w:tr>
      <w:tr w:rsidR="00981F75" w:rsidRPr="006C4E47" w:rsidTr="006C4E47">
        <w:tc>
          <w:tcPr>
            <w:tcW w:w="1885" w:type="dxa"/>
          </w:tcPr>
          <w:p w:rsidR="00981F75" w:rsidRPr="006C4E47" w:rsidRDefault="00981F75" w:rsidP="004E58F6">
            <w:pPr>
              <w:jc w:val="center"/>
              <w:rPr>
                <w:i/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Fixed effects</w:t>
            </w:r>
          </w:p>
        </w:tc>
        <w:tc>
          <w:tcPr>
            <w:tcW w:w="1710" w:type="dxa"/>
          </w:tcPr>
          <w:p w:rsidR="00981F75" w:rsidRPr="006C4E47" w:rsidRDefault="00981F75" w:rsidP="004E58F6">
            <w:pPr>
              <w:jc w:val="center"/>
              <w:rPr>
                <w:i/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2250" w:type="dxa"/>
          </w:tcPr>
          <w:p w:rsidR="00981F75" w:rsidRPr="006C4E47" w:rsidRDefault="00981F75" w:rsidP="004E58F6">
            <w:pPr>
              <w:jc w:val="center"/>
              <w:rPr>
                <w:i/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SE</w:t>
            </w:r>
          </w:p>
        </w:tc>
        <w:tc>
          <w:tcPr>
            <w:tcW w:w="2610" w:type="dxa"/>
          </w:tcPr>
          <w:p w:rsidR="00981F75" w:rsidRPr="006C4E47" w:rsidRDefault="00981F75" w:rsidP="004E58F6">
            <w:pPr>
              <w:jc w:val="center"/>
              <w:rPr>
                <w:i/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t, z value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orthographic overlap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-0.10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Local context (biased, neutral)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Global context</w:t>
            </w:r>
          </w:p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(biased, neutral)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-0.09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orthographic overlap  X Local context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-1.56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orthographic overlap X Global context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Local context X Global context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-0.77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orthographic overlap X Local context X Global context</w:t>
            </w:r>
          </w:p>
        </w:tc>
        <w:tc>
          <w:tcPr>
            <w:tcW w:w="17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25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610" w:type="dxa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981F75" w:rsidRPr="006C4E47" w:rsidTr="006C4E47">
        <w:tc>
          <w:tcPr>
            <w:tcW w:w="1885" w:type="dxa"/>
          </w:tcPr>
          <w:p w:rsidR="00981F75" w:rsidRPr="006C4E47" w:rsidRDefault="00981F75" w:rsidP="00981F75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Intercept</w:t>
            </w:r>
          </w:p>
        </w:tc>
        <w:tc>
          <w:tcPr>
            <w:tcW w:w="1710" w:type="dxa"/>
          </w:tcPr>
          <w:p w:rsidR="00981F75" w:rsidRPr="006C4E47" w:rsidRDefault="00981F75" w:rsidP="006C4E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981F75" w:rsidRPr="006C4E47" w:rsidRDefault="00981F75" w:rsidP="006C4E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981F75" w:rsidRPr="006C4E47" w:rsidRDefault="00981F75" w:rsidP="006C4E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1F75" w:rsidRPr="006C4E47" w:rsidTr="006C4E47">
        <w:tc>
          <w:tcPr>
            <w:tcW w:w="8455" w:type="dxa"/>
            <w:gridSpan w:val="4"/>
          </w:tcPr>
          <w:p w:rsidR="00981F75" w:rsidRPr="006C4E47" w:rsidRDefault="00981F75" w:rsidP="006C4E47">
            <w:pPr>
              <w:jc w:val="center"/>
              <w:rPr>
                <w:sz w:val="18"/>
                <w:szCs w:val="18"/>
              </w:rPr>
            </w:pPr>
            <w:r w:rsidRPr="006C4E47">
              <w:rPr>
                <w:i/>
                <w:sz w:val="18"/>
                <w:szCs w:val="18"/>
              </w:rPr>
              <w:t>Random effects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Subject variance</w:t>
            </w:r>
          </w:p>
        </w:tc>
        <w:tc>
          <w:tcPr>
            <w:tcW w:w="6570" w:type="dxa"/>
            <w:gridSpan w:val="3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0.002189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Item variance</w:t>
            </w:r>
          </w:p>
        </w:tc>
        <w:tc>
          <w:tcPr>
            <w:tcW w:w="6570" w:type="dxa"/>
            <w:gridSpan w:val="3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0.000524</w:t>
            </w:r>
          </w:p>
        </w:tc>
      </w:tr>
      <w:tr w:rsidR="001E7822" w:rsidRPr="006C4E47" w:rsidTr="006C4E47">
        <w:tc>
          <w:tcPr>
            <w:tcW w:w="1885" w:type="dxa"/>
          </w:tcPr>
          <w:p w:rsidR="001E7822" w:rsidRPr="006C4E47" w:rsidRDefault="001E7822" w:rsidP="001E7822">
            <w:pPr>
              <w:jc w:val="center"/>
              <w:rPr>
                <w:sz w:val="18"/>
                <w:szCs w:val="18"/>
              </w:rPr>
            </w:pPr>
            <w:r w:rsidRPr="006C4E47">
              <w:rPr>
                <w:sz w:val="18"/>
                <w:szCs w:val="18"/>
              </w:rPr>
              <w:t>Residual variance</w:t>
            </w:r>
          </w:p>
        </w:tc>
        <w:tc>
          <w:tcPr>
            <w:tcW w:w="6570" w:type="dxa"/>
            <w:gridSpan w:val="3"/>
          </w:tcPr>
          <w:p w:rsidR="001E7822" w:rsidRPr="006C4E47" w:rsidRDefault="001E7822" w:rsidP="006C4E47">
            <w:pPr>
              <w:jc w:val="center"/>
              <w:rPr>
                <w:color w:val="000000"/>
                <w:sz w:val="18"/>
                <w:szCs w:val="18"/>
              </w:rPr>
            </w:pPr>
            <w:r w:rsidRPr="006C4E47">
              <w:rPr>
                <w:color w:val="000000"/>
                <w:sz w:val="18"/>
                <w:szCs w:val="18"/>
              </w:rPr>
              <w:t>0.13497</w:t>
            </w:r>
          </w:p>
        </w:tc>
      </w:tr>
    </w:tbl>
    <w:p w:rsidR="00F039A8" w:rsidRDefault="00F039A8"/>
    <w:p w:rsidR="006765EE" w:rsidRDefault="006765EE"/>
    <w:p w:rsidR="00F039A8" w:rsidRDefault="00F039A8" w:rsidP="00653CCD">
      <w:pPr>
        <w:jc w:val="center"/>
      </w:pPr>
    </w:p>
    <w:sectPr w:rsidR="00F0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E"/>
    <w:rsid w:val="00006F7E"/>
    <w:rsid w:val="00016DA7"/>
    <w:rsid w:val="000213A2"/>
    <w:rsid w:val="0002421A"/>
    <w:rsid w:val="00036D28"/>
    <w:rsid w:val="00044D42"/>
    <w:rsid w:val="00054C95"/>
    <w:rsid w:val="00057D85"/>
    <w:rsid w:val="00057E1A"/>
    <w:rsid w:val="000620A4"/>
    <w:rsid w:val="00080574"/>
    <w:rsid w:val="00080C92"/>
    <w:rsid w:val="0008113B"/>
    <w:rsid w:val="00091314"/>
    <w:rsid w:val="0009756F"/>
    <w:rsid w:val="00097CCF"/>
    <w:rsid w:val="000B1BB2"/>
    <w:rsid w:val="000B26AB"/>
    <w:rsid w:val="000B7E9F"/>
    <w:rsid w:val="000C28B8"/>
    <w:rsid w:val="000D4B11"/>
    <w:rsid w:val="0010224A"/>
    <w:rsid w:val="00110709"/>
    <w:rsid w:val="00117091"/>
    <w:rsid w:val="0012047F"/>
    <w:rsid w:val="00120B59"/>
    <w:rsid w:val="0012366E"/>
    <w:rsid w:val="00133CD3"/>
    <w:rsid w:val="00141613"/>
    <w:rsid w:val="0014199B"/>
    <w:rsid w:val="00142DB8"/>
    <w:rsid w:val="0015465E"/>
    <w:rsid w:val="0015721E"/>
    <w:rsid w:val="00162C51"/>
    <w:rsid w:val="001649B2"/>
    <w:rsid w:val="00173144"/>
    <w:rsid w:val="001746E1"/>
    <w:rsid w:val="00176704"/>
    <w:rsid w:val="001A31DE"/>
    <w:rsid w:val="001B39A0"/>
    <w:rsid w:val="001B5A63"/>
    <w:rsid w:val="001C05AE"/>
    <w:rsid w:val="001C1307"/>
    <w:rsid w:val="001C1CF2"/>
    <w:rsid w:val="001D5CDA"/>
    <w:rsid w:val="001D6F77"/>
    <w:rsid w:val="001D7D1B"/>
    <w:rsid w:val="001E1E19"/>
    <w:rsid w:val="001E2ECF"/>
    <w:rsid w:val="001E56F4"/>
    <w:rsid w:val="001E7822"/>
    <w:rsid w:val="001F5529"/>
    <w:rsid w:val="001F6004"/>
    <w:rsid w:val="001F6357"/>
    <w:rsid w:val="001F6D63"/>
    <w:rsid w:val="001F7C03"/>
    <w:rsid w:val="00200357"/>
    <w:rsid w:val="00205EE8"/>
    <w:rsid w:val="00210C8E"/>
    <w:rsid w:val="002112F3"/>
    <w:rsid w:val="0021270F"/>
    <w:rsid w:val="00215AEA"/>
    <w:rsid w:val="00215B29"/>
    <w:rsid w:val="002338CF"/>
    <w:rsid w:val="00234B4F"/>
    <w:rsid w:val="0024380D"/>
    <w:rsid w:val="00244AFA"/>
    <w:rsid w:val="00244CB3"/>
    <w:rsid w:val="00245E95"/>
    <w:rsid w:val="002463BF"/>
    <w:rsid w:val="00256861"/>
    <w:rsid w:val="00256D19"/>
    <w:rsid w:val="002601FD"/>
    <w:rsid w:val="00262ABE"/>
    <w:rsid w:val="00271981"/>
    <w:rsid w:val="00276702"/>
    <w:rsid w:val="00280710"/>
    <w:rsid w:val="00287476"/>
    <w:rsid w:val="00295471"/>
    <w:rsid w:val="002A6C06"/>
    <w:rsid w:val="002B3215"/>
    <w:rsid w:val="002B4C77"/>
    <w:rsid w:val="002B6774"/>
    <w:rsid w:val="002B6CD7"/>
    <w:rsid w:val="002C4077"/>
    <w:rsid w:val="002D03CE"/>
    <w:rsid w:val="002D393C"/>
    <w:rsid w:val="002D4DED"/>
    <w:rsid w:val="002E28D8"/>
    <w:rsid w:val="002F0313"/>
    <w:rsid w:val="002F6D9B"/>
    <w:rsid w:val="002F7CA2"/>
    <w:rsid w:val="00302112"/>
    <w:rsid w:val="003049FB"/>
    <w:rsid w:val="00305B36"/>
    <w:rsid w:val="003060C6"/>
    <w:rsid w:val="003128F9"/>
    <w:rsid w:val="00313799"/>
    <w:rsid w:val="003163C4"/>
    <w:rsid w:val="00321D71"/>
    <w:rsid w:val="003229E4"/>
    <w:rsid w:val="00322C30"/>
    <w:rsid w:val="00323D06"/>
    <w:rsid w:val="003270B5"/>
    <w:rsid w:val="00327BBE"/>
    <w:rsid w:val="00331A6A"/>
    <w:rsid w:val="00335B1B"/>
    <w:rsid w:val="00344FDF"/>
    <w:rsid w:val="00347D87"/>
    <w:rsid w:val="00351FD4"/>
    <w:rsid w:val="00353004"/>
    <w:rsid w:val="003534A8"/>
    <w:rsid w:val="0035651A"/>
    <w:rsid w:val="00361102"/>
    <w:rsid w:val="00362FFA"/>
    <w:rsid w:val="00365FF4"/>
    <w:rsid w:val="00376BEB"/>
    <w:rsid w:val="00382A44"/>
    <w:rsid w:val="0038363A"/>
    <w:rsid w:val="00384EED"/>
    <w:rsid w:val="003953F7"/>
    <w:rsid w:val="003A1AF5"/>
    <w:rsid w:val="003A2751"/>
    <w:rsid w:val="003A490C"/>
    <w:rsid w:val="003B248E"/>
    <w:rsid w:val="003B3AF9"/>
    <w:rsid w:val="003C0FE1"/>
    <w:rsid w:val="003C353B"/>
    <w:rsid w:val="003C50F6"/>
    <w:rsid w:val="003C7007"/>
    <w:rsid w:val="003D64F2"/>
    <w:rsid w:val="003E040C"/>
    <w:rsid w:val="003E0C01"/>
    <w:rsid w:val="003F0DA3"/>
    <w:rsid w:val="003F2C27"/>
    <w:rsid w:val="003F594B"/>
    <w:rsid w:val="004003C6"/>
    <w:rsid w:val="00402E90"/>
    <w:rsid w:val="004069E1"/>
    <w:rsid w:val="0041127D"/>
    <w:rsid w:val="00420D68"/>
    <w:rsid w:val="00422DEE"/>
    <w:rsid w:val="00427623"/>
    <w:rsid w:val="004302CB"/>
    <w:rsid w:val="004317FF"/>
    <w:rsid w:val="00440262"/>
    <w:rsid w:val="0044265E"/>
    <w:rsid w:val="004447B4"/>
    <w:rsid w:val="004458A5"/>
    <w:rsid w:val="00450582"/>
    <w:rsid w:val="00450B65"/>
    <w:rsid w:val="00456169"/>
    <w:rsid w:val="00462C14"/>
    <w:rsid w:val="00475AC8"/>
    <w:rsid w:val="004849E6"/>
    <w:rsid w:val="00486296"/>
    <w:rsid w:val="00496E6D"/>
    <w:rsid w:val="004A3B9D"/>
    <w:rsid w:val="004B18BF"/>
    <w:rsid w:val="004D0368"/>
    <w:rsid w:val="004D4D7C"/>
    <w:rsid w:val="004D718D"/>
    <w:rsid w:val="004E04AD"/>
    <w:rsid w:val="004E0795"/>
    <w:rsid w:val="004E243F"/>
    <w:rsid w:val="004E58F6"/>
    <w:rsid w:val="004F4C2E"/>
    <w:rsid w:val="00500287"/>
    <w:rsid w:val="00504C2A"/>
    <w:rsid w:val="00505073"/>
    <w:rsid w:val="005069D0"/>
    <w:rsid w:val="00511E0C"/>
    <w:rsid w:val="00517C1F"/>
    <w:rsid w:val="00525C41"/>
    <w:rsid w:val="00525C97"/>
    <w:rsid w:val="005331E4"/>
    <w:rsid w:val="00535343"/>
    <w:rsid w:val="00537875"/>
    <w:rsid w:val="00550FAD"/>
    <w:rsid w:val="00557AA0"/>
    <w:rsid w:val="00564325"/>
    <w:rsid w:val="00571627"/>
    <w:rsid w:val="00571FCF"/>
    <w:rsid w:val="00580E15"/>
    <w:rsid w:val="00583B44"/>
    <w:rsid w:val="00586CEF"/>
    <w:rsid w:val="00593A74"/>
    <w:rsid w:val="005955B3"/>
    <w:rsid w:val="005A03BC"/>
    <w:rsid w:val="005A1BBD"/>
    <w:rsid w:val="005B1735"/>
    <w:rsid w:val="005B6D84"/>
    <w:rsid w:val="005D0B76"/>
    <w:rsid w:val="005D2BA1"/>
    <w:rsid w:val="005E3066"/>
    <w:rsid w:val="005E643A"/>
    <w:rsid w:val="005F2276"/>
    <w:rsid w:val="005F7092"/>
    <w:rsid w:val="006102F5"/>
    <w:rsid w:val="0061356D"/>
    <w:rsid w:val="006150B0"/>
    <w:rsid w:val="006172CC"/>
    <w:rsid w:val="00622E5A"/>
    <w:rsid w:val="00642EBB"/>
    <w:rsid w:val="00647F1C"/>
    <w:rsid w:val="00653CCD"/>
    <w:rsid w:val="00654A3E"/>
    <w:rsid w:val="006571F2"/>
    <w:rsid w:val="00657BB4"/>
    <w:rsid w:val="00665969"/>
    <w:rsid w:val="006674FA"/>
    <w:rsid w:val="006765EE"/>
    <w:rsid w:val="00677317"/>
    <w:rsid w:val="0068161D"/>
    <w:rsid w:val="00683A42"/>
    <w:rsid w:val="00683C86"/>
    <w:rsid w:val="00687231"/>
    <w:rsid w:val="00687446"/>
    <w:rsid w:val="006913D3"/>
    <w:rsid w:val="006B1F31"/>
    <w:rsid w:val="006B3759"/>
    <w:rsid w:val="006B7B62"/>
    <w:rsid w:val="006C26D7"/>
    <w:rsid w:val="006C4E47"/>
    <w:rsid w:val="006C6842"/>
    <w:rsid w:val="006D1094"/>
    <w:rsid w:val="006E05DA"/>
    <w:rsid w:val="006E0A88"/>
    <w:rsid w:val="006E0CA5"/>
    <w:rsid w:val="006E4C18"/>
    <w:rsid w:val="006E52B2"/>
    <w:rsid w:val="006E7915"/>
    <w:rsid w:val="006E7AC9"/>
    <w:rsid w:val="006F0A89"/>
    <w:rsid w:val="006F3586"/>
    <w:rsid w:val="006F688F"/>
    <w:rsid w:val="00701C16"/>
    <w:rsid w:val="00707107"/>
    <w:rsid w:val="007217AA"/>
    <w:rsid w:val="00753AA3"/>
    <w:rsid w:val="0075539B"/>
    <w:rsid w:val="00765446"/>
    <w:rsid w:val="00767067"/>
    <w:rsid w:val="007712EA"/>
    <w:rsid w:val="00776DA8"/>
    <w:rsid w:val="00777B4D"/>
    <w:rsid w:val="00777FD6"/>
    <w:rsid w:val="00784B5B"/>
    <w:rsid w:val="00785121"/>
    <w:rsid w:val="00797C73"/>
    <w:rsid w:val="007A08DB"/>
    <w:rsid w:val="007A1DF1"/>
    <w:rsid w:val="007A1E96"/>
    <w:rsid w:val="007A5B9E"/>
    <w:rsid w:val="007A6007"/>
    <w:rsid w:val="007A65FD"/>
    <w:rsid w:val="007B04A6"/>
    <w:rsid w:val="007B2B89"/>
    <w:rsid w:val="007B2F10"/>
    <w:rsid w:val="007B4F5D"/>
    <w:rsid w:val="007C3116"/>
    <w:rsid w:val="007E4AF0"/>
    <w:rsid w:val="007E4EC1"/>
    <w:rsid w:val="007F10CA"/>
    <w:rsid w:val="007F466D"/>
    <w:rsid w:val="007F7A93"/>
    <w:rsid w:val="007F7DD2"/>
    <w:rsid w:val="008011CF"/>
    <w:rsid w:val="00805210"/>
    <w:rsid w:val="0081624B"/>
    <w:rsid w:val="008217BC"/>
    <w:rsid w:val="00830BEA"/>
    <w:rsid w:val="008347D3"/>
    <w:rsid w:val="00835021"/>
    <w:rsid w:val="00836893"/>
    <w:rsid w:val="00842DB0"/>
    <w:rsid w:val="008443E6"/>
    <w:rsid w:val="00846AB6"/>
    <w:rsid w:val="00853276"/>
    <w:rsid w:val="0085383C"/>
    <w:rsid w:val="00855630"/>
    <w:rsid w:val="00866195"/>
    <w:rsid w:val="00883907"/>
    <w:rsid w:val="00884812"/>
    <w:rsid w:val="00886650"/>
    <w:rsid w:val="008A107B"/>
    <w:rsid w:val="008A17F5"/>
    <w:rsid w:val="008A40CC"/>
    <w:rsid w:val="008B399E"/>
    <w:rsid w:val="008C44B0"/>
    <w:rsid w:val="008C73D8"/>
    <w:rsid w:val="008E0F51"/>
    <w:rsid w:val="008E16A1"/>
    <w:rsid w:val="008E41C9"/>
    <w:rsid w:val="008F6437"/>
    <w:rsid w:val="009045A5"/>
    <w:rsid w:val="00905907"/>
    <w:rsid w:val="009073EF"/>
    <w:rsid w:val="00913457"/>
    <w:rsid w:val="0091539E"/>
    <w:rsid w:val="009160BE"/>
    <w:rsid w:val="00920B62"/>
    <w:rsid w:val="00930C0C"/>
    <w:rsid w:val="00932215"/>
    <w:rsid w:val="00933EDF"/>
    <w:rsid w:val="00935AB0"/>
    <w:rsid w:val="00945EA1"/>
    <w:rsid w:val="00950026"/>
    <w:rsid w:val="009567DB"/>
    <w:rsid w:val="00956B1A"/>
    <w:rsid w:val="00974A13"/>
    <w:rsid w:val="009761A2"/>
    <w:rsid w:val="00981F75"/>
    <w:rsid w:val="00982006"/>
    <w:rsid w:val="00982E5C"/>
    <w:rsid w:val="0098666A"/>
    <w:rsid w:val="00986AB6"/>
    <w:rsid w:val="009936B8"/>
    <w:rsid w:val="009A01A7"/>
    <w:rsid w:val="009A1E4C"/>
    <w:rsid w:val="009B3224"/>
    <w:rsid w:val="009B3391"/>
    <w:rsid w:val="009C089B"/>
    <w:rsid w:val="009C0958"/>
    <w:rsid w:val="009C0C14"/>
    <w:rsid w:val="009C3AD1"/>
    <w:rsid w:val="009D36D0"/>
    <w:rsid w:val="009D38F8"/>
    <w:rsid w:val="009D56A3"/>
    <w:rsid w:val="009E307E"/>
    <w:rsid w:val="009E320A"/>
    <w:rsid w:val="009E3670"/>
    <w:rsid w:val="00A0645E"/>
    <w:rsid w:val="00A079C1"/>
    <w:rsid w:val="00A11BE1"/>
    <w:rsid w:val="00A127A8"/>
    <w:rsid w:val="00A210FF"/>
    <w:rsid w:val="00A36814"/>
    <w:rsid w:val="00A37279"/>
    <w:rsid w:val="00A425C0"/>
    <w:rsid w:val="00A42B9E"/>
    <w:rsid w:val="00A44972"/>
    <w:rsid w:val="00A45A02"/>
    <w:rsid w:val="00A5124E"/>
    <w:rsid w:val="00A5155D"/>
    <w:rsid w:val="00A5685B"/>
    <w:rsid w:val="00A57867"/>
    <w:rsid w:val="00A57E69"/>
    <w:rsid w:val="00A66301"/>
    <w:rsid w:val="00A71BBA"/>
    <w:rsid w:val="00A93668"/>
    <w:rsid w:val="00A93A41"/>
    <w:rsid w:val="00A95167"/>
    <w:rsid w:val="00AA3C0B"/>
    <w:rsid w:val="00AC0392"/>
    <w:rsid w:val="00AC574A"/>
    <w:rsid w:val="00AC6680"/>
    <w:rsid w:val="00AE36E9"/>
    <w:rsid w:val="00AF028B"/>
    <w:rsid w:val="00AF2530"/>
    <w:rsid w:val="00AF30D1"/>
    <w:rsid w:val="00AF64A2"/>
    <w:rsid w:val="00B00D4A"/>
    <w:rsid w:val="00B07DC9"/>
    <w:rsid w:val="00B07E1D"/>
    <w:rsid w:val="00B2542F"/>
    <w:rsid w:val="00B25BD5"/>
    <w:rsid w:val="00B27C8D"/>
    <w:rsid w:val="00B311F9"/>
    <w:rsid w:val="00B324E1"/>
    <w:rsid w:val="00B41CAC"/>
    <w:rsid w:val="00B4434C"/>
    <w:rsid w:val="00B520A7"/>
    <w:rsid w:val="00B52C22"/>
    <w:rsid w:val="00B543E0"/>
    <w:rsid w:val="00B56D70"/>
    <w:rsid w:val="00B612F1"/>
    <w:rsid w:val="00B61C88"/>
    <w:rsid w:val="00B62EED"/>
    <w:rsid w:val="00B66064"/>
    <w:rsid w:val="00B6796C"/>
    <w:rsid w:val="00B84DEB"/>
    <w:rsid w:val="00B87F4A"/>
    <w:rsid w:val="00B94788"/>
    <w:rsid w:val="00BA3C39"/>
    <w:rsid w:val="00BB0BA3"/>
    <w:rsid w:val="00BB354C"/>
    <w:rsid w:val="00BB534D"/>
    <w:rsid w:val="00BC1E95"/>
    <w:rsid w:val="00BC54FD"/>
    <w:rsid w:val="00BC638C"/>
    <w:rsid w:val="00BD130B"/>
    <w:rsid w:val="00BD3AFC"/>
    <w:rsid w:val="00BE1DD4"/>
    <w:rsid w:val="00BE1E6B"/>
    <w:rsid w:val="00BE730F"/>
    <w:rsid w:val="00BF58D7"/>
    <w:rsid w:val="00C110D1"/>
    <w:rsid w:val="00C248B6"/>
    <w:rsid w:val="00C41517"/>
    <w:rsid w:val="00C43B56"/>
    <w:rsid w:val="00C55C74"/>
    <w:rsid w:val="00C80371"/>
    <w:rsid w:val="00C820C9"/>
    <w:rsid w:val="00C833DA"/>
    <w:rsid w:val="00C83EE7"/>
    <w:rsid w:val="00C84451"/>
    <w:rsid w:val="00C9076E"/>
    <w:rsid w:val="00C91320"/>
    <w:rsid w:val="00C93601"/>
    <w:rsid w:val="00C96FE3"/>
    <w:rsid w:val="00C977B6"/>
    <w:rsid w:val="00CA54E8"/>
    <w:rsid w:val="00CA7261"/>
    <w:rsid w:val="00CB1A77"/>
    <w:rsid w:val="00CB26E0"/>
    <w:rsid w:val="00CB3075"/>
    <w:rsid w:val="00CB54CD"/>
    <w:rsid w:val="00CD21CB"/>
    <w:rsid w:val="00CD4390"/>
    <w:rsid w:val="00CD653E"/>
    <w:rsid w:val="00CE027D"/>
    <w:rsid w:val="00CF314C"/>
    <w:rsid w:val="00D06E05"/>
    <w:rsid w:val="00D152E6"/>
    <w:rsid w:val="00D23724"/>
    <w:rsid w:val="00D2724E"/>
    <w:rsid w:val="00D31D2E"/>
    <w:rsid w:val="00D320A7"/>
    <w:rsid w:val="00D35AE9"/>
    <w:rsid w:val="00D41C1E"/>
    <w:rsid w:val="00D42A6E"/>
    <w:rsid w:val="00D54D86"/>
    <w:rsid w:val="00D624A0"/>
    <w:rsid w:val="00D646AA"/>
    <w:rsid w:val="00D77267"/>
    <w:rsid w:val="00D87167"/>
    <w:rsid w:val="00D936F5"/>
    <w:rsid w:val="00D93DB4"/>
    <w:rsid w:val="00D956C1"/>
    <w:rsid w:val="00DB26C1"/>
    <w:rsid w:val="00DD37A1"/>
    <w:rsid w:val="00DD48D9"/>
    <w:rsid w:val="00DE6DA5"/>
    <w:rsid w:val="00DF5073"/>
    <w:rsid w:val="00E11C24"/>
    <w:rsid w:val="00E3170B"/>
    <w:rsid w:val="00E31C5A"/>
    <w:rsid w:val="00E32AFE"/>
    <w:rsid w:val="00E36F37"/>
    <w:rsid w:val="00E4014C"/>
    <w:rsid w:val="00E42617"/>
    <w:rsid w:val="00E437C2"/>
    <w:rsid w:val="00E55DCA"/>
    <w:rsid w:val="00E6493D"/>
    <w:rsid w:val="00E66F51"/>
    <w:rsid w:val="00E672A4"/>
    <w:rsid w:val="00E74A22"/>
    <w:rsid w:val="00E74F01"/>
    <w:rsid w:val="00E817D0"/>
    <w:rsid w:val="00E8245C"/>
    <w:rsid w:val="00E95189"/>
    <w:rsid w:val="00EA1842"/>
    <w:rsid w:val="00EB0DC1"/>
    <w:rsid w:val="00EB162A"/>
    <w:rsid w:val="00EB2D0E"/>
    <w:rsid w:val="00EB5853"/>
    <w:rsid w:val="00EC6C84"/>
    <w:rsid w:val="00ED17FE"/>
    <w:rsid w:val="00ED439D"/>
    <w:rsid w:val="00ED63DF"/>
    <w:rsid w:val="00F016C0"/>
    <w:rsid w:val="00F039A8"/>
    <w:rsid w:val="00F073DC"/>
    <w:rsid w:val="00F11FEB"/>
    <w:rsid w:val="00F12EE0"/>
    <w:rsid w:val="00F204AC"/>
    <w:rsid w:val="00F23037"/>
    <w:rsid w:val="00F23DD4"/>
    <w:rsid w:val="00F258C9"/>
    <w:rsid w:val="00F35A48"/>
    <w:rsid w:val="00F524A0"/>
    <w:rsid w:val="00F6193E"/>
    <w:rsid w:val="00F6210E"/>
    <w:rsid w:val="00F67BFD"/>
    <w:rsid w:val="00F72F80"/>
    <w:rsid w:val="00F73D54"/>
    <w:rsid w:val="00F86C1D"/>
    <w:rsid w:val="00F92395"/>
    <w:rsid w:val="00FA0C23"/>
    <w:rsid w:val="00FA54FE"/>
    <w:rsid w:val="00FA7FF4"/>
    <w:rsid w:val="00FB4406"/>
    <w:rsid w:val="00FB62F8"/>
    <w:rsid w:val="00FC6113"/>
    <w:rsid w:val="00FD4DF1"/>
    <w:rsid w:val="00FE08E8"/>
    <w:rsid w:val="00FE4305"/>
    <w:rsid w:val="00FE5C32"/>
    <w:rsid w:val="00FF15C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85F5F-F1E9-4763-BD41-14A34F9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15mcfceub">
    <w:name w:val="gd15mcfceub"/>
    <w:basedOn w:val="DefaultParagraphFont"/>
    <w:rsid w:val="00B52C22"/>
  </w:style>
  <w:style w:type="paragraph" w:styleId="Subtitle">
    <w:name w:val="Subtitle"/>
    <w:basedOn w:val="Normal"/>
    <w:next w:val="Normal"/>
    <w:link w:val="SubtitleChar"/>
    <w:uiPriority w:val="11"/>
    <w:qFormat/>
    <w:rsid w:val="0041127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127D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8F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Schwartz</dc:creator>
  <cp:keywords/>
  <dc:description/>
  <cp:lastModifiedBy>Ana Schwartz</cp:lastModifiedBy>
  <cp:revision>22</cp:revision>
  <dcterms:created xsi:type="dcterms:W3CDTF">2020-10-30T15:38:00Z</dcterms:created>
  <dcterms:modified xsi:type="dcterms:W3CDTF">2020-11-02T19:00:00Z</dcterms:modified>
</cp:coreProperties>
</file>