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ABEEF" w14:textId="77777777" w:rsidR="00CC42FF" w:rsidRPr="00F62506" w:rsidRDefault="00CC42FF">
      <w:pPr>
        <w:rPr>
          <w:rFonts w:ascii="Times New Roman" w:hAnsi="Times New Roman" w:cs="Times New Roman"/>
          <w:bCs/>
          <w:iCs/>
          <w:color w:val="000000" w:themeColor="text1"/>
        </w:rPr>
      </w:pPr>
    </w:p>
    <w:p w14:paraId="295BD42E" w14:textId="77777777" w:rsidR="00CC42FF" w:rsidRPr="00F62506" w:rsidRDefault="00CC42FF">
      <w:pPr>
        <w:rPr>
          <w:rFonts w:ascii="Times New Roman" w:hAnsi="Times New Roman" w:cs="Times New Roman"/>
          <w:bCs/>
          <w:iCs/>
          <w:color w:val="000000" w:themeColor="text1"/>
        </w:rPr>
      </w:pPr>
    </w:p>
    <w:p w14:paraId="42E7BE34" w14:textId="4ED13254" w:rsidR="00CC42FF" w:rsidRPr="00F62506" w:rsidRDefault="00A96362" w:rsidP="00A96362">
      <w:pPr>
        <w:suppressAutoHyphens/>
        <w:spacing w:line="480" w:lineRule="auto"/>
        <w:rPr>
          <w:rFonts w:ascii="Times New Roman" w:eastAsia="Times New Roman" w:hAnsi="Times New Roman" w:cs="Times New Roman"/>
          <w:i/>
          <w:color w:val="000000" w:themeColor="text1"/>
          <w:kern w:val="1"/>
          <w:lang w:val="en-IN"/>
        </w:rPr>
      </w:pPr>
      <w:r w:rsidRPr="00F62506">
        <w:rPr>
          <w:rFonts w:ascii="Times New Roman" w:eastAsia="Times New Roman" w:hAnsi="Times New Roman" w:cs="Times New Roman"/>
          <w:i/>
          <w:color w:val="000000" w:themeColor="text1"/>
          <w:kern w:val="1"/>
          <w:lang w:val="en-IN"/>
        </w:rPr>
        <w:t xml:space="preserve">Table 1: Characteristics of the Stimuli and Audio raters </w:t>
      </w:r>
    </w:p>
    <w:p w14:paraId="3E53ADDC" w14:textId="77777777" w:rsidR="00C73911" w:rsidRPr="00F62506" w:rsidRDefault="00C73911">
      <w:pPr>
        <w:rPr>
          <w:rFonts w:ascii="Times New Roman" w:hAnsi="Times New Roman" w:cs="Times New Roman"/>
          <w:bCs/>
          <w:iCs/>
          <w:color w:val="000000" w:themeColor="text1"/>
        </w:rPr>
      </w:pPr>
    </w:p>
    <w:tbl>
      <w:tblPr>
        <w:tblStyle w:val="TableGrid"/>
        <w:tblW w:w="910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2"/>
        <w:gridCol w:w="1515"/>
        <w:gridCol w:w="1213"/>
        <w:gridCol w:w="1365"/>
        <w:gridCol w:w="1412"/>
      </w:tblGrid>
      <w:tr w:rsidR="00CC42FF" w:rsidRPr="00F62506" w14:paraId="76ECFCEA" w14:textId="77777777" w:rsidTr="00A96362">
        <w:trPr>
          <w:trHeight w:val="1113"/>
        </w:trPr>
        <w:tc>
          <w:tcPr>
            <w:tcW w:w="3602" w:type="dxa"/>
            <w:shd w:val="clear" w:color="auto" w:fill="auto"/>
          </w:tcPr>
          <w:p w14:paraId="739FA4EA" w14:textId="77777777" w:rsidR="00CC42FF" w:rsidRPr="00F62506" w:rsidRDefault="00CC42FF" w:rsidP="00CC42FF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2B8863" wp14:editId="501C2A03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557530</wp:posOffset>
                      </wp:positionV>
                      <wp:extent cx="5826760" cy="0"/>
                      <wp:effectExtent l="0" t="0" r="15240" b="25400"/>
                      <wp:wrapNone/>
                      <wp:docPr id="1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6760" cy="0"/>
                              </a:xfrm>
                              <a:prstGeom prst="line">
                                <a:avLst/>
                              </a:pr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43.9pt" to="449.85pt,4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" strokeweight=".18mm"/>
                  </w:pict>
                </mc:Fallback>
              </mc:AlternateContent>
            </w:r>
          </w:p>
        </w:tc>
        <w:tc>
          <w:tcPr>
            <w:tcW w:w="2728" w:type="dxa"/>
            <w:gridSpan w:val="2"/>
            <w:shd w:val="clear" w:color="auto" w:fill="auto"/>
          </w:tcPr>
          <w:p w14:paraId="2F029B2B" w14:textId="77777777" w:rsidR="00CC42FF" w:rsidRPr="00F62506" w:rsidRDefault="00CC42FF" w:rsidP="00CC42FF">
            <w:pPr>
              <w:suppressAutoHyphens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Stimuli raters</w:t>
            </w:r>
          </w:p>
          <w:p w14:paraId="1E269E3F" w14:textId="0AE930D2" w:rsidR="00CC42FF" w:rsidRPr="00F62506" w:rsidRDefault="00CC42FF" w:rsidP="00CC42FF">
            <w:pPr>
              <w:suppressAutoHyphens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 xml:space="preserve"> (N – 20)</w:t>
            </w:r>
          </w:p>
        </w:tc>
        <w:tc>
          <w:tcPr>
            <w:tcW w:w="2777" w:type="dxa"/>
            <w:gridSpan w:val="2"/>
            <w:shd w:val="clear" w:color="auto" w:fill="auto"/>
          </w:tcPr>
          <w:p w14:paraId="25D17D27" w14:textId="77777777" w:rsidR="00CC42FF" w:rsidRPr="00F62506" w:rsidRDefault="00CC42FF" w:rsidP="00CC42FF">
            <w:pPr>
              <w:suppressAutoHyphens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 xml:space="preserve">Audio raters </w:t>
            </w:r>
          </w:p>
          <w:p w14:paraId="4EB7A976" w14:textId="2D300235" w:rsidR="00CC42FF" w:rsidRPr="00F62506" w:rsidRDefault="00CC42FF" w:rsidP="00CC42FF">
            <w:pPr>
              <w:suppressAutoHyphens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 xml:space="preserve"> (N – 10)</w:t>
            </w:r>
          </w:p>
        </w:tc>
      </w:tr>
      <w:tr w:rsidR="00CC42FF" w:rsidRPr="00F62506" w14:paraId="16CA3FBE" w14:textId="77777777" w:rsidTr="00A96362">
        <w:trPr>
          <w:trHeight w:val="557"/>
        </w:trPr>
        <w:tc>
          <w:tcPr>
            <w:tcW w:w="3602" w:type="dxa"/>
            <w:shd w:val="clear" w:color="auto" w:fill="auto"/>
          </w:tcPr>
          <w:p w14:paraId="7CAF902B" w14:textId="70BB0919" w:rsidR="00CC42FF" w:rsidRPr="00F62506" w:rsidRDefault="00CC42FF" w:rsidP="00CC42FF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</w:p>
        </w:tc>
        <w:tc>
          <w:tcPr>
            <w:tcW w:w="1515" w:type="dxa"/>
            <w:shd w:val="clear" w:color="auto" w:fill="auto"/>
          </w:tcPr>
          <w:p w14:paraId="763AC8DD" w14:textId="77777777" w:rsidR="00CC42FF" w:rsidRPr="00F62506" w:rsidRDefault="00CC42FF" w:rsidP="00CC42FF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 xml:space="preserve">Mean </w:t>
            </w:r>
          </w:p>
        </w:tc>
        <w:tc>
          <w:tcPr>
            <w:tcW w:w="1213" w:type="dxa"/>
            <w:shd w:val="clear" w:color="auto" w:fill="auto"/>
          </w:tcPr>
          <w:p w14:paraId="4838C13E" w14:textId="77777777" w:rsidR="00CC42FF" w:rsidRPr="00F62506" w:rsidRDefault="00CC42FF" w:rsidP="00CC42FF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SD</w:t>
            </w:r>
          </w:p>
        </w:tc>
        <w:tc>
          <w:tcPr>
            <w:tcW w:w="1365" w:type="dxa"/>
            <w:shd w:val="clear" w:color="auto" w:fill="auto"/>
          </w:tcPr>
          <w:p w14:paraId="445A4436" w14:textId="77777777" w:rsidR="00CC42FF" w:rsidRPr="00F62506" w:rsidRDefault="00CC42FF" w:rsidP="00CC42FF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 xml:space="preserve">Mean </w:t>
            </w:r>
          </w:p>
        </w:tc>
        <w:tc>
          <w:tcPr>
            <w:tcW w:w="1412" w:type="dxa"/>
            <w:shd w:val="clear" w:color="auto" w:fill="auto"/>
          </w:tcPr>
          <w:p w14:paraId="55F7998B" w14:textId="77777777" w:rsidR="00CC42FF" w:rsidRPr="00F62506" w:rsidRDefault="00CC42FF" w:rsidP="00CC42FF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SD</w:t>
            </w:r>
          </w:p>
        </w:tc>
      </w:tr>
      <w:tr w:rsidR="00CC42FF" w:rsidRPr="00F62506" w14:paraId="2C13743B" w14:textId="77777777" w:rsidTr="00A96362">
        <w:trPr>
          <w:trHeight w:val="557"/>
        </w:trPr>
        <w:tc>
          <w:tcPr>
            <w:tcW w:w="3602" w:type="dxa"/>
            <w:shd w:val="clear" w:color="auto" w:fill="auto"/>
          </w:tcPr>
          <w:p w14:paraId="67FC121F" w14:textId="77777777" w:rsidR="00CC42FF" w:rsidRPr="00F62506" w:rsidRDefault="00CC42FF" w:rsidP="00CC42FF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Age (years)</w:t>
            </w:r>
          </w:p>
        </w:tc>
        <w:tc>
          <w:tcPr>
            <w:tcW w:w="1515" w:type="dxa"/>
            <w:shd w:val="clear" w:color="auto" w:fill="auto"/>
          </w:tcPr>
          <w:p w14:paraId="4C500EA5" w14:textId="36B925C5" w:rsidR="00CC42FF" w:rsidRPr="00F62506" w:rsidRDefault="00574050" w:rsidP="00CC42FF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23.41</w:t>
            </w:r>
          </w:p>
        </w:tc>
        <w:tc>
          <w:tcPr>
            <w:tcW w:w="1213" w:type="dxa"/>
            <w:shd w:val="clear" w:color="auto" w:fill="auto"/>
          </w:tcPr>
          <w:p w14:paraId="364EB28C" w14:textId="77777777" w:rsidR="00CC42FF" w:rsidRPr="00F62506" w:rsidRDefault="00CC42FF" w:rsidP="00CC42FF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 xml:space="preserve">2.60 </w:t>
            </w:r>
          </w:p>
        </w:tc>
        <w:tc>
          <w:tcPr>
            <w:tcW w:w="1365" w:type="dxa"/>
            <w:shd w:val="clear" w:color="auto" w:fill="auto"/>
          </w:tcPr>
          <w:p w14:paraId="04248033" w14:textId="1DBC0389" w:rsidR="00CC42FF" w:rsidRPr="00F62506" w:rsidRDefault="006E3901" w:rsidP="00CC42FF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22.10</w:t>
            </w:r>
          </w:p>
        </w:tc>
        <w:tc>
          <w:tcPr>
            <w:tcW w:w="1412" w:type="dxa"/>
            <w:shd w:val="clear" w:color="auto" w:fill="auto"/>
          </w:tcPr>
          <w:p w14:paraId="0756E81E" w14:textId="4D74765F" w:rsidR="00CC42FF" w:rsidRPr="00F62506" w:rsidRDefault="006E3901" w:rsidP="00CC42FF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2.92</w:t>
            </w:r>
          </w:p>
        </w:tc>
      </w:tr>
      <w:tr w:rsidR="00CC42FF" w:rsidRPr="00F62506" w14:paraId="139C5D1C" w14:textId="77777777" w:rsidTr="00A96362">
        <w:trPr>
          <w:trHeight w:val="557"/>
        </w:trPr>
        <w:tc>
          <w:tcPr>
            <w:tcW w:w="3602" w:type="dxa"/>
            <w:shd w:val="clear" w:color="auto" w:fill="auto"/>
          </w:tcPr>
          <w:p w14:paraId="015ED128" w14:textId="77777777" w:rsidR="00CC42FF" w:rsidRPr="00F62506" w:rsidRDefault="00CC42FF" w:rsidP="00CC42FF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Age of acquisition of L1 (years)</w:t>
            </w:r>
          </w:p>
        </w:tc>
        <w:tc>
          <w:tcPr>
            <w:tcW w:w="1515" w:type="dxa"/>
            <w:shd w:val="clear" w:color="auto" w:fill="auto"/>
          </w:tcPr>
          <w:p w14:paraId="2D8A9737" w14:textId="1F87AD17" w:rsidR="00CC42FF" w:rsidRPr="00F62506" w:rsidRDefault="006E3901" w:rsidP="00CC42FF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1.89</w:t>
            </w:r>
            <w:r w:rsidR="00CC42FF"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 xml:space="preserve"> </w:t>
            </w:r>
          </w:p>
        </w:tc>
        <w:tc>
          <w:tcPr>
            <w:tcW w:w="1213" w:type="dxa"/>
            <w:shd w:val="clear" w:color="auto" w:fill="auto"/>
          </w:tcPr>
          <w:p w14:paraId="38D7EEDA" w14:textId="561B33CA" w:rsidR="00CC42FF" w:rsidRPr="00F62506" w:rsidRDefault="006E3901" w:rsidP="00CC42FF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0.63</w:t>
            </w:r>
          </w:p>
        </w:tc>
        <w:tc>
          <w:tcPr>
            <w:tcW w:w="1365" w:type="dxa"/>
            <w:shd w:val="clear" w:color="auto" w:fill="auto"/>
          </w:tcPr>
          <w:p w14:paraId="4EF2E651" w14:textId="4EA453CA" w:rsidR="00CC42FF" w:rsidRPr="00F62506" w:rsidRDefault="006E3901" w:rsidP="00CC42FF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1.58</w:t>
            </w:r>
          </w:p>
        </w:tc>
        <w:tc>
          <w:tcPr>
            <w:tcW w:w="1412" w:type="dxa"/>
            <w:shd w:val="clear" w:color="auto" w:fill="auto"/>
          </w:tcPr>
          <w:p w14:paraId="577A8DBD" w14:textId="5E9FDF20" w:rsidR="00CC42FF" w:rsidRPr="00F62506" w:rsidRDefault="006E3901" w:rsidP="00CC42FF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0.54</w:t>
            </w:r>
          </w:p>
        </w:tc>
      </w:tr>
      <w:tr w:rsidR="00CC42FF" w:rsidRPr="00F62506" w14:paraId="0E4930A7" w14:textId="77777777" w:rsidTr="00A96362">
        <w:trPr>
          <w:trHeight w:val="557"/>
        </w:trPr>
        <w:tc>
          <w:tcPr>
            <w:tcW w:w="3602" w:type="dxa"/>
            <w:shd w:val="clear" w:color="auto" w:fill="auto"/>
          </w:tcPr>
          <w:p w14:paraId="70ACBFA7" w14:textId="77777777" w:rsidR="00CC42FF" w:rsidRPr="00F62506" w:rsidRDefault="00CC42FF" w:rsidP="00CC42FF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Age of acquisition of L2 (years)</w:t>
            </w:r>
          </w:p>
        </w:tc>
        <w:tc>
          <w:tcPr>
            <w:tcW w:w="1515" w:type="dxa"/>
            <w:shd w:val="clear" w:color="auto" w:fill="auto"/>
          </w:tcPr>
          <w:p w14:paraId="2E416A9F" w14:textId="1F2795B0" w:rsidR="00CC42FF" w:rsidRPr="00F62506" w:rsidRDefault="006E3901" w:rsidP="00CC42FF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5.67</w:t>
            </w:r>
            <w:r w:rsidR="00CC42FF"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 xml:space="preserve"> </w:t>
            </w:r>
          </w:p>
        </w:tc>
        <w:tc>
          <w:tcPr>
            <w:tcW w:w="1213" w:type="dxa"/>
            <w:shd w:val="clear" w:color="auto" w:fill="auto"/>
          </w:tcPr>
          <w:p w14:paraId="1EA42078" w14:textId="23D5E2E6" w:rsidR="00CC42FF" w:rsidRPr="00F62506" w:rsidRDefault="006E3901" w:rsidP="00CC42FF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2.51</w:t>
            </w:r>
            <w:r w:rsidR="00CC42FF"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14:paraId="197E52BE" w14:textId="46E0645B" w:rsidR="00CC42FF" w:rsidRPr="00F62506" w:rsidRDefault="006E3901" w:rsidP="00CC42FF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5.01</w:t>
            </w:r>
          </w:p>
        </w:tc>
        <w:tc>
          <w:tcPr>
            <w:tcW w:w="1412" w:type="dxa"/>
            <w:shd w:val="clear" w:color="auto" w:fill="auto"/>
          </w:tcPr>
          <w:p w14:paraId="1E3910E0" w14:textId="4C3090A2" w:rsidR="00CC42FF" w:rsidRPr="00F62506" w:rsidRDefault="006E3901" w:rsidP="00CC42FF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1.33</w:t>
            </w:r>
          </w:p>
        </w:tc>
      </w:tr>
      <w:tr w:rsidR="00CC42FF" w:rsidRPr="00F62506" w14:paraId="5E3BAAD6" w14:textId="77777777" w:rsidTr="00A96362">
        <w:trPr>
          <w:trHeight w:val="557"/>
        </w:trPr>
        <w:tc>
          <w:tcPr>
            <w:tcW w:w="3602" w:type="dxa"/>
            <w:shd w:val="clear" w:color="auto" w:fill="auto"/>
          </w:tcPr>
          <w:p w14:paraId="28DC30E4" w14:textId="77777777" w:rsidR="00CC42FF" w:rsidRPr="00F62506" w:rsidRDefault="00CC42FF" w:rsidP="00CC42FF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Current use of L1</w:t>
            </w:r>
          </w:p>
        </w:tc>
        <w:tc>
          <w:tcPr>
            <w:tcW w:w="1515" w:type="dxa"/>
            <w:shd w:val="clear" w:color="auto" w:fill="auto"/>
          </w:tcPr>
          <w:p w14:paraId="224C537A" w14:textId="70365B43" w:rsidR="00CC42FF" w:rsidRPr="00F62506" w:rsidRDefault="006E3901" w:rsidP="00CC42FF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6.62</w:t>
            </w:r>
          </w:p>
        </w:tc>
        <w:tc>
          <w:tcPr>
            <w:tcW w:w="1213" w:type="dxa"/>
            <w:shd w:val="clear" w:color="auto" w:fill="auto"/>
          </w:tcPr>
          <w:p w14:paraId="652B2F15" w14:textId="7FB6B384" w:rsidR="00CC42FF" w:rsidRPr="00F62506" w:rsidRDefault="006E3901" w:rsidP="00CC42FF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1.37</w:t>
            </w:r>
            <w:r w:rsidR="00CC42FF"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14:paraId="44BA2892" w14:textId="19504B65" w:rsidR="00CC42FF" w:rsidRPr="00F62506" w:rsidRDefault="006E3901" w:rsidP="00CC42FF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6.26</w:t>
            </w:r>
            <w:r w:rsidR="00CC42FF"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 xml:space="preserve"> </w:t>
            </w:r>
          </w:p>
        </w:tc>
        <w:tc>
          <w:tcPr>
            <w:tcW w:w="1412" w:type="dxa"/>
            <w:shd w:val="clear" w:color="auto" w:fill="auto"/>
          </w:tcPr>
          <w:p w14:paraId="34B3511E" w14:textId="33CDD3BE" w:rsidR="00CC42FF" w:rsidRPr="00F62506" w:rsidRDefault="006E3901" w:rsidP="00CC42FF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1.18</w:t>
            </w:r>
          </w:p>
        </w:tc>
      </w:tr>
      <w:tr w:rsidR="00CC42FF" w:rsidRPr="00F62506" w14:paraId="2D6A7041" w14:textId="77777777" w:rsidTr="00A96362">
        <w:trPr>
          <w:trHeight w:val="557"/>
        </w:trPr>
        <w:tc>
          <w:tcPr>
            <w:tcW w:w="3602" w:type="dxa"/>
            <w:shd w:val="clear" w:color="auto" w:fill="auto"/>
          </w:tcPr>
          <w:p w14:paraId="3215C3C3" w14:textId="77777777" w:rsidR="00CC42FF" w:rsidRPr="00F62506" w:rsidRDefault="00CC42FF" w:rsidP="00CC42FF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Current use of L2</w:t>
            </w:r>
          </w:p>
        </w:tc>
        <w:tc>
          <w:tcPr>
            <w:tcW w:w="1515" w:type="dxa"/>
            <w:shd w:val="clear" w:color="auto" w:fill="auto"/>
          </w:tcPr>
          <w:p w14:paraId="0803D886" w14:textId="4326F083" w:rsidR="00CC42FF" w:rsidRPr="00F62506" w:rsidRDefault="006E3901" w:rsidP="00CC42FF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6.81</w:t>
            </w:r>
          </w:p>
        </w:tc>
        <w:tc>
          <w:tcPr>
            <w:tcW w:w="1213" w:type="dxa"/>
            <w:shd w:val="clear" w:color="auto" w:fill="auto"/>
          </w:tcPr>
          <w:p w14:paraId="16964780" w14:textId="50AF2F7A" w:rsidR="00CC42FF" w:rsidRPr="00F62506" w:rsidRDefault="006E3901" w:rsidP="00CC42FF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0.88</w:t>
            </w:r>
            <w:r w:rsidR="00CC42FF"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14:paraId="1E41C388" w14:textId="255D5765" w:rsidR="00CC42FF" w:rsidRPr="00F62506" w:rsidRDefault="006E3901" w:rsidP="00CC42FF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6.88</w:t>
            </w:r>
          </w:p>
        </w:tc>
        <w:tc>
          <w:tcPr>
            <w:tcW w:w="1412" w:type="dxa"/>
            <w:shd w:val="clear" w:color="auto" w:fill="auto"/>
          </w:tcPr>
          <w:p w14:paraId="5BF6FD90" w14:textId="438B95D6" w:rsidR="00CC42FF" w:rsidRPr="00F62506" w:rsidRDefault="006E3901" w:rsidP="00CC42FF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0.67</w:t>
            </w:r>
          </w:p>
        </w:tc>
      </w:tr>
      <w:tr w:rsidR="00CC42FF" w:rsidRPr="00F62506" w14:paraId="6D6FAECB" w14:textId="77777777" w:rsidTr="00A96362">
        <w:trPr>
          <w:trHeight w:val="557"/>
        </w:trPr>
        <w:tc>
          <w:tcPr>
            <w:tcW w:w="3602" w:type="dxa"/>
            <w:shd w:val="clear" w:color="auto" w:fill="auto"/>
          </w:tcPr>
          <w:p w14:paraId="67613983" w14:textId="77777777" w:rsidR="00CC42FF" w:rsidRPr="00F62506" w:rsidRDefault="00CC42FF" w:rsidP="00CC42FF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Self-rated proficiency in L1</w:t>
            </w:r>
          </w:p>
        </w:tc>
        <w:tc>
          <w:tcPr>
            <w:tcW w:w="1515" w:type="dxa"/>
            <w:shd w:val="clear" w:color="auto" w:fill="auto"/>
          </w:tcPr>
          <w:p w14:paraId="17E856DF" w14:textId="3D06982C" w:rsidR="00CC42FF" w:rsidRPr="00F62506" w:rsidRDefault="00574050" w:rsidP="00CC42FF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7.80</w:t>
            </w:r>
          </w:p>
        </w:tc>
        <w:tc>
          <w:tcPr>
            <w:tcW w:w="1213" w:type="dxa"/>
            <w:shd w:val="clear" w:color="auto" w:fill="auto"/>
          </w:tcPr>
          <w:p w14:paraId="47595B4A" w14:textId="03F4DA80" w:rsidR="00CC42FF" w:rsidRPr="00F62506" w:rsidRDefault="00574050" w:rsidP="00CC42FF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1.35</w:t>
            </w:r>
          </w:p>
        </w:tc>
        <w:tc>
          <w:tcPr>
            <w:tcW w:w="1365" w:type="dxa"/>
            <w:shd w:val="clear" w:color="auto" w:fill="auto"/>
          </w:tcPr>
          <w:p w14:paraId="4A0FFB27" w14:textId="06C56FA2" w:rsidR="00CC42FF" w:rsidRPr="00F62506" w:rsidRDefault="00CC42FF" w:rsidP="00CC42FF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8.0</w:t>
            </w:r>
            <w:r w:rsidR="00574050"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0</w:t>
            </w:r>
          </w:p>
        </w:tc>
        <w:tc>
          <w:tcPr>
            <w:tcW w:w="1412" w:type="dxa"/>
            <w:shd w:val="clear" w:color="auto" w:fill="auto"/>
          </w:tcPr>
          <w:p w14:paraId="6222D5C4" w14:textId="46B8F8B4" w:rsidR="00CC42FF" w:rsidRPr="00F62506" w:rsidRDefault="00574050" w:rsidP="00CC42FF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1.24</w:t>
            </w:r>
          </w:p>
        </w:tc>
      </w:tr>
      <w:tr w:rsidR="00CC42FF" w:rsidRPr="00F62506" w14:paraId="20C33095" w14:textId="77777777" w:rsidTr="00A96362">
        <w:trPr>
          <w:trHeight w:val="573"/>
        </w:trPr>
        <w:tc>
          <w:tcPr>
            <w:tcW w:w="3602" w:type="dxa"/>
            <w:shd w:val="clear" w:color="auto" w:fill="auto"/>
          </w:tcPr>
          <w:p w14:paraId="0550DFBA" w14:textId="2435E253" w:rsidR="00CC42FF" w:rsidRPr="00F62506" w:rsidRDefault="00CC42FF" w:rsidP="00CC42FF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Self-rated proficiency in L2</w:t>
            </w:r>
          </w:p>
        </w:tc>
        <w:tc>
          <w:tcPr>
            <w:tcW w:w="1515" w:type="dxa"/>
            <w:shd w:val="clear" w:color="auto" w:fill="auto"/>
          </w:tcPr>
          <w:p w14:paraId="0AA3936D" w14:textId="1ACB2485" w:rsidR="00CC42FF" w:rsidRPr="00F62506" w:rsidRDefault="00574050" w:rsidP="00CC42FF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8.43</w:t>
            </w:r>
          </w:p>
        </w:tc>
        <w:tc>
          <w:tcPr>
            <w:tcW w:w="1213" w:type="dxa"/>
            <w:shd w:val="clear" w:color="auto" w:fill="auto"/>
          </w:tcPr>
          <w:p w14:paraId="405B808F" w14:textId="0DABEBCE" w:rsidR="00CC42FF" w:rsidRPr="00F62506" w:rsidRDefault="00574050" w:rsidP="00CC42FF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0.75</w:t>
            </w:r>
          </w:p>
        </w:tc>
        <w:tc>
          <w:tcPr>
            <w:tcW w:w="1365" w:type="dxa"/>
            <w:shd w:val="clear" w:color="auto" w:fill="auto"/>
          </w:tcPr>
          <w:p w14:paraId="115FBE20" w14:textId="3CB6411F" w:rsidR="00CC42FF" w:rsidRPr="00F62506" w:rsidRDefault="00574050" w:rsidP="00CC42FF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8.53</w:t>
            </w:r>
          </w:p>
        </w:tc>
        <w:tc>
          <w:tcPr>
            <w:tcW w:w="1412" w:type="dxa"/>
            <w:shd w:val="clear" w:color="auto" w:fill="auto"/>
          </w:tcPr>
          <w:p w14:paraId="210D92BD" w14:textId="42A9541E" w:rsidR="00CC42FF" w:rsidRPr="00F62506" w:rsidRDefault="00574050" w:rsidP="00CC42FF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0.83</w:t>
            </w:r>
          </w:p>
        </w:tc>
      </w:tr>
    </w:tbl>
    <w:p w14:paraId="7351E192" w14:textId="77777777" w:rsidR="00A96362" w:rsidRPr="00F62506" w:rsidRDefault="00A96362">
      <w:pPr>
        <w:rPr>
          <w:rFonts w:ascii="Times New Roman" w:hAnsi="Times New Roman" w:cs="Times New Roman"/>
          <w:color w:val="000000" w:themeColor="text1"/>
        </w:rPr>
      </w:pPr>
    </w:p>
    <w:p w14:paraId="2747A523" w14:textId="77777777" w:rsidR="00A96362" w:rsidRPr="00F62506" w:rsidRDefault="00A96362">
      <w:pPr>
        <w:rPr>
          <w:rFonts w:ascii="Times New Roman" w:hAnsi="Times New Roman" w:cs="Times New Roman"/>
          <w:color w:val="000000" w:themeColor="text1"/>
        </w:rPr>
      </w:pPr>
    </w:p>
    <w:p w14:paraId="0296F660" w14:textId="77777777" w:rsidR="00A96362" w:rsidRPr="00F62506" w:rsidRDefault="00A96362">
      <w:pPr>
        <w:rPr>
          <w:rFonts w:ascii="Times New Roman" w:hAnsi="Times New Roman" w:cs="Times New Roman"/>
          <w:color w:val="000000" w:themeColor="text1"/>
        </w:rPr>
      </w:pPr>
    </w:p>
    <w:p w14:paraId="1E07FECD" w14:textId="77777777" w:rsidR="00D26334" w:rsidRPr="00F62506" w:rsidRDefault="00D26334">
      <w:pPr>
        <w:rPr>
          <w:rFonts w:ascii="Times New Roman" w:hAnsi="Times New Roman" w:cs="Times New Roman"/>
          <w:color w:val="000000" w:themeColor="text1"/>
        </w:rPr>
      </w:pPr>
    </w:p>
    <w:p w14:paraId="33C6BC70" w14:textId="168B8761" w:rsidR="00D26334" w:rsidRPr="00F62506" w:rsidRDefault="00D26334" w:rsidP="00A0191D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F62506">
        <w:rPr>
          <w:rFonts w:ascii="Times New Roman" w:hAnsi="Times New Roman" w:cs="Times New Roman"/>
          <w:i/>
          <w:color w:val="000000" w:themeColor="text1"/>
        </w:rPr>
        <w:t xml:space="preserve">Table 2. Means and standard deviation (in parentheses) </w:t>
      </w:r>
      <w:r w:rsidR="00A0191D" w:rsidRPr="00F62506">
        <w:rPr>
          <w:rFonts w:ascii="Times New Roman" w:hAnsi="Times New Roman" w:cs="Times New Roman"/>
          <w:i/>
          <w:color w:val="000000" w:themeColor="text1"/>
        </w:rPr>
        <w:t>of raters</w:t>
      </w:r>
      <w:r w:rsidRPr="00F62506">
        <w:rPr>
          <w:rFonts w:ascii="Times New Roman" w:hAnsi="Times New Roman" w:cs="Times New Roman"/>
          <w:i/>
          <w:color w:val="000000" w:themeColor="text1"/>
        </w:rPr>
        <w:t xml:space="preserve"> and participants </w:t>
      </w:r>
    </w:p>
    <w:tbl>
      <w:tblPr>
        <w:tblStyle w:val="TableGrid"/>
        <w:tblW w:w="851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  <w:gridCol w:w="1701"/>
        <w:gridCol w:w="2168"/>
        <w:gridCol w:w="1704"/>
      </w:tblGrid>
      <w:tr w:rsidR="00A96362" w:rsidRPr="00F62506" w14:paraId="37211FFC" w14:textId="77777777" w:rsidTr="00D26334">
        <w:tc>
          <w:tcPr>
            <w:tcW w:w="1242" w:type="dxa"/>
          </w:tcPr>
          <w:p w14:paraId="32BC7C0A" w14:textId="5771E312" w:rsidR="00A96362" w:rsidRPr="00F62506" w:rsidRDefault="00D26334" w:rsidP="00895A8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62506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FF6D99" wp14:editId="528C38D2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565150</wp:posOffset>
                      </wp:positionV>
                      <wp:extent cx="5485765" cy="0"/>
                      <wp:effectExtent l="0" t="0" r="26035" b="2540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5765" cy="0"/>
                              </a:xfrm>
                              <a:prstGeom prst="line">
                                <a:avLst/>
                              </a:pr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44.5pt" to="423pt,4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" strokeweight=".18mm"/>
                  </w:pict>
                </mc:Fallback>
              </mc:AlternateContent>
            </w:r>
          </w:p>
        </w:tc>
        <w:tc>
          <w:tcPr>
            <w:tcW w:w="1701" w:type="dxa"/>
          </w:tcPr>
          <w:p w14:paraId="609D42C0" w14:textId="7D321D54" w:rsidR="00A96362" w:rsidRPr="00F62506" w:rsidRDefault="00A96362" w:rsidP="00895A8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506">
              <w:rPr>
                <w:rFonts w:ascii="Times New Roman" w:hAnsi="Times New Roman" w:cs="Times New Roman"/>
                <w:color w:val="000000" w:themeColor="text1"/>
              </w:rPr>
              <w:t>Stimuli raters</w:t>
            </w:r>
          </w:p>
          <w:p w14:paraId="03EF594D" w14:textId="3614F826" w:rsidR="00895A8E" w:rsidRPr="00F62506" w:rsidRDefault="00895A8E" w:rsidP="00895A8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(N – 20)</w:t>
            </w:r>
          </w:p>
        </w:tc>
        <w:tc>
          <w:tcPr>
            <w:tcW w:w="1701" w:type="dxa"/>
          </w:tcPr>
          <w:p w14:paraId="5D80AB6F" w14:textId="069C0E0A" w:rsidR="00A96362" w:rsidRPr="00F62506" w:rsidRDefault="00A96362" w:rsidP="00895A8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506">
              <w:rPr>
                <w:rFonts w:ascii="Times New Roman" w:hAnsi="Times New Roman" w:cs="Times New Roman"/>
                <w:color w:val="000000" w:themeColor="text1"/>
              </w:rPr>
              <w:t>Audio raters</w:t>
            </w:r>
          </w:p>
          <w:p w14:paraId="104189A6" w14:textId="1D88EAEA" w:rsidR="00895A8E" w:rsidRPr="00F62506" w:rsidRDefault="00895A8E" w:rsidP="00895A8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(N – 10)</w:t>
            </w:r>
          </w:p>
        </w:tc>
        <w:tc>
          <w:tcPr>
            <w:tcW w:w="2168" w:type="dxa"/>
          </w:tcPr>
          <w:p w14:paraId="28A8C9C8" w14:textId="329B9BCC" w:rsidR="00A96362" w:rsidRPr="00F62506" w:rsidRDefault="00895A8E" w:rsidP="00895A8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506">
              <w:rPr>
                <w:rFonts w:ascii="Times New Roman" w:hAnsi="Times New Roman" w:cs="Times New Roman"/>
                <w:color w:val="000000" w:themeColor="text1"/>
              </w:rPr>
              <w:t xml:space="preserve">Experiment </w:t>
            </w:r>
            <w:r w:rsidR="00A96362" w:rsidRPr="00F6250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14:paraId="3D4A56A5" w14:textId="029CE10A" w:rsidR="00895A8E" w:rsidRPr="00F62506" w:rsidRDefault="00D26334" w:rsidP="00895A8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 xml:space="preserve"> </w:t>
            </w:r>
            <w:r w:rsidR="00895A8E"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(N – 44)</w:t>
            </w:r>
          </w:p>
        </w:tc>
        <w:tc>
          <w:tcPr>
            <w:tcW w:w="1704" w:type="dxa"/>
          </w:tcPr>
          <w:p w14:paraId="0B22220B" w14:textId="16B4BFAC" w:rsidR="00A96362" w:rsidRPr="00F62506" w:rsidRDefault="00895A8E" w:rsidP="00895A8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506">
              <w:rPr>
                <w:rFonts w:ascii="Times New Roman" w:hAnsi="Times New Roman" w:cs="Times New Roman"/>
                <w:color w:val="000000" w:themeColor="text1"/>
              </w:rPr>
              <w:t>Experiment 2</w:t>
            </w:r>
          </w:p>
          <w:p w14:paraId="67EAD603" w14:textId="4C5B4990" w:rsidR="00895A8E" w:rsidRPr="00F62506" w:rsidRDefault="00895A8E" w:rsidP="00895A8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(N – 40)</w:t>
            </w:r>
          </w:p>
        </w:tc>
      </w:tr>
      <w:tr w:rsidR="00895A8E" w:rsidRPr="00F62506" w14:paraId="565B7BE4" w14:textId="1CB4D5BD" w:rsidTr="00D26334">
        <w:tc>
          <w:tcPr>
            <w:tcW w:w="1242" w:type="dxa"/>
          </w:tcPr>
          <w:p w14:paraId="0CD4D9CC" w14:textId="7288AE37" w:rsidR="00895A8E" w:rsidRPr="00F62506" w:rsidRDefault="00895A8E" w:rsidP="00D2633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62506">
              <w:rPr>
                <w:rFonts w:ascii="Times New Roman" w:hAnsi="Times New Roman" w:cs="Times New Roman"/>
                <w:color w:val="000000" w:themeColor="text1"/>
              </w:rPr>
              <w:t>Telugu</w:t>
            </w:r>
          </w:p>
        </w:tc>
        <w:tc>
          <w:tcPr>
            <w:tcW w:w="1701" w:type="dxa"/>
          </w:tcPr>
          <w:p w14:paraId="5CB41304" w14:textId="184B9B94" w:rsidR="00895A8E" w:rsidRPr="00F62506" w:rsidRDefault="00895A8E" w:rsidP="00895A8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506">
              <w:rPr>
                <w:rFonts w:ascii="Times New Roman" w:hAnsi="Times New Roman" w:cs="Times New Roman"/>
                <w:color w:val="000000" w:themeColor="text1"/>
              </w:rPr>
              <w:t>7.89 (1.35)</w:t>
            </w:r>
          </w:p>
        </w:tc>
        <w:tc>
          <w:tcPr>
            <w:tcW w:w="1701" w:type="dxa"/>
          </w:tcPr>
          <w:p w14:paraId="034A6B3B" w14:textId="575E8CAA" w:rsidR="00895A8E" w:rsidRPr="00F62506" w:rsidRDefault="00895A8E" w:rsidP="00895A8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506">
              <w:rPr>
                <w:rFonts w:ascii="Times New Roman" w:hAnsi="Times New Roman" w:cs="Times New Roman"/>
                <w:color w:val="000000" w:themeColor="text1"/>
              </w:rPr>
              <w:t>8 (1.24)</w:t>
            </w:r>
          </w:p>
        </w:tc>
        <w:tc>
          <w:tcPr>
            <w:tcW w:w="2168" w:type="dxa"/>
          </w:tcPr>
          <w:p w14:paraId="590063B0" w14:textId="1C60A650" w:rsidR="00895A8E" w:rsidRPr="00F62506" w:rsidRDefault="00895A8E" w:rsidP="00895A8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506">
              <w:rPr>
                <w:rFonts w:ascii="Times New Roman" w:hAnsi="Times New Roman" w:cs="Times New Roman"/>
                <w:color w:val="000000" w:themeColor="text1"/>
              </w:rPr>
              <w:t>7.93 (1.40)</w:t>
            </w:r>
          </w:p>
        </w:tc>
        <w:tc>
          <w:tcPr>
            <w:tcW w:w="1704" w:type="dxa"/>
          </w:tcPr>
          <w:p w14:paraId="7EFD4C0D" w14:textId="00D4736C" w:rsidR="00895A8E" w:rsidRPr="00F62506" w:rsidRDefault="00895A8E" w:rsidP="00895A8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506">
              <w:rPr>
                <w:rFonts w:ascii="Times New Roman" w:hAnsi="Times New Roman" w:cs="Times New Roman"/>
                <w:color w:val="000000" w:themeColor="text1"/>
              </w:rPr>
              <w:t>8.04 (2.03)</w:t>
            </w:r>
          </w:p>
        </w:tc>
      </w:tr>
      <w:tr w:rsidR="00895A8E" w:rsidRPr="00F62506" w14:paraId="45D52924" w14:textId="77777777" w:rsidTr="00D26334">
        <w:tc>
          <w:tcPr>
            <w:tcW w:w="1242" w:type="dxa"/>
          </w:tcPr>
          <w:p w14:paraId="0EACCCB2" w14:textId="418C57D3" w:rsidR="00895A8E" w:rsidRPr="00F62506" w:rsidRDefault="00895A8E" w:rsidP="00D2633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62506">
              <w:rPr>
                <w:rFonts w:ascii="Times New Roman" w:hAnsi="Times New Roman" w:cs="Times New Roman"/>
                <w:color w:val="000000" w:themeColor="text1"/>
              </w:rPr>
              <w:t>English</w:t>
            </w:r>
          </w:p>
        </w:tc>
        <w:tc>
          <w:tcPr>
            <w:tcW w:w="1701" w:type="dxa"/>
          </w:tcPr>
          <w:p w14:paraId="16358D9A" w14:textId="3099EDAD" w:rsidR="00895A8E" w:rsidRPr="00F62506" w:rsidRDefault="00895A8E" w:rsidP="00895A8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506">
              <w:rPr>
                <w:rFonts w:ascii="Times New Roman" w:hAnsi="Times New Roman" w:cs="Times New Roman"/>
                <w:color w:val="000000" w:themeColor="text1"/>
              </w:rPr>
              <w:t>8.43 (0.83)</w:t>
            </w:r>
          </w:p>
        </w:tc>
        <w:tc>
          <w:tcPr>
            <w:tcW w:w="1701" w:type="dxa"/>
          </w:tcPr>
          <w:p w14:paraId="1F86049F" w14:textId="02CBD454" w:rsidR="00895A8E" w:rsidRPr="00F62506" w:rsidRDefault="00895A8E" w:rsidP="00895A8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506">
              <w:rPr>
                <w:rFonts w:ascii="Times New Roman" w:hAnsi="Times New Roman" w:cs="Times New Roman"/>
                <w:color w:val="000000" w:themeColor="text1"/>
              </w:rPr>
              <w:t>8.5 (0.86)</w:t>
            </w:r>
          </w:p>
        </w:tc>
        <w:tc>
          <w:tcPr>
            <w:tcW w:w="2168" w:type="dxa"/>
          </w:tcPr>
          <w:p w14:paraId="736BF9A9" w14:textId="43EC2F10" w:rsidR="00895A8E" w:rsidRPr="00F62506" w:rsidRDefault="00895A8E" w:rsidP="00895A8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506">
              <w:rPr>
                <w:rFonts w:ascii="Times New Roman" w:hAnsi="Times New Roman" w:cs="Times New Roman"/>
                <w:color w:val="000000" w:themeColor="text1"/>
              </w:rPr>
              <w:t>8.60 (0.96)</w:t>
            </w:r>
          </w:p>
        </w:tc>
        <w:tc>
          <w:tcPr>
            <w:tcW w:w="1704" w:type="dxa"/>
          </w:tcPr>
          <w:p w14:paraId="1055C78D" w14:textId="0F0E0632" w:rsidR="00895A8E" w:rsidRPr="00F62506" w:rsidRDefault="00895A8E" w:rsidP="00895A8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506">
              <w:rPr>
                <w:rFonts w:ascii="Times New Roman" w:hAnsi="Times New Roman" w:cs="Times New Roman"/>
                <w:color w:val="000000" w:themeColor="text1"/>
              </w:rPr>
              <w:t>8.52 (0.82)</w:t>
            </w:r>
          </w:p>
        </w:tc>
      </w:tr>
    </w:tbl>
    <w:p w14:paraId="195EF2E6" w14:textId="77777777" w:rsidR="00A96362" w:rsidRPr="00F62506" w:rsidRDefault="00A96362">
      <w:pPr>
        <w:rPr>
          <w:rFonts w:ascii="Times New Roman" w:hAnsi="Times New Roman" w:cs="Times New Roman"/>
          <w:color w:val="000000" w:themeColor="text1"/>
        </w:rPr>
      </w:pPr>
    </w:p>
    <w:p w14:paraId="6B571B46" w14:textId="77777777" w:rsidR="00D26334" w:rsidRPr="00F62506" w:rsidRDefault="00D26334">
      <w:pPr>
        <w:rPr>
          <w:rFonts w:ascii="Times New Roman" w:hAnsi="Times New Roman" w:cs="Times New Roman"/>
          <w:color w:val="000000" w:themeColor="text1"/>
        </w:rPr>
      </w:pPr>
    </w:p>
    <w:p w14:paraId="082769C2" w14:textId="77777777" w:rsidR="00D26334" w:rsidRPr="00F62506" w:rsidRDefault="00D26334" w:rsidP="00D26334">
      <w:pPr>
        <w:suppressAutoHyphens/>
        <w:spacing w:line="480" w:lineRule="auto"/>
        <w:rPr>
          <w:rFonts w:ascii="Times New Roman" w:eastAsia="Times New Roman" w:hAnsi="Times New Roman" w:cs="Times New Roman"/>
          <w:i/>
          <w:color w:val="000000" w:themeColor="text1"/>
          <w:kern w:val="1"/>
          <w:lang w:val="en-IN"/>
        </w:rPr>
      </w:pPr>
    </w:p>
    <w:p w14:paraId="6B10FCA2" w14:textId="77777777" w:rsidR="00D26334" w:rsidRPr="00F62506" w:rsidRDefault="00D26334" w:rsidP="00D26334">
      <w:pPr>
        <w:suppressAutoHyphens/>
        <w:spacing w:line="480" w:lineRule="auto"/>
        <w:rPr>
          <w:rFonts w:ascii="Times New Roman" w:eastAsia="Times New Roman" w:hAnsi="Times New Roman" w:cs="Times New Roman"/>
          <w:i/>
          <w:color w:val="000000" w:themeColor="text1"/>
          <w:kern w:val="1"/>
          <w:lang w:val="en-IN"/>
        </w:rPr>
      </w:pPr>
    </w:p>
    <w:p w14:paraId="01D54C37" w14:textId="77777777" w:rsidR="00A0191D" w:rsidRPr="00F62506" w:rsidRDefault="00A0191D" w:rsidP="00D26334">
      <w:pPr>
        <w:suppressAutoHyphens/>
        <w:spacing w:line="480" w:lineRule="auto"/>
        <w:rPr>
          <w:rFonts w:ascii="Times New Roman" w:eastAsia="Times New Roman" w:hAnsi="Times New Roman" w:cs="Times New Roman"/>
          <w:i/>
          <w:color w:val="000000" w:themeColor="text1"/>
          <w:kern w:val="1"/>
          <w:lang w:val="en-IN"/>
        </w:rPr>
      </w:pPr>
    </w:p>
    <w:p w14:paraId="1C88C8CD" w14:textId="77777777" w:rsidR="00D26334" w:rsidRPr="00F62506" w:rsidRDefault="00D26334" w:rsidP="00D26334">
      <w:pPr>
        <w:suppressAutoHyphens/>
        <w:spacing w:line="480" w:lineRule="auto"/>
        <w:rPr>
          <w:rFonts w:ascii="Times New Roman" w:eastAsia="Times New Roman" w:hAnsi="Times New Roman" w:cs="Times New Roman"/>
          <w:i/>
          <w:color w:val="000000" w:themeColor="text1"/>
          <w:kern w:val="1"/>
          <w:lang w:val="en-IN"/>
        </w:rPr>
      </w:pPr>
    </w:p>
    <w:p w14:paraId="468C21F6" w14:textId="77777777" w:rsidR="00D26334" w:rsidRPr="00F62506" w:rsidRDefault="00D26334" w:rsidP="00D26334">
      <w:pPr>
        <w:suppressAutoHyphens/>
        <w:spacing w:line="480" w:lineRule="auto"/>
        <w:rPr>
          <w:rFonts w:ascii="Times New Roman" w:eastAsia="Times New Roman" w:hAnsi="Times New Roman" w:cs="Times New Roman"/>
          <w:i/>
          <w:color w:val="000000" w:themeColor="text1"/>
          <w:kern w:val="1"/>
          <w:lang w:val="en-IN"/>
        </w:rPr>
      </w:pPr>
    </w:p>
    <w:p w14:paraId="320634CD" w14:textId="332466E1" w:rsidR="00A0191D" w:rsidRPr="00F62506" w:rsidRDefault="00D26334" w:rsidP="00D26334">
      <w:pPr>
        <w:suppressAutoHyphens/>
        <w:spacing w:line="480" w:lineRule="auto"/>
        <w:rPr>
          <w:rFonts w:ascii="Times New Roman" w:eastAsia="Times New Roman" w:hAnsi="Times New Roman" w:cs="Times New Roman"/>
          <w:i/>
          <w:color w:val="000000" w:themeColor="text1"/>
          <w:kern w:val="1"/>
          <w:lang w:val="en-IN"/>
        </w:rPr>
      </w:pPr>
      <w:r w:rsidRPr="00F62506">
        <w:rPr>
          <w:rFonts w:ascii="Times New Roman" w:eastAsia="Times New Roman" w:hAnsi="Times New Roman" w:cs="Times New Roman"/>
          <w:i/>
          <w:color w:val="000000" w:themeColor="text1"/>
          <w:kern w:val="1"/>
          <w:lang w:val="en-IN"/>
        </w:rPr>
        <w:lastRenderedPageBreak/>
        <w:t>Table 3: Characteristics of the High and Low-L2 proficient speakers (speech sample)</w:t>
      </w:r>
    </w:p>
    <w:tbl>
      <w:tblPr>
        <w:tblStyle w:val="TableGrid"/>
        <w:tblW w:w="910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2"/>
        <w:gridCol w:w="1515"/>
        <w:gridCol w:w="1213"/>
        <w:gridCol w:w="1365"/>
        <w:gridCol w:w="1364"/>
        <w:gridCol w:w="48"/>
      </w:tblGrid>
      <w:tr w:rsidR="00D26334" w:rsidRPr="00F62506" w14:paraId="6F9FAC3A" w14:textId="77777777" w:rsidTr="00F62506">
        <w:trPr>
          <w:trHeight w:val="1113"/>
        </w:trPr>
        <w:tc>
          <w:tcPr>
            <w:tcW w:w="3602" w:type="dxa"/>
            <w:shd w:val="clear" w:color="auto" w:fill="auto"/>
          </w:tcPr>
          <w:p w14:paraId="4BD738F7" w14:textId="77777777" w:rsidR="00D26334" w:rsidRPr="00F62506" w:rsidRDefault="00D26334" w:rsidP="00F62506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4D5479" wp14:editId="53491A0E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900430</wp:posOffset>
                      </wp:positionV>
                      <wp:extent cx="5826760" cy="0"/>
                      <wp:effectExtent l="0" t="0" r="15240" b="2540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6760" cy="0"/>
                              </a:xfrm>
                              <a:prstGeom prst="line">
                                <a:avLst/>
                              </a:pr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70.9pt" to="449.85pt,7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" strokeweight=".18mm"/>
                  </w:pict>
                </mc:Fallback>
              </mc:AlternateContent>
            </w:r>
          </w:p>
        </w:tc>
        <w:tc>
          <w:tcPr>
            <w:tcW w:w="2728" w:type="dxa"/>
            <w:gridSpan w:val="2"/>
            <w:shd w:val="clear" w:color="auto" w:fill="auto"/>
          </w:tcPr>
          <w:p w14:paraId="1AB13160" w14:textId="77777777" w:rsidR="00D26334" w:rsidRPr="00F62506" w:rsidRDefault="00D26334" w:rsidP="00F62506">
            <w:pPr>
              <w:suppressAutoHyphens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 xml:space="preserve">High-L2 proficient speakers </w:t>
            </w:r>
          </w:p>
          <w:p w14:paraId="1ABFFAF5" w14:textId="77777777" w:rsidR="00D26334" w:rsidRPr="00F62506" w:rsidRDefault="00D26334" w:rsidP="00F62506">
            <w:pPr>
              <w:suppressAutoHyphens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 xml:space="preserve"> (N – 2)</w:t>
            </w:r>
          </w:p>
        </w:tc>
        <w:tc>
          <w:tcPr>
            <w:tcW w:w="2776" w:type="dxa"/>
            <w:gridSpan w:val="3"/>
            <w:shd w:val="clear" w:color="auto" w:fill="auto"/>
          </w:tcPr>
          <w:p w14:paraId="520B3CA1" w14:textId="77777777" w:rsidR="00D26334" w:rsidRPr="00F62506" w:rsidRDefault="00D26334" w:rsidP="00F62506">
            <w:pPr>
              <w:suppressAutoHyphens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 xml:space="preserve">Low-L2 proficient speakers </w:t>
            </w:r>
          </w:p>
          <w:p w14:paraId="1421CC1A" w14:textId="77777777" w:rsidR="00D26334" w:rsidRPr="00F62506" w:rsidRDefault="00D26334" w:rsidP="00F62506">
            <w:pPr>
              <w:suppressAutoHyphens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 xml:space="preserve"> (N – 2)</w:t>
            </w:r>
          </w:p>
        </w:tc>
      </w:tr>
      <w:tr w:rsidR="00D26334" w:rsidRPr="00F62506" w14:paraId="2F548869" w14:textId="77777777" w:rsidTr="00F62506">
        <w:trPr>
          <w:trHeight w:val="557"/>
        </w:trPr>
        <w:tc>
          <w:tcPr>
            <w:tcW w:w="3602" w:type="dxa"/>
            <w:shd w:val="clear" w:color="auto" w:fill="auto"/>
          </w:tcPr>
          <w:p w14:paraId="5B9F2268" w14:textId="77777777" w:rsidR="00D26334" w:rsidRPr="00F62506" w:rsidRDefault="00D26334" w:rsidP="00F62506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</w:p>
        </w:tc>
        <w:tc>
          <w:tcPr>
            <w:tcW w:w="1515" w:type="dxa"/>
            <w:shd w:val="clear" w:color="auto" w:fill="auto"/>
          </w:tcPr>
          <w:p w14:paraId="02F7DB02" w14:textId="77777777" w:rsidR="00D26334" w:rsidRPr="00F62506" w:rsidRDefault="00D26334" w:rsidP="00F62506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 xml:space="preserve">Mean </w:t>
            </w:r>
          </w:p>
        </w:tc>
        <w:tc>
          <w:tcPr>
            <w:tcW w:w="1213" w:type="dxa"/>
            <w:shd w:val="clear" w:color="auto" w:fill="auto"/>
          </w:tcPr>
          <w:p w14:paraId="79998C6D" w14:textId="77777777" w:rsidR="00D26334" w:rsidRPr="00F62506" w:rsidRDefault="00D26334" w:rsidP="00F62506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SD</w:t>
            </w:r>
          </w:p>
        </w:tc>
        <w:tc>
          <w:tcPr>
            <w:tcW w:w="1365" w:type="dxa"/>
            <w:shd w:val="clear" w:color="auto" w:fill="auto"/>
          </w:tcPr>
          <w:p w14:paraId="12AD345A" w14:textId="77777777" w:rsidR="00D26334" w:rsidRPr="00F62506" w:rsidRDefault="00D26334" w:rsidP="00F62506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 xml:space="preserve">Mean </w:t>
            </w:r>
          </w:p>
        </w:tc>
        <w:tc>
          <w:tcPr>
            <w:tcW w:w="1412" w:type="dxa"/>
            <w:gridSpan w:val="2"/>
            <w:shd w:val="clear" w:color="auto" w:fill="auto"/>
          </w:tcPr>
          <w:p w14:paraId="19BE29C1" w14:textId="77777777" w:rsidR="00D26334" w:rsidRPr="00F62506" w:rsidRDefault="00D26334" w:rsidP="00F62506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SD</w:t>
            </w:r>
          </w:p>
        </w:tc>
      </w:tr>
      <w:tr w:rsidR="00D26334" w:rsidRPr="00F62506" w14:paraId="3263F2DF" w14:textId="77777777" w:rsidTr="00F62506">
        <w:trPr>
          <w:trHeight w:val="557"/>
        </w:trPr>
        <w:tc>
          <w:tcPr>
            <w:tcW w:w="3602" w:type="dxa"/>
            <w:shd w:val="clear" w:color="auto" w:fill="auto"/>
          </w:tcPr>
          <w:p w14:paraId="5901FFEE" w14:textId="77777777" w:rsidR="00D26334" w:rsidRPr="00F62506" w:rsidRDefault="00D26334" w:rsidP="00F62506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Age (years)</w:t>
            </w:r>
          </w:p>
        </w:tc>
        <w:tc>
          <w:tcPr>
            <w:tcW w:w="1515" w:type="dxa"/>
            <w:shd w:val="clear" w:color="auto" w:fill="auto"/>
          </w:tcPr>
          <w:p w14:paraId="3CC43ADB" w14:textId="77777777" w:rsidR="00D26334" w:rsidRPr="00F62506" w:rsidRDefault="00D26334" w:rsidP="00F62506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 xml:space="preserve">19.50 </w:t>
            </w:r>
          </w:p>
        </w:tc>
        <w:tc>
          <w:tcPr>
            <w:tcW w:w="1213" w:type="dxa"/>
            <w:shd w:val="clear" w:color="auto" w:fill="auto"/>
          </w:tcPr>
          <w:p w14:paraId="4F12C4E4" w14:textId="77777777" w:rsidR="00D26334" w:rsidRPr="00F62506" w:rsidRDefault="00D26334" w:rsidP="00F62506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 xml:space="preserve">2.12 </w:t>
            </w:r>
          </w:p>
        </w:tc>
        <w:tc>
          <w:tcPr>
            <w:tcW w:w="1365" w:type="dxa"/>
            <w:shd w:val="clear" w:color="auto" w:fill="auto"/>
          </w:tcPr>
          <w:p w14:paraId="1E1836CC" w14:textId="77777777" w:rsidR="00D26334" w:rsidRPr="00F62506" w:rsidRDefault="00D26334" w:rsidP="00F62506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 xml:space="preserve">20.50 </w:t>
            </w:r>
          </w:p>
        </w:tc>
        <w:tc>
          <w:tcPr>
            <w:tcW w:w="1412" w:type="dxa"/>
            <w:gridSpan w:val="2"/>
            <w:shd w:val="clear" w:color="auto" w:fill="auto"/>
          </w:tcPr>
          <w:p w14:paraId="21FAED07" w14:textId="77777777" w:rsidR="00D26334" w:rsidRPr="00F62506" w:rsidRDefault="00D26334" w:rsidP="00F62506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2.12</w:t>
            </w:r>
          </w:p>
        </w:tc>
      </w:tr>
      <w:tr w:rsidR="00D26334" w:rsidRPr="00F62506" w14:paraId="52773F18" w14:textId="77777777" w:rsidTr="00F62506">
        <w:trPr>
          <w:trHeight w:val="557"/>
        </w:trPr>
        <w:tc>
          <w:tcPr>
            <w:tcW w:w="3602" w:type="dxa"/>
            <w:shd w:val="clear" w:color="auto" w:fill="auto"/>
          </w:tcPr>
          <w:p w14:paraId="3F6919DF" w14:textId="77777777" w:rsidR="00D26334" w:rsidRPr="00F62506" w:rsidRDefault="00D26334" w:rsidP="00F62506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Age of acquisition of L1 (years)</w:t>
            </w:r>
          </w:p>
        </w:tc>
        <w:tc>
          <w:tcPr>
            <w:tcW w:w="1515" w:type="dxa"/>
            <w:shd w:val="clear" w:color="auto" w:fill="auto"/>
          </w:tcPr>
          <w:p w14:paraId="3E125714" w14:textId="77777777" w:rsidR="00D26334" w:rsidRPr="00F62506" w:rsidRDefault="00D26334" w:rsidP="00F62506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 xml:space="preserve">1.75 </w:t>
            </w:r>
          </w:p>
        </w:tc>
        <w:tc>
          <w:tcPr>
            <w:tcW w:w="1213" w:type="dxa"/>
            <w:shd w:val="clear" w:color="auto" w:fill="auto"/>
          </w:tcPr>
          <w:p w14:paraId="60A376A7" w14:textId="77777777" w:rsidR="00D26334" w:rsidRPr="00F62506" w:rsidRDefault="00D26334" w:rsidP="00F62506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 xml:space="preserve">0.35 </w:t>
            </w:r>
          </w:p>
        </w:tc>
        <w:tc>
          <w:tcPr>
            <w:tcW w:w="1365" w:type="dxa"/>
            <w:shd w:val="clear" w:color="auto" w:fill="auto"/>
          </w:tcPr>
          <w:p w14:paraId="7A0BBD15" w14:textId="77777777" w:rsidR="00D26334" w:rsidRPr="00F62506" w:rsidRDefault="00D26334" w:rsidP="00F62506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 xml:space="preserve">1.75 </w:t>
            </w:r>
          </w:p>
        </w:tc>
        <w:tc>
          <w:tcPr>
            <w:tcW w:w="1412" w:type="dxa"/>
            <w:gridSpan w:val="2"/>
            <w:shd w:val="clear" w:color="auto" w:fill="auto"/>
          </w:tcPr>
          <w:p w14:paraId="2F61B55B" w14:textId="77777777" w:rsidR="00D26334" w:rsidRPr="00F62506" w:rsidRDefault="00D26334" w:rsidP="00F62506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0.35</w:t>
            </w:r>
          </w:p>
        </w:tc>
      </w:tr>
      <w:tr w:rsidR="00D26334" w:rsidRPr="00F62506" w14:paraId="3D8CF62E" w14:textId="77777777" w:rsidTr="00F62506">
        <w:trPr>
          <w:trHeight w:val="557"/>
        </w:trPr>
        <w:tc>
          <w:tcPr>
            <w:tcW w:w="3602" w:type="dxa"/>
            <w:shd w:val="clear" w:color="auto" w:fill="auto"/>
          </w:tcPr>
          <w:p w14:paraId="43BC7028" w14:textId="77777777" w:rsidR="00D26334" w:rsidRPr="00F62506" w:rsidRDefault="00D26334" w:rsidP="00F62506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Age of acquisition of L2 (years)</w:t>
            </w:r>
          </w:p>
        </w:tc>
        <w:tc>
          <w:tcPr>
            <w:tcW w:w="1515" w:type="dxa"/>
            <w:shd w:val="clear" w:color="auto" w:fill="auto"/>
          </w:tcPr>
          <w:p w14:paraId="2F2792B6" w14:textId="77777777" w:rsidR="00D26334" w:rsidRPr="00F62506" w:rsidRDefault="00D26334" w:rsidP="00F62506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 xml:space="preserve">5.50 </w:t>
            </w:r>
          </w:p>
        </w:tc>
        <w:tc>
          <w:tcPr>
            <w:tcW w:w="1213" w:type="dxa"/>
            <w:shd w:val="clear" w:color="auto" w:fill="auto"/>
          </w:tcPr>
          <w:p w14:paraId="1C342457" w14:textId="77777777" w:rsidR="00D26334" w:rsidRPr="00F62506" w:rsidRDefault="00D26334" w:rsidP="00F62506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 xml:space="preserve">0.70 </w:t>
            </w:r>
          </w:p>
        </w:tc>
        <w:tc>
          <w:tcPr>
            <w:tcW w:w="1365" w:type="dxa"/>
            <w:shd w:val="clear" w:color="auto" w:fill="auto"/>
          </w:tcPr>
          <w:p w14:paraId="1762D761" w14:textId="77777777" w:rsidR="00D26334" w:rsidRPr="00F62506" w:rsidRDefault="00D26334" w:rsidP="00F62506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 xml:space="preserve">9.5 </w:t>
            </w:r>
          </w:p>
        </w:tc>
        <w:tc>
          <w:tcPr>
            <w:tcW w:w="1412" w:type="dxa"/>
            <w:gridSpan w:val="2"/>
            <w:shd w:val="clear" w:color="auto" w:fill="auto"/>
          </w:tcPr>
          <w:p w14:paraId="45ED5970" w14:textId="77777777" w:rsidR="00D26334" w:rsidRPr="00F62506" w:rsidRDefault="00D26334" w:rsidP="00F62506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0.70</w:t>
            </w:r>
          </w:p>
        </w:tc>
      </w:tr>
      <w:tr w:rsidR="00D26334" w:rsidRPr="00F62506" w14:paraId="3D6261A6" w14:textId="77777777" w:rsidTr="00F62506">
        <w:trPr>
          <w:trHeight w:val="557"/>
        </w:trPr>
        <w:tc>
          <w:tcPr>
            <w:tcW w:w="3602" w:type="dxa"/>
            <w:shd w:val="clear" w:color="auto" w:fill="auto"/>
          </w:tcPr>
          <w:p w14:paraId="63CD0A0A" w14:textId="77777777" w:rsidR="00D26334" w:rsidRPr="00F62506" w:rsidRDefault="00D26334" w:rsidP="00F62506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Current use of L1</w:t>
            </w:r>
          </w:p>
        </w:tc>
        <w:tc>
          <w:tcPr>
            <w:tcW w:w="1515" w:type="dxa"/>
            <w:shd w:val="clear" w:color="auto" w:fill="auto"/>
          </w:tcPr>
          <w:p w14:paraId="4C071ED6" w14:textId="77777777" w:rsidR="00D26334" w:rsidRPr="00F62506" w:rsidRDefault="00D26334" w:rsidP="00F62506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6.70</w:t>
            </w:r>
          </w:p>
        </w:tc>
        <w:tc>
          <w:tcPr>
            <w:tcW w:w="1213" w:type="dxa"/>
            <w:shd w:val="clear" w:color="auto" w:fill="auto"/>
          </w:tcPr>
          <w:p w14:paraId="4836E596" w14:textId="77777777" w:rsidR="00D26334" w:rsidRPr="00F62506" w:rsidRDefault="00D26334" w:rsidP="00F62506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1.55</w:t>
            </w:r>
          </w:p>
        </w:tc>
        <w:tc>
          <w:tcPr>
            <w:tcW w:w="1365" w:type="dxa"/>
            <w:shd w:val="clear" w:color="auto" w:fill="auto"/>
          </w:tcPr>
          <w:p w14:paraId="7D129044" w14:textId="77777777" w:rsidR="00D26334" w:rsidRPr="00F62506" w:rsidRDefault="00D26334" w:rsidP="00F62506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 xml:space="preserve">7.80 </w:t>
            </w:r>
          </w:p>
        </w:tc>
        <w:tc>
          <w:tcPr>
            <w:tcW w:w="1412" w:type="dxa"/>
            <w:gridSpan w:val="2"/>
            <w:shd w:val="clear" w:color="auto" w:fill="auto"/>
          </w:tcPr>
          <w:p w14:paraId="4C358CAB" w14:textId="77777777" w:rsidR="00D26334" w:rsidRPr="00F62506" w:rsidRDefault="00D26334" w:rsidP="00F62506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0.28</w:t>
            </w:r>
          </w:p>
        </w:tc>
      </w:tr>
      <w:tr w:rsidR="00D26334" w:rsidRPr="00F62506" w14:paraId="002961CD" w14:textId="77777777" w:rsidTr="00F62506">
        <w:trPr>
          <w:trHeight w:val="557"/>
        </w:trPr>
        <w:tc>
          <w:tcPr>
            <w:tcW w:w="3602" w:type="dxa"/>
            <w:shd w:val="clear" w:color="auto" w:fill="auto"/>
          </w:tcPr>
          <w:p w14:paraId="0248FBDE" w14:textId="77777777" w:rsidR="00D26334" w:rsidRPr="00F62506" w:rsidRDefault="00D26334" w:rsidP="00F62506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Current use of L2</w:t>
            </w:r>
          </w:p>
        </w:tc>
        <w:tc>
          <w:tcPr>
            <w:tcW w:w="1515" w:type="dxa"/>
            <w:shd w:val="clear" w:color="auto" w:fill="auto"/>
          </w:tcPr>
          <w:p w14:paraId="44F32FF7" w14:textId="77777777" w:rsidR="00D26334" w:rsidRPr="00F62506" w:rsidRDefault="00D26334" w:rsidP="00F62506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7.10</w:t>
            </w:r>
          </w:p>
        </w:tc>
        <w:tc>
          <w:tcPr>
            <w:tcW w:w="1213" w:type="dxa"/>
            <w:shd w:val="clear" w:color="auto" w:fill="auto"/>
          </w:tcPr>
          <w:p w14:paraId="4083F90A" w14:textId="77777777" w:rsidR="00D26334" w:rsidRPr="00F62506" w:rsidRDefault="00D26334" w:rsidP="00F62506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0.14</w:t>
            </w:r>
          </w:p>
        </w:tc>
        <w:tc>
          <w:tcPr>
            <w:tcW w:w="1365" w:type="dxa"/>
            <w:shd w:val="clear" w:color="auto" w:fill="auto"/>
          </w:tcPr>
          <w:p w14:paraId="21F5CB1A" w14:textId="77777777" w:rsidR="00D26334" w:rsidRPr="00F62506" w:rsidRDefault="00D26334" w:rsidP="00F62506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3.83</w:t>
            </w:r>
          </w:p>
        </w:tc>
        <w:tc>
          <w:tcPr>
            <w:tcW w:w="1412" w:type="dxa"/>
            <w:gridSpan w:val="2"/>
            <w:shd w:val="clear" w:color="auto" w:fill="auto"/>
          </w:tcPr>
          <w:p w14:paraId="6D7D6F72" w14:textId="77777777" w:rsidR="00D26334" w:rsidRPr="00F62506" w:rsidRDefault="00D26334" w:rsidP="00F62506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0.70</w:t>
            </w:r>
          </w:p>
        </w:tc>
      </w:tr>
      <w:tr w:rsidR="00D26334" w:rsidRPr="00F62506" w14:paraId="3E16E271" w14:textId="77777777" w:rsidTr="00F62506">
        <w:trPr>
          <w:trHeight w:val="557"/>
        </w:trPr>
        <w:tc>
          <w:tcPr>
            <w:tcW w:w="3602" w:type="dxa"/>
            <w:shd w:val="clear" w:color="auto" w:fill="auto"/>
          </w:tcPr>
          <w:p w14:paraId="4E99B2D7" w14:textId="77777777" w:rsidR="00D26334" w:rsidRPr="00F62506" w:rsidRDefault="00D26334" w:rsidP="00F62506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Self-rated proficiency in L1</w:t>
            </w:r>
          </w:p>
        </w:tc>
        <w:tc>
          <w:tcPr>
            <w:tcW w:w="1515" w:type="dxa"/>
            <w:shd w:val="clear" w:color="auto" w:fill="auto"/>
          </w:tcPr>
          <w:p w14:paraId="796EB2E0" w14:textId="77777777" w:rsidR="00D26334" w:rsidRPr="00F62506" w:rsidRDefault="00D26334" w:rsidP="00F62506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7.93</w:t>
            </w:r>
          </w:p>
        </w:tc>
        <w:tc>
          <w:tcPr>
            <w:tcW w:w="1213" w:type="dxa"/>
            <w:shd w:val="clear" w:color="auto" w:fill="auto"/>
          </w:tcPr>
          <w:p w14:paraId="26D1429F" w14:textId="77777777" w:rsidR="00D26334" w:rsidRPr="00F62506" w:rsidRDefault="00D26334" w:rsidP="00F62506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1.40</w:t>
            </w:r>
          </w:p>
        </w:tc>
        <w:tc>
          <w:tcPr>
            <w:tcW w:w="1365" w:type="dxa"/>
            <w:shd w:val="clear" w:color="auto" w:fill="auto"/>
          </w:tcPr>
          <w:p w14:paraId="44F5A25B" w14:textId="77777777" w:rsidR="00D26334" w:rsidRPr="00F62506" w:rsidRDefault="00D26334" w:rsidP="00F62506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8.04</w:t>
            </w:r>
          </w:p>
        </w:tc>
        <w:tc>
          <w:tcPr>
            <w:tcW w:w="1412" w:type="dxa"/>
            <w:gridSpan w:val="2"/>
            <w:shd w:val="clear" w:color="auto" w:fill="auto"/>
          </w:tcPr>
          <w:p w14:paraId="1E6259AC" w14:textId="77777777" w:rsidR="00D26334" w:rsidRPr="00F62506" w:rsidRDefault="00D26334" w:rsidP="00F62506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2.03</w:t>
            </w:r>
          </w:p>
        </w:tc>
      </w:tr>
      <w:tr w:rsidR="00D26334" w:rsidRPr="00F62506" w14:paraId="2352FB7A" w14:textId="77777777" w:rsidTr="00F62506">
        <w:trPr>
          <w:gridAfter w:val="1"/>
          <w:wAfter w:w="48" w:type="dxa"/>
          <w:trHeight w:val="487"/>
        </w:trPr>
        <w:tc>
          <w:tcPr>
            <w:tcW w:w="3602" w:type="dxa"/>
            <w:shd w:val="clear" w:color="auto" w:fill="auto"/>
          </w:tcPr>
          <w:p w14:paraId="0EF9E36B" w14:textId="77777777" w:rsidR="00D26334" w:rsidRPr="00F62506" w:rsidRDefault="00D26334" w:rsidP="00F6250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Self-rated proficiency in L2</w:t>
            </w:r>
          </w:p>
        </w:tc>
        <w:tc>
          <w:tcPr>
            <w:tcW w:w="1515" w:type="dxa"/>
            <w:shd w:val="clear" w:color="auto" w:fill="auto"/>
          </w:tcPr>
          <w:p w14:paraId="23963599" w14:textId="77777777" w:rsidR="00D26334" w:rsidRPr="00F62506" w:rsidRDefault="00D26334" w:rsidP="00F6250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8.5</w:t>
            </w:r>
          </w:p>
        </w:tc>
        <w:tc>
          <w:tcPr>
            <w:tcW w:w="3942" w:type="dxa"/>
            <w:gridSpan w:val="3"/>
            <w:shd w:val="clear" w:color="auto" w:fill="auto"/>
          </w:tcPr>
          <w:p w14:paraId="5492EB20" w14:textId="77777777" w:rsidR="00D26334" w:rsidRPr="00F62506" w:rsidRDefault="00D26334" w:rsidP="00F6250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0.70             4.71                0.33</w:t>
            </w:r>
          </w:p>
        </w:tc>
      </w:tr>
      <w:tr w:rsidR="00D26334" w:rsidRPr="00F62506" w14:paraId="06A81556" w14:textId="77777777" w:rsidTr="00F62506">
        <w:trPr>
          <w:trHeight w:val="557"/>
        </w:trPr>
        <w:tc>
          <w:tcPr>
            <w:tcW w:w="3602" w:type="dxa"/>
            <w:shd w:val="clear" w:color="auto" w:fill="auto"/>
          </w:tcPr>
          <w:p w14:paraId="41862A6C" w14:textId="77777777" w:rsidR="00D26334" w:rsidRPr="00F62506" w:rsidRDefault="00D26334" w:rsidP="00F62506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Lextale test score (L2)</w:t>
            </w:r>
          </w:p>
        </w:tc>
        <w:tc>
          <w:tcPr>
            <w:tcW w:w="1515" w:type="dxa"/>
            <w:shd w:val="clear" w:color="auto" w:fill="auto"/>
          </w:tcPr>
          <w:p w14:paraId="5316466D" w14:textId="77777777" w:rsidR="00D26334" w:rsidRPr="00F62506" w:rsidRDefault="00D26334" w:rsidP="00F62506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86</w:t>
            </w:r>
          </w:p>
        </w:tc>
        <w:tc>
          <w:tcPr>
            <w:tcW w:w="1213" w:type="dxa"/>
            <w:shd w:val="clear" w:color="auto" w:fill="auto"/>
          </w:tcPr>
          <w:p w14:paraId="1898B198" w14:textId="77777777" w:rsidR="00D26334" w:rsidRPr="00F62506" w:rsidRDefault="00D26334" w:rsidP="00F62506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2.8</w:t>
            </w:r>
          </w:p>
        </w:tc>
        <w:tc>
          <w:tcPr>
            <w:tcW w:w="1365" w:type="dxa"/>
            <w:shd w:val="clear" w:color="auto" w:fill="auto"/>
          </w:tcPr>
          <w:p w14:paraId="34E1E092" w14:textId="77777777" w:rsidR="00D26334" w:rsidRPr="00F62506" w:rsidRDefault="00D26334" w:rsidP="00F62506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58</w:t>
            </w:r>
          </w:p>
        </w:tc>
        <w:tc>
          <w:tcPr>
            <w:tcW w:w="1412" w:type="dxa"/>
            <w:gridSpan w:val="2"/>
            <w:shd w:val="clear" w:color="auto" w:fill="auto"/>
          </w:tcPr>
          <w:p w14:paraId="58711E66" w14:textId="77777777" w:rsidR="00D26334" w:rsidRPr="00F62506" w:rsidRDefault="00D26334" w:rsidP="00F62506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2.13</w:t>
            </w:r>
          </w:p>
        </w:tc>
      </w:tr>
      <w:tr w:rsidR="00D26334" w:rsidRPr="00F62506" w14:paraId="4735A045" w14:textId="77777777" w:rsidTr="00F62506">
        <w:trPr>
          <w:trHeight w:val="557"/>
        </w:trPr>
        <w:tc>
          <w:tcPr>
            <w:tcW w:w="3602" w:type="dxa"/>
            <w:shd w:val="clear" w:color="auto" w:fill="auto"/>
          </w:tcPr>
          <w:p w14:paraId="79473564" w14:textId="77777777" w:rsidR="00D26334" w:rsidRPr="00F62506" w:rsidRDefault="00D26334" w:rsidP="00F62506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Semantic fluency score (L1)</w:t>
            </w:r>
          </w:p>
        </w:tc>
        <w:tc>
          <w:tcPr>
            <w:tcW w:w="1515" w:type="dxa"/>
            <w:shd w:val="clear" w:color="auto" w:fill="auto"/>
          </w:tcPr>
          <w:p w14:paraId="3BD84386" w14:textId="77777777" w:rsidR="00D26334" w:rsidRPr="00F62506" w:rsidRDefault="00D26334" w:rsidP="00F62506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12.52</w:t>
            </w:r>
          </w:p>
        </w:tc>
        <w:tc>
          <w:tcPr>
            <w:tcW w:w="1213" w:type="dxa"/>
            <w:shd w:val="clear" w:color="auto" w:fill="auto"/>
          </w:tcPr>
          <w:p w14:paraId="72A351CE" w14:textId="77777777" w:rsidR="00D26334" w:rsidRPr="00F62506" w:rsidRDefault="00D26334" w:rsidP="00F62506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1.88</w:t>
            </w:r>
          </w:p>
        </w:tc>
        <w:tc>
          <w:tcPr>
            <w:tcW w:w="1365" w:type="dxa"/>
            <w:shd w:val="clear" w:color="auto" w:fill="auto"/>
          </w:tcPr>
          <w:p w14:paraId="7E863BC6" w14:textId="77777777" w:rsidR="00D26334" w:rsidRPr="00F62506" w:rsidRDefault="00D26334" w:rsidP="00F62506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12.70</w:t>
            </w:r>
          </w:p>
        </w:tc>
        <w:tc>
          <w:tcPr>
            <w:tcW w:w="1412" w:type="dxa"/>
            <w:gridSpan w:val="2"/>
            <w:shd w:val="clear" w:color="auto" w:fill="auto"/>
          </w:tcPr>
          <w:p w14:paraId="7EB02984" w14:textId="77777777" w:rsidR="00D26334" w:rsidRPr="00F62506" w:rsidRDefault="00D26334" w:rsidP="00F62506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1.96</w:t>
            </w:r>
          </w:p>
        </w:tc>
      </w:tr>
      <w:tr w:rsidR="00D26334" w:rsidRPr="00F62506" w14:paraId="2F9CF9A4" w14:textId="77777777" w:rsidTr="00F62506">
        <w:trPr>
          <w:trHeight w:val="573"/>
        </w:trPr>
        <w:tc>
          <w:tcPr>
            <w:tcW w:w="3602" w:type="dxa"/>
            <w:shd w:val="clear" w:color="auto" w:fill="auto"/>
          </w:tcPr>
          <w:p w14:paraId="6F523F85" w14:textId="77777777" w:rsidR="00D26334" w:rsidRPr="00F62506" w:rsidRDefault="00D26334" w:rsidP="00F62506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Semantic fluency score (L2)</w:t>
            </w:r>
          </w:p>
        </w:tc>
        <w:tc>
          <w:tcPr>
            <w:tcW w:w="1515" w:type="dxa"/>
            <w:shd w:val="clear" w:color="auto" w:fill="auto"/>
          </w:tcPr>
          <w:p w14:paraId="415BC3F5" w14:textId="77777777" w:rsidR="00D26334" w:rsidRPr="00F62506" w:rsidRDefault="00D26334" w:rsidP="00F62506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14.10</w:t>
            </w:r>
          </w:p>
        </w:tc>
        <w:tc>
          <w:tcPr>
            <w:tcW w:w="1213" w:type="dxa"/>
            <w:shd w:val="clear" w:color="auto" w:fill="auto"/>
          </w:tcPr>
          <w:p w14:paraId="7879648B" w14:textId="77777777" w:rsidR="00D26334" w:rsidRPr="00F62506" w:rsidRDefault="00D26334" w:rsidP="00F62506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1.43</w:t>
            </w:r>
          </w:p>
        </w:tc>
        <w:tc>
          <w:tcPr>
            <w:tcW w:w="1365" w:type="dxa"/>
            <w:shd w:val="clear" w:color="auto" w:fill="auto"/>
          </w:tcPr>
          <w:p w14:paraId="641320D4" w14:textId="77777777" w:rsidR="00D26334" w:rsidRPr="00F62506" w:rsidRDefault="00D26334" w:rsidP="00F62506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10.13</w:t>
            </w:r>
          </w:p>
        </w:tc>
        <w:tc>
          <w:tcPr>
            <w:tcW w:w="1412" w:type="dxa"/>
            <w:gridSpan w:val="2"/>
            <w:shd w:val="clear" w:color="auto" w:fill="auto"/>
          </w:tcPr>
          <w:p w14:paraId="4CDF5A6E" w14:textId="77777777" w:rsidR="00D26334" w:rsidRPr="00F62506" w:rsidRDefault="00D26334" w:rsidP="00F62506">
            <w:pPr>
              <w:suppressAutoHyphens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</w:pPr>
            <w:r w:rsidRPr="00F62506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IN"/>
              </w:rPr>
              <w:t>1.41</w:t>
            </w:r>
          </w:p>
        </w:tc>
      </w:tr>
    </w:tbl>
    <w:p w14:paraId="3421CD97" w14:textId="77777777" w:rsidR="00D26334" w:rsidRPr="00F62506" w:rsidRDefault="00D26334" w:rsidP="00D26334">
      <w:pPr>
        <w:rPr>
          <w:rFonts w:ascii="Times New Roman" w:hAnsi="Times New Roman" w:cs="Times New Roman"/>
          <w:color w:val="000000" w:themeColor="text1"/>
        </w:rPr>
      </w:pPr>
    </w:p>
    <w:p w14:paraId="0FD8D880" w14:textId="77777777" w:rsidR="00D26334" w:rsidRPr="00F62506" w:rsidRDefault="00D26334" w:rsidP="00D26334">
      <w:pPr>
        <w:rPr>
          <w:rFonts w:ascii="Times New Roman" w:hAnsi="Times New Roman" w:cs="Times New Roman"/>
          <w:color w:val="000000" w:themeColor="text1"/>
        </w:rPr>
      </w:pPr>
    </w:p>
    <w:p w14:paraId="0CF65449" w14:textId="77777777" w:rsidR="00D26334" w:rsidRPr="00F62506" w:rsidRDefault="00D26334" w:rsidP="00D26334">
      <w:pPr>
        <w:rPr>
          <w:rFonts w:ascii="Times New Roman" w:hAnsi="Times New Roman" w:cs="Times New Roman"/>
          <w:color w:val="000000" w:themeColor="text1"/>
        </w:rPr>
      </w:pPr>
    </w:p>
    <w:p w14:paraId="610C2752" w14:textId="337C3FBA" w:rsidR="00D26334" w:rsidRPr="00F62506" w:rsidRDefault="00F62506" w:rsidP="00D26334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Comparisons between Experiment 1 and C</w:t>
      </w:r>
      <w:r w:rsidR="002C4BA9" w:rsidRPr="00F62506">
        <w:rPr>
          <w:rFonts w:ascii="Times New Roman" w:hAnsi="Times New Roman" w:cs="Times New Roman"/>
          <w:b/>
          <w:color w:val="000000" w:themeColor="text1"/>
        </w:rPr>
        <w:t xml:space="preserve">ontrol experiment 1 </w:t>
      </w:r>
    </w:p>
    <w:p w14:paraId="32E40912" w14:textId="77777777" w:rsidR="002C4BA9" w:rsidRPr="00F62506" w:rsidRDefault="002C4BA9" w:rsidP="00D26334">
      <w:pPr>
        <w:rPr>
          <w:rFonts w:ascii="Times New Roman" w:hAnsi="Times New Roman" w:cs="Times New Roman"/>
          <w:color w:val="000000" w:themeColor="text1"/>
        </w:rPr>
      </w:pPr>
    </w:p>
    <w:p w14:paraId="6DB95426" w14:textId="0CF3DE5E" w:rsidR="002C4BA9" w:rsidRPr="00F62506" w:rsidRDefault="002C4BA9" w:rsidP="002C4BA9">
      <w:pPr>
        <w:suppressAutoHyphens/>
        <w:spacing w:after="200" w:line="480" w:lineRule="auto"/>
        <w:jc w:val="both"/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</w:pP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>To further reveal interlocutor effect the percentage of langu</w:t>
      </w:r>
      <w:r w:rsid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>age choices in Telugu (L1) of  E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>xperiment 1  and control (no cartoon) were compared using one way ANOVA with cartoon conditions (high-L2 proficient, low-L2 proficient, neutral, no cartoon) as independent variable and percentage of choices in Telugu</w:t>
      </w:r>
      <w:r w:rsid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(L1)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as dependent variable. The analysis revealed that there was a significant difference between the percentage of choices across conditions </w:t>
      </w:r>
      <w:r w:rsidRPr="00F62506">
        <w:rPr>
          <w:rFonts w:ascii="Times New Roman" w:eastAsia="Times New Roman" w:hAnsi="Times New Roman" w:cs="Times New Roman"/>
          <w:i/>
          <w:color w:val="000000" w:themeColor="text1"/>
          <w:kern w:val="1"/>
          <w:lang w:val="en-IN"/>
        </w:rPr>
        <w:t>F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(3,172) = 24.96, </w:t>
      </w:r>
      <w:r w:rsidRPr="00F62506">
        <w:rPr>
          <w:rFonts w:ascii="Times New Roman" w:eastAsia="Times New Roman" w:hAnsi="Times New Roman" w:cs="Times New Roman"/>
          <w:i/>
          <w:color w:val="000000" w:themeColor="text1"/>
          <w:kern w:val="1"/>
          <w:lang w:val="en-IN"/>
        </w:rPr>
        <w:t xml:space="preserve">p 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>&lt; 0.001. Pairwise comparison from post-hoc Tukey HSD Test indicate that the percentage of choices in Telugu</w:t>
      </w:r>
      <w:r w:rsid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(L1)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were significantly higher in the presence of low-L2 proficient cartoon (</w:t>
      </w:r>
      <w:r w:rsidRPr="00F62506">
        <w:rPr>
          <w:rFonts w:ascii="Times New Roman" w:eastAsia="Times New Roman" w:hAnsi="Times New Roman" w:cs="Times New Roman"/>
          <w:i/>
          <w:color w:val="000000" w:themeColor="text1"/>
          <w:kern w:val="1"/>
          <w:lang w:val="en-IN"/>
        </w:rPr>
        <w:t>M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= 58.52</w:t>
      </w:r>
      <w:r w:rsid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%, </w:t>
      </w:r>
      <w:r w:rsidRPr="00F62506">
        <w:rPr>
          <w:rFonts w:ascii="Times New Roman" w:eastAsia="Times New Roman" w:hAnsi="Times New Roman" w:cs="Times New Roman"/>
          <w:i/>
          <w:color w:val="000000" w:themeColor="text1"/>
          <w:kern w:val="1"/>
          <w:lang w:val="en-IN"/>
        </w:rPr>
        <w:t>SE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= 3.30</w:t>
      </w:r>
      <w:r w:rsid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>%) when compared to neutral (</w:t>
      </w:r>
      <w:r w:rsidRPr="00F62506">
        <w:rPr>
          <w:rFonts w:ascii="Times New Roman" w:eastAsia="Times New Roman" w:hAnsi="Times New Roman" w:cs="Times New Roman"/>
          <w:i/>
          <w:color w:val="000000" w:themeColor="text1"/>
          <w:kern w:val="1"/>
          <w:lang w:val="en-IN"/>
        </w:rPr>
        <w:t>M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= 43.69</w:t>
      </w:r>
      <w:r w:rsid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%, </w:t>
      </w:r>
      <w:r w:rsidRPr="00F62506">
        <w:rPr>
          <w:rFonts w:ascii="Times New Roman" w:eastAsia="Times New Roman" w:hAnsi="Times New Roman" w:cs="Times New Roman"/>
          <w:i/>
          <w:color w:val="000000" w:themeColor="text1"/>
          <w:kern w:val="1"/>
          <w:lang w:val="en-IN"/>
        </w:rPr>
        <w:t>SE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= 2.13</w:t>
      </w:r>
      <w:r w:rsid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%, </w:t>
      </w:r>
      <w:r w:rsidRPr="00F62506">
        <w:rPr>
          <w:rFonts w:ascii="Times New Roman" w:eastAsia="Times New Roman" w:hAnsi="Times New Roman" w:cs="Times New Roman"/>
          <w:i/>
          <w:color w:val="000000" w:themeColor="text1"/>
          <w:kern w:val="1"/>
          <w:lang w:val="en-IN"/>
        </w:rPr>
        <w:t xml:space="preserve">p 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>&lt; 0.001), high-L2 proficient cartoon (</w:t>
      </w:r>
      <w:r w:rsidRPr="00F62506">
        <w:rPr>
          <w:rFonts w:ascii="Times New Roman" w:eastAsia="Times New Roman" w:hAnsi="Times New Roman" w:cs="Times New Roman"/>
          <w:i/>
          <w:color w:val="000000" w:themeColor="text1"/>
          <w:kern w:val="1"/>
          <w:lang w:val="en-IN"/>
        </w:rPr>
        <w:t>M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= 28.06</w:t>
      </w:r>
      <w:r w:rsid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%, </w:t>
      </w:r>
      <w:r w:rsidRPr="00F62506">
        <w:rPr>
          <w:rFonts w:ascii="Times New Roman" w:eastAsia="Times New Roman" w:hAnsi="Times New Roman" w:cs="Times New Roman"/>
          <w:i/>
          <w:color w:val="000000" w:themeColor="text1"/>
          <w:kern w:val="1"/>
          <w:lang w:val="en-IN"/>
        </w:rPr>
        <w:t>SE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= 2.98</w:t>
      </w:r>
      <w:r w:rsid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%, </w:t>
      </w:r>
      <w:r w:rsidRPr="00F62506">
        <w:rPr>
          <w:rFonts w:ascii="Times New Roman" w:eastAsia="Times New Roman" w:hAnsi="Times New Roman" w:cs="Times New Roman"/>
          <w:i/>
          <w:color w:val="000000" w:themeColor="text1"/>
          <w:kern w:val="1"/>
          <w:lang w:val="en-IN"/>
        </w:rPr>
        <w:t xml:space="preserve">p 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>&lt; 0.001) and  no cartoon condition (control) (</w:t>
      </w:r>
      <w:r w:rsidRPr="00F62506">
        <w:rPr>
          <w:rFonts w:ascii="Times New Roman" w:eastAsia="Times New Roman" w:hAnsi="Times New Roman" w:cs="Times New Roman"/>
          <w:i/>
          <w:color w:val="000000" w:themeColor="text1"/>
          <w:kern w:val="1"/>
          <w:lang w:val="en-IN"/>
        </w:rPr>
        <w:t>M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= 34.61</w:t>
      </w:r>
      <w:r w:rsid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%, </w:t>
      </w:r>
      <w:r w:rsidRPr="00F62506">
        <w:rPr>
          <w:rFonts w:ascii="Times New Roman" w:eastAsia="Times New Roman" w:hAnsi="Times New Roman" w:cs="Times New Roman"/>
          <w:i/>
          <w:color w:val="000000" w:themeColor="text1"/>
          <w:kern w:val="1"/>
          <w:lang w:val="en-IN"/>
        </w:rPr>
        <w:t>SE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= 1.87</w:t>
      </w:r>
      <w:r w:rsid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%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, </w:t>
      </w:r>
      <w:r w:rsidRPr="00F62506">
        <w:rPr>
          <w:rFonts w:ascii="Times New Roman" w:eastAsia="Times New Roman" w:hAnsi="Times New Roman" w:cs="Times New Roman"/>
          <w:i/>
          <w:color w:val="000000" w:themeColor="text1"/>
          <w:kern w:val="1"/>
          <w:lang w:val="en-IN"/>
        </w:rPr>
        <w:t xml:space="preserve">p 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>&lt; 0.001).  Similarly</w:t>
      </w:r>
      <w:r w:rsid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>, one way ANOVA on switchrate of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Telugu</w:t>
      </w:r>
      <w:r w:rsid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(L1) indicated the effect of language proficiency of the cartoon on Telugu (L1) language switches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</w:t>
      </w:r>
      <w:r w:rsidRPr="00F62506">
        <w:rPr>
          <w:rFonts w:ascii="Times New Roman" w:eastAsia="Times New Roman" w:hAnsi="Times New Roman" w:cs="Times New Roman"/>
          <w:i/>
          <w:color w:val="000000" w:themeColor="text1"/>
          <w:kern w:val="1"/>
          <w:lang w:val="en-IN"/>
        </w:rPr>
        <w:t>F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(3,172) = 20.96, </w:t>
      </w:r>
      <w:r w:rsidRPr="00F62506">
        <w:rPr>
          <w:rFonts w:ascii="Times New Roman" w:eastAsia="Times New Roman" w:hAnsi="Times New Roman" w:cs="Times New Roman"/>
          <w:i/>
          <w:color w:val="000000" w:themeColor="text1"/>
          <w:kern w:val="1"/>
          <w:lang w:val="en-IN"/>
        </w:rPr>
        <w:t xml:space="preserve">p </w:t>
      </w:r>
      <w:r w:rsid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>&lt; 0.001. Switches to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Telugu </w:t>
      </w:r>
      <w:r w:rsid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>were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significantly higher in low-l2 proficient condition (</w:t>
      </w:r>
      <w:r w:rsidRPr="00F62506">
        <w:rPr>
          <w:rFonts w:ascii="Times New Roman" w:eastAsia="Times New Roman" w:hAnsi="Times New Roman" w:cs="Times New Roman"/>
          <w:i/>
          <w:color w:val="000000" w:themeColor="text1"/>
          <w:kern w:val="1"/>
          <w:lang w:val="en-IN"/>
        </w:rPr>
        <w:t>M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= 33.70%, </w:t>
      </w:r>
      <w:r w:rsidRPr="00F62506">
        <w:rPr>
          <w:rFonts w:ascii="Times New Roman" w:eastAsia="Times New Roman" w:hAnsi="Times New Roman" w:cs="Times New Roman"/>
          <w:i/>
          <w:color w:val="000000" w:themeColor="text1"/>
          <w:kern w:val="1"/>
          <w:lang w:val="en-IN"/>
        </w:rPr>
        <w:t>SE</w:t>
      </w:r>
      <w:r w:rsid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= 1.99%) when compared to high-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>l2 (</w:t>
      </w:r>
      <w:r w:rsidRPr="00F62506">
        <w:rPr>
          <w:rFonts w:ascii="Times New Roman" w:eastAsia="Times New Roman" w:hAnsi="Times New Roman" w:cs="Times New Roman"/>
          <w:i/>
          <w:color w:val="000000" w:themeColor="text1"/>
          <w:kern w:val="1"/>
          <w:lang w:val="en-IN"/>
        </w:rPr>
        <w:t>M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= 16.51%, </w:t>
      </w:r>
      <w:r w:rsidRPr="00F62506">
        <w:rPr>
          <w:rFonts w:ascii="Times New Roman" w:eastAsia="Times New Roman" w:hAnsi="Times New Roman" w:cs="Times New Roman"/>
          <w:i/>
          <w:color w:val="000000" w:themeColor="text1"/>
          <w:kern w:val="1"/>
          <w:lang w:val="en-IN"/>
        </w:rPr>
        <w:t>SE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= 2.00%, </w:t>
      </w:r>
      <w:r w:rsidRPr="00F62506">
        <w:rPr>
          <w:rFonts w:ascii="Times New Roman" w:eastAsia="Times New Roman" w:hAnsi="Times New Roman" w:cs="Times New Roman"/>
          <w:i/>
          <w:color w:val="000000" w:themeColor="text1"/>
          <w:kern w:val="1"/>
          <w:lang w:val="en-IN"/>
        </w:rPr>
        <w:t xml:space="preserve">p 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>&lt; 0.001), neutral (</w:t>
      </w:r>
      <w:r w:rsidRPr="00F62506">
        <w:rPr>
          <w:rFonts w:ascii="Times New Roman" w:eastAsia="Times New Roman" w:hAnsi="Times New Roman" w:cs="Times New Roman"/>
          <w:i/>
          <w:color w:val="000000" w:themeColor="text1"/>
          <w:kern w:val="1"/>
          <w:lang w:val="en-IN"/>
        </w:rPr>
        <w:t>M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= 25.04%, </w:t>
      </w:r>
      <w:r w:rsidRPr="00F62506">
        <w:rPr>
          <w:rFonts w:ascii="Times New Roman" w:eastAsia="Times New Roman" w:hAnsi="Times New Roman" w:cs="Times New Roman"/>
          <w:i/>
          <w:color w:val="000000" w:themeColor="text1"/>
          <w:kern w:val="1"/>
          <w:lang w:val="en-IN"/>
        </w:rPr>
        <w:t>SE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= 1.61%, </w:t>
      </w:r>
      <w:r w:rsidRPr="00F62506">
        <w:rPr>
          <w:rFonts w:ascii="Times New Roman" w:eastAsia="Times New Roman" w:hAnsi="Times New Roman" w:cs="Times New Roman"/>
          <w:i/>
          <w:color w:val="000000" w:themeColor="text1"/>
          <w:kern w:val="1"/>
          <w:lang w:val="en-IN"/>
        </w:rPr>
        <w:t xml:space="preserve">p 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&lt; 0.001) and no cartoon (M = 18.71 %, SD = 5.38%, </w:t>
      </w:r>
      <w:r w:rsidRPr="00F62506">
        <w:rPr>
          <w:rFonts w:ascii="Times New Roman" w:eastAsia="Times New Roman" w:hAnsi="Times New Roman" w:cs="Times New Roman"/>
          <w:i/>
          <w:color w:val="000000" w:themeColor="text1"/>
          <w:kern w:val="1"/>
          <w:lang w:val="en-IN"/>
        </w:rPr>
        <w:t xml:space="preserve">p 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>&lt; 0.001). Analysis on naming latencies in Telugu, reveal</w:t>
      </w:r>
      <w:r w:rsidR="005A50D2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>ed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that there was no significant difference between the lat</w:t>
      </w:r>
      <w:r w:rsid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>encies across the conditions by-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subjects </w:t>
      </w:r>
      <w:r w:rsidRPr="00F62506">
        <w:rPr>
          <w:rFonts w:ascii="Times New Roman" w:eastAsia="Times New Roman" w:hAnsi="Times New Roman" w:cs="Times New Roman"/>
          <w:i/>
          <w:color w:val="000000" w:themeColor="text1"/>
          <w:kern w:val="1"/>
          <w:lang w:val="en-IN"/>
        </w:rPr>
        <w:t>F1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(3,172) = 0.33, </w:t>
      </w:r>
      <w:r w:rsidRPr="00F62506">
        <w:rPr>
          <w:rFonts w:ascii="Times New Roman" w:eastAsia="Times New Roman" w:hAnsi="Times New Roman" w:cs="Times New Roman"/>
          <w:i/>
          <w:color w:val="000000" w:themeColor="text1"/>
          <w:kern w:val="1"/>
          <w:lang w:val="en-IN"/>
        </w:rPr>
        <w:t xml:space="preserve">p 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= 0.81, </w:t>
      </w:r>
      <w:r w:rsidRPr="00F62506">
        <w:rPr>
          <w:rFonts w:ascii="Times New Roman" w:eastAsia="Times New Roman" w:hAnsi="Times New Roman" w:cs="Times New Roman"/>
          <w:i/>
          <w:color w:val="000000" w:themeColor="text1"/>
          <w:kern w:val="1"/>
          <w:lang w:val="en-IN"/>
        </w:rPr>
        <w:t>n</w:t>
      </w:r>
      <w:r w:rsidRPr="00F62506">
        <w:rPr>
          <w:rFonts w:ascii="Times New Roman" w:eastAsia="Times New Roman" w:hAnsi="Times New Roman" w:cs="Times New Roman"/>
          <w:i/>
          <w:color w:val="000000" w:themeColor="text1"/>
          <w:kern w:val="1"/>
          <w:vertAlign w:val="superscript"/>
          <w:lang w:val="en-IN"/>
        </w:rPr>
        <w:t>2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>= 0.42.</w:t>
      </w:r>
    </w:p>
    <w:p w14:paraId="623B2440" w14:textId="77777777" w:rsidR="00803481" w:rsidRPr="00F62506" w:rsidRDefault="00803481" w:rsidP="002C4BA9">
      <w:pPr>
        <w:suppressAutoHyphens/>
        <w:spacing w:after="20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lang w:val="en-IN"/>
        </w:rPr>
      </w:pPr>
    </w:p>
    <w:p w14:paraId="4D36CA24" w14:textId="0B503FD0" w:rsidR="002C4BA9" w:rsidRPr="00F62506" w:rsidRDefault="00F62506" w:rsidP="002C4BA9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Comparisons between Experiment 2 and C</w:t>
      </w:r>
      <w:r w:rsidR="002C4BA9" w:rsidRPr="00F62506">
        <w:rPr>
          <w:rFonts w:ascii="Times New Roman" w:hAnsi="Times New Roman" w:cs="Times New Roman"/>
          <w:b/>
          <w:color w:val="000000" w:themeColor="text1"/>
        </w:rPr>
        <w:t xml:space="preserve">ontrol experiment 2 </w:t>
      </w:r>
    </w:p>
    <w:p w14:paraId="79DE30AF" w14:textId="77777777" w:rsidR="002C4BA9" w:rsidRPr="00F62506" w:rsidRDefault="002C4BA9" w:rsidP="002C4BA9">
      <w:pPr>
        <w:suppressAutoHyphens/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val="en-IN"/>
        </w:rPr>
      </w:pPr>
    </w:p>
    <w:p w14:paraId="5BFEA594" w14:textId="1CFB33C6" w:rsidR="002C4BA9" w:rsidRPr="00F62506" w:rsidRDefault="002C4BA9" w:rsidP="002C4BA9">
      <w:pPr>
        <w:suppressAutoHyphens/>
        <w:spacing w:after="200" w:line="480" w:lineRule="auto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val="en-IN"/>
        </w:rPr>
      </w:pP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>The percentage of language choices in Telugu</w:t>
      </w:r>
      <w:r w:rsidR="005A50D2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(L1) of E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>xperiment 2 (high-L2 proficient, l</w:t>
      </w:r>
      <w:r w:rsid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>ow-L2 proficient, neutral) and C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>ontrol</w:t>
      </w:r>
      <w:r w:rsid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experiment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2 (no cartoon) were compared using one way ANOVA. The analysis revealed a significant difference between the percentage of choices across conditions </w:t>
      </w:r>
      <w:r w:rsidRPr="00F62506">
        <w:rPr>
          <w:rFonts w:ascii="Times New Roman" w:eastAsia="Times New Roman" w:hAnsi="Times New Roman" w:cs="Times New Roman"/>
          <w:i/>
          <w:color w:val="000000" w:themeColor="text1"/>
          <w:kern w:val="1"/>
          <w:lang w:val="en-IN"/>
        </w:rPr>
        <w:t>F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>(3,156) = 45.06,</w:t>
      </w:r>
      <w:bookmarkStart w:id="0" w:name="_GoBack"/>
      <w:bookmarkEnd w:id="0"/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</w:t>
      </w:r>
      <w:r w:rsidRPr="00F62506">
        <w:rPr>
          <w:rFonts w:ascii="Times New Roman" w:eastAsia="Times New Roman" w:hAnsi="Times New Roman" w:cs="Times New Roman"/>
          <w:i/>
          <w:color w:val="000000" w:themeColor="text1"/>
          <w:kern w:val="1"/>
          <w:lang w:val="en-IN"/>
        </w:rPr>
        <w:t xml:space="preserve">p </w:t>
      </w:r>
      <w:r w:rsid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>&lt; 0.001. Similar to E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>xperiment 1, pairwise comparison from post-hoc Tukey HSD Test show that the percentage of choices in Telugu</w:t>
      </w:r>
      <w:r w:rsid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(L1)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were significantly higher in the presence of low-L2 proficient cartoon (</w:t>
      </w:r>
      <w:r w:rsidRPr="00F62506">
        <w:rPr>
          <w:rFonts w:ascii="Times New Roman" w:eastAsia="Times New Roman" w:hAnsi="Times New Roman" w:cs="Times New Roman"/>
          <w:i/>
          <w:color w:val="000000" w:themeColor="text1"/>
          <w:kern w:val="1"/>
          <w:lang w:val="en-IN"/>
        </w:rPr>
        <w:t>M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= 54.93</w:t>
      </w:r>
      <w:r w:rsid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%, </w:t>
      </w:r>
      <w:r w:rsidRPr="00F62506">
        <w:rPr>
          <w:rFonts w:ascii="Times New Roman" w:eastAsia="Times New Roman" w:hAnsi="Times New Roman" w:cs="Times New Roman"/>
          <w:i/>
          <w:color w:val="000000" w:themeColor="text1"/>
          <w:kern w:val="1"/>
          <w:lang w:val="en-IN"/>
        </w:rPr>
        <w:t>SE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= 3.30</w:t>
      </w:r>
      <w:r w:rsid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%) when compared to </w:t>
      </w:r>
      <w:r w:rsid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>neutral (</w:t>
      </w:r>
      <w:r w:rsidR="00F62506" w:rsidRPr="00F62506">
        <w:rPr>
          <w:rFonts w:ascii="Times New Roman" w:eastAsia="Times New Roman" w:hAnsi="Times New Roman" w:cs="Times New Roman"/>
          <w:i/>
          <w:color w:val="000000" w:themeColor="text1"/>
          <w:kern w:val="1"/>
          <w:lang w:val="en-IN"/>
        </w:rPr>
        <w:t>M</w:t>
      </w:r>
      <w:r w:rsid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= 31.93 %, </w:t>
      </w:r>
      <w:r w:rsidR="00F62506" w:rsidRPr="00F62506">
        <w:rPr>
          <w:rFonts w:ascii="Times New Roman" w:eastAsia="Times New Roman" w:hAnsi="Times New Roman" w:cs="Times New Roman"/>
          <w:i/>
          <w:color w:val="000000" w:themeColor="text1"/>
          <w:kern w:val="1"/>
          <w:lang w:val="en-IN"/>
        </w:rPr>
        <w:t>SE</w:t>
      </w:r>
      <w:r w:rsid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= 2.13 %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, </w:t>
      </w:r>
      <w:r w:rsidRPr="00F62506">
        <w:rPr>
          <w:rFonts w:ascii="Times New Roman" w:eastAsia="Times New Roman" w:hAnsi="Times New Roman" w:cs="Times New Roman"/>
          <w:i/>
          <w:color w:val="000000" w:themeColor="text1"/>
          <w:kern w:val="1"/>
          <w:lang w:val="en-IN"/>
        </w:rPr>
        <w:t xml:space="preserve">p 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>&lt; 0.001), high-L2 proficient cartoon (</w:t>
      </w:r>
      <w:r w:rsidRPr="005A50D2">
        <w:rPr>
          <w:rFonts w:ascii="Times New Roman" w:eastAsia="Times New Roman" w:hAnsi="Times New Roman" w:cs="Times New Roman"/>
          <w:i/>
          <w:color w:val="000000" w:themeColor="text1"/>
          <w:kern w:val="1"/>
          <w:lang w:val="en-IN"/>
        </w:rPr>
        <w:t>M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= 23.62</w:t>
      </w:r>
      <w:r w:rsidR="005A50D2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%, </w:t>
      </w:r>
      <w:r w:rsidRPr="005A50D2">
        <w:rPr>
          <w:rFonts w:ascii="Times New Roman" w:eastAsia="Times New Roman" w:hAnsi="Times New Roman" w:cs="Times New Roman"/>
          <w:i/>
          <w:color w:val="000000" w:themeColor="text1"/>
          <w:kern w:val="1"/>
          <w:lang w:val="en-IN"/>
        </w:rPr>
        <w:t>SE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= 2.98</w:t>
      </w:r>
      <w:r w:rsidR="005A50D2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%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, </w:t>
      </w:r>
      <w:r w:rsidRPr="00F62506">
        <w:rPr>
          <w:rFonts w:ascii="Times New Roman" w:eastAsia="Times New Roman" w:hAnsi="Times New Roman" w:cs="Times New Roman"/>
          <w:i/>
          <w:color w:val="000000" w:themeColor="text1"/>
          <w:kern w:val="1"/>
          <w:lang w:val="en-IN"/>
        </w:rPr>
        <w:t xml:space="preserve">p 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>&lt; 0.001) and also no cartoon condition (control) (</w:t>
      </w:r>
      <w:r w:rsidRPr="005A50D2">
        <w:rPr>
          <w:rFonts w:ascii="Times New Roman" w:eastAsia="Times New Roman" w:hAnsi="Times New Roman" w:cs="Times New Roman"/>
          <w:i/>
          <w:color w:val="000000" w:themeColor="text1"/>
          <w:kern w:val="1"/>
          <w:lang w:val="en-IN"/>
        </w:rPr>
        <w:t>M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= 38.93</w:t>
      </w:r>
      <w:r w:rsidR="005A50D2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%, </w:t>
      </w:r>
      <w:r w:rsidRPr="005A50D2">
        <w:rPr>
          <w:rFonts w:ascii="Times New Roman" w:eastAsia="Times New Roman" w:hAnsi="Times New Roman" w:cs="Times New Roman"/>
          <w:i/>
          <w:color w:val="000000" w:themeColor="text1"/>
          <w:kern w:val="1"/>
          <w:lang w:val="en-IN"/>
        </w:rPr>
        <w:t>SE</w:t>
      </w:r>
      <w:r w:rsidR="005A50D2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= 1.87 %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, </w:t>
      </w:r>
      <w:r w:rsidRPr="00F62506">
        <w:rPr>
          <w:rFonts w:ascii="Times New Roman" w:eastAsia="Times New Roman" w:hAnsi="Times New Roman" w:cs="Times New Roman"/>
          <w:i/>
          <w:color w:val="000000" w:themeColor="text1"/>
          <w:kern w:val="1"/>
          <w:lang w:val="en-IN"/>
        </w:rPr>
        <w:t xml:space="preserve">p 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&lt; 0.001). Similarly, one way ANOVA </w:t>
      </w:r>
      <w:r w:rsidR="005A50D2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>on switchrates of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Telugu</w:t>
      </w:r>
      <w:r w:rsidR="005A50D2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(L1) indicated the cartoons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effects across conditions </w:t>
      </w:r>
      <w:r w:rsidRPr="00F62506">
        <w:rPr>
          <w:rFonts w:ascii="Times New Roman" w:eastAsia="Times New Roman" w:hAnsi="Times New Roman" w:cs="Times New Roman"/>
          <w:i/>
          <w:color w:val="000000" w:themeColor="text1"/>
          <w:kern w:val="1"/>
          <w:lang w:val="en-IN"/>
        </w:rPr>
        <w:t>F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(3,172) = 33.51, </w:t>
      </w:r>
      <w:r w:rsidRPr="00F62506">
        <w:rPr>
          <w:rFonts w:ascii="Times New Roman" w:eastAsia="Times New Roman" w:hAnsi="Times New Roman" w:cs="Times New Roman"/>
          <w:i/>
          <w:color w:val="000000" w:themeColor="text1"/>
          <w:kern w:val="1"/>
          <w:lang w:val="en-IN"/>
        </w:rPr>
        <w:t xml:space="preserve">p </w:t>
      </w:r>
      <w:r w:rsidR="005A50D2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>&lt; 0.001. Switches to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Telugu</w:t>
      </w:r>
      <w:r w:rsidR="005A50D2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(L1) were significantly higher in low-L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>2 proficient condition (</w:t>
      </w:r>
      <w:r w:rsidRPr="005A50D2">
        <w:rPr>
          <w:rFonts w:ascii="Times New Roman" w:eastAsia="Times New Roman" w:hAnsi="Times New Roman" w:cs="Times New Roman"/>
          <w:i/>
          <w:color w:val="000000" w:themeColor="text1"/>
          <w:kern w:val="1"/>
          <w:lang w:val="en-IN"/>
        </w:rPr>
        <w:t>M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= 37.70</w:t>
      </w:r>
      <w:r w:rsidR="005A50D2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%, </w:t>
      </w:r>
      <w:r w:rsidRPr="005A50D2">
        <w:rPr>
          <w:rFonts w:ascii="Times New Roman" w:eastAsia="Times New Roman" w:hAnsi="Times New Roman" w:cs="Times New Roman"/>
          <w:i/>
          <w:color w:val="000000" w:themeColor="text1"/>
          <w:kern w:val="1"/>
          <w:lang w:val="en-IN"/>
        </w:rPr>
        <w:t xml:space="preserve">SE 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>= 3.11</w:t>
      </w:r>
      <w:r w:rsidR="005A50D2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%) when comapred to high-L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>2 (</w:t>
      </w:r>
      <w:r w:rsidRPr="005A50D2">
        <w:rPr>
          <w:rFonts w:ascii="Times New Roman" w:eastAsia="Times New Roman" w:hAnsi="Times New Roman" w:cs="Times New Roman"/>
          <w:i/>
          <w:color w:val="000000" w:themeColor="text1"/>
          <w:kern w:val="1"/>
          <w:lang w:val="en-IN"/>
        </w:rPr>
        <w:t>M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= 10.72</w:t>
      </w:r>
      <w:r w:rsidR="005A50D2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%, </w:t>
      </w:r>
      <w:r w:rsidRPr="005A50D2">
        <w:rPr>
          <w:rFonts w:ascii="Times New Roman" w:eastAsia="Times New Roman" w:hAnsi="Times New Roman" w:cs="Times New Roman"/>
          <w:i/>
          <w:color w:val="000000" w:themeColor="text1"/>
          <w:kern w:val="1"/>
          <w:lang w:val="en-IN"/>
        </w:rPr>
        <w:t>SE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= 1.41</w:t>
      </w:r>
      <w:r w:rsidR="005A50D2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%, </w:t>
      </w:r>
      <w:r w:rsidRPr="00F62506">
        <w:rPr>
          <w:rFonts w:ascii="Times New Roman" w:eastAsia="Times New Roman" w:hAnsi="Times New Roman" w:cs="Times New Roman"/>
          <w:i/>
          <w:color w:val="000000" w:themeColor="text1"/>
          <w:kern w:val="1"/>
          <w:lang w:val="en-IN"/>
        </w:rPr>
        <w:t xml:space="preserve">p 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>&lt; 0.001</w:t>
      </w:r>
      <w:r w:rsidR="005A50D2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>), neutral (</w:t>
      </w:r>
      <w:r w:rsidR="005A50D2" w:rsidRPr="005A50D2">
        <w:rPr>
          <w:rFonts w:ascii="Times New Roman" w:eastAsia="Times New Roman" w:hAnsi="Times New Roman" w:cs="Times New Roman"/>
          <w:i/>
          <w:color w:val="000000" w:themeColor="text1"/>
          <w:kern w:val="1"/>
          <w:lang w:val="en-IN"/>
        </w:rPr>
        <w:t>M</w:t>
      </w:r>
      <w:r w:rsidR="005A50D2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= 17 %, </w:t>
      </w:r>
      <w:r w:rsidR="005A50D2" w:rsidRPr="005A50D2">
        <w:rPr>
          <w:rFonts w:ascii="Times New Roman" w:eastAsia="Times New Roman" w:hAnsi="Times New Roman" w:cs="Times New Roman"/>
          <w:i/>
          <w:color w:val="000000" w:themeColor="text1"/>
          <w:kern w:val="1"/>
          <w:lang w:val="en-IN"/>
        </w:rPr>
        <w:t>SE</w:t>
      </w:r>
      <w:r w:rsidR="005A50D2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= 1.68 %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, </w:t>
      </w:r>
      <w:r w:rsidRPr="00F62506">
        <w:rPr>
          <w:rFonts w:ascii="Times New Roman" w:eastAsia="Times New Roman" w:hAnsi="Times New Roman" w:cs="Times New Roman"/>
          <w:i/>
          <w:color w:val="000000" w:themeColor="text1"/>
          <w:kern w:val="1"/>
          <w:lang w:val="en-IN"/>
        </w:rPr>
        <w:t xml:space="preserve">p 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>= 0.008) and no cartoon (</w:t>
      </w:r>
      <w:r w:rsidRPr="005A50D2">
        <w:rPr>
          <w:rFonts w:ascii="Times New Roman" w:eastAsia="Times New Roman" w:hAnsi="Times New Roman" w:cs="Times New Roman"/>
          <w:i/>
          <w:color w:val="000000" w:themeColor="text1"/>
          <w:kern w:val="1"/>
          <w:lang w:val="en-IN"/>
        </w:rPr>
        <w:t>M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= 18.89 %, </w:t>
      </w:r>
      <w:r w:rsidRPr="005A50D2">
        <w:rPr>
          <w:rFonts w:ascii="Times New Roman" w:eastAsia="Times New Roman" w:hAnsi="Times New Roman" w:cs="Times New Roman"/>
          <w:i/>
          <w:color w:val="000000" w:themeColor="text1"/>
          <w:kern w:val="1"/>
          <w:lang w:val="en-IN"/>
        </w:rPr>
        <w:t>SD</w:t>
      </w:r>
      <w:r w:rsidR="005A50D2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= 4.27 %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, </w:t>
      </w:r>
      <w:r w:rsidRPr="00F62506">
        <w:rPr>
          <w:rFonts w:ascii="Times New Roman" w:eastAsia="Times New Roman" w:hAnsi="Times New Roman" w:cs="Times New Roman"/>
          <w:i/>
          <w:color w:val="000000" w:themeColor="text1"/>
          <w:kern w:val="1"/>
          <w:lang w:val="en-IN"/>
        </w:rPr>
        <w:t xml:space="preserve">p 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>= 0.009). Analysis on naming latencies in Telugu</w:t>
      </w:r>
      <w:r w:rsidR="005A50D2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(L1)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show</w:t>
      </w:r>
      <w:r w:rsidR="005A50D2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>ed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that there was no significant difference between the</w:t>
      </w:r>
      <w:r w:rsidR="005A50D2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 latencies across conditions by-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subject </w:t>
      </w:r>
      <w:r w:rsidRPr="00F62506">
        <w:rPr>
          <w:rFonts w:ascii="Times New Roman" w:eastAsia="Times New Roman" w:hAnsi="Times New Roman" w:cs="Times New Roman"/>
          <w:i/>
          <w:color w:val="000000" w:themeColor="text1"/>
          <w:kern w:val="1"/>
          <w:lang w:val="en-IN"/>
        </w:rPr>
        <w:t>F1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(3,156) = 1.11, </w:t>
      </w:r>
      <w:r w:rsidRPr="00F62506">
        <w:rPr>
          <w:rFonts w:ascii="Times New Roman" w:eastAsia="Times New Roman" w:hAnsi="Times New Roman" w:cs="Times New Roman"/>
          <w:i/>
          <w:color w:val="000000" w:themeColor="text1"/>
          <w:kern w:val="1"/>
          <w:lang w:val="en-IN"/>
        </w:rPr>
        <w:t xml:space="preserve">p 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 xml:space="preserve">= 0.34, </w:t>
      </w:r>
      <w:r w:rsidRPr="00F62506">
        <w:rPr>
          <w:rFonts w:ascii="Times New Roman" w:eastAsia="Times New Roman" w:hAnsi="Times New Roman" w:cs="Times New Roman"/>
          <w:i/>
          <w:color w:val="000000" w:themeColor="text1"/>
          <w:kern w:val="1"/>
          <w:lang w:val="en-IN"/>
        </w:rPr>
        <w:t>n</w:t>
      </w:r>
      <w:r w:rsidRPr="00F62506">
        <w:rPr>
          <w:rFonts w:ascii="Times New Roman" w:eastAsia="Times New Roman" w:hAnsi="Times New Roman" w:cs="Times New Roman"/>
          <w:i/>
          <w:color w:val="000000" w:themeColor="text1"/>
          <w:kern w:val="1"/>
          <w:vertAlign w:val="superscript"/>
          <w:lang w:val="en-IN"/>
        </w:rPr>
        <w:t>2</w:t>
      </w:r>
      <w:r w:rsidRPr="00F62506">
        <w:rPr>
          <w:rFonts w:ascii="Times New Roman" w:eastAsia="Times New Roman" w:hAnsi="Times New Roman" w:cs="Times New Roman"/>
          <w:color w:val="000000" w:themeColor="text1"/>
          <w:kern w:val="1"/>
          <w:lang w:val="en-IN"/>
        </w:rPr>
        <w:t>= 0.53.</w:t>
      </w:r>
    </w:p>
    <w:p w14:paraId="07BE3F99" w14:textId="77777777" w:rsidR="00D26334" w:rsidRPr="00F62506" w:rsidRDefault="00D26334">
      <w:pPr>
        <w:rPr>
          <w:rFonts w:ascii="Times New Roman" w:hAnsi="Times New Roman" w:cs="Times New Roman"/>
          <w:color w:val="000000" w:themeColor="text1"/>
        </w:rPr>
      </w:pPr>
    </w:p>
    <w:sectPr w:rsidR="00D26334" w:rsidRPr="00F62506" w:rsidSect="00766FF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05"/>
    <w:rsid w:val="0020480F"/>
    <w:rsid w:val="002C4BA9"/>
    <w:rsid w:val="00367B11"/>
    <w:rsid w:val="003A09A3"/>
    <w:rsid w:val="00525705"/>
    <w:rsid w:val="00574050"/>
    <w:rsid w:val="00580B82"/>
    <w:rsid w:val="005A50D2"/>
    <w:rsid w:val="0062356B"/>
    <w:rsid w:val="006E3901"/>
    <w:rsid w:val="007365DC"/>
    <w:rsid w:val="00760707"/>
    <w:rsid w:val="00766FFB"/>
    <w:rsid w:val="00803481"/>
    <w:rsid w:val="00895A8E"/>
    <w:rsid w:val="00A0191D"/>
    <w:rsid w:val="00A01BAA"/>
    <w:rsid w:val="00A4680A"/>
    <w:rsid w:val="00A96362"/>
    <w:rsid w:val="00B350A7"/>
    <w:rsid w:val="00B420BD"/>
    <w:rsid w:val="00C73911"/>
    <w:rsid w:val="00CC42FF"/>
    <w:rsid w:val="00D26334"/>
    <w:rsid w:val="00F255B8"/>
    <w:rsid w:val="00F6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2F02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42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8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80A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C42F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CC4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42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8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80A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C42F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CC4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097121-8007-8440-8ECF-A9DBD038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656</Words>
  <Characters>3745</Characters>
  <Application>Microsoft Macintosh Word</Application>
  <DocSecurity>0</DocSecurity>
  <Lines>31</Lines>
  <Paragraphs>8</Paragraphs>
  <ScaleCrop>false</ScaleCrop>
  <Company>university of hyderabad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keerthana kapiley</dc:creator>
  <cp:keywords/>
  <dc:description/>
  <cp:lastModifiedBy>keerthana kapiley</cp:lastModifiedBy>
  <cp:revision>8</cp:revision>
  <dcterms:created xsi:type="dcterms:W3CDTF">2017-08-22T11:08:00Z</dcterms:created>
  <dcterms:modified xsi:type="dcterms:W3CDTF">2017-12-19T12:02:00Z</dcterms:modified>
</cp:coreProperties>
</file>