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1" w:rsidRPr="002B7085" w:rsidRDefault="00A97341" w:rsidP="00A97341">
      <w:pPr>
        <w:jc w:val="center"/>
        <w:outlineLvl w:val="0"/>
        <w:rPr>
          <w:b/>
        </w:rPr>
      </w:pPr>
      <w:r w:rsidRPr="002B7085">
        <w:rPr>
          <w:b/>
        </w:rPr>
        <w:t>Appendix</w:t>
      </w:r>
    </w:p>
    <w:p w:rsidR="00A97341" w:rsidRPr="002B7085" w:rsidRDefault="00A97341" w:rsidP="00A97341">
      <w:pPr>
        <w:jc w:val="center"/>
        <w:outlineLvl w:val="0"/>
        <w:rPr>
          <w:b/>
        </w:rPr>
      </w:pPr>
      <w:r w:rsidRPr="002B7085">
        <w:rPr>
          <w:b/>
        </w:rPr>
        <w:t>(Supplementary Data and Analyses)</w:t>
      </w:r>
    </w:p>
    <w:p w:rsidR="00A97341" w:rsidRDefault="00A97341" w:rsidP="00A97341">
      <w:pPr>
        <w:jc w:val="center"/>
        <w:outlineLvl w:val="0"/>
      </w:pPr>
    </w:p>
    <w:p w:rsidR="00A97341" w:rsidRDefault="00A97341" w:rsidP="00A97341">
      <w:pPr>
        <w:ind w:left="-142"/>
        <w:outlineLvl w:val="0"/>
      </w:pPr>
      <w:r>
        <w:t>Table A1</w:t>
      </w:r>
    </w:p>
    <w:p w:rsidR="00A97341" w:rsidRDefault="00A97341" w:rsidP="00A97341">
      <w:pPr>
        <w:outlineLvl w:val="0"/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590"/>
      </w:tblGrid>
      <w:tr w:rsidR="00A97341" w:rsidRPr="0021344F" w:rsidTr="00BC09C0">
        <w:trPr>
          <w:trHeight w:val="109"/>
        </w:trPr>
        <w:tc>
          <w:tcPr>
            <w:tcW w:w="10590" w:type="dxa"/>
          </w:tcPr>
          <w:p w:rsidR="00A97341" w:rsidRPr="00380E2A" w:rsidRDefault="00A97341" w:rsidP="00BC09C0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Length, frequency, predictability, neighborhood density (ND), and neighborhood frequency (NF) </w:t>
            </w:r>
            <w:r w:rsidRPr="00AA598F">
              <w:rPr>
                <w:i/>
              </w:rPr>
              <w:t>means</w:t>
            </w:r>
            <w:r>
              <w:rPr>
                <w:i/>
              </w:rPr>
              <w:t xml:space="preserve"> and standard deviations (in parentheses) for all words in all English and French paragraphs.</w:t>
            </w:r>
          </w:p>
          <w:tbl>
            <w:tblPr>
              <w:tblW w:w="10328" w:type="dxa"/>
              <w:tblBorders>
                <w:top w:val="single" w:sz="4" w:space="0" w:color="auto"/>
                <w:bottom w:val="single" w:sz="4" w:space="0" w:color="auto"/>
              </w:tblBorders>
              <w:tblLook w:val="04A0"/>
            </w:tblPr>
            <w:tblGrid>
              <w:gridCol w:w="1928"/>
              <w:gridCol w:w="1050"/>
              <w:gridCol w:w="1050"/>
              <w:gridCol w:w="1050"/>
              <w:gridCol w:w="1050"/>
              <w:gridCol w:w="1050"/>
              <w:gridCol w:w="1050"/>
              <w:gridCol w:w="1050"/>
              <w:gridCol w:w="1050"/>
            </w:tblGrid>
            <w:tr w:rsidR="00A97341" w:rsidRPr="000514B3" w:rsidTr="00BC09C0">
              <w:trPr>
                <w:trHeight w:val="548"/>
              </w:trPr>
              <w:tc>
                <w:tcPr>
                  <w:tcW w:w="10328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All Words in Paragraphs</w:t>
                  </w:r>
                </w:p>
              </w:tc>
            </w:tr>
            <w:tr w:rsidR="00A97341" w:rsidRPr="000514B3" w:rsidTr="00BC09C0">
              <w:trPr>
                <w:trHeight w:val="548"/>
              </w:trPr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Lexical Variable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14B3">
                    <w:rPr>
                      <w:sz w:val="20"/>
                      <w:szCs w:val="20"/>
                    </w:rPr>
                    <w:t>Paragraph 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0514B3">
                    <w:rPr>
                      <w:sz w:val="20"/>
                      <w:szCs w:val="20"/>
                    </w:rPr>
                    <w:t xml:space="preserve"> Paragraph 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0514B3">
                    <w:rPr>
                      <w:sz w:val="20"/>
                      <w:szCs w:val="20"/>
                    </w:rPr>
                    <w:t>Paragraph 3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14B3">
                    <w:rPr>
                      <w:sz w:val="20"/>
                      <w:szCs w:val="20"/>
                    </w:rPr>
                    <w:t>Paragraph 4</w:t>
                  </w:r>
                </w:p>
              </w:tc>
            </w:tr>
            <w:tr w:rsidR="00A97341" w:rsidRPr="000514B3" w:rsidTr="00BC09C0">
              <w:trPr>
                <w:trHeight w:val="548"/>
              </w:trPr>
              <w:tc>
                <w:tcPr>
                  <w:tcW w:w="1928" w:type="dxa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French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French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French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French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  <w:p w:rsidR="00A97341" w:rsidRPr="000514B3" w:rsidRDefault="00A97341" w:rsidP="00BC09C0">
                  <w:pPr>
                    <w:rPr>
                      <w:sz w:val="20"/>
                      <w:szCs w:val="20"/>
                      <w:lang w:val="en-CA"/>
                    </w:rPr>
                  </w:pPr>
                  <w:r w:rsidRPr="000514B3">
                    <w:rPr>
                      <w:sz w:val="20"/>
                      <w:szCs w:val="20"/>
                    </w:rPr>
                    <w:t>Length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4.99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4.83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5.23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5.48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4.58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4.62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4.92</w:t>
                  </w:r>
                </w:p>
              </w:tc>
              <w:tc>
                <w:tcPr>
                  <w:tcW w:w="1050" w:type="dxa"/>
                  <w:tcBorders>
                    <w:lef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5.09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(2.87)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(2.34)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(2.70)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(3.15)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(2.30)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(2.69)</w:t>
                  </w:r>
                </w:p>
              </w:tc>
              <w:tc>
                <w:tcPr>
                  <w:tcW w:w="105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(2.59)</w:t>
                  </w:r>
                </w:p>
              </w:tc>
              <w:tc>
                <w:tcPr>
                  <w:tcW w:w="1050" w:type="dxa"/>
                  <w:tcBorders>
                    <w:lef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(3.10)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Frequency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5,431.91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5,252.96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4,773.04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5,635.30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6,457.89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4,878.05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5,917.41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4,945.53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(8,477.61)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(8,742.68</w:t>
                  </w:r>
                  <w:r w:rsidRPr="000514B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(9,245.75)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(7,354.51)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(9,553.44)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(6,633.78</w:t>
                  </w:r>
                  <w:r w:rsidRPr="000514B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(9,528.00)</w:t>
                  </w:r>
                </w:p>
              </w:tc>
              <w:tc>
                <w:tcPr>
                  <w:tcW w:w="1050" w:type="dxa"/>
                  <w:tcBorders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(8,023.46</w:t>
                  </w:r>
                  <w:r w:rsidRPr="000514B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Predictability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0.26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0.26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0.27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0.36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0.32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0.34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0.27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0.25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(0.35)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(0.34)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(0.32)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(0.33)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(0.32)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(0.32)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(0.32)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(0.28)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Cross-language ND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B35BB4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B35BB4">
                    <w:rPr>
                      <w:sz w:val="20"/>
                      <w:szCs w:val="20"/>
                    </w:rPr>
                    <w:t>3.67</w:t>
                  </w:r>
                </w:p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8214D">
                    <w:rPr>
                      <w:sz w:val="20"/>
                      <w:szCs w:val="20"/>
                    </w:rPr>
                    <w:t>5.29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B35BB4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B35BB4">
                    <w:rPr>
                      <w:sz w:val="20"/>
                      <w:szCs w:val="20"/>
                    </w:rPr>
                    <w:t>7.90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8214D">
                    <w:rPr>
                      <w:sz w:val="20"/>
                      <w:szCs w:val="20"/>
                    </w:rPr>
                    <w:t>7.94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5E65C2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3.85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90AB6">
                    <w:rPr>
                      <w:sz w:val="20"/>
                      <w:szCs w:val="20"/>
                    </w:rPr>
                    <w:t>5.10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5E65C2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8.25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90AB6">
                    <w:rPr>
                      <w:sz w:val="20"/>
                      <w:szCs w:val="20"/>
                    </w:rPr>
                    <w:t>8.39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5E65C2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4.38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6634A">
                    <w:rPr>
                      <w:sz w:val="20"/>
                      <w:szCs w:val="20"/>
                    </w:rPr>
                    <w:t>4.98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431C97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7.65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FE416F">
                    <w:rPr>
                      <w:sz w:val="20"/>
                      <w:szCs w:val="20"/>
                    </w:rPr>
                    <w:t>7.73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431C97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3.44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5F7B4C">
                    <w:rPr>
                      <w:sz w:val="20"/>
                      <w:szCs w:val="20"/>
                    </w:rPr>
                    <w:t>4.39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431C97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7.22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408C8">
                    <w:rPr>
                      <w:sz w:val="20"/>
                      <w:szCs w:val="20"/>
                    </w:rPr>
                    <w:t>8.21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Within-language ND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6.96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7.23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7.96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8.09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6.52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8214D">
                    <w:rPr>
                      <w:sz w:val="20"/>
                      <w:szCs w:val="20"/>
                    </w:rPr>
                    <w:t>7.88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8214D">
                    <w:rPr>
                      <w:sz w:val="20"/>
                      <w:szCs w:val="20"/>
                    </w:rPr>
                    <w:t>6.25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90AB6">
                    <w:rPr>
                      <w:sz w:val="20"/>
                      <w:szCs w:val="20"/>
                    </w:rPr>
                    <w:t>7.72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90AB6">
                    <w:rPr>
                      <w:sz w:val="20"/>
                      <w:szCs w:val="20"/>
                    </w:rPr>
                    <w:t>6.61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6634A">
                    <w:rPr>
                      <w:sz w:val="20"/>
                      <w:szCs w:val="20"/>
                    </w:rPr>
                    <w:t>8.18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FE416F">
                    <w:rPr>
                      <w:sz w:val="20"/>
                      <w:szCs w:val="20"/>
                    </w:rPr>
                    <w:t>5.52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5F7B4C">
                    <w:rPr>
                      <w:sz w:val="20"/>
                      <w:szCs w:val="20"/>
                    </w:rPr>
                    <w:t>8.03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408C8">
                    <w:rPr>
                      <w:sz w:val="20"/>
                      <w:szCs w:val="20"/>
                    </w:rPr>
                    <w:t>5.88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Cross-language NF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B35BB4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B35BB4">
                    <w:rPr>
                      <w:sz w:val="20"/>
                      <w:szCs w:val="20"/>
                    </w:rPr>
                    <w:t>661.42</w:t>
                  </w:r>
                </w:p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8214D">
                    <w:rPr>
                      <w:sz w:val="20"/>
                      <w:szCs w:val="20"/>
                    </w:rPr>
                    <w:t>1298.36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B35BB4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B35BB4">
                    <w:rPr>
                      <w:sz w:val="20"/>
                      <w:szCs w:val="20"/>
                    </w:rPr>
                    <w:t>605.93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8214D">
                    <w:rPr>
                      <w:sz w:val="20"/>
                      <w:szCs w:val="20"/>
                    </w:rPr>
                    <w:t>925.08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5E65C2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941.18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90AB6">
                    <w:rPr>
                      <w:sz w:val="20"/>
                      <w:szCs w:val="20"/>
                    </w:rPr>
                    <w:t>1640.55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5E65C2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829.28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90AB6">
                    <w:rPr>
                      <w:sz w:val="20"/>
                      <w:szCs w:val="20"/>
                    </w:rPr>
                    <w:t>1640.58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5E65C2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897.32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6634A">
                    <w:rPr>
                      <w:sz w:val="20"/>
                      <w:szCs w:val="20"/>
                    </w:rPr>
                    <w:t>1567.27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431C97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1878.24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FE416F">
                    <w:rPr>
                      <w:sz w:val="20"/>
                      <w:szCs w:val="20"/>
                    </w:rPr>
                    <w:t>5660.24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431C97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671.39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5F7B4C">
                    <w:rPr>
                      <w:sz w:val="20"/>
                      <w:szCs w:val="20"/>
                    </w:rPr>
                    <w:t>1363.15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431C97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1342.94</w:t>
                  </w:r>
                </w:p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408C8">
                    <w:rPr>
                      <w:sz w:val="20"/>
                      <w:szCs w:val="20"/>
                    </w:rPr>
                    <w:t>4876.29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Within-language NF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B35BB4">
                    <w:rPr>
                      <w:sz w:val="20"/>
                      <w:szCs w:val="20"/>
                    </w:rPr>
                    <w:t>711.33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B35BB4">
                    <w:rPr>
                      <w:sz w:val="20"/>
                      <w:szCs w:val="20"/>
                    </w:rPr>
                    <w:t>1812.99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738.63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1747.69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5E65C2">
                    <w:rPr>
                      <w:sz w:val="20"/>
                      <w:szCs w:val="20"/>
                    </w:rPr>
                    <w:t>1009.14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1804.07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647.73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431C97">
                    <w:rPr>
                      <w:sz w:val="20"/>
                      <w:szCs w:val="20"/>
                    </w:rPr>
                    <w:t>1547.59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192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8214D">
                    <w:rPr>
                      <w:sz w:val="20"/>
                      <w:szCs w:val="20"/>
                    </w:rPr>
                    <w:t>1363.53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8214D">
                    <w:rPr>
                      <w:sz w:val="20"/>
                      <w:szCs w:val="20"/>
                    </w:rPr>
                    <w:t>2538.00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90AB6">
                    <w:rPr>
                      <w:sz w:val="20"/>
                      <w:szCs w:val="20"/>
                    </w:rPr>
                    <w:t>1060.74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90AB6">
                    <w:rPr>
                      <w:sz w:val="20"/>
                      <w:szCs w:val="20"/>
                    </w:rPr>
                    <w:t>2482.98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6634A">
                    <w:rPr>
                      <w:sz w:val="20"/>
                      <w:szCs w:val="20"/>
                    </w:rPr>
                    <w:t>1750.88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FE416F">
                    <w:rPr>
                      <w:sz w:val="20"/>
                      <w:szCs w:val="20"/>
                    </w:rPr>
                    <w:t>2534.48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5F7B4C">
                    <w:rPr>
                      <w:sz w:val="20"/>
                      <w:szCs w:val="20"/>
                    </w:rPr>
                    <w:t>1068.74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408C8">
                    <w:rPr>
                      <w:sz w:val="20"/>
                      <w:szCs w:val="20"/>
                    </w:rPr>
                    <w:t>2367.51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97341" w:rsidRPr="0021344F" w:rsidRDefault="00A97341" w:rsidP="00BC09C0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3"/>
                <w:szCs w:val="23"/>
                <w:lang w:val="en-CA" w:eastAsia="en-CA"/>
              </w:rPr>
            </w:pPr>
          </w:p>
        </w:tc>
      </w:tr>
      <w:tr w:rsidR="00A97341" w:rsidRPr="0021344F" w:rsidTr="00BC09C0">
        <w:trPr>
          <w:trHeight w:val="109"/>
        </w:trPr>
        <w:tc>
          <w:tcPr>
            <w:tcW w:w="10590" w:type="dxa"/>
          </w:tcPr>
          <w:p w:rsidR="00A97341" w:rsidRDefault="00A97341" w:rsidP="00BC09C0">
            <w:pPr>
              <w:spacing w:line="480" w:lineRule="auto"/>
            </w:pPr>
            <w:r>
              <w:lastRenderedPageBreak/>
              <w:t>Table A2</w:t>
            </w:r>
          </w:p>
          <w:p w:rsidR="00A97341" w:rsidRPr="00380E2A" w:rsidRDefault="00A97341" w:rsidP="00BC09C0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Length, frequency, predictability, neighborhood density (ND), and neighborhood frequency (NF) </w:t>
            </w:r>
            <w:r w:rsidRPr="00AA598F">
              <w:rPr>
                <w:i/>
              </w:rPr>
              <w:t>means</w:t>
            </w:r>
            <w:r>
              <w:rPr>
                <w:i/>
              </w:rPr>
              <w:t xml:space="preserve"> and standard deviations (in parentheses) for all English and French target words.</w:t>
            </w:r>
          </w:p>
          <w:p w:rsidR="00A97341" w:rsidRDefault="00A97341" w:rsidP="00BC09C0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3"/>
                <w:szCs w:val="23"/>
                <w:lang w:val="en-CA" w:eastAsia="en-CA"/>
              </w:rPr>
            </w:pPr>
          </w:p>
          <w:tbl>
            <w:tblPr>
              <w:tblW w:w="10328" w:type="dxa"/>
              <w:tblBorders>
                <w:top w:val="single" w:sz="4" w:space="0" w:color="auto"/>
                <w:bottom w:val="single" w:sz="4" w:space="0" w:color="auto"/>
              </w:tblBorders>
              <w:tblLook w:val="04A0"/>
            </w:tblPr>
            <w:tblGrid>
              <w:gridCol w:w="2020"/>
              <w:gridCol w:w="1000"/>
              <w:gridCol w:w="1020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A97341" w:rsidRPr="000514B3" w:rsidTr="00BC09C0">
              <w:trPr>
                <w:trHeight w:val="548"/>
              </w:trPr>
              <w:tc>
                <w:tcPr>
                  <w:tcW w:w="10328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Target </w:t>
                  </w:r>
                  <w:r w:rsidRPr="000514B3">
                    <w:rPr>
                      <w:sz w:val="20"/>
                      <w:szCs w:val="20"/>
                    </w:rPr>
                    <w:t>Words in Paragraphs</w:t>
                  </w:r>
                </w:p>
              </w:tc>
            </w:tr>
            <w:tr w:rsidR="00A97341" w:rsidRPr="000514B3" w:rsidTr="00BC09C0">
              <w:trPr>
                <w:trHeight w:val="54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Lexical Variable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14B3">
                    <w:rPr>
                      <w:sz w:val="20"/>
                      <w:szCs w:val="20"/>
                    </w:rPr>
                    <w:t>Paragraph 1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0514B3">
                    <w:rPr>
                      <w:sz w:val="20"/>
                      <w:szCs w:val="20"/>
                    </w:rPr>
                    <w:t xml:space="preserve"> Paragraph 2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0514B3">
                    <w:rPr>
                      <w:sz w:val="20"/>
                      <w:szCs w:val="20"/>
                    </w:rPr>
                    <w:t>Paragraph 3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14B3">
                    <w:rPr>
                      <w:sz w:val="20"/>
                      <w:szCs w:val="20"/>
                    </w:rPr>
                    <w:t>Paragraph 4</w:t>
                  </w:r>
                </w:p>
              </w:tc>
            </w:tr>
            <w:tr w:rsidR="00A97341" w:rsidRPr="000514B3" w:rsidTr="00BC09C0">
              <w:trPr>
                <w:trHeight w:val="548"/>
              </w:trPr>
              <w:tc>
                <w:tcPr>
                  <w:tcW w:w="2020" w:type="dxa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French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French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French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French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  <w:p w:rsidR="00A97341" w:rsidRPr="000514B3" w:rsidRDefault="00A97341" w:rsidP="00BC09C0">
                  <w:pPr>
                    <w:rPr>
                      <w:sz w:val="20"/>
                      <w:szCs w:val="20"/>
                      <w:lang w:val="en-CA"/>
                    </w:rPr>
                  </w:pPr>
                  <w:r w:rsidRPr="000514B3">
                    <w:rPr>
                      <w:sz w:val="20"/>
                      <w:szCs w:val="20"/>
                    </w:rPr>
                    <w:t>Length</w:t>
                  </w:r>
                </w:p>
              </w:tc>
              <w:tc>
                <w:tcPr>
                  <w:tcW w:w="100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6.61</w:t>
                  </w:r>
                </w:p>
              </w:tc>
              <w:tc>
                <w:tcPr>
                  <w:tcW w:w="102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7.15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6.60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6.63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5.93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6.44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6.33</w:t>
                  </w:r>
                </w:p>
              </w:tc>
              <w:tc>
                <w:tcPr>
                  <w:tcW w:w="1048" w:type="dxa"/>
                  <w:tcBorders>
                    <w:lef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7.05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(2.16)</w:t>
                  </w:r>
                </w:p>
              </w:tc>
              <w:tc>
                <w:tcPr>
                  <w:tcW w:w="1020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(2.76)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(2.52)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(2.95)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(1.97)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(2.29)</w:t>
                  </w:r>
                </w:p>
              </w:tc>
              <w:tc>
                <w:tcPr>
                  <w:tcW w:w="1048" w:type="dxa"/>
                  <w:tcBorders>
                    <w:left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(2.28)</w:t>
                  </w:r>
                </w:p>
              </w:tc>
              <w:tc>
                <w:tcPr>
                  <w:tcW w:w="1048" w:type="dxa"/>
                  <w:tcBorders>
                    <w:lef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(2.38)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Frequency</w:t>
                  </w:r>
                </w:p>
              </w:tc>
              <w:tc>
                <w:tcPr>
                  <w:tcW w:w="100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181.64</w:t>
                  </w: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151.42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116.58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308.52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381.27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332.87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241.97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226.79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(564.26)</w:t>
                  </w: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(308.03)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(229.74)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(644.27)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(627.13)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(615.70)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(602.78)</w:t>
                  </w:r>
                </w:p>
              </w:tc>
              <w:tc>
                <w:tcPr>
                  <w:tcW w:w="1048" w:type="dxa"/>
                  <w:tcBorders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(463.66)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  <w:r w:rsidRPr="000514B3">
                    <w:rPr>
                      <w:sz w:val="20"/>
                      <w:szCs w:val="20"/>
                    </w:rPr>
                    <w:t>Predictability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0.16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(0.24)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(0.26)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(0.30)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(0.24)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(0.24)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(0.15)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(0.16)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Pr="000514B3" w:rsidRDefault="00A97341" w:rsidP="00BC09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Cross-language ND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1.38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3.40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1.55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2.25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2.49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2.69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8B1379">
                    <w:rPr>
                      <w:sz w:val="20"/>
                      <w:szCs w:val="20"/>
                    </w:rPr>
                    <w:t>1.80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8B1379">
                    <w:rPr>
                      <w:sz w:val="20"/>
                      <w:szCs w:val="20"/>
                    </w:rPr>
                    <w:t>0.99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B1379">
                    <w:rPr>
                      <w:sz w:val="20"/>
                      <w:szCs w:val="20"/>
                    </w:rPr>
                    <w:t>3.43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B1379">
                    <w:rPr>
                      <w:sz w:val="20"/>
                      <w:szCs w:val="20"/>
                    </w:rPr>
                    <w:t>4.96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46713">
                    <w:rPr>
                      <w:sz w:val="20"/>
                      <w:szCs w:val="20"/>
                    </w:rPr>
                    <w:t>4.09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DC083A">
                    <w:rPr>
                      <w:sz w:val="20"/>
                      <w:szCs w:val="20"/>
                    </w:rPr>
                    <w:t>4.20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B22734" w:rsidRDefault="00A97341" w:rsidP="00BC09C0">
                  <w:pPr>
                    <w:tabs>
                      <w:tab w:val="left" w:pos="3801"/>
                    </w:tabs>
                    <w:jc w:val="center"/>
                    <w:rPr>
                      <w:rFonts w:eastAsia="Calibri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eastAsia="Calibri"/>
                      <w:sz w:val="20"/>
                      <w:szCs w:val="20"/>
                      <w:lang w:val="en-CA" w:eastAsia="en-CA"/>
                    </w:rPr>
                    <w:t>3.65)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B22734">
                    <w:rPr>
                      <w:sz w:val="20"/>
                      <w:szCs w:val="20"/>
                    </w:rPr>
                    <w:t>3.89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109A6">
                    <w:rPr>
                      <w:sz w:val="20"/>
                      <w:szCs w:val="20"/>
                    </w:rPr>
                    <w:t>3.81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233692">
                    <w:rPr>
                      <w:sz w:val="20"/>
                      <w:szCs w:val="20"/>
                    </w:rPr>
                    <w:t>2.52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Within-language ND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4.48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4.50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4.55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3.50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6.67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4.40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8B1379">
                    <w:rPr>
                      <w:sz w:val="20"/>
                      <w:szCs w:val="20"/>
                    </w:rPr>
                    <w:t>5.05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8B1379">
                    <w:rPr>
                      <w:sz w:val="20"/>
                      <w:szCs w:val="20"/>
                    </w:rPr>
                    <w:t>3.34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B1379">
                    <w:rPr>
                      <w:sz w:val="20"/>
                      <w:szCs w:val="20"/>
                    </w:rPr>
                    <w:t>6.64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B1379">
                    <w:rPr>
                      <w:sz w:val="20"/>
                      <w:szCs w:val="20"/>
                    </w:rPr>
                    <w:t>5.46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46713">
                    <w:rPr>
                      <w:sz w:val="20"/>
                      <w:szCs w:val="20"/>
                    </w:rPr>
                    <w:t>5.55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DC083A">
                    <w:rPr>
                      <w:sz w:val="20"/>
                      <w:szCs w:val="20"/>
                    </w:rPr>
                    <w:t>3.25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B22734" w:rsidRDefault="00A97341" w:rsidP="00BC09C0">
                  <w:pPr>
                    <w:tabs>
                      <w:tab w:val="left" w:pos="3801"/>
                    </w:tabs>
                    <w:jc w:val="center"/>
                    <w:rPr>
                      <w:rFonts w:eastAsia="Calibri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eastAsia="Calibri"/>
                      <w:sz w:val="20"/>
                      <w:szCs w:val="20"/>
                      <w:lang w:val="en-CA" w:eastAsia="en-CA"/>
                    </w:rPr>
                    <w:t>7.54)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B22734">
                    <w:rPr>
                      <w:sz w:val="20"/>
                      <w:szCs w:val="20"/>
                    </w:rPr>
                    <w:t>3.83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109A6">
                    <w:rPr>
                      <w:sz w:val="20"/>
                      <w:szCs w:val="20"/>
                    </w:rPr>
                    <w:t>5.78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Pr="000514B3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233692">
                    <w:rPr>
                      <w:sz w:val="20"/>
                      <w:szCs w:val="20"/>
                    </w:rPr>
                    <w:t>3.92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Cross-language NF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382.54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10.31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298.65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14.91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250.27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79.42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8B1379">
                    <w:rPr>
                      <w:sz w:val="20"/>
                      <w:szCs w:val="20"/>
                    </w:rPr>
                    <w:t>84.06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8B1379">
                    <w:rPr>
                      <w:sz w:val="20"/>
                      <w:szCs w:val="20"/>
                    </w:rPr>
                    <w:t>40.41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B1379">
                    <w:rPr>
                      <w:sz w:val="20"/>
                      <w:szCs w:val="20"/>
                    </w:rPr>
                    <w:t>1619.80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B1379">
                    <w:rPr>
                      <w:sz w:val="20"/>
                      <w:szCs w:val="20"/>
                    </w:rPr>
                    <w:t>24.03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46713">
                    <w:rPr>
                      <w:sz w:val="20"/>
                      <w:szCs w:val="20"/>
                    </w:rPr>
                    <w:t>1515.28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DC083A">
                    <w:rPr>
                      <w:sz w:val="20"/>
                      <w:szCs w:val="20"/>
                    </w:rPr>
                    <w:t>45.42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Pr="00B22734" w:rsidRDefault="00A97341" w:rsidP="00BC09C0">
                  <w:pPr>
                    <w:tabs>
                      <w:tab w:val="left" w:pos="3801"/>
                    </w:tabs>
                    <w:jc w:val="center"/>
                    <w:rPr>
                      <w:rFonts w:eastAsia="Calibri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eastAsia="Calibri"/>
                      <w:sz w:val="20"/>
                      <w:szCs w:val="20"/>
                      <w:lang w:val="en-CA" w:eastAsia="en-CA"/>
                    </w:rPr>
                    <w:t>641.65)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B22734">
                    <w:rPr>
                      <w:sz w:val="20"/>
                      <w:szCs w:val="20"/>
                    </w:rPr>
                    <w:t>439.05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109A6">
                    <w:rPr>
                      <w:sz w:val="20"/>
                      <w:szCs w:val="20"/>
                    </w:rPr>
                    <w:t>373.11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233692">
                    <w:rPr>
                      <w:sz w:val="20"/>
                      <w:szCs w:val="20"/>
                    </w:rPr>
                    <w:t>186.33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nil"/>
                    <w:right w:val="nil"/>
                  </w:tcBorders>
                </w:tcPr>
                <w:p w:rsidR="00A97341" w:rsidRDefault="00A97341" w:rsidP="00BC0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Within-language NF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36.72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67.84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91.31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331.11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82.25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D5">
                    <w:rPr>
                      <w:sz w:val="20"/>
                      <w:szCs w:val="20"/>
                    </w:rPr>
                    <w:t>98.46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8B1379">
                    <w:rPr>
                      <w:sz w:val="20"/>
                      <w:szCs w:val="20"/>
                    </w:rPr>
                    <w:t>221.37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 w:rsidRPr="008B1379">
                    <w:rPr>
                      <w:sz w:val="20"/>
                      <w:szCs w:val="20"/>
                    </w:rPr>
                    <w:t>96.47</w:t>
                  </w:r>
                </w:p>
              </w:tc>
            </w:tr>
            <w:tr w:rsidR="00A97341" w:rsidRPr="000514B3" w:rsidTr="00BC09C0">
              <w:trPr>
                <w:trHeight w:val="242"/>
              </w:trPr>
              <w:tc>
                <w:tcPr>
                  <w:tcW w:w="202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B1379">
                    <w:rPr>
                      <w:sz w:val="20"/>
                      <w:szCs w:val="20"/>
                    </w:rPr>
                    <w:t>76.14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B1379">
                    <w:rPr>
                      <w:sz w:val="20"/>
                      <w:szCs w:val="20"/>
                    </w:rPr>
                    <w:t>100.83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846713">
                    <w:rPr>
                      <w:sz w:val="20"/>
                      <w:szCs w:val="20"/>
                    </w:rPr>
                    <w:t>261.04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DC083A">
                    <w:rPr>
                      <w:sz w:val="20"/>
                      <w:szCs w:val="20"/>
                    </w:rPr>
                    <w:t>960.87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B22734">
                    <w:rPr>
                      <w:sz w:val="20"/>
                      <w:szCs w:val="20"/>
                    </w:rPr>
                    <w:t>157.98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B22734">
                    <w:rPr>
                      <w:sz w:val="20"/>
                      <w:szCs w:val="20"/>
                    </w:rPr>
                    <w:t>245.34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C109A6">
                    <w:rPr>
                      <w:sz w:val="20"/>
                      <w:szCs w:val="20"/>
                    </w:rPr>
                    <w:t>853.40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97341" w:rsidRDefault="00A97341" w:rsidP="00BC09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233692">
                    <w:rPr>
                      <w:sz w:val="20"/>
                      <w:szCs w:val="20"/>
                    </w:rPr>
                    <w:t>238.87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97341" w:rsidRPr="0021344F" w:rsidRDefault="00A97341" w:rsidP="00BC09C0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3"/>
                <w:szCs w:val="23"/>
                <w:lang w:val="en-CA" w:eastAsia="en-CA"/>
              </w:rPr>
            </w:pPr>
          </w:p>
        </w:tc>
      </w:tr>
    </w:tbl>
    <w:p w:rsidR="00A97341" w:rsidRDefault="00A97341" w:rsidP="00A97341">
      <w:pPr>
        <w:tabs>
          <w:tab w:val="left" w:pos="3801"/>
        </w:tabs>
        <w:rPr>
          <w:rFonts w:eastAsia="Calibri"/>
          <w:sz w:val="23"/>
          <w:szCs w:val="23"/>
          <w:lang w:val="en-CA" w:eastAsia="en-CA"/>
        </w:rPr>
      </w:pPr>
    </w:p>
    <w:p w:rsidR="00A97341" w:rsidRPr="00132CD7" w:rsidRDefault="00A97341" w:rsidP="00A97341">
      <w:pPr>
        <w:tabs>
          <w:tab w:val="left" w:pos="3801"/>
        </w:tabs>
        <w:rPr>
          <w:rFonts w:eastAsia="Calibri"/>
          <w:lang w:val="en-CA" w:eastAsia="en-CA"/>
        </w:rPr>
        <w:sectPr w:rsidR="00A97341" w:rsidRPr="00132CD7" w:rsidSect="00D83DAA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A97341" w:rsidRDefault="00A97341" w:rsidP="00A97341">
      <w:pPr>
        <w:spacing w:line="480" w:lineRule="auto"/>
        <w:outlineLvl w:val="0"/>
      </w:pPr>
      <w:r>
        <w:lastRenderedPageBreak/>
        <w:t>Table A3</w:t>
      </w:r>
    </w:p>
    <w:p w:rsidR="00A97341" w:rsidRPr="000A7813" w:rsidRDefault="00A97341" w:rsidP="00A97341">
      <w:r w:rsidRPr="000A7813">
        <w:rPr>
          <w:rFonts w:eastAsia="Calibri"/>
          <w:bCs w:val="0"/>
          <w:i/>
          <w:iCs/>
          <w:color w:val="auto"/>
          <w:lang w:val="en-CA" w:eastAsia="en-CA"/>
        </w:rPr>
        <w:t xml:space="preserve">Effect Sizes (b), Standard Errors (SE), and </w:t>
      </w:r>
      <w:r>
        <w:rPr>
          <w:rFonts w:eastAsia="Calibri"/>
          <w:bCs w:val="0"/>
          <w:i/>
          <w:iCs/>
          <w:color w:val="auto"/>
          <w:lang w:val="en-CA" w:eastAsia="en-CA"/>
        </w:rPr>
        <w:t>t Values for First Fixation Duration Models.</w:t>
      </w:r>
    </w:p>
    <w:p w:rsidR="00A97341" w:rsidRPr="00032D8E" w:rsidRDefault="00A97341" w:rsidP="00A97341">
      <w:pPr>
        <w:spacing w:line="480" w:lineRule="auto"/>
        <w:rPr>
          <w:color w:val="auto"/>
        </w:rPr>
      </w:pPr>
    </w:p>
    <w:tbl>
      <w:tblPr>
        <w:tblW w:w="0" w:type="auto"/>
        <w:tblInd w:w="-1275" w:type="dxa"/>
        <w:tblLook w:val="04A0"/>
      </w:tblPr>
      <w:tblGrid>
        <w:gridCol w:w="3904"/>
        <w:gridCol w:w="684"/>
        <w:gridCol w:w="514"/>
        <w:gridCol w:w="684"/>
        <w:gridCol w:w="684"/>
        <w:gridCol w:w="514"/>
        <w:gridCol w:w="684"/>
        <w:gridCol w:w="684"/>
        <w:gridCol w:w="514"/>
        <w:gridCol w:w="684"/>
        <w:gridCol w:w="684"/>
        <w:gridCol w:w="514"/>
        <w:gridCol w:w="684"/>
      </w:tblGrid>
      <w:tr w:rsidR="00A97341" w:rsidRPr="00E2260C" w:rsidTr="00A97341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1</w:t>
            </w:r>
            <w:r w:rsidRPr="00F81A16">
              <w:rPr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2</w:t>
            </w:r>
            <w:r w:rsidRPr="00F81A16">
              <w:rPr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3</w:t>
            </w:r>
            <w:r w:rsidRPr="00F81A16">
              <w:rPr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4</w:t>
            </w:r>
            <w:r w:rsidRPr="00F81A16">
              <w:rPr>
                <w:b/>
                <w:sz w:val="17"/>
                <w:szCs w:val="17"/>
                <w:vertAlign w:val="superscript"/>
              </w:rPr>
              <w:t>4</w:t>
            </w:r>
          </w:p>
        </w:tc>
      </w:tr>
      <w:tr w:rsidR="00A97341" w:rsidRPr="00E2260C" w:rsidTr="00A97341">
        <w:trPr>
          <w:trHeight w:val="547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Fixed Effects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</w:t>
            </w:r>
            <w:r w:rsidRPr="00E2260C">
              <w:rPr>
                <w:sz w:val="17"/>
                <w:szCs w:val="17"/>
              </w:rPr>
              <w:t>requency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-7.76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1.78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-6.59*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-10.93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1.39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-7.87*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-7.58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-6.42*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-11.45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1.38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-8.27*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Neighborhood density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-2.64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-1.99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-1.42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Age group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-23.13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-3.95*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-24.53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-3.45*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-23.21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5.88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-3.95*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-24.35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-3.45*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0.82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2.36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-0.48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 x Age group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0.48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2.44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-0.59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0.19</w:t>
            </w:r>
          </w:p>
        </w:tc>
      </w:tr>
      <w:tr w:rsidR="00A97341" w:rsidRPr="00E2260C" w:rsidTr="00A97341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Control 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2.43#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-0.24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frequency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-2.28#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l</w:t>
            </w:r>
            <w:r w:rsidRPr="00E2260C">
              <w:rPr>
                <w:sz w:val="17"/>
                <w:szCs w:val="17"/>
              </w:rPr>
              <w:t>ength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-2.21#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-4.56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1.69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-2.70*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p</w:t>
            </w:r>
            <w:r w:rsidRPr="00E2260C">
              <w:rPr>
                <w:sz w:val="17"/>
                <w:szCs w:val="17"/>
              </w:rPr>
              <w:t>redictability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-1.69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-0.90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-1.48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Participant native l</w:t>
            </w:r>
            <w:r w:rsidRPr="00E2260C">
              <w:rPr>
                <w:sz w:val="17"/>
                <w:szCs w:val="17"/>
              </w:rPr>
              <w:t>anguage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-5.79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0.92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language version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7.64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7.63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0.67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Intercept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234.68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57.12*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250.65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55.64*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234.14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57.61*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249.89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56.11*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Default="00A97341" w:rsidP="00BC09C0">
            <w:pPr>
              <w:rPr>
                <w:b/>
                <w:sz w:val="17"/>
                <w:szCs w:val="17"/>
              </w:rPr>
            </w:pPr>
          </w:p>
          <w:p w:rsidR="00A97341" w:rsidRDefault="00A97341" w:rsidP="00BC09C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Random Effects</w:t>
            </w:r>
          </w:p>
          <w:p w:rsidR="00A97341" w:rsidRPr="008F7CDF" w:rsidRDefault="00A97341" w:rsidP="00BC09C0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Participants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947.62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1,394.66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946.69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tabs>
                <w:tab w:val="left" w:pos="37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1,394.99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version</w:t>
            </w:r>
          </w:p>
        </w:tc>
        <w:tc>
          <w:tcPr>
            <w:tcW w:w="0" w:type="auto"/>
            <w:gridSpan w:val="3"/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26.65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21.58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24.68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20.32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Residual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7,184.59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9,331.21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7,181.93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9,327.94</w:t>
            </w:r>
          </w:p>
        </w:tc>
      </w:tr>
    </w:tbl>
    <w:p w:rsidR="00A97341" w:rsidRDefault="005303BE" w:rsidP="00A97341">
      <w:r w:rsidRPr="005303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2.7pt;margin-top:2.5pt;width:750.25pt;height:70.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" stroked="f">
            <v:textbox>
              <w:txbxContent>
                <w:p w:rsidR="00A97341" w:rsidRPr="008F7CDF" w:rsidRDefault="00A97341" w:rsidP="00A97341">
                  <w:pPr>
                    <w:rPr>
                      <w:sz w:val="17"/>
                      <w:szCs w:val="17"/>
                      <w:vertAlign w:val="superscript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1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437AE5">
                    <w:rPr>
                      <w:sz w:val="17"/>
                      <w:szCs w:val="17"/>
                      <w:lang w:val="en-CA"/>
                    </w:rPr>
                    <w:t>Model 1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>examined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the impact of L2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L1 </w:t>
                  </w:r>
                  <w:r>
                    <w:rPr>
                      <w:sz w:val="17"/>
                      <w:szCs w:val="17"/>
                      <w:lang w:val="en-CA"/>
                    </w:rPr>
                    <w:t>reading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</w:t>
                  </w:r>
                  <w:r>
                    <w:rPr>
                      <w:sz w:val="17"/>
                      <w:szCs w:val="17"/>
                      <w:lang w:val="en-CA"/>
                    </w:rPr>
                    <w:t>).</w:t>
                  </w:r>
                </w:p>
                <w:p w:rsidR="00A97341" w:rsidRPr="008F7CDF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8F7CDF">
                    <w:rPr>
                      <w:sz w:val="17"/>
                      <w:szCs w:val="17"/>
                      <w:vertAlign w:val="superscript"/>
                      <w:lang w:val="en-CA"/>
                    </w:rPr>
                    <w:t>2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Model 2 examined the impact of L1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L2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reading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density)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. 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3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3 examined the impact of L1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L1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4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4 examined the impact of L2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L2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 w:rsidRPr="00FA71FC">
                    <w:rPr>
                      <w:sz w:val="17"/>
                      <w:szCs w:val="17"/>
                      <w:lang w:val="en-CA"/>
                    </w:rPr>
                    <w:t>*</w:t>
                  </w:r>
                  <w:r>
                    <w:rPr>
                      <w:i/>
                      <w:sz w:val="17"/>
                      <w:szCs w:val="17"/>
                      <w:lang w:val="en-CA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7"/>
                      <w:szCs w:val="17"/>
                      <w:lang w:val="en-CA"/>
                    </w:rPr>
                    <w:t>p</w:t>
                  </w:r>
                  <w:proofErr w:type="gramEnd"/>
                  <w:r>
                    <w:rPr>
                      <w:i/>
                      <w:sz w:val="17"/>
                      <w:szCs w:val="17"/>
                      <w:lang w:val="en-CA"/>
                    </w:rPr>
                    <w:t xml:space="preserve"> </w:t>
                  </w:r>
                  <w:r w:rsidRPr="00E459BC">
                    <w:rPr>
                      <w:i/>
                      <w:sz w:val="17"/>
                      <w:szCs w:val="17"/>
                      <w:lang w:val="en-CA"/>
                    </w:rPr>
                    <w:t>&lt; 0.0125</w:t>
                  </w: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>
                    <w:rPr>
                      <w:i/>
                      <w:sz w:val="17"/>
                      <w:szCs w:val="17"/>
                      <w:lang w:val="en-CA"/>
                    </w:rPr>
                    <w:t xml:space="preserve"> # = marginal effects</w:t>
                  </w:r>
                </w:p>
              </w:txbxContent>
            </v:textbox>
          </v:shape>
        </w:pict>
      </w:r>
    </w:p>
    <w:p w:rsidR="00A97341" w:rsidRDefault="00A97341" w:rsidP="00A97341"/>
    <w:p w:rsidR="00A97341" w:rsidRDefault="00A97341" w:rsidP="00A97341"/>
    <w:p w:rsidR="00A97341" w:rsidRDefault="00A97341" w:rsidP="00A97341"/>
    <w:p w:rsidR="00A97341" w:rsidRDefault="00A97341" w:rsidP="00A97341">
      <w:pPr>
        <w:spacing w:line="480" w:lineRule="auto"/>
        <w:outlineLvl w:val="0"/>
        <w:rPr>
          <w:i/>
        </w:rPr>
      </w:pPr>
    </w:p>
    <w:p w:rsidR="00A97341" w:rsidRDefault="00A97341" w:rsidP="00A97341">
      <w:pPr>
        <w:spacing w:line="480" w:lineRule="auto"/>
        <w:outlineLvl w:val="0"/>
        <w:sectPr w:rsidR="00A97341" w:rsidSect="00E52F55"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A97341" w:rsidRDefault="00A97341" w:rsidP="00A97341">
      <w:pPr>
        <w:spacing w:line="480" w:lineRule="auto"/>
        <w:outlineLvl w:val="0"/>
      </w:pPr>
      <w:r>
        <w:lastRenderedPageBreak/>
        <w:t>Table A4</w:t>
      </w:r>
    </w:p>
    <w:p w:rsidR="00A97341" w:rsidRPr="000A7813" w:rsidRDefault="00A97341" w:rsidP="00A97341">
      <w:pPr>
        <w:spacing w:line="480" w:lineRule="auto"/>
        <w:outlineLvl w:val="0"/>
      </w:pPr>
      <w:r w:rsidRPr="000A7813">
        <w:rPr>
          <w:rFonts w:eastAsia="Calibri"/>
          <w:bCs w:val="0"/>
          <w:i/>
          <w:iCs/>
          <w:color w:val="auto"/>
          <w:lang w:val="en-CA" w:eastAsia="en-CA"/>
        </w:rPr>
        <w:t xml:space="preserve">Effect Sizes (b), Standard Errors (SE), and </w:t>
      </w:r>
      <w:r>
        <w:rPr>
          <w:rFonts w:eastAsia="Calibri"/>
          <w:bCs w:val="0"/>
          <w:i/>
          <w:iCs/>
          <w:color w:val="auto"/>
          <w:lang w:val="en-CA" w:eastAsia="en-CA"/>
        </w:rPr>
        <w:t>t Values for Gaze Duration Models.</w:t>
      </w:r>
    </w:p>
    <w:p w:rsidR="00A97341" w:rsidRPr="00032D8E" w:rsidRDefault="00A97341" w:rsidP="00A97341">
      <w:pPr>
        <w:spacing w:line="480" w:lineRule="auto"/>
        <w:rPr>
          <w:color w:val="auto"/>
        </w:rPr>
      </w:pPr>
    </w:p>
    <w:tbl>
      <w:tblPr>
        <w:tblW w:w="0" w:type="auto"/>
        <w:tblInd w:w="-1275" w:type="dxa"/>
        <w:tblLook w:val="04A0"/>
      </w:tblPr>
      <w:tblGrid>
        <w:gridCol w:w="3904"/>
        <w:gridCol w:w="684"/>
        <w:gridCol w:w="599"/>
        <w:gridCol w:w="684"/>
        <w:gridCol w:w="684"/>
        <w:gridCol w:w="599"/>
        <w:gridCol w:w="741"/>
        <w:gridCol w:w="684"/>
        <w:gridCol w:w="599"/>
        <w:gridCol w:w="684"/>
        <w:gridCol w:w="684"/>
        <w:gridCol w:w="599"/>
        <w:gridCol w:w="741"/>
      </w:tblGrid>
      <w:tr w:rsidR="00A97341" w:rsidRPr="00E2260C" w:rsidTr="00A97341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1</w:t>
            </w:r>
            <w:r w:rsidRPr="00F81A16">
              <w:rPr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2</w:t>
            </w:r>
            <w:r w:rsidRPr="00F81A16">
              <w:rPr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3</w:t>
            </w:r>
            <w:r w:rsidRPr="00F81A16">
              <w:rPr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4</w:t>
            </w:r>
            <w:r w:rsidRPr="00F81A16">
              <w:rPr>
                <w:b/>
                <w:sz w:val="17"/>
                <w:szCs w:val="17"/>
                <w:vertAlign w:val="superscript"/>
              </w:rPr>
              <w:t>4</w:t>
            </w:r>
          </w:p>
        </w:tc>
      </w:tr>
      <w:tr w:rsidR="00A97341" w:rsidRPr="00E2260C" w:rsidTr="00A97341">
        <w:trPr>
          <w:trHeight w:val="547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Fixed Effects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</w:t>
            </w:r>
            <w:r w:rsidRPr="00E2260C">
              <w:rPr>
                <w:sz w:val="17"/>
                <w:szCs w:val="17"/>
              </w:rPr>
              <w:t>requency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-19.97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-8.97*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-33.49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2.81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-11.90*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-20.49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-9.20*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-33.56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2.81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-11.95*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Neighborhood density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3.99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1.59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-6.44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-10.49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-3.87*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-1.06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Age group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-29.75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10.23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-2.91*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-35.39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13.47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-2.63*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-29.35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10.28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-2.86*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-37.58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13.39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-2.81*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4.63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2.38*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4.81*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5.94*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10.47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2.36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4.43*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7.92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2.19#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2.58*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2.32#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12.98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2.90*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 x Age group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2.59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0.12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-5.30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3.54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4.53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-0.14</w:t>
            </w:r>
          </w:p>
        </w:tc>
      </w:tr>
      <w:tr w:rsidR="00A97341" w:rsidRPr="00E2260C" w:rsidTr="00A97341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Control 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2.81*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0.41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frequency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0.43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l</w:t>
            </w:r>
            <w:r w:rsidRPr="00E2260C">
              <w:rPr>
                <w:sz w:val="17"/>
                <w:szCs w:val="17"/>
              </w:rPr>
              <w:t>ength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25.31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9.48*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30.75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8.60*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22.15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8.10*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32.58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9.55*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p</w:t>
            </w:r>
            <w:r w:rsidRPr="00E2260C">
              <w:rPr>
                <w:sz w:val="17"/>
                <w:szCs w:val="17"/>
              </w:rPr>
              <w:t>redictability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-6.98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-3.22*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-3.30*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Participant native l</w:t>
            </w:r>
            <w:r w:rsidRPr="00E2260C">
              <w:rPr>
                <w:sz w:val="17"/>
                <w:szCs w:val="17"/>
              </w:rPr>
              <w:t>anguage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-1.99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-17.28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15.31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1.06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language version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18.15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1.26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16.79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1.16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Intercept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286.94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35.39*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326.97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44.88*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283.09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36.78*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328.77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45.33*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Default="00A97341" w:rsidP="00BC09C0">
            <w:pPr>
              <w:rPr>
                <w:b/>
                <w:sz w:val="17"/>
                <w:szCs w:val="17"/>
              </w:rPr>
            </w:pPr>
          </w:p>
          <w:p w:rsidR="00A97341" w:rsidRDefault="00A97341" w:rsidP="00BC09C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Random Effects</w:t>
            </w:r>
          </w:p>
          <w:p w:rsidR="00A97341" w:rsidRPr="008F7CDF" w:rsidRDefault="00A97341" w:rsidP="00BC09C0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Participants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2,825.91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4,923.12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2,830.44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tabs>
                <w:tab w:val="left" w:pos="37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4,930.03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version</w:t>
            </w:r>
          </w:p>
        </w:tc>
        <w:tc>
          <w:tcPr>
            <w:tcW w:w="0" w:type="auto"/>
            <w:gridSpan w:val="3"/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137.88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110.87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Residual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25,656.67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38,503.04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25,572.21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38,520.04</w:t>
            </w:r>
          </w:p>
        </w:tc>
      </w:tr>
    </w:tbl>
    <w:p w:rsidR="00A97341" w:rsidRDefault="005303BE" w:rsidP="00A97341">
      <w:r w:rsidRPr="005303BE">
        <w:rPr>
          <w:noProof/>
        </w:rPr>
        <w:pict>
          <v:shape id="_x0000_s1028" type="#_x0000_t202" style="position:absolute;margin-left:-72.7pt;margin-top:2.2pt;width:750.25pt;height:69.7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" stroked="f">
            <v:textbox>
              <w:txbxContent>
                <w:p w:rsidR="00A97341" w:rsidRPr="008F7CDF" w:rsidRDefault="00A97341" w:rsidP="00A97341">
                  <w:pPr>
                    <w:rPr>
                      <w:sz w:val="17"/>
                      <w:szCs w:val="17"/>
                      <w:vertAlign w:val="superscript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1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437AE5">
                    <w:rPr>
                      <w:sz w:val="17"/>
                      <w:szCs w:val="17"/>
                      <w:lang w:val="en-CA"/>
                    </w:rPr>
                    <w:t>Model 1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>examined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the impact of L2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L1 </w:t>
                  </w:r>
                  <w:r>
                    <w:rPr>
                      <w:sz w:val="17"/>
                      <w:szCs w:val="17"/>
                      <w:lang w:val="en-CA"/>
                    </w:rPr>
                    <w:t>reading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</w:t>
                  </w:r>
                  <w:r>
                    <w:rPr>
                      <w:sz w:val="17"/>
                      <w:szCs w:val="17"/>
                      <w:lang w:val="en-CA"/>
                    </w:rPr>
                    <w:t>).</w:t>
                  </w:r>
                </w:p>
                <w:p w:rsidR="00A97341" w:rsidRPr="008F7CDF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8F7CDF">
                    <w:rPr>
                      <w:sz w:val="17"/>
                      <w:szCs w:val="17"/>
                      <w:vertAlign w:val="superscript"/>
                      <w:lang w:val="en-CA"/>
                    </w:rPr>
                    <w:t>2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Model 2 examined the impact of L1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L2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reading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density)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. 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3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3 examined the impact of L1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L1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4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4 examined the impact of L2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L2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 w:rsidRPr="00FA71FC">
                    <w:rPr>
                      <w:sz w:val="17"/>
                      <w:szCs w:val="17"/>
                      <w:lang w:val="en-CA"/>
                    </w:rPr>
                    <w:t>*</w:t>
                  </w:r>
                  <w:r>
                    <w:rPr>
                      <w:i/>
                      <w:sz w:val="17"/>
                      <w:szCs w:val="17"/>
                      <w:lang w:val="en-CA"/>
                    </w:rPr>
                    <w:t xml:space="preserve">p </w:t>
                  </w:r>
                  <w:r w:rsidRPr="00E459BC">
                    <w:rPr>
                      <w:i/>
                      <w:sz w:val="17"/>
                      <w:szCs w:val="17"/>
                      <w:lang w:val="en-CA"/>
                    </w:rPr>
                    <w:t>&lt; 0.0125</w:t>
                  </w: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>
                    <w:rPr>
                      <w:i/>
                      <w:sz w:val="17"/>
                      <w:szCs w:val="17"/>
                      <w:lang w:val="en-CA"/>
                    </w:rPr>
                    <w:t># = marginal effects</w:t>
                  </w: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</w:p>
              </w:txbxContent>
            </v:textbox>
          </v:shape>
        </w:pict>
      </w:r>
    </w:p>
    <w:p w:rsidR="00A97341" w:rsidRDefault="00A97341" w:rsidP="00A97341"/>
    <w:p w:rsidR="00A97341" w:rsidRDefault="00A97341" w:rsidP="00A97341"/>
    <w:p w:rsidR="00A97341" w:rsidRDefault="00A97341" w:rsidP="00A97341">
      <w:pPr>
        <w:spacing w:line="480" w:lineRule="auto"/>
        <w:outlineLvl w:val="0"/>
        <w:rPr>
          <w:i/>
        </w:rPr>
      </w:pPr>
    </w:p>
    <w:p w:rsidR="00A97341" w:rsidRDefault="00A97341" w:rsidP="00A97341">
      <w:pPr>
        <w:spacing w:line="480" w:lineRule="auto"/>
        <w:outlineLvl w:val="0"/>
      </w:pPr>
      <w:r>
        <w:lastRenderedPageBreak/>
        <w:t>Table A5</w:t>
      </w:r>
    </w:p>
    <w:p w:rsidR="00A97341" w:rsidRPr="000A7813" w:rsidRDefault="00A97341" w:rsidP="00A97341">
      <w:r w:rsidRPr="000A7813">
        <w:rPr>
          <w:rFonts w:eastAsia="Calibri"/>
          <w:bCs w:val="0"/>
          <w:i/>
          <w:iCs/>
          <w:color w:val="auto"/>
          <w:lang w:val="en-CA" w:eastAsia="en-CA"/>
        </w:rPr>
        <w:t xml:space="preserve">Effect Sizes (b), Standard Errors (SE), and </w:t>
      </w:r>
      <w:r>
        <w:rPr>
          <w:rFonts w:eastAsia="Calibri"/>
          <w:bCs w:val="0"/>
          <w:i/>
          <w:iCs/>
          <w:color w:val="auto"/>
          <w:lang w:val="en-CA" w:eastAsia="en-CA"/>
        </w:rPr>
        <w:t>t Values for Go-Past Time Models.</w:t>
      </w:r>
    </w:p>
    <w:p w:rsidR="00A97341" w:rsidRPr="00032D8E" w:rsidRDefault="00A97341" w:rsidP="00A97341">
      <w:pPr>
        <w:spacing w:line="480" w:lineRule="auto"/>
        <w:rPr>
          <w:color w:val="auto"/>
        </w:rPr>
      </w:pPr>
    </w:p>
    <w:tbl>
      <w:tblPr>
        <w:tblW w:w="0" w:type="auto"/>
        <w:tblInd w:w="-1275" w:type="dxa"/>
        <w:tblLook w:val="04A0"/>
      </w:tblPr>
      <w:tblGrid>
        <w:gridCol w:w="3904"/>
        <w:gridCol w:w="811"/>
        <w:gridCol w:w="599"/>
        <w:gridCol w:w="684"/>
        <w:gridCol w:w="811"/>
        <w:gridCol w:w="599"/>
        <w:gridCol w:w="684"/>
        <w:gridCol w:w="811"/>
        <w:gridCol w:w="599"/>
        <w:gridCol w:w="684"/>
        <w:gridCol w:w="811"/>
        <w:gridCol w:w="599"/>
        <w:gridCol w:w="684"/>
      </w:tblGrid>
      <w:tr w:rsidR="00A97341" w:rsidRPr="00E2260C" w:rsidTr="00A97341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1</w:t>
            </w:r>
            <w:r w:rsidRPr="00F81A16">
              <w:rPr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2</w:t>
            </w:r>
            <w:r w:rsidRPr="00F81A16">
              <w:rPr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3</w:t>
            </w:r>
            <w:r w:rsidRPr="00F81A16">
              <w:rPr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4</w:t>
            </w:r>
            <w:r w:rsidRPr="00F81A16">
              <w:rPr>
                <w:b/>
                <w:sz w:val="17"/>
                <w:szCs w:val="17"/>
                <w:vertAlign w:val="superscript"/>
              </w:rPr>
              <w:t>4</w:t>
            </w:r>
          </w:p>
        </w:tc>
      </w:tr>
      <w:tr w:rsidR="00A97341" w:rsidRPr="00E2260C" w:rsidTr="00A97341">
        <w:trPr>
          <w:trHeight w:val="547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Fixed Effects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</w:t>
            </w:r>
            <w:r w:rsidRPr="00E2260C">
              <w:rPr>
                <w:sz w:val="17"/>
                <w:szCs w:val="17"/>
              </w:rPr>
              <w:t>requency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-136.47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14.99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-9.10*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-85.24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16.55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-5.15*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-133.00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14.97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-8.89*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-97.14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16.49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-5.89*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Neighborhood density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16.51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-36.79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21.65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18.12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-12.31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17.37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-0.71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Age group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-172.43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65.97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2.61*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-154.13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61.22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-2.52#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-178.80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66.39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-2.69*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-147.98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60.52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-2.45#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-6.84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13.11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-14.59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12.63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0.32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17.62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13.84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1.23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-17.09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24.28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-20.52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27.91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25.36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0.36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-40.56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25.97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-1.56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 x Age group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29.72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26.73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AC2B81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AC2B81">
              <w:rPr>
                <w:rFonts w:eastAsia="MS Mincho"/>
                <w:color w:val="auto"/>
                <w:sz w:val="17"/>
                <w:szCs w:val="17"/>
              </w:rPr>
              <w:t>-53.34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AC2B81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AC2B81">
              <w:rPr>
                <w:rFonts w:eastAsia="MS Mincho"/>
                <w:color w:val="auto"/>
                <w:sz w:val="17"/>
                <w:szCs w:val="17"/>
              </w:rPr>
              <w:t>42.00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AC2B81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AC2B81">
              <w:rPr>
                <w:rFonts w:eastAsia="MS Mincho"/>
                <w:color w:val="auto"/>
                <w:sz w:val="17"/>
                <w:szCs w:val="17"/>
              </w:rPr>
              <w:t>-1.43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-42.64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28.49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-58.34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38.47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-1.88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9.70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25.10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0.39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AC2B81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AC2B81">
              <w:rPr>
                <w:rFonts w:eastAsia="MS Mincho"/>
                <w:color w:val="auto"/>
                <w:sz w:val="17"/>
                <w:szCs w:val="17"/>
              </w:rPr>
              <w:t>36.21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AC2B81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AC2B81">
              <w:rPr>
                <w:rFonts w:eastAsia="MS Mincho"/>
                <w:color w:val="auto"/>
                <w:sz w:val="17"/>
                <w:szCs w:val="17"/>
              </w:rPr>
              <w:t>26.16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AC2B81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AC2B81">
              <w:rPr>
                <w:rFonts w:eastAsia="MS Mincho"/>
                <w:color w:val="auto"/>
                <w:sz w:val="17"/>
                <w:szCs w:val="17"/>
              </w:rPr>
              <w:t>1.38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27.43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23.88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43.18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26.04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1.76</w:t>
            </w:r>
          </w:p>
        </w:tc>
      </w:tr>
      <w:tr w:rsidR="00A97341" w:rsidRPr="00E2260C" w:rsidTr="00A97341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Control 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15.67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15.91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-42.61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-2.35#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frequency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-24.87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-2.06#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-43.84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-3.38*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-45.02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-3.68*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-40.39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13.07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-3.09*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l</w:t>
            </w:r>
            <w:r w:rsidRPr="00E2260C">
              <w:rPr>
                <w:sz w:val="17"/>
                <w:szCs w:val="17"/>
              </w:rPr>
              <w:t>ength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175.96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17.94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9.81*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122.83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21.04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5.84*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161.61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18.47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8.75*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109.21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20.09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5.44*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p</w:t>
            </w:r>
            <w:r w:rsidRPr="00E2260C">
              <w:rPr>
                <w:sz w:val="17"/>
                <w:szCs w:val="17"/>
              </w:rPr>
              <w:t>redictability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-39.14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-3.25*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-70.22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-5.52*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-41.96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11.99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-3.50*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-62.92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-4.90*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Participant native l</w:t>
            </w:r>
            <w:r w:rsidRPr="00E2260C">
              <w:rPr>
                <w:sz w:val="17"/>
                <w:szCs w:val="17"/>
              </w:rPr>
              <w:t>anguage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-37.44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65.81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-88.41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65.43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-34.87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65.90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-99.38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65.34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-1.52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language version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-40.47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71.25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97.20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65.35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-31.26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71.41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-0.44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91.16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65.25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1.40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Intercept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1,991.77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35.75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55.72*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2,245.24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39.36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57.05*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1,986.45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36.06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55.08*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2,227.25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59.90*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Default="00A97341" w:rsidP="00BC09C0">
            <w:pPr>
              <w:rPr>
                <w:b/>
                <w:sz w:val="17"/>
                <w:szCs w:val="17"/>
              </w:rPr>
            </w:pPr>
          </w:p>
          <w:p w:rsidR="00A97341" w:rsidRDefault="00A97341" w:rsidP="00BC09C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Random Effects</w:t>
            </w:r>
          </w:p>
          <w:p w:rsidR="00A97341" w:rsidRPr="008F7CDF" w:rsidRDefault="00A97341" w:rsidP="00BC09C0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Participants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116,205.91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92,539.67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116,700.23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tabs>
                <w:tab w:val="left" w:pos="37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92,327.59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version</w:t>
            </w:r>
          </w:p>
        </w:tc>
        <w:tc>
          <w:tcPr>
            <w:tcW w:w="0" w:type="auto"/>
            <w:gridSpan w:val="3"/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1,742.83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1,259.04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Residual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1,270,000.02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1,392,367.54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1,269,060.53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1,392,167.88</w:t>
            </w:r>
          </w:p>
        </w:tc>
      </w:tr>
    </w:tbl>
    <w:p w:rsidR="00A97341" w:rsidRDefault="005303BE" w:rsidP="00A97341">
      <w:r w:rsidRPr="005303BE">
        <w:rPr>
          <w:noProof/>
        </w:rPr>
        <w:pict>
          <v:shape id="_x0000_s1029" type="#_x0000_t202" style="position:absolute;margin-left:-72.7pt;margin-top:2.5pt;width:750.25pt;height:70.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" stroked="f">
            <v:textbox>
              <w:txbxContent>
                <w:p w:rsidR="00A97341" w:rsidRPr="008F7CDF" w:rsidRDefault="00A97341" w:rsidP="00A97341">
                  <w:pPr>
                    <w:rPr>
                      <w:sz w:val="17"/>
                      <w:szCs w:val="17"/>
                      <w:vertAlign w:val="superscript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1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437AE5">
                    <w:rPr>
                      <w:sz w:val="17"/>
                      <w:szCs w:val="17"/>
                      <w:lang w:val="en-CA"/>
                    </w:rPr>
                    <w:t>Model 1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>examined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the impact of L2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L1 </w:t>
                  </w:r>
                  <w:r>
                    <w:rPr>
                      <w:sz w:val="17"/>
                      <w:szCs w:val="17"/>
                      <w:lang w:val="en-CA"/>
                    </w:rPr>
                    <w:t>reading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</w:t>
                  </w:r>
                  <w:r>
                    <w:rPr>
                      <w:sz w:val="17"/>
                      <w:szCs w:val="17"/>
                      <w:lang w:val="en-CA"/>
                    </w:rPr>
                    <w:t>).</w:t>
                  </w:r>
                </w:p>
                <w:p w:rsidR="00A97341" w:rsidRPr="008F7CDF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8F7CDF">
                    <w:rPr>
                      <w:sz w:val="17"/>
                      <w:szCs w:val="17"/>
                      <w:vertAlign w:val="superscript"/>
                      <w:lang w:val="en-CA"/>
                    </w:rPr>
                    <w:t>2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Model 2 examined the impact of L1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L2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reading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density)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. 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3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3 examined the impact of L1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L1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4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4 examined the impact of L2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L2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 w:rsidRPr="00FA71FC">
                    <w:rPr>
                      <w:sz w:val="17"/>
                      <w:szCs w:val="17"/>
                      <w:lang w:val="en-CA"/>
                    </w:rPr>
                    <w:t>*</w:t>
                  </w:r>
                  <w:r>
                    <w:rPr>
                      <w:i/>
                      <w:sz w:val="17"/>
                      <w:szCs w:val="17"/>
                      <w:lang w:val="en-CA"/>
                    </w:rPr>
                    <w:t xml:space="preserve"> </w:t>
                  </w:r>
                  <w:proofErr w:type="gramStart"/>
                  <w:r>
                    <w:rPr>
                      <w:i/>
                      <w:sz w:val="17"/>
                      <w:szCs w:val="17"/>
                      <w:lang w:val="en-CA"/>
                    </w:rPr>
                    <w:t>p</w:t>
                  </w:r>
                  <w:proofErr w:type="gramEnd"/>
                  <w:r>
                    <w:rPr>
                      <w:i/>
                      <w:sz w:val="17"/>
                      <w:szCs w:val="17"/>
                      <w:lang w:val="en-CA"/>
                    </w:rPr>
                    <w:t xml:space="preserve"> </w:t>
                  </w:r>
                  <w:r w:rsidRPr="00E459BC">
                    <w:rPr>
                      <w:i/>
                      <w:sz w:val="17"/>
                      <w:szCs w:val="17"/>
                      <w:lang w:val="en-CA"/>
                    </w:rPr>
                    <w:t>&lt; 0.0125</w:t>
                  </w: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>
                    <w:rPr>
                      <w:i/>
                      <w:sz w:val="17"/>
                      <w:szCs w:val="17"/>
                      <w:lang w:val="en-CA"/>
                    </w:rPr>
                    <w:t># = marginal effects</w:t>
                  </w: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</w:p>
              </w:txbxContent>
            </v:textbox>
          </v:shape>
        </w:pict>
      </w:r>
    </w:p>
    <w:p w:rsidR="00A97341" w:rsidRDefault="00A97341" w:rsidP="00A97341"/>
    <w:p w:rsidR="00A97341" w:rsidRDefault="00A97341" w:rsidP="00A97341"/>
    <w:p w:rsidR="00A97341" w:rsidRDefault="00A97341" w:rsidP="00A97341"/>
    <w:p w:rsidR="00A97341" w:rsidRDefault="00A97341" w:rsidP="00A97341">
      <w:pPr>
        <w:spacing w:line="480" w:lineRule="auto"/>
        <w:outlineLvl w:val="0"/>
        <w:rPr>
          <w:i/>
        </w:rPr>
      </w:pPr>
    </w:p>
    <w:p w:rsidR="00A97341" w:rsidRDefault="00A97341" w:rsidP="00A97341">
      <w:pPr>
        <w:spacing w:line="480" w:lineRule="auto"/>
        <w:outlineLvl w:val="0"/>
      </w:pPr>
      <w:r>
        <w:lastRenderedPageBreak/>
        <w:t>Table A6</w:t>
      </w:r>
    </w:p>
    <w:p w:rsidR="00A97341" w:rsidRPr="000A7813" w:rsidRDefault="00A97341" w:rsidP="00A97341">
      <w:proofErr w:type="gramStart"/>
      <w:r w:rsidRPr="000A7813">
        <w:rPr>
          <w:rFonts w:eastAsia="Calibri"/>
          <w:bCs w:val="0"/>
          <w:i/>
          <w:iCs/>
          <w:color w:val="auto"/>
          <w:lang w:val="en-CA" w:eastAsia="en-CA"/>
        </w:rPr>
        <w:t xml:space="preserve">Effect Sizes (b), Standard Errors (SE), and </w:t>
      </w:r>
      <w:r>
        <w:rPr>
          <w:rFonts w:eastAsia="Calibri"/>
          <w:bCs w:val="0"/>
          <w:i/>
          <w:iCs/>
          <w:color w:val="auto"/>
          <w:lang w:val="en-CA" w:eastAsia="en-CA"/>
        </w:rPr>
        <w:t>t Values for Total Reading Time Models.</w:t>
      </w:r>
      <w:proofErr w:type="gramEnd"/>
    </w:p>
    <w:p w:rsidR="00A97341" w:rsidRPr="00032D8E" w:rsidRDefault="00A97341" w:rsidP="00A97341">
      <w:pPr>
        <w:spacing w:line="480" w:lineRule="auto"/>
        <w:rPr>
          <w:color w:val="auto"/>
        </w:rPr>
      </w:pPr>
    </w:p>
    <w:tbl>
      <w:tblPr>
        <w:tblW w:w="0" w:type="auto"/>
        <w:tblInd w:w="-1275" w:type="dxa"/>
        <w:tblLook w:val="04A0"/>
      </w:tblPr>
      <w:tblGrid>
        <w:gridCol w:w="3904"/>
        <w:gridCol w:w="684"/>
        <w:gridCol w:w="599"/>
        <w:gridCol w:w="684"/>
        <w:gridCol w:w="741"/>
        <w:gridCol w:w="599"/>
        <w:gridCol w:w="741"/>
        <w:gridCol w:w="684"/>
        <w:gridCol w:w="599"/>
        <w:gridCol w:w="684"/>
        <w:gridCol w:w="741"/>
        <w:gridCol w:w="599"/>
        <w:gridCol w:w="741"/>
      </w:tblGrid>
      <w:tr w:rsidR="00A97341" w:rsidRPr="00E2260C" w:rsidTr="00A97341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1</w:t>
            </w:r>
            <w:r w:rsidRPr="00F81A16">
              <w:rPr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2</w:t>
            </w:r>
            <w:r w:rsidRPr="00F81A16">
              <w:rPr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3</w:t>
            </w:r>
            <w:r w:rsidRPr="00F81A16">
              <w:rPr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4</w:t>
            </w:r>
            <w:r w:rsidRPr="00F81A16">
              <w:rPr>
                <w:b/>
                <w:sz w:val="17"/>
                <w:szCs w:val="17"/>
                <w:vertAlign w:val="superscript"/>
              </w:rPr>
              <w:t>4</w:t>
            </w:r>
          </w:p>
        </w:tc>
      </w:tr>
      <w:tr w:rsidR="00A97341" w:rsidRPr="00E2260C" w:rsidTr="00A97341">
        <w:trPr>
          <w:trHeight w:val="547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Fixed Effects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t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</w:t>
            </w:r>
            <w:r w:rsidRPr="00E2260C">
              <w:rPr>
                <w:sz w:val="17"/>
                <w:szCs w:val="17"/>
              </w:rPr>
              <w:t>requency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-45.94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4.76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-9.66*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-78.52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6.46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-12.16*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-47.14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4.76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-9.91*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-80.70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6.43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-12.56*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Neighborhood density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-15.22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5.37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-2.83*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7.90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8.48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-12.30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5.76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-2.14#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-6.55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-0.95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Age group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-70.81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31.64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-2.24#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-155.82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44.04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-3.54*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-72.69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31.76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-2.29#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-155.57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43.86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-3.55*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2.08#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20.97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3.78*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19.62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4.90*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33.61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5.38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6.25*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22.68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2.93*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46.70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10.94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4.27*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27.16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3.37*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43.82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10.21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4.29*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 x Age group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21.90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8.59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2.55*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-7.24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12.56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3.37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0.37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-0.24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7.99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-6.87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10.29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-10.85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10.29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-1.05</w:t>
            </w:r>
          </w:p>
        </w:tc>
      </w:tr>
      <w:tr w:rsidR="00A97341" w:rsidRPr="00E2260C" w:rsidTr="00A97341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Control 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t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18.86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3.91*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2.86*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frequency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3.93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-0.28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l</w:t>
            </w:r>
            <w:r w:rsidRPr="00E2260C">
              <w:rPr>
                <w:sz w:val="17"/>
                <w:szCs w:val="17"/>
              </w:rPr>
              <w:t>ength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82.71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14.47*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92.91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11.32*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78.06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13.35*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90.46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7.84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11.53*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p</w:t>
            </w:r>
            <w:r w:rsidRPr="00E2260C">
              <w:rPr>
                <w:sz w:val="17"/>
                <w:szCs w:val="17"/>
              </w:rPr>
              <w:t>redictability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-10.65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-2.75*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-28.65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-5.72*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-10.84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-2.81*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-27.90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-5.53*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Participant native l</w:t>
            </w:r>
            <w:r w:rsidRPr="00E2260C">
              <w:rPr>
                <w:sz w:val="17"/>
                <w:szCs w:val="17"/>
              </w:rPr>
              <w:t>anguage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-52.75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30.82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DC55F6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DC55F6">
              <w:rPr>
                <w:rFonts w:eastAsia="MS Mincho"/>
                <w:color w:val="auto"/>
                <w:sz w:val="17"/>
                <w:szCs w:val="17"/>
              </w:rPr>
              <w:t>-73.75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DC55F6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DC55F6">
              <w:rPr>
                <w:rFonts w:eastAsia="MS Mincho"/>
                <w:color w:val="auto"/>
                <w:sz w:val="17"/>
                <w:szCs w:val="17"/>
              </w:rPr>
              <w:t>58.82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DC55F6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DC55F6">
              <w:rPr>
                <w:rFonts w:eastAsia="MS Mincho"/>
                <w:color w:val="auto"/>
                <w:sz w:val="17"/>
                <w:szCs w:val="17"/>
              </w:rPr>
              <w:t>-1.58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-50.93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30.83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-75.30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53.48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-1.80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language version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-56.88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34.27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DC55F6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DC55F6">
              <w:rPr>
                <w:rFonts w:eastAsia="MS Mincho"/>
                <w:color w:val="auto"/>
                <w:sz w:val="17"/>
                <w:szCs w:val="17"/>
              </w:rPr>
              <w:t>77.96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DC55F6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DC55F6">
              <w:rPr>
                <w:rFonts w:eastAsia="MS Mincho"/>
                <w:color w:val="auto"/>
                <w:sz w:val="17"/>
                <w:szCs w:val="17"/>
              </w:rPr>
              <w:t>57.54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DC55F6" w:rsidRDefault="00A97341" w:rsidP="00BC09C0">
            <w:pPr>
              <w:jc w:val="center"/>
              <w:rPr>
                <w:rFonts w:eastAsia="MS Mincho"/>
                <w:color w:val="auto"/>
                <w:sz w:val="17"/>
                <w:szCs w:val="17"/>
              </w:rPr>
            </w:pPr>
            <w:r w:rsidRPr="00DC55F6">
              <w:rPr>
                <w:rFonts w:eastAsia="MS Mincho"/>
                <w:color w:val="auto"/>
                <w:sz w:val="17"/>
                <w:szCs w:val="17"/>
              </w:rPr>
              <w:t>1.74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-52.55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34.34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76.09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57.76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1.68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Intercept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492.59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23.32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21.13*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619.64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28.04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22.10*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485.92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22.49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21.61*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619.07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27.95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22.15*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Default="00A97341" w:rsidP="00BC09C0">
            <w:pPr>
              <w:rPr>
                <w:b/>
                <w:sz w:val="17"/>
                <w:szCs w:val="17"/>
              </w:rPr>
            </w:pPr>
          </w:p>
          <w:p w:rsidR="00A97341" w:rsidRDefault="00A97341" w:rsidP="00BC09C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Random Effects</w:t>
            </w:r>
          </w:p>
          <w:p w:rsidR="00A97341" w:rsidRPr="008F7CDF" w:rsidRDefault="00A97341" w:rsidP="00BC09C0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Participants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29,122.16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56,460.19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29,233.55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tabs>
                <w:tab w:val="left" w:pos="37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56,335.02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version</w:t>
            </w:r>
          </w:p>
        </w:tc>
        <w:tc>
          <w:tcPr>
            <w:tcW w:w="0" w:type="auto"/>
            <w:gridSpan w:val="3"/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986.72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854.99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823.51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852.98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Residual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119,627.88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203,602.74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119,439.62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203,037.34</w:t>
            </w:r>
          </w:p>
        </w:tc>
      </w:tr>
    </w:tbl>
    <w:p w:rsidR="00A97341" w:rsidRDefault="005303BE" w:rsidP="00A97341">
      <w:r w:rsidRPr="005303BE">
        <w:rPr>
          <w:noProof/>
        </w:rPr>
        <w:pict>
          <v:shape id="_x0000_s1031" type="#_x0000_t202" style="position:absolute;margin-left:-72.7pt;margin-top:2.5pt;width:750.25pt;height:66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" stroked="f">
            <v:textbox>
              <w:txbxContent>
                <w:p w:rsidR="00A97341" w:rsidRPr="008F7CDF" w:rsidRDefault="00A97341" w:rsidP="00A97341">
                  <w:pPr>
                    <w:rPr>
                      <w:sz w:val="17"/>
                      <w:szCs w:val="17"/>
                      <w:vertAlign w:val="superscript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1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437AE5">
                    <w:rPr>
                      <w:sz w:val="17"/>
                      <w:szCs w:val="17"/>
                      <w:lang w:val="en-CA"/>
                    </w:rPr>
                    <w:t>Model 1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>examined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the impact of L2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L1 </w:t>
                  </w:r>
                  <w:r>
                    <w:rPr>
                      <w:sz w:val="17"/>
                      <w:szCs w:val="17"/>
                      <w:lang w:val="en-CA"/>
                    </w:rPr>
                    <w:t>reading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</w:t>
                  </w:r>
                  <w:r>
                    <w:rPr>
                      <w:sz w:val="17"/>
                      <w:szCs w:val="17"/>
                      <w:lang w:val="en-CA"/>
                    </w:rPr>
                    <w:t>).</w:t>
                  </w:r>
                </w:p>
                <w:p w:rsidR="00A97341" w:rsidRPr="008F7CDF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8F7CDF">
                    <w:rPr>
                      <w:sz w:val="17"/>
                      <w:szCs w:val="17"/>
                      <w:vertAlign w:val="superscript"/>
                      <w:lang w:val="en-CA"/>
                    </w:rPr>
                    <w:t>2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Model 2 examined the impact of L1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L2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reading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density)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. 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3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3 examined the impact of L1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L1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4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4 examined the impact of L2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L2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 w:rsidRPr="00FA71FC">
                    <w:rPr>
                      <w:sz w:val="17"/>
                      <w:szCs w:val="17"/>
                      <w:lang w:val="en-CA"/>
                    </w:rPr>
                    <w:t>*</w:t>
                  </w:r>
                  <w:r>
                    <w:rPr>
                      <w:i/>
                      <w:sz w:val="17"/>
                      <w:szCs w:val="17"/>
                      <w:lang w:val="en-CA"/>
                    </w:rPr>
                    <w:t xml:space="preserve">p </w:t>
                  </w:r>
                  <w:r w:rsidRPr="00E459BC">
                    <w:rPr>
                      <w:i/>
                      <w:sz w:val="17"/>
                      <w:szCs w:val="17"/>
                      <w:lang w:val="en-CA"/>
                    </w:rPr>
                    <w:t>&lt; 0.0125</w:t>
                  </w:r>
                </w:p>
                <w:p w:rsidR="00A97341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>
                    <w:rPr>
                      <w:i/>
                      <w:sz w:val="17"/>
                      <w:szCs w:val="17"/>
                      <w:lang w:val="en-CA"/>
                    </w:rPr>
                    <w:t># = marginal effects</w:t>
                  </w: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</w:p>
              </w:txbxContent>
            </v:textbox>
          </v:shape>
        </w:pict>
      </w:r>
    </w:p>
    <w:p w:rsidR="00A97341" w:rsidRDefault="00A97341" w:rsidP="00A97341"/>
    <w:p w:rsidR="00A97341" w:rsidRDefault="00A97341" w:rsidP="00A97341">
      <w:pPr>
        <w:spacing w:line="480" w:lineRule="auto"/>
        <w:outlineLvl w:val="0"/>
        <w:rPr>
          <w:lang w:val="fr-CA"/>
        </w:rPr>
        <w:sectPr w:rsidR="00A97341" w:rsidSect="00EE1F21"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A97341" w:rsidRDefault="00A97341" w:rsidP="00A97341">
      <w:pPr>
        <w:spacing w:line="480" w:lineRule="auto"/>
        <w:outlineLvl w:val="0"/>
      </w:pPr>
      <w:r>
        <w:lastRenderedPageBreak/>
        <w:t>Table A7</w:t>
      </w:r>
    </w:p>
    <w:p w:rsidR="00A97341" w:rsidRPr="000A7813" w:rsidRDefault="00A97341" w:rsidP="00A97341">
      <w:proofErr w:type="gramStart"/>
      <w:r w:rsidRPr="000A7813">
        <w:rPr>
          <w:rFonts w:eastAsia="Calibri"/>
          <w:bCs w:val="0"/>
          <w:i/>
          <w:iCs/>
          <w:color w:val="auto"/>
          <w:lang w:val="en-CA" w:eastAsia="en-CA"/>
        </w:rPr>
        <w:t>Effect</w:t>
      </w:r>
      <w:proofErr w:type="gramEnd"/>
      <w:r w:rsidRPr="000A7813">
        <w:rPr>
          <w:rFonts w:eastAsia="Calibri"/>
          <w:bCs w:val="0"/>
          <w:i/>
          <w:iCs/>
          <w:color w:val="auto"/>
          <w:lang w:val="en-CA" w:eastAsia="en-CA"/>
        </w:rPr>
        <w:t xml:space="preserve"> Sizes (b), Standard Errors (SE), and </w:t>
      </w:r>
      <w:r>
        <w:rPr>
          <w:rFonts w:eastAsia="Calibri"/>
          <w:bCs w:val="0"/>
          <w:i/>
          <w:iCs/>
          <w:color w:val="auto"/>
          <w:lang w:val="en-CA" w:eastAsia="en-CA"/>
        </w:rPr>
        <w:t>z-Score Values for Skipping Rate Models.</w:t>
      </w:r>
    </w:p>
    <w:p w:rsidR="00A97341" w:rsidRPr="00032D8E" w:rsidRDefault="00A97341" w:rsidP="00A97341">
      <w:pPr>
        <w:pBdr>
          <w:bar w:val="single" w:sz="4" w:color="auto"/>
        </w:pBdr>
        <w:spacing w:line="480" w:lineRule="auto"/>
        <w:rPr>
          <w:color w:val="auto"/>
        </w:rPr>
      </w:pPr>
    </w:p>
    <w:tbl>
      <w:tblPr>
        <w:tblW w:w="0" w:type="auto"/>
        <w:tblInd w:w="-1275" w:type="dxa"/>
        <w:tblLook w:val="04A0"/>
      </w:tblPr>
      <w:tblGrid>
        <w:gridCol w:w="3904"/>
        <w:gridCol w:w="571"/>
        <w:gridCol w:w="514"/>
        <w:gridCol w:w="741"/>
        <w:gridCol w:w="571"/>
        <w:gridCol w:w="514"/>
        <w:gridCol w:w="741"/>
        <w:gridCol w:w="571"/>
        <w:gridCol w:w="514"/>
        <w:gridCol w:w="741"/>
        <w:gridCol w:w="571"/>
        <w:gridCol w:w="514"/>
        <w:gridCol w:w="741"/>
      </w:tblGrid>
      <w:tr w:rsidR="00A97341" w:rsidRPr="00E2260C" w:rsidTr="00A97341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1</w:t>
            </w:r>
            <w:r w:rsidRPr="00F81A16">
              <w:rPr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2</w:t>
            </w:r>
            <w:r w:rsidRPr="00F81A16">
              <w:rPr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3</w:t>
            </w:r>
            <w:r w:rsidRPr="00F81A16">
              <w:rPr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4</w:t>
            </w:r>
            <w:r w:rsidRPr="00F81A16">
              <w:rPr>
                <w:b/>
                <w:sz w:val="17"/>
                <w:szCs w:val="17"/>
                <w:vertAlign w:val="superscript"/>
              </w:rPr>
              <w:t>4</w:t>
            </w:r>
          </w:p>
        </w:tc>
      </w:tr>
      <w:tr w:rsidR="00A97341" w:rsidRPr="00E2260C" w:rsidTr="00A97341">
        <w:trPr>
          <w:trHeight w:val="547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Fixed Effects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z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</w:t>
            </w:r>
            <w:r w:rsidRPr="00E2260C">
              <w:rPr>
                <w:sz w:val="17"/>
                <w:szCs w:val="17"/>
              </w:rPr>
              <w:t>requency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3.20*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3.32*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0.97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Neighborhood density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2.86*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-0.39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Age group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-0.58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-0.26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1.90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 x Age group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-1.28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1.82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-0.69</w:t>
            </w:r>
          </w:p>
        </w:tc>
      </w:tr>
      <w:tr w:rsidR="00A97341" w:rsidRPr="00E2260C" w:rsidTr="00A97341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Control 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z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-2.08*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2.37*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-0.14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frequency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2.37*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l</w:t>
            </w:r>
            <w:r w:rsidRPr="00E2260C">
              <w:rPr>
                <w:sz w:val="17"/>
                <w:szCs w:val="17"/>
              </w:rPr>
              <w:t>ength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-9.18*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-9.69*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-9.04*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-8.98*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p</w:t>
            </w:r>
            <w:r w:rsidRPr="00E2260C">
              <w:rPr>
                <w:sz w:val="17"/>
                <w:szCs w:val="17"/>
              </w:rPr>
              <w:t>redictability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4.44*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1.76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3.61*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Participant native l</w:t>
            </w:r>
            <w:r w:rsidRPr="00E2260C">
              <w:rPr>
                <w:sz w:val="17"/>
                <w:szCs w:val="17"/>
              </w:rPr>
              <w:t>anguage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-0.95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language version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-0.40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-0.61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1.91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Intercept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-31.99*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-29.37*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-31.81*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-29.71*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Default="00A97341" w:rsidP="00BC09C0">
            <w:pPr>
              <w:pBdr>
                <w:bar w:val="single" w:sz="4" w:color="auto"/>
              </w:pBdr>
              <w:rPr>
                <w:b/>
                <w:sz w:val="17"/>
                <w:szCs w:val="17"/>
              </w:rPr>
            </w:pPr>
          </w:p>
          <w:p w:rsidR="00A97341" w:rsidRDefault="00A97341" w:rsidP="00BC09C0">
            <w:pPr>
              <w:pBdr>
                <w:bar w:val="single" w:sz="4" w:color="auto"/>
              </w:pBd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Random Effects</w:t>
            </w:r>
          </w:p>
          <w:p w:rsidR="00A97341" w:rsidRPr="008F7CDF" w:rsidRDefault="00A97341" w:rsidP="00BC09C0">
            <w:pPr>
              <w:pBdr>
                <w:bar w:val="single" w:sz="4" w:color="auto"/>
              </w:pBd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Participants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0.46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0.76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0.46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tabs>
                <w:tab w:val="left" w:pos="37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0.76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version</w:t>
            </w:r>
          </w:p>
        </w:tc>
        <w:tc>
          <w:tcPr>
            <w:tcW w:w="0" w:type="auto"/>
            <w:gridSpan w:val="3"/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Residual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─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─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─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pBdr>
                <w:bar w:val="single" w:sz="4" w:color="auto"/>
              </w:pBd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─</w:t>
            </w:r>
          </w:p>
        </w:tc>
      </w:tr>
    </w:tbl>
    <w:p w:rsidR="00A97341" w:rsidRDefault="005303BE" w:rsidP="00A97341">
      <w:r w:rsidRPr="005303BE">
        <w:rPr>
          <w:noProof/>
        </w:rPr>
        <w:pict>
          <v:shape id="_x0000_s1027" type="#_x0000_t202" style="position:absolute;margin-left:-72.7pt;margin-top:2.5pt;width:750.25pt;height:58.7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" stroked="f">
            <v:textbox>
              <w:txbxContent>
                <w:p w:rsidR="00A97341" w:rsidRPr="008F7CDF" w:rsidRDefault="00A97341" w:rsidP="00A97341">
                  <w:pPr>
                    <w:rPr>
                      <w:sz w:val="17"/>
                      <w:szCs w:val="17"/>
                      <w:vertAlign w:val="superscript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1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437AE5">
                    <w:rPr>
                      <w:sz w:val="17"/>
                      <w:szCs w:val="17"/>
                      <w:lang w:val="en-CA"/>
                    </w:rPr>
                    <w:t>Model 1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>examined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the impact of L2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L1 </w:t>
                  </w:r>
                  <w:r>
                    <w:rPr>
                      <w:sz w:val="17"/>
                      <w:szCs w:val="17"/>
                      <w:lang w:val="en-CA"/>
                    </w:rPr>
                    <w:t>reading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</w:t>
                  </w:r>
                  <w:r>
                    <w:rPr>
                      <w:sz w:val="17"/>
                      <w:szCs w:val="17"/>
                      <w:lang w:val="en-CA"/>
                    </w:rPr>
                    <w:t>).</w:t>
                  </w:r>
                </w:p>
                <w:p w:rsidR="00A97341" w:rsidRPr="008F7CDF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8F7CDF">
                    <w:rPr>
                      <w:sz w:val="17"/>
                      <w:szCs w:val="17"/>
                      <w:vertAlign w:val="superscript"/>
                      <w:lang w:val="en-CA"/>
                    </w:rPr>
                    <w:t>2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Model 2 examined the impact of L1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L2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reading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density)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. 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3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3 examined the impact of L1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L1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4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4 examined the impact of L2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L2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 w:rsidRPr="00FA71FC">
                    <w:rPr>
                      <w:sz w:val="17"/>
                      <w:szCs w:val="17"/>
                      <w:lang w:val="en-CA"/>
                    </w:rPr>
                    <w:t>*</w:t>
                  </w:r>
                  <w:r>
                    <w:rPr>
                      <w:i/>
                      <w:sz w:val="17"/>
                      <w:szCs w:val="17"/>
                      <w:lang w:val="en-CA"/>
                    </w:rPr>
                    <w:t>z &lt; 0.05</w:t>
                  </w:r>
                </w:p>
              </w:txbxContent>
            </v:textbox>
          </v:shape>
        </w:pict>
      </w:r>
    </w:p>
    <w:p w:rsidR="00A97341" w:rsidRDefault="00A97341" w:rsidP="00A97341"/>
    <w:p w:rsidR="00A97341" w:rsidRDefault="00A97341" w:rsidP="00A97341"/>
    <w:p w:rsidR="00A97341" w:rsidRDefault="00A97341" w:rsidP="00A97341">
      <w:pPr>
        <w:sectPr w:rsidR="00A97341" w:rsidSect="00940BC3"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A97341" w:rsidRDefault="00A97341" w:rsidP="00A97341"/>
    <w:p w:rsidR="00A97341" w:rsidRDefault="00A97341" w:rsidP="00A97341">
      <w:pPr>
        <w:spacing w:line="480" w:lineRule="auto"/>
        <w:outlineLvl w:val="0"/>
      </w:pPr>
      <w:r>
        <w:t>Table A8</w:t>
      </w:r>
    </w:p>
    <w:p w:rsidR="00A97341" w:rsidRPr="00032D8E" w:rsidRDefault="00A97341" w:rsidP="00A97341">
      <w:pPr>
        <w:rPr>
          <w:color w:val="auto"/>
        </w:rPr>
      </w:pPr>
      <w:proofErr w:type="gramStart"/>
      <w:r w:rsidRPr="000A7813">
        <w:rPr>
          <w:rFonts w:eastAsia="Calibri"/>
          <w:bCs w:val="0"/>
          <w:i/>
          <w:iCs/>
          <w:color w:val="auto"/>
          <w:lang w:val="en-CA" w:eastAsia="en-CA"/>
        </w:rPr>
        <w:t>Effect</w:t>
      </w:r>
      <w:proofErr w:type="gramEnd"/>
      <w:r w:rsidRPr="000A7813">
        <w:rPr>
          <w:rFonts w:eastAsia="Calibri"/>
          <w:bCs w:val="0"/>
          <w:i/>
          <w:iCs/>
          <w:color w:val="auto"/>
          <w:lang w:val="en-CA" w:eastAsia="en-CA"/>
        </w:rPr>
        <w:t xml:space="preserve"> Sizes (b), Standard Errors (SE), and </w:t>
      </w:r>
      <w:r>
        <w:rPr>
          <w:rFonts w:eastAsia="Calibri"/>
          <w:bCs w:val="0"/>
          <w:i/>
          <w:iCs/>
          <w:color w:val="auto"/>
          <w:lang w:val="en-CA" w:eastAsia="en-CA"/>
        </w:rPr>
        <w:t>z-Score Values for Regressions Out Models.</w:t>
      </w:r>
    </w:p>
    <w:tbl>
      <w:tblPr>
        <w:tblW w:w="0" w:type="auto"/>
        <w:tblInd w:w="-1275" w:type="dxa"/>
        <w:tblLook w:val="04A0"/>
      </w:tblPr>
      <w:tblGrid>
        <w:gridCol w:w="3904"/>
        <w:gridCol w:w="571"/>
        <w:gridCol w:w="514"/>
        <w:gridCol w:w="769"/>
        <w:gridCol w:w="571"/>
        <w:gridCol w:w="514"/>
        <w:gridCol w:w="769"/>
        <w:gridCol w:w="571"/>
        <w:gridCol w:w="514"/>
        <w:gridCol w:w="769"/>
        <w:gridCol w:w="571"/>
        <w:gridCol w:w="514"/>
        <w:gridCol w:w="769"/>
      </w:tblGrid>
      <w:tr w:rsidR="00A97341" w:rsidRPr="00E2260C" w:rsidTr="00A97341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1</w:t>
            </w:r>
            <w:r w:rsidRPr="00F81A16">
              <w:rPr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2</w:t>
            </w:r>
            <w:r w:rsidRPr="00F81A16">
              <w:rPr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3</w:t>
            </w:r>
            <w:r w:rsidRPr="00F81A16">
              <w:rPr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Model 4</w:t>
            </w:r>
            <w:r w:rsidRPr="00F81A16">
              <w:rPr>
                <w:b/>
                <w:sz w:val="17"/>
                <w:szCs w:val="17"/>
                <w:vertAlign w:val="superscript"/>
              </w:rPr>
              <w:t>4</w:t>
            </w:r>
          </w:p>
        </w:tc>
      </w:tr>
      <w:tr w:rsidR="00A97341" w:rsidRPr="00E2260C" w:rsidTr="00A97341">
        <w:trPr>
          <w:trHeight w:val="547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Fixed Effects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 w:rsidRPr="00E2260C">
              <w:rPr>
                <w:i/>
                <w:iCs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z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</w:t>
            </w:r>
            <w:r w:rsidRPr="00E2260C">
              <w:rPr>
                <w:sz w:val="17"/>
                <w:szCs w:val="17"/>
              </w:rPr>
              <w:t>requency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-4.54*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-1.84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-4.30*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-2.68*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Neighborhood density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-2.79*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-0.30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Age group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-1.38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-1.16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0.56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 x Age group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394284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1.89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frequency x Neighborhood density x Age group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-0.38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1.75</w:t>
            </w:r>
          </w:p>
        </w:tc>
      </w:tr>
      <w:tr w:rsidR="00A97341" w:rsidRPr="00E2260C" w:rsidTr="00A97341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rPr>
                <w:b/>
                <w:sz w:val="17"/>
                <w:szCs w:val="17"/>
              </w:rPr>
            </w:pPr>
            <w:r w:rsidRPr="00E2260C">
              <w:rPr>
                <w:b/>
                <w:sz w:val="17"/>
                <w:szCs w:val="17"/>
              </w:rPr>
              <w:t>Control 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 w:rsidRPr="00E2260C">
              <w:rPr>
                <w:rFonts w:eastAsia="MS Mincho"/>
                <w:i/>
                <w:sz w:val="17"/>
                <w:szCs w:val="17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i/>
                <w:sz w:val="17"/>
                <w:szCs w:val="17"/>
              </w:rPr>
            </w:pPr>
            <w:r>
              <w:rPr>
                <w:rFonts w:eastAsia="MS Mincho"/>
                <w:i/>
                <w:sz w:val="17"/>
                <w:szCs w:val="17"/>
              </w:rPr>
              <w:t>z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density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-2.65*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-1.58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Neighborhood frequency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-2.89*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-4.45*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-3.67*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-4.43*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l</w:t>
            </w:r>
            <w:r w:rsidRPr="00E2260C">
              <w:rPr>
                <w:sz w:val="17"/>
                <w:szCs w:val="17"/>
              </w:rPr>
              <w:t>ength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8.78*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6.57*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8.51*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5.77*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Word p</w:t>
            </w:r>
            <w:r w:rsidRPr="00E2260C">
              <w:rPr>
                <w:sz w:val="17"/>
                <w:szCs w:val="17"/>
              </w:rPr>
              <w:t>redictability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-2.17*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-4.83*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-2.45*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-3.97*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Participant native l</w:t>
            </w:r>
            <w:r w:rsidRPr="00E2260C">
              <w:rPr>
                <w:sz w:val="17"/>
                <w:szCs w:val="17"/>
              </w:rPr>
              <w:t>anguage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-0.72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</w:tcBorders>
            <w:shd w:val="clear" w:color="000000" w:fill="FFFFFF"/>
            <w:vAlign w:val="bottom"/>
          </w:tcPr>
          <w:p w:rsidR="00A97341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language version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0.62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0.56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Intercept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2.99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201.57*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157.17*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198.26*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3.06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163.66*</w:t>
            </w:r>
          </w:p>
        </w:tc>
      </w:tr>
      <w:tr w:rsidR="00A97341" w:rsidRPr="00E2260C" w:rsidTr="00A9734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97341" w:rsidRDefault="00A97341" w:rsidP="00BC09C0">
            <w:pPr>
              <w:rPr>
                <w:b/>
                <w:sz w:val="17"/>
                <w:szCs w:val="17"/>
              </w:rPr>
            </w:pPr>
          </w:p>
          <w:p w:rsidR="00A97341" w:rsidRDefault="00A97341" w:rsidP="00BC09C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Random Effects</w:t>
            </w:r>
          </w:p>
          <w:p w:rsidR="00A97341" w:rsidRPr="008F7CDF" w:rsidRDefault="00A97341" w:rsidP="00BC09C0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rFonts w:eastAsia="MS Mincho"/>
                <w:sz w:val="17"/>
                <w:szCs w:val="17"/>
              </w:rPr>
            </w:pPr>
            <w:r>
              <w:rPr>
                <w:rFonts w:eastAsia="MS Mincho"/>
                <w:sz w:val="17"/>
                <w:szCs w:val="17"/>
              </w:rPr>
              <w:t>Variance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Participants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tabs>
                <w:tab w:val="left" w:pos="37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0.02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Paragraph version</w:t>
            </w:r>
          </w:p>
        </w:tc>
        <w:tc>
          <w:tcPr>
            <w:tcW w:w="0" w:type="auto"/>
            <w:gridSpan w:val="3"/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A97341" w:rsidRPr="00E2260C" w:rsidTr="00A97341">
        <w:trPr>
          <w:trHeight w:val="233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A97341" w:rsidRPr="00E2260C" w:rsidRDefault="00A97341" w:rsidP="00BC09C0">
            <w:pPr>
              <w:rPr>
                <w:sz w:val="17"/>
                <w:szCs w:val="17"/>
              </w:rPr>
            </w:pPr>
            <w:r w:rsidRPr="00E2260C">
              <w:rPr>
                <w:sz w:val="17"/>
                <w:szCs w:val="17"/>
              </w:rPr>
              <w:t>Residual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0.44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0.37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0.44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97341" w:rsidRPr="00E2260C" w:rsidRDefault="00A97341" w:rsidP="00BC09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0.37</w:t>
            </w:r>
          </w:p>
        </w:tc>
      </w:tr>
    </w:tbl>
    <w:p w:rsidR="00A97341" w:rsidRDefault="005303BE" w:rsidP="00A97341">
      <w:r w:rsidRPr="005303BE">
        <w:rPr>
          <w:noProof/>
        </w:rPr>
        <w:pict>
          <v:shape id="_x0000_s1030" type="#_x0000_t202" style="position:absolute;margin-left:-63.5pt;margin-top:8.5pt;width:637.75pt;height:58.7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" stroked="f">
            <v:textbox>
              <w:txbxContent>
                <w:p w:rsidR="00A97341" w:rsidRPr="008F7CDF" w:rsidRDefault="00A97341" w:rsidP="00A97341">
                  <w:pPr>
                    <w:rPr>
                      <w:sz w:val="17"/>
                      <w:szCs w:val="17"/>
                      <w:vertAlign w:val="superscript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1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437AE5">
                    <w:rPr>
                      <w:sz w:val="17"/>
                      <w:szCs w:val="17"/>
                      <w:lang w:val="en-CA"/>
                    </w:rPr>
                    <w:t>Model 1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>examined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the impact of L2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L1 </w:t>
                  </w:r>
                  <w:r>
                    <w:rPr>
                      <w:sz w:val="17"/>
                      <w:szCs w:val="17"/>
                      <w:lang w:val="en-CA"/>
                    </w:rPr>
                    <w:t>reading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</w:t>
                  </w:r>
                  <w:r>
                    <w:rPr>
                      <w:sz w:val="17"/>
                      <w:szCs w:val="17"/>
                      <w:lang w:val="en-CA"/>
                    </w:rPr>
                    <w:t>).</w:t>
                  </w:r>
                </w:p>
                <w:p w:rsidR="00A97341" w:rsidRPr="008F7CDF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8F7CDF">
                    <w:rPr>
                      <w:sz w:val="17"/>
                      <w:szCs w:val="17"/>
                      <w:vertAlign w:val="superscript"/>
                      <w:lang w:val="en-CA"/>
                    </w:rPr>
                    <w:t>2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Model 2 examined the impact of L1 (cross-language)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 on L2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reading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F7CDF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F7CDF">
                    <w:rPr>
                      <w:sz w:val="17"/>
                      <w:szCs w:val="17"/>
                      <w:lang w:val="en-CA"/>
                    </w:rPr>
                    <w:t xml:space="preserve"> density)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. 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3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3 examined the impact of L1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L1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Pr="008437F3" w:rsidRDefault="00A97341" w:rsidP="00A97341">
                  <w:pPr>
                    <w:rPr>
                      <w:sz w:val="17"/>
                      <w:szCs w:val="17"/>
                      <w:lang w:val="en-CA"/>
                    </w:rPr>
                  </w:pPr>
                  <w:r w:rsidRPr="00437AE5">
                    <w:rPr>
                      <w:sz w:val="17"/>
                      <w:szCs w:val="17"/>
                      <w:vertAlign w:val="superscript"/>
                      <w:lang w:val="en-CA"/>
                    </w:rPr>
                    <w:t>4</w:t>
                  </w:r>
                  <w:r>
                    <w:rPr>
                      <w:sz w:val="17"/>
                      <w:szCs w:val="17"/>
                      <w:vertAlign w:val="superscript"/>
                      <w:lang w:val="en-CA"/>
                    </w:rPr>
                    <w:t xml:space="preserve">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Model 4 examined the impact of L2 (within-language)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 on L2 reading (while controlling for </w:t>
                  </w:r>
                  <w:r>
                    <w:rPr>
                      <w:sz w:val="17"/>
                      <w:szCs w:val="17"/>
                      <w:lang w:val="en-CA"/>
                    </w:rPr>
                    <w:t xml:space="preserve">L2 </w:t>
                  </w:r>
                  <w:proofErr w:type="spellStart"/>
                  <w:r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>
                    <w:rPr>
                      <w:sz w:val="17"/>
                      <w:szCs w:val="17"/>
                      <w:lang w:val="en-CA"/>
                    </w:rPr>
                    <w:t xml:space="preserve"> frequency and </w:t>
                  </w:r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L1 </w:t>
                  </w:r>
                  <w:proofErr w:type="spellStart"/>
                  <w:r w:rsidRPr="008437F3">
                    <w:rPr>
                      <w:sz w:val="17"/>
                      <w:szCs w:val="17"/>
                      <w:lang w:val="en-CA"/>
                    </w:rPr>
                    <w:t>neighborhood</w:t>
                  </w:r>
                  <w:proofErr w:type="spellEnd"/>
                  <w:r w:rsidRPr="008437F3">
                    <w:rPr>
                      <w:sz w:val="17"/>
                      <w:szCs w:val="17"/>
                      <w:lang w:val="en-CA"/>
                    </w:rPr>
                    <w:t xml:space="preserve"> density).</w:t>
                  </w:r>
                </w:p>
                <w:p w:rsidR="00A97341" w:rsidRPr="009E5E07" w:rsidRDefault="00A97341" w:rsidP="00A97341">
                  <w:pPr>
                    <w:rPr>
                      <w:i/>
                      <w:sz w:val="17"/>
                      <w:szCs w:val="17"/>
                      <w:lang w:val="en-CA"/>
                    </w:rPr>
                  </w:pPr>
                  <w:r w:rsidRPr="00FA71FC">
                    <w:rPr>
                      <w:sz w:val="17"/>
                      <w:szCs w:val="17"/>
                      <w:lang w:val="en-CA"/>
                    </w:rPr>
                    <w:t>*</w:t>
                  </w:r>
                  <w:r>
                    <w:rPr>
                      <w:i/>
                      <w:sz w:val="17"/>
                      <w:szCs w:val="17"/>
                      <w:lang w:val="en-CA"/>
                    </w:rPr>
                    <w:t>z &lt; 0.05</w:t>
                  </w:r>
                </w:p>
              </w:txbxContent>
            </v:textbox>
          </v:shape>
        </w:pict>
      </w:r>
    </w:p>
    <w:p w:rsidR="00A97341" w:rsidRDefault="00A97341" w:rsidP="00A97341"/>
    <w:p w:rsidR="006F1AA3" w:rsidRDefault="00D60078"/>
    <w:sectPr w:rsidR="006F1AA3" w:rsidSect="00A97341">
      <w:pgSz w:w="15840" w:h="12240" w:orient="landscape"/>
      <w:pgMar w:top="1769" w:right="1417" w:bottom="1769" w:left="18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F4C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B2572"/>
    <w:multiLevelType w:val="hybridMultilevel"/>
    <w:tmpl w:val="797C123C"/>
    <w:lvl w:ilvl="0" w:tplc="E57A0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48BEC">
      <w:start w:val="89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21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22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47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7662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631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6E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2A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46347E"/>
    <w:multiLevelType w:val="hybridMultilevel"/>
    <w:tmpl w:val="005ABCCA"/>
    <w:lvl w:ilvl="0" w:tplc="0E6A7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A4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0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A8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A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80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67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9621C0"/>
    <w:multiLevelType w:val="hybridMultilevel"/>
    <w:tmpl w:val="ACF0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36B"/>
    <w:multiLevelType w:val="hybridMultilevel"/>
    <w:tmpl w:val="B38ECEAE"/>
    <w:lvl w:ilvl="0" w:tplc="88A6AB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606C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6CE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DA8A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6C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8E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40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ED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4D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6E64E6"/>
    <w:multiLevelType w:val="hybridMultilevel"/>
    <w:tmpl w:val="20F8437A"/>
    <w:lvl w:ilvl="0" w:tplc="1E922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A1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81EEE">
      <w:start w:val="16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F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D367AD"/>
    <w:multiLevelType w:val="hybridMultilevel"/>
    <w:tmpl w:val="57D28F32"/>
    <w:lvl w:ilvl="0" w:tplc="D86E6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8ED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34E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ED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2C9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65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CA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68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EC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5550D5"/>
    <w:multiLevelType w:val="hybridMultilevel"/>
    <w:tmpl w:val="9CFC1A02"/>
    <w:lvl w:ilvl="0" w:tplc="FF389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A67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EE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E5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21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E6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C6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8F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C8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F4D19"/>
    <w:multiLevelType w:val="hybridMultilevel"/>
    <w:tmpl w:val="9B300454"/>
    <w:lvl w:ilvl="0" w:tplc="FB9C2A6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43A63"/>
    <w:multiLevelType w:val="hybridMultilevel"/>
    <w:tmpl w:val="2BA25C84"/>
    <w:lvl w:ilvl="0" w:tplc="9F5E6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6B0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56DF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D0A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8E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A8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0E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0240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E85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46809F5"/>
    <w:multiLevelType w:val="hybridMultilevel"/>
    <w:tmpl w:val="4268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A34EB"/>
    <w:multiLevelType w:val="hybridMultilevel"/>
    <w:tmpl w:val="95044B78"/>
    <w:lvl w:ilvl="0" w:tplc="B3CC2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0E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A2A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8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70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204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00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60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0D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8603AF"/>
    <w:multiLevelType w:val="hybridMultilevel"/>
    <w:tmpl w:val="EA2EA5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1520E"/>
    <w:multiLevelType w:val="hybridMultilevel"/>
    <w:tmpl w:val="D758F3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4ACF"/>
    <w:multiLevelType w:val="multilevel"/>
    <w:tmpl w:val="66E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4271A"/>
    <w:multiLevelType w:val="hybridMultilevel"/>
    <w:tmpl w:val="7BE685B6"/>
    <w:lvl w:ilvl="0" w:tplc="33D03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ED3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76D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A35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263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40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8B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8D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5A2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AE37172"/>
    <w:multiLevelType w:val="hybridMultilevel"/>
    <w:tmpl w:val="D66C67EA"/>
    <w:lvl w:ilvl="0" w:tplc="E6FA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8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AB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2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CE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07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C3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575EBD"/>
    <w:multiLevelType w:val="hybridMultilevel"/>
    <w:tmpl w:val="949219C8"/>
    <w:lvl w:ilvl="0" w:tplc="F3D01EB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A6732"/>
    <w:multiLevelType w:val="hybridMultilevel"/>
    <w:tmpl w:val="DDE88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073AB"/>
    <w:multiLevelType w:val="hybridMultilevel"/>
    <w:tmpl w:val="704C8C50"/>
    <w:lvl w:ilvl="0" w:tplc="F0C0B93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677A"/>
    <w:multiLevelType w:val="hybridMultilevel"/>
    <w:tmpl w:val="FAF42F72"/>
    <w:lvl w:ilvl="0" w:tplc="A706F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C6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1AA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48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E9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140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2CC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65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80A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CA00467"/>
    <w:multiLevelType w:val="hybridMultilevel"/>
    <w:tmpl w:val="34368B40"/>
    <w:lvl w:ilvl="0" w:tplc="A704D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54E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B4D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E89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C9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E4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64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EAD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83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407052"/>
    <w:multiLevelType w:val="hybridMultilevel"/>
    <w:tmpl w:val="B2225B1C"/>
    <w:lvl w:ilvl="0" w:tplc="8B688938">
      <w:start w:val="8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E5771"/>
    <w:multiLevelType w:val="hybridMultilevel"/>
    <w:tmpl w:val="9A400D1A"/>
    <w:lvl w:ilvl="0" w:tplc="16F07B96">
      <w:start w:val="8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E6E8F"/>
    <w:multiLevelType w:val="hybridMultilevel"/>
    <w:tmpl w:val="46802426"/>
    <w:lvl w:ilvl="0" w:tplc="B788955A">
      <w:start w:val="888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>
    <w:nsid w:val="728C3CF8"/>
    <w:multiLevelType w:val="hybridMultilevel"/>
    <w:tmpl w:val="7FF0C156"/>
    <w:lvl w:ilvl="0" w:tplc="87F65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A617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200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C48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3A8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D440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ACB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660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6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5645BD7"/>
    <w:multiLevelType w:val="hybridMultilevel"/>
    <w:tmpl w:val="B666E922"/>
    <w:lvl w:ilvl="0" w:tplc="52482660">
      <w:start w:val="8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E6BCF"/>
    <w:multiLevelType w:val="hybridMultilevel"/>
    <w:tmpl w:val="F4BA248A"/>
    <w:lvl w:ilvl="0" w:tplc="35D20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83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FEF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80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C6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CE8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449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A87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61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7"/>
  </w:num>
  <w:num w:numId="5">
    <w:abstractNumId w:val="20"/>
  </w:num>
  <w:num w:numId="6">
    <w:abstractNumId w:val="15"/>
  </w:num>
  <w:num w:numId="7">
    <w:abstractNumId w:val="9"/>
  </w:num>
  <w:num w:numId="8">
    <w:abstractNumId w:val="25"/>
  </w:num>
  <w:num w:numId="9">
    <w:abstractNumId w:val="6"/>
  </w:num>
  <w:num w:numId="10">
    <w:abstractNumId w:val="21"/>
  </w:num>
  <w:num w:numId="11">
    <w:abstractNumId w:val="1"/>
  </w:num>
  <w:num w:numId="12">
    <w:abstractNumId w:val="10"/>
  </w:num>
  <w:num w:numId="13">
    <w:abstractNumId w:val="3"/>
  </w:num>
  <w:num w:numId="14">
    <w:abstractNumId w:val="0"/>
  </w:num>
  <w:num w:numId="15">
    <w:abstractNumId w:val="13"/>
  </w:num>
  <w:num w:numId="16">
    <w:abstractNumId w:val="14"/>
  </w:num>
  <w:num w:numId="17">
    <w:abstractNumId w:val="22"/>
  </w:num>
  <w:num w:numId="18">
    <w:abstractNumId w:val="23"/>
  </w:num>
  <w:num w:numId="19">
    <w:abstractNumId w:val="26"/>
  </w:num>
  <w:num w:numId="20">
    <w:abstractNumId w:val="24"/>
  </w:num>
  <w:num w:numId="21">
    <w:abstractNumId w:val="16"/>
  </w:num>
  <w:num w:numId="22">
    <w:abstractNumId w:val="5"/>
  </w:num>
  <w:num w:numId="23">
    <w:abstractNumId w:val="2"/>
  </w:num>
  <w:num w:numId="24">
    <w:abstractNumId w:val="7"/>
  </w:num>
  <w:num w:numId="25">
    <w:abstractNumId w:val="11"/>
  </w:num>
  <w:num w:numId="26">
    <w:abstractNumId w:val="12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/>
  <w:rsids>
    <w:rsidRoot w:val="00A97341"/>
    <w:rsid w:val="000B2F9B"/>
    <w:rsid w:val="00141C8D"/>
    <w:rsid w:val="00157DE7"/>
    <w:rsid w:val="00304C62"/>
    <w:rsid w:val="0035317E"/>
    <w:rsid w:val="003668DD"/>
    <w:rsid w:val="003F782D"/>
    <w:rsid w:val="00440C4B"/>
    <w:rsid w:val="004D155F"/>
    <w:rsid w:val="005303BE"/>
    <w:rsid w:val="00605610"/>
    <w:rsid w:val="00657087"/>
    <w:rsid w:val="006A03D5"/>
    <w:rsid w:val="006F7C63"/>
    <w:rsid w:val="00721F3E"/>
    <w:rsid w:val="007C5A14"/>
    <w:rsid w:val="00937AB6"/>
    <w:rsid w:val="00983C01"/>
    <w:rsid w:val="009D40DF"/>
    <w:rsid w:val="00A01401"/>
    <w:rsid w:val="00A03A17"/>
    <w:rsid w:val="00A97341"/>
    <w:rsid w:val="00AA6890"/>
    <w:rsid w:val="00B12007"/>
    <w:rsid w:val="00B17B9B"/>
    <w:rsid w:val="00B43B72"/>
    <w:rsid w:val="00BB38C4"/>
    <w:rsid w:val="00C420B3"/>
    <w:rsid w:val="00C46A09"/>
    <w:rsid w:val="00CA1042"/>
    <w:rsid w:val="00D60078"/>
    <w:rsid w:val="00D938BE"/>
    <w:rsid w:val="00EC7FD3"/>
    <w:rsid w:val="00F70626"/>
    <w:rsid w:val="00F8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41"/>
    <w:rPr>
      <w:rFonts w:ascii="Times New Roman" w:eastAsia="Times New Roman" w:hAnsi="Times New Roman"/>
      <w:bCs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7341"/>
    <w:pPr>
      <w:spacing w:before="100" w:beforeAutospacing="1" w:after="100" w:afterAutospacing="1"/>
      <w:outlineLvl w:val="1"/>
    </w:pPr>
    <w:rPr>
      <w:b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7341"/>
    <w:pPr>
      <w:spacing w:before="100" w:beforeAutospacing="1" w:after="100" w:afterAutospacing="1"/>
      <w:outlineLvl w:val="2"/>
    </w:pPr>
    <w:rPr>
      <w:b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C8D"/>
    <w:rPr>
      <w:rFonts w:ascii="Times New Roman" w:eastAsia="Calibri" w:hAnsi="Times New Roman" w:cs="Mangal"/>
      <w:sz w:val="24"/>
      <w:szCs w:val="21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97341"/>
    <w:rPr>
      <w:rFonts w:ascii="Cambria" w:eastAsia="Times New Roman" w:hAnsi="Cambria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7341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97341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citationreference">
    <w:name w:val="citationreference"/>
    <w:basedOn w:val="DefaultParagraphFont"/>
    <w:rsid w:val="00A97341"/>
  </w:style>
  <w:style w:type="character" w:styleId="Hyperlink">
    <w:name w:val="Hyperlink"/>
    <w:uiPriority w:val="99"/>
    <w:unhideWhenUsed/>
    <w:rsid w:val="00A97341"/>
    <w:rPr>
      <w:color w:val="0000FF"/>
      <w:u w:val="single"/>
    </w:rPr>
  </w:style>
  <w:style w:type="character" w:styleId="Emphasis">
    <w:name w:val="Emphasis"/>
    <w:uiPriority w:val="20"/>
    <w:qFormat/>
    <w:rsid w:val="00A97341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A973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7341"/>
    <w:rPr>
      <w:rFonts w:ascii="Times New Roman" w:eastAsia="Times New Roman" w:hAnsi="Times New Roman"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41"/>
    <w:rPr>
      <w:rFonts w:ascii="Times New Roman" w:eastAsia="Times New Roman" w:hAnsi="Times New Roman"/>
      <w:bCs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41"/>
    <w:rPr>
      <w:rFonts w:ascii="Times New Roman" w:eastAsia="Times New Roman" w:hAnsi="Times New Roman"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1"/>
    <w:rPr>
      <w:rFonts w:ascii="Tahoma" w:eastAsia="Times New Roman" w:hAnsi="Tahoma" w:cs="Tahoma"/>
      <w:bCs/>
      <w:color w:val="000000"/>
      <w:sz w:val="16"/>
      <w:szCs w:val="16"/>
      <w:lang w:val="en-US"/>
    </w:rPr>
  </w:style>
  <w:style w:type="character" w:customStyle="1" w:styleId="a">
    <w:name w:val="a"/>
    <w:basedOn w:val="DefaultParagraphFont"/>
    <w:rsid w:val="00A97341"/>
  </w:style>
  <w:style w:type="paragraph" w:customStyle="1" w:styleId="McGillThirdLevelSubheading">
    <w:name w:val="McGill_ThirdLevel_Subheading"/>
    <w:basedOn w:val="Normal"/>
    <w:next w:val="Normal"/>
    <w:rsid w:val="00A97341"/>
    <w:pPr>
      <w:spacing w:line="360" w:lineRule="auto"/>
      <w:outlineLvl w:val="3"/>
    </w:pPr>
    <w:rPr>
      <w:rFonts w:ascii="Arial Unicode MS" w:eastAsia="Arial Unicode MS" w:hAnsi="Arial Unicode MS"/>
      <w:b/>
      <w:lang w:val="en-CA"/>
    </w:rPr>
  </w:style>
  <w:style w:type="table" w:styleId="TableGrid">
    <w:name w:val="Table Grid"/>
    <w:basedOn w:val="TableNormal"/>
    <w:rsid w:val="00A97341"/>
    <w:rPr>
      <w:rFonts w:eastAsia="Calibri"/>
      <w:lang w:val="en-CA"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97341"/>
    <w:rPr>
      <w:rFonts w:eastAsia="Calibri"/>
      <w:color w:val="365F91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ubtleReference1">
    <w:name w:val="Subtle Reference1"/>
    <w:basedOn w:val="TableNormal"/>
    <w:uiPriority w:val="60"/>
    <w:qFormat/>
    <w:rsid w:val="00A97341"/>
    <w:rPr>
      <w:rFonts w:eastAsia="Calibri"/>
      <w:color w:val="943634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ColorfulList-Accent61">
    <w:name w:val="Colorful List - Accent 61"/>
    <w:basedOn w:val="TableNormal"/>
    <w:uiPriority w:val="60"/>
    <w:rsid w:val="00A97341"/>
    <w:rPr>
      <w:rFonts w:eastAsia="Calibri"/>
      <w:color w:val="76923C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IntenseReference1">
    <w:name w:val="Intense Reference1"/>
    <w:basedOn w:val="TableNormal"/>
    <w:uiPriority w:val="60"/>
    <w:qFormat/>
    <w:rsid w:val="00A97341"/>
    <w:rPr>
      <w:rFonts w:eastAsia="Calibri"/>
      <w:color w:val="5F497A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olorfulGrid-Accent61">
    <w:name w:val="Colorful Grid - Accent 61"/>
    <w:basedOn w:val="TableNormal"/>
    <w:uiPriority w:val="60"/>
    <w:rsid w:val="00A97341"/>
    <w:rPr>
      <w:rFonts w:eastAsia="Calibri"/>
      <w:color w:val="31849B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cimalAligned">
    <w:name w:val="Decimal Aligned"/>
    <w:basedOn w:val="Normal"/>
    <w:uiPriority w:val="40"/>
    <w:qFormat/>
    <w:rsid w:val="00A97341"/>
    <w:pPr>
      <w:tabs>
        <w:tab w:val="decimal" w:pos="360"/>
      </w:tabs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A97341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7341"/>
    <w:rPr>
      <w:rFonts w:eastAsia="Times New Roman"/>
      <w:bCs/>
      <w:color w:val="000000"/>
      <w:lang w:val="en-US"/>
    </w:rPr>
  </w:style>
  <w:style w:type="character" w:customStyle="1" w:styleId="SubtleEmphasis1">
    <w:name w:val="Subtle Emphasis1"/>
    <w:uiPriority w:val="19"/>
    <w:qFormat/>
    <w:rsid w:val="00A9734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IntenseReference11">
    <w:name w:val="Intense Reference11"/>
    <w:basedOn w:val="TableNormal"/>
    <w:uiPriority w:val="64"/>
    <w:qFormat/>
    <w:rsid w:val="00A97341"/>
    <w:rPr>
      <w:rFonts w:eastAsia="Times New Roman"/>
      <w:sz w:val="22"/>
      <w:szCs w:val="22"/>
      <w:lang w:val="en-CA" w:eastAsia="en-CA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73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7341"/>
    <w:rPr>
      <w:rFonts w:ascii="Times New Roman" w:eastAsia="Times New Roman" w:hAnsi="Times New Roman"/>
      <w:bCs/>
      <w:color w:val="000000"/>
      <w:sz w:val="24"/>
      <w:szCs w:val="24"/>
      <w:lang w:val="en-US"/>
    </w:rPr>
  </w:style>
  <w:style w:type="paragraph" w:customStyle="1" w:styleId="fulltext">
    <w:name w:val="fulltext"/>
    <w:basedOn w:val="Normal"/>
    <w:rsid w:val="00A97341"/>
    <w:pPr>
      <w:spacing w:before="100" w:beforeAutospacing="1" w:after="100" w:afterAutospacing="1"/>
    </w:pPr>
    <w:rPr>
      <w:bCs w:val="0"/>
      <w:color w:val="auto"/>
    </w:rPr>
  </w:style>
  <w:style w:type="character" w:styleId="Strong">
    <w:name w:val="Strong"/>
    <w:uiPriority w:val="22"/>
    <w:qFormat/>
    <w:rsid w:val="00A97341"/>
    <w:rPr>
      <w:b/>
      <w:bCs/>
    </w:rPr>
  </w:style>
  <w:style w:type="character" w:customStyle="1" w:styleId="p-match1">
    <w:name w:val="p-match1"/>
    <w:uiPriority w:val="99"/>
    <w:rsid w:val="00A97341"/>
    <w:rPr>
      <w:rFonts w:ascii="Arial Unicode MS" w:eastAsia="Arial Unicode MS" w:hAnsi="Arial Unicode MS" w:cs="Arial Unicode MS"/>
      <w:color w:val="333366"/>
      <w:sz w:val="20"/>
      <w:szCs w:val="20"/>
    </w:rPr>
  </w:style>
  <w:style w:type="character" w:customStyle="1" w:styleId="rdlinkitem">
    <w:name w:val="rdlinkitem"/>
    <w:basedOn w:val="DefaultParagraphFont"/>
    <w:rsid w:val="00A97341"/>
  </w:style>
  <w:style w:type="character" w:customStyle="1" w:styleId="normalchar">
    <w:name w:val="normal__char"/>
    <w:basedOn w:val="DefaultParagraphFont"/>
    <w:rsid w:val="00A97341"/>
  </w:style>
  <w:style w:type="character" w:customStyle="1" w:styleId="refpreview">
    <w:name w:val="refpreview"/>
    <w:basedOn w:val="DefaultParagraphFont"/>
    <w:rsid w:val="00A97341"/>
  </w:style>
  <w:style w:type="character" w:styleId="FollowedHyperlink">
    <w:name w:val="FollowedHyperlink"/>
    <w:uiPriority w:val="99"/>
    <w:semiHidden/>
    <w:unhideWhenUsed/>
    <w:rsid w:val="00A97341"/>
    <w:rPr>
      <w:color w:val="800080"/>
      <w:u w:val="single"/>
    </w:rPr>
  </w:style>
  <w:style w:type="paragraph" w:customStyle="1" w:styleId="Normal1">
    <w:name w:val="Normal1"/>
    <w:basedOn w:val="Normal"/>
    <w:rsid w:val="00A97341"/>
    <w:pPr>
      <w:spacing w:before="100" w:beforeAutospacing="1" w:after="100" w:afterAutospacing="1"/>
    </w:pPr>
    <w:rPr>
      <w:bCs w:val="0"/>
      <w:color w:va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97341"/>
    <w:rPr>
      <w:bCs w:val="0"/>
      <w:i/>
      <w:iCs/>
      <w:color w:val="aut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7341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name">
    <w:name w:val="name"/>
    <w:basedOn w:val="DefaultParagraphFont"/>
    <w:rsid w:val="00A97341"/>
  </w:style>
  <w:style w:type="paragraph" w:customStyle="1" w:styleId="MediumShading1-Accent11">
    <w:name w:val="Medium Shading 1 - Accent 11"/>
    <w:uiPriority w:val="1"/>
    <w:qFormat/>
    <w:rsid w:val="00A97341"/>
    <w:rPr>
      <w:rFonts w:ascii="Times New Roman" w:eastAsia="Times New Roman" w:hAnsi="Times New Roman"/>
      <w:bCs/>
      <w:color w:val="000000"/>
      <w:sz w:val="24"/>
      <w:szCs w:val="24"/>
      <w:lang w:val="en-US"/>
    </w:rPr>
  </w:style>
  <w:style w:type="paragraph" w:customStyle="1" w:styleId="MediumList2-Accent41">
    <w:name w:val="Medium List 2 - Accent 41"/>
    <w:basedOn w:val="Normal"/>
    <w:uiPriority w:val="34"/>
    <w:qFormat/>
    <w:rsid w:val="00A97341"/>
    <w:pPr>
      <w:ind w:left="720"/>
      <w:contextualSpacing/>
    </w:pPr>
    <w:rPr>
      <w:bCs w:val="0"/>
      <w:color w:val="auto"/>
    </w:rPr>
  </w:style>
  <w:style w:type="paragraph" w:styleId="NormalWeb">
    <w:name w:val="Normal (Web)"/>
    <w:basedOn w:val="Normal"/>
    <w:uiPriority w:val="99"/>
    <w:unhideWhenUsed/>
    <w:rsid w:val="00A97341"/>
    <w:pPr>
      <w:spacing w:before="100" w:beforeAutospacing="1" w:after="100" w:afterAutospacing="1"/>
    </w:pPr>
    <w:rPr>
      <w:bCs w:val="0"/>
      <w:color w:val="auto"/>
    </w:rPr>
  </w:style>
  <w:style w:type="paragraph" w:customStyle="1" w:styleId="Default">
    <w:name w:val="Default"/>
    <w:rsid w:val="00A9734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A97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41"/>
    <w:rPr>
      <w:rFonts w:ascii="Times New Roman" w:eastAsia="Times New Roman" w:hAnsi="Times New Roman"/>
      <w:bCs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4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41"/>
    <w:rPr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7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7341"/>
    <w:rPr>
      <w:rFonts w:ascii="Courier New" w:eastAsia="Times New Roman" w:hAnsi="Courier New" w:cs="Courier New"/>
      <w:lang w:val="en-US"/>
    </w:rPr>
  </w:style>
  <w:style w:type="character" w:customStyle="1" w:styleId="h4">
    <w:name w:val="h4"/>
    <w:rsid w:val="00A97341"/>
  </w:style>
  <w:style w:type="paragraph" w:customStyle="1" w:styleId="ColorfulList-Accent11">
    <w:name w:val="Colorful List - Accent 11"/>
    <w:basedOn w:val="Normal"/>
    <w:uiPriority w:val="34"/>
    <w:qFormat/>
    <w:rsid w:val="00A97341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val="en-CA"/>
    </w:rPr>
  </w:style>
  <w:style w:type="character" w:customStyle="1" w:styleId="surname">
    <w:name w:val="surname"/>
    <w:rsid w:val="00A97341"/>
  </w:style>
  <w:style w:type="character" w:customStyle="1" w:styleId="givennames">
    <w:name w:val="givennames"/>
    <w:rsid w:val="00A97341"/>
  </w:style>
  <w:style w:type="character" w:styleId="HTMLCite">
    <w:name w:val="HTML Cite"/>
    <w:uiPriority w:val="99"/>
    <w:semiHidden/>
    <w:unhideWhenUsed/>
    <w:rsid w:val="00A97341"/>
    <w:rPr>
      <w:i/>
      <w:iCs/>
    </w:rPr>
  </w:style>
  <w:style w:type="character" w:customStyle="1" w:styleId="pages">
    <w:name w:val="pages"/>
    <w:rsid w:val="00A97341"/>
  </w:style>
  <w:style w:type="character" w:customStyle="1" w:styleId="il">
    <w:name w:val="il"/>
    <w:rsid w:val="00A97341"/>
  </w:style>
  <w:style w:type="character" w:customStyle="1" w:styleId="st">
    <w:name w:val="st"/>
    <w:rsid w:val="00A97341"/>
  </w:style>
  <w:style w:type="character" w:customStyle="1" w:styleId="cit-gray">
    <w:name w:val="cit-gray"/>
    <w:basedOn w:val="DefaultParagraphFont"/>
    <w:rsid w:val="00A97341"/>
  </w:style>
  <w:style w:type="character" w:customStyle="1" w:styleId="d01317">
    <w:name w:val="d01317"/>
    <w:rsid w:val="00A97341"/>
  </w:style>
  <w:style w:type="character" w:customStyle="1" w:styleId="grame">
    <w:name w:val="grame"/>
    <w:rsid w:val="00A97341"/>
  </w:style>
  <w:style w:type="character" w:customStyle="1" w:styleId="highlight">
    <w:name w:val="highlight"/>
    <w:rsid w:val="00A97341"/>
  </w:style>
  <w:style w:type="character" w:customStyle="1" w:styleId="authors">
    <w:name w:val="authors"/>
    <w:rsid w:val="00A97341"/>
  </w:style>
  <w:style w:type="paragraph" w:customStyle="1" w:styleId="MediumGrid1-Accent21">
    <w:name w:val="Medium Grid 1 - Accent 21"/>
    <w:basedOn w:val="Normal"/>
    <w:uiPriority w:val="34"/>
    <w:qFormat/>
    <w:rsid w:val="00A97341"/>
    <w:pPr>
      <w:ind w:left="720"/>
      <w:contextualSpacing/>
    </w:pPr>
    <w:rPr>
      <w:bCs w:val="0"/>
      <w:color w:val="auto"/>
      <w:lang w:val="en-CA" w:eastAsia="en-CA"/>
    </w:rPr>
  </w:style>
  <w:style w:type="character" w:customStyle="1" w:styleId="person-name">
    <w:name w:val="person-name"/>
    <w:rsid w:val="00A97341"/>
  </w:style>
  <w:style w:type="character" w:customStyle="1" w:styleId="citationarticletitle">
    <w:name w:val="citationarticletitle"/>
    <w:rsid w:val="00A97341"/>
  </w:style>
  <w:style w:type="character" w:customStyle="1" w:styleId="citationjournaltitle">
    <w:name w:val="citationjournaltitle"/>
    <w:rsid w:val="00A97341"/>
  </w:style>
  <w:style w:type="character" w:customStyle="1" w:styleId="mixed-citation">
    <w:name w:val="mixed-citation"/>
    <w:rsid w:val="00A97341"/>
  </w:style>
  <w:style w:type="character" w:customStyle="1" w:styleId="ref-title">
    <w:name w:val="ref-title"/>
    <w:rsid w:val="00A97341"/>
  </w:style>
  <w:style w:type="character" w:customStyle="1" w:styleId="ref-journal">
    <w:name w:val="ref-journal"/>
    <w:rsid w:val="00A97341"/>
  </w:style>
  <w:style w:type="character" w:customStyle="1" w:styleId="ref-vol">
    <w:name w:val="ref-vol"/>
    <w:rsid w:val="00A97341"/>
  </w:style>
  <w:style w:type="character" w:customStyle="1" w:styleId="a01822">
    <w:name w:val="a01822"/>
    <w:rsid w:val="00A97341"/>
  </w:style>
  <w:style w:type="character" w:customStyle="1" w:styleId="g00815">
    <w:name w:val="g00815"/>
    <w:rsid w:val="00A97341"/>
  </w:style>
  <w:style w:type="character" w:customStyle="1" w:styleId="color2">
    <w:name w:val="color_2"/>
    <w:rsid w:val="00A97341"/>
  </w:style>
  <w:style w:type="character" w:customStyle="1" w:styleId="element-citation">
    <w:name w:val="element-citation"/>
    <w:rsid w:val="00A97341"/>
  </w:style>
  <w:style w:type="character" w:customStyle="1" w:styleId="tgc">
    <w:name w:val="_tgc"/>
    <w:basedOn w:val="DefaultParagraphFont"/>
    <w:rsid w:val="00A97341"/>
  </w:style>
  <w:style w:type="character" w:customStyle="1" w:styleId="ref-overlay">
    <w:name w:val="ref-overlay"/>
    <w:basedOn w:val="DefaultParagraphFont"/>
    <w:rsid w:val="00A97341"/>
  </w:style>
  <w:style w:type="character" w:customStyle="1" w:styleId="hlfld-contribauthor">
    <w:name w:val="hlfld-contribauthor"/>
    <w:basedOn w:val="DefaultParagraphFont"/>
    <w:rsid w:val="00A97341"/>
  </w:style>
  <w:style w:type="character" w:customStyle="1" w:styleId="nlmgiven-names">
    <w:name w:val="nlm_given-names"/>
    <w:basedOn w:val="DefaultParagraphFont"/>
    <w:rsid w:val="00A97341"/>
  </w:style>
  <w:style w:type="character" w:customStyle="1" w:styleId="nlmyear">
    <w:name w:val="nlm_year"/>
    <w:basedOn w:val="DefaultParagraphFont"/>
    <w:rsid w:val="00A97341"/>
  </w:style>
  <w:style w:type="character" w:customStyle="1" w:styleId="nlmarticle-title">
    <w:name w:val="nlm_article-title"/>
    <w:basedOn w:val="DefaultParagraphFont"/>
    <w:rsid w:val="00A97341"/>
  </w:style>
  <w:style w:type="character" w:customStyle="1" w:styleId="ref-links">
    <w:name w:val="ref-links"/>
    <w:basedOn w:val="DefaultParagraphFont"/>
    <w:rsid w:val="00A97341"/>
  </w:style>
  <w:style w:type="paragraph" w:styleId="ListParagraph">
    <w:name w:val="List Paragraph"/>
    <w:basedOn w:val="Normal"/>
    <w:uiPriority w:val="34"/>
    <w:qFormat/>
    <w:rsid w:val="00A97341"/>
    <w:pPr>
      <w:ind w:left="720"/>
      <w:contextualSpacing/>
    </w:pPr>
    <w:rPr>
      <w:rFonts w:ascii="Times" w:eastAsia="Times" w:hAnsi="Times"/>
      <w:bCs w:val="0"/>
      <w:color w:val="auto"/>
      <w:szCs w:val="20"/>
    </w:rPr>
  </w:style>
  <w:style w:type="character" w:customStyle="1" w:styleId="biblio-authors">
    <w:name w:val="biblio-authors"/>
    <w:basedOn w:val="DefaultParagraphFont"/>
    <w:rsid w:val="00A9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karan. kaushik</dc:creator>
  <cp:lastModifiedBy>karan. kaushik</cp:lastModifiedBy>
  <cp:revision>2</cp:revision>
  <dcterms:created xsi:type="dcterms:W3CDTF">2017-11-20T07:43:00Z</dcterms:created>
  <dcterms:modified xsi:type="dcterms:W3CDTF">2017-11-20T07:46:00Z</dcterms:modified>
</cp:coreProperties>
</file>