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E2" w:rsidRPr="00E53A8C" w:rsidRDefault="00F83CE2" w:rsidP="00F83CE2">
      <w:pPr>
        <w:jc w:val="center"/>
        <w:rPr>
          <w:b/>
          <w:sz w:val="28"/>
          <w:szCs w:val="28"/>
          <w:lang w:val="en-US"/>
        </w:rPr>
      </w:pPr>
      <w:r w:rsidRPr="00E53A8C">
        <w:rPr>
          <w:b/>
          <w:sz w:val="28"/>
          <w:szCs w:val="28"/>
          <w:lang w:val="en-US"/>
        </w:rPr>
        <w:t xml:space="preserve">Democracy and cooperation in commons management: </w:t>
      </w:r>
      <w:r w:rsidR="00E53A8C">
        <w:rPr>
          <w:b/>
          <w:sz w:val="28"/>
          <w:szCs w:val="28"/>
          <w:lang w:val="en-US"/>
        </w:rPr>
        <w:t>e</w:t>
      </w:r>
      <w:r w:rsidRPr="00E53A8C">
        <w:rPr>
          <w:b/>
          <w:sz w:val="28"/>
          <w:szCs w:val="28"/>
          <w:lang w:val="en-US"/>
        </w:rPr>
        <w:t>xperimental evidence of representative and direct democracy from community forests in Ethiopia</w:t>
      </w:r>
      <w:r w:rsidRPr="00E53A8C">
        <w:rPr>
          <w:rStyle w:val="FootnoteReference"/>
          <w:b/>
          <w:sz w:val="28"/>
          <w:szCs w:val="28"/>
          <w:lang w:val="en-US"/>
        </w:rPr>
        <w:footnoteReference w:customMarkFollows="1" w:id="1"/>
        <w:sym w:font="Symbol" w:char="F02A"/>
      </w:r>
    </w:p>
    <w:p w:rsidR="00F83CE2" w:rsidRDefault="00F83CE2" w:rsidP="00F83CE2">
      <w:pPr>
        <w:jc w:val="center"/>
        <w:rPr>
          <w:b/>
          <w:lang w:val="en-US"/>
        </w:rPr>
      </w:pPr>
    </w:p>
    <w:p w:rsidR="00F83CE2" w:rsidRDefault="00F83CE2" w:rsidP="00F83CE2">
      <w:pPr>
        <w:jc w:val="center"/>
        <w:rPr>
          <w:lang w:val="en-US"/>
        </w:rPr>
      </w:pPr>
    </w:p>
    <w:p w:rsidR="00E53A8C" w:rsidRPr="004B0CFE" w:rsidRDefault="00E53A8C" w:rsidP="00F83CE2">
      <w:pPr>
        <w:jc w:val="center"/>
        <w:rPr>
          <w:lang w:val="en-US"/>
        </w:rPr>
      </w:pPr>
    </w:p>
    <w:p w:rsidR="00F83CE2" w:rsidRDefault="00F83CE2" w:rsidP="00F83CE2">
      <w:pPr>
        <w:jc w:val="both"/>
        <w:rPr>
          <w:lang w:val="en-US"/>
        </w:rPr>
      </w:pPr>
      <w:r w:rsidRPr="006D6BB7">
        <w:rPr>
          <w:lang w:val="en-US"/>
        </w:rPr>
        <w:t>TSEGAYE T. GATISO</w:t>
      </w:r>
    </w:p>
    <w:p w:rsidR="00F83CE2" w:rsidRDefault="00F83CE2" w:rsidP="00F83CE2">
      <w:pPr>
        <w:jc w:val="both"/>
        <w:rPr>
          <w:lang w:val="en-US"/>
        </w:rPr>
      </w:pPr>
      <w:proofErr w:type="gramStart"/>
      <w:r w:rsidRPr="006D6BB7">
        <w:rPr>
          <w:lang w:val="en-US"/>
        </w:rPr>
        <w:t>Max Planck Institute for Evolutionary Anthropology, Department of Primatology, Leipzig, Germany.</w:t>
      </w:r>
      <w:proofErr w:type="gramEnd"/>
      <w:r>
        <w:rPr>
          <w:lang w:val="en-US"/>
        </w:rPr>
        <w:t xml:space="preserve"> Email: </w:t>
      </w:r>
      <w:hyperlink r:id="rId9" w:history="1">
        <w:r w:rsidRPr="0086115F">
          <w:rPr>
            <w:rStyle w:val="Hyperlink"/>
            <w:lang w:val="en-US"/>
          </w:rPr>
          <w:t>tsegaye_gatiso@eva.mpg.de</w:t>
        </w:r>
      </w:hyperlink>
    </w:p>
    <w:p w:rsidR="00F83CE2" w:rsidRDefault="00F83CE2" w:rsidP="00F83CE2">
      <w:pPr>
        <w:jc w:val="both"/>
        <w:rPr>
          <w:lang w:val="en-US"/>
        </w:rPr>
      </w:pPr>
    </w:p>
    <w:p w:rsidR="00F83CE2" w:rsidRDefault="00F83CE2" w:rsidP="00F83CE2">
      <w:pPr>
        <w:jc w:val="both"/>
        <w:rPr>
          <w:lang w:val="en-US"/>
        </w:rPr>
      </w:pPr>
      <w:r w:rsidRPr="006D6BB7">
        <w:rPr>
          <w:lang w:val="en-US"/>
        </w:rPr>
        <w:t>BJÖRN VOLLAN</w:t>
      </w:r>
      <w:r>
        <w:rPr>
          <w:lang w:val="en-US"/>
        </w:rPr>
        <w:t>, Corresponding author</w:t>
      </w:r>
    </w:p>
    <w:p w:rsidR="00F83CE2" w:rsidRDefault="00F83CE2" w:rsidP="00F83CE2">
      <w:pPr>
        <w:jc w:val="both"/>
        <w:rPr>
          <w:lang w:val="en-US"/>
        </w:rPr>
      </w:pPr>
      <w:proofErr w:type="gramStart"/>
      <w:r w:rsidRPr="006D6BB7">
        <w:rPr>
          <w:lang w:val="en-US"/>
        </w:rPr>
        <w:t>Philipps-</w:t>
      </w:r>
      <w:proofErr w:type="spellStart"/>
      <w:r w:rsidRPr="006D6BB7">
        <w:rPr>
          <w:lang w:val="en-US"/>
        </w:rPr>
        <w:t>Universität</w:t>
      </w:r>
      <w:proofErr w:type="spellEnd"/>
      <w:r w:rsidRPr="006D6BB7">
        <w:rPr>
          <w:lang w:val="en-US"/>
        </w:rPr>
        <w:t xml:space="preserve"> Marburg, School of Business and Economics, Marburg, </w:t>
      </w:r>
      <w:r w:rsidRPr="009001D8">
        <w:rPr>
          <w:lang w:val="en-US"/>
        </w:rPr>
        <w:t>Am Plan 2</w:t>
      </w:r>
      <w:r>
        <w:rPr>
          <w:lang w:val="en-US"/>
        </w:rPr>
        <w:t xml:space="preserve">, </w:t>
      </w:r>
      <w:r w:rsidRPr="009001D8">
        <w:rPr>
          <w:lang w:val="en-US"/>
        </w:rPr>
        <w:t>D-35032 Marburg, Germany</w:t>
      </w:r>
      <w:r>
        <w:rPr>
          <w:lang w:val="en-US"/>
        </w:rPr>
        <w:t>.</w:t>
      </w:r>
      <w:proofErr w:type="gramEnd"/>
      <w:r>
        <w:rPr>
          <w:lang w:val="en-US"/>
        </w:rPr>
        <w:t xml:space="preserve"> </w:t>
      </w:r>
      <w:r w:rsidRPr="009001D8">
        <w:rPr>
          <w:lang w:val="en-US"/>
        </w:rPr>
        <w:t>Tel: +49-6421 2823725</w:t>
      </w:r>
      <w:r>
        <w:rPr>
          <w:lang w:val="en-US"/>
        </w:rPr>
        <w:t xml:space="preserve">. </w:t>
      </w:r>
      <w:r w:rsidRPr="009001D8">
        <w:rPr>
          <w:lang w:val="en-US"/>
        </w:rPr>
        <w:t>Fax: +49-6421 2823780</w:t>
      </w:r>
      <w:r>
        <w:rPr>
          <w:lang w:val="en-US"/>
        </w:rPr>
        <w:t xml:space="preserve">. Email: </w:t>
      </w:r>
      <w:hyperlink r:id="rId10" w:history="1">
        <w:r w:rsidRPr="00B64AD8">
          <w:rPr>
            <w:rStyle w:val="Hyperlink"/>
            <w:lang w:val="en-US"/>
          </w:rPr>
          <w:t>bjoern.vollan@wiwi.uni-marburg.de</w:t>
        </w:r>
      </w:hyperlink>
      <w:r>
        <w:rPr>
          <w:lang w:val="en-US"/>
        </w:rPr>
        <w:t xml:space="preserve"> </w:t>
      </w:r>
    </w:p>
    <w:p w:rsidR="00F83CE2" w:rsidRDefault="00F83CE2" w:rsidP="00F83CE2">
      <w:pPr>
        <w:jc w:val="both"/>
        <w:rPr>
          <w:lang w:val="en-US"/>
        </w:rPr>
      </w:pPr>
    </w:p>
    <w:p w:rsidR="00F83CE2" w:rsidRDefault="00F83CE2" w:rsidP="00F83CE2">
      <w:pPr>
        <w:jc w:val="both"/>
        <w:rPr>
          <w:lang w:val="en-US"/>
        </w:rPr>
      </w:pPr>
    </w:p>
    <w:p w:rsidR="00F83CE2" w:rsidRDefault="00F83CE2" w:rsidP="00F83CE2">
      <w:pPr>
        <w:jc w:val="both"/>
        <w:rPr>
          <w:lang w:val="en-US"/>
        </w:rPr>
      </w:pPr>
    </w:p>
    <w:p w:rsidR="00AC0FE9" w:rsidRPr="00F83CE2" w:rsidRDefault="00F83CE2" w:rsidP="00F83CE2">
      <w:pPr>
        <w:pStyle w:val="Heading1"/>
        <w:spacing w:line="360" w:lineRule="auto"/>
        <w:jc w:val="center"/>
        <w:rPr>
          <w:rFonts w:ascii="Times New Roman" w:hAnsi="Times New Roman" w:cs="Times New Roman"/>
          <w:b/>
          <w:color w:val="auto"/>
          <w:lang w:val="en-US"/>
        </w:rPr>
      </w:pPr>
      <w:r w:rsidRPr="00F83CE2">
        <w:rPr>
          <w:rFonts w:ascii="Times New Roman" w:hAnsi="Times New Roman" w:cs="Times New Roman"/>
          <w:b/>
          <w:color w:val="auto"/>
          <w:lang w:val="en-US"/>
        </w:rPr>
        <w:t>ONLINE APPENDIX</w:t>
      </w:r>
    </w:p>
    <w:p w:rsidR="00AC0FE9" w:rsidRPr="00F83CE2" w:rsidRDefault="00AC0FE9" w:rsidP="00F83CE2">
      <w:pPr>
        <w:spacing w:after="160" w:line="259" w:lineRule="auto"/>
        <w:rPr>
          <w:lang w:val="en-US"/>
        </w:rPr>
      </w:pPr>
      <w:r w:rsidRPr="00F83CE2">
        <w:rPr>
          <w:lang w:val="en-US"/>
        </w:rPr>
        <w:t>Th</w:t>
      </w:r>
      <w:r w:rsidR="00F83CE2">
        <w:rPr>
          <w:lang w:val="en-US"/>
        </w:rPr>
        <w:t>is</w:t>
      </w:r>
      <w:r w:rsidRPr="00F83CE2">
        <w:rPr>
          <w:lang w:val="en-US"/>
        </w:rPr>
        <w:t xml:space="preserve"> appendix includes theoretical predictions (Appendi</w:t>
      </w:r>
      <w:r w:rsidR="00F83CE2">
        <w:rPr>
          <w:lang w:val="en-US"/>
        </w:rPr>
        <w:t>ces</w:t>
      </w:r>
      <w:r w:rsidRPr="00F83CE2">
        <w:rPr>
          <w:lang w:val="en-US"/>
        </w:rPr>
        <w:t xml:space="preserve"> A and B), further </w:t>
      </w:r>
      <w:r w:rsidR="00F83CE2">
        <w:rPr>
          <w:lang w:val="en-US"/>
        </w:rPr>
        <w:t>d</w:t>
      </w:r>
      <w:r w:rsidRPr="00F83CE2">
        <w:rPr>
          <w:lang w:val="en-US"/>
        </w:rPr>
        <w:t>ata analysis (Appendix C) and the experimental protocol (Appendix D)</w:t>
      </w:r>
      <w:r w:rsidR="00F83CE2">
        <w:rPr>
          <w:lang w:val="en-US"/>
        </w:rPr>
        <w:t>.</w:t>
      </w:r>
      <w:r w:rsidRPr="00F83CE2">
        <w:rPr>
          <w:lang w:val="en-US"/>
        </w:rPr>
        <w:t xml:space="preserve"> </w:t>
      </w:r>
    </w:p>
    <w:p w:rsidR="00AC0FE9" w:rsidRDefault="00AC0FE9" w:rsidP="00AC0FE9">
      <w:pPr>
        <w:spacing w:line="360" w:lineRule="auto"/>
        <w:rPr>
          <w:lang w:val="en-US"/>
        </w:rPr>
      </w:pPr>
    </w:p>
    <w:p w:rsidR="00F83CE2" w:rsidRDefault="00F83CE2">
      <w:pPr>
        <w:spacing w:after="160" w:line="259" w:lineRule="auto"/>
        <w:rPr>
          <w:b/>
          <w:lang w:val="en-US"/>
        </w:rPr>
      </w:pPr>
      <w:r>
        <w:rPr>
          <w:b/>
          <w:lang w:val="en-US"/>
        </w:rPr>
        <w:br w:type="page"/>
      </w:r>
    </w:p>
    <w:p w:rsidR="00AC0FE9" w:rsidRPr="00E53A8C" w:rsidRDefault="00AC0FE9" w:rsidP="00AC0FE9">
      <w:pPr>
        <w:spacing w:line="360" w:lineRule="auto"/>
        <w:rPr>
          <w:b/>
          <w:lang w:val="en-US"/>
        </w:rPr>
      </w:pPr>
      <w:r w:rsidRPr="00E53A8C">
        <w:rPr>
          <w:b/>
          <w:lang w:val="en-US"/>
        </w:rPr>
        <w:lastRenderedPageBreak/>
        <w:t>Appendix A</w:t>
      </w:r>
    </w:p>
    <w:p w:rsidR="00AC0FE9" w:rsidRPr="00E53A8C" w:rsidRDefault="00AC0FE9" w:rsidP="00AC0FE9">
      <w:pPr>
        <w:pStyle w:val="ListParagraph"/>
        <w:spacing w:after="180" w:line="360" w:lineRule="auto"/>
        <w:ind w:left="0"/>
        <w:jc w:val="both"/>
        <w:rPr>
          <w:rFonts w:ascii="Times New Roman" w:hAnsi="Times New Roman" w:cs="Times New Roman"/>
          <w:b/>
          <w:bCs/>
          <w:sz w:val="24"/>
          <w:szCs w:val="24"/>
        </w:rPr>
      </w:pPr>
      <w:r w:rsidRPr="00E53A8C">
        <w:rPr>
          <w:rFonts w:ascii="Times New Roman" w:hAnsi="Times New Roman" w:cs="Times New Roman"/>
          <w:b/>
          <w:bCs/>
          <w:sz w:val="24"/>
          <w:szCs w:val="24"/>
        </w:rPr>
        <w:t xml:space="preserve">Selfish equilibrium </w:t>
      </w:r>
    </w:p>
    <w:p w:rsidR="00AC0FE9" w:rsidRPr="00F83CE2" w:rsidRDefault="00AC0FE9" w:rsidP="00F83CE2">
      <w:pPr>
        <w:spacing w:line="480" w:lineRule="auto"/>
        <w:jc w:val="both"/>
        <w:rPr>
          <w:lang w:val="en-US"/>
        </w:rPr>
      </w:pPr>
      <w:r w:rsidRPr="00F83CE2">
        <w:rPr>
          <w:lang w:val="en-US"/>
        </w:rPr>
        <w:t>Assuming individuals to be selfish and myopic, the individual gain from their harvest level can be written as:</w:t>
      </w:r>
    </w:p>
    <w:p w:rsidR="00AC0FE9" w:rsidRPr="00F83CE2" w:rsidRDefault="00F4173B" w:rsidP="00F83CE2">
      <w:pPr>
        <w:spacing w:line="480" w:lineRule="auto"/>
        <w:jc w:val="both"/>
        <w:rPr>
          <w:lang w:val="en-US"/>
        </w:rPr>
      </w:pP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it</m:t>
            </m:r>
          </m:sub>
        </m:sSub>
        <m:r>
          <w:rPr>
            <w:rFonts w:ascii="Cambria Math" w:hAnsi="Cambria Math"/>
            <w:lang w:val="en-US"/>
          </w:rPr>
          <m:t>=k</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oMath>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AC0FE9" w:rsidRPr="00F83CE2">
        <w:rPr>
          <w:lang w:val="en-US"/>
        </w:rPr>
        <w:t>(</w:t>
      </w:r>
      <w:r w:rsidR="00F83CE2">
        <w:rPr>
          <w:lang w:val="en-US"/>
        </w:rPr>
        <w:t>A</w:t>
      </w:r>
      <w:r w:rsidR="00AC0FE9" w:rsidRPr="00F83CE2">
        <w:rPr>
          <w:lang w:val="en-US"/>
        </w:rPr>
        <w:t>1)</w:t>
      </w:r>
    </w:p>
    <w:p w:rsidR="00AC0FE9" w:rsidRPr="00F83CE2" w:rsidRDefault="00F83CE2" w:rsidP="00F83CE2">
      <w:pPr>
        <w:spacing w:line="480" w:lineRule="auto"/>
        <w:jc w:val="both"/>
        <w:rPr>
          <w:lang w:val="en-US"/>
        </w:rPr>
      </w:pPr>
      <w:proofErr w:type="gramStart"/>
      <w:r>
        <w:rPr>
          <w:lang w:val="en-US"/>
        </w:rPr>
        <w:t>w</w:t>
      </w:r>
      <w:r w:rsidR="00AC0FE9" w:rsidRPr="00F83CE2">
        <w:rPr>
          <w:lang w:val="en-US"/>
        </w:rPr>
        <w:t>here</w:t>
      </w:r>
      <w:proofErr w:type="gramEnd"/>
      <w:r w:rsidR="00AC0FE9" w:rsidRPr="00F83CE2">
        <w:rPr>
          <w:lang w:val="en-US"/>
        </w:rPr>
        <w:t xml:space="preserve"> </w:t>
      </w:r>
      <m:oMath>
        <m:r>
          <w:rPr>
            <w:rFonts w:ascii="Cambria Math" w:hAnsi="Cambria Math"/>
            <w:lang w:val="en-US"/>
          </w:rPr>
          <m:t xml:space="preserve"> k</m:t>
        </m:r>
      </m:oMath>
      <w:r w:rsidR="00AC0FE9" w:rsidRPr="00F83CE2">
        <w:rPr>
          <w:lang w:val="en-US"/>
        </w:rPr>
        <w:t xml:space="preserve"> is the price per tree harvested,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oMath>
      <w:r w:rsidR="00AC0FE9" w:rsidRPr="00F83CE2">
        <w:rPr>
          <w:lang w:val="en-US"/>
        </w:rPr>
        <w:t xml:space="preserve"> is round specific harvest level and </w:t>
      </w: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it</m:t>
            </m:r>
          </m:sub>
        </m:sSub>
      </m:oMath>
      <w:r w:rsidR="00AC0FE9" w:rsidRPr="00F83CE2">
        <w:rPr>
          <w:lang w:val="en-US"/>
        </w:rPr>
        <w:t xml:space="preserve"> is the payoff of individual </w:t>
      </w:r>
      <m:oMath>
        <m:r>
          <w:rPr>
            <w:rFonts w:ascii="Cambria Math" w:hAnsi="Cambria Math"/>
            <w:lang w:val="en-US"/>
          </w:rPr>
          <m:t>i</m:t>
        </m:r>
      </m:oMath>
      <w:r w:rsidR="00AC0FE9" w:rsidRPr="00F83CE2">
        <w:rPr>
          <w:lang w:val="en-US"/>
        </w:rPr>
        <w:t xml:space="preserve"> in period </w:t>
      </w:r>
      <m:oMath>
        <m:r>
          <w:rPr>
            <w:rFonts w:ascii="Cambria Math" w:hAnsi="Cambria Math"/>
            <w:lang w:val="en-US"/>
          </w:rPr>
          <m:t>t</m:t>
        </m:r>
      </m:oMath>
      <w:r w:rsidR="00AC0FE9" w:rsidRPr="00F83CE2">
        <w:rPr>
          <w:lang w:val="en-US"/>
        </w:rPr>
        <w:t>.</w:t>
      </w:r>
    </w:p>
    <w:p w:rsidR="00AC0FE9" w:rsidRPr="00F83CE2" w:rsidRDefault="00AC0FE9" w:rsidP="00F83CE2">
      <w:pPr>
        <w:spacing w:line="480" w:lineRule="auto"/>
        <w:ind w:firstLine="720"/>
        <w:jc w:val="both"/>
        <w:rPr>
          <w:lang w:val="en-US"/>
        </w:rPr>
      </w:pPr>
      <w:r w:rsidRPr="00F83CE2">
        <w:rPr>
          <w:lang w:val="en-US"/>
        </w:rPr>
        <w:t xml:space="preserve">Since individuals are assumed to be rational and myopic, they contribute zero to the group gain and expect others to do the same as the objective is to maximize their short term gain. Consequently, in an open access scenario, purely self-interested individuals would maximize their gain at the point where they use their full capacity. Therefore, the payoff function in equation </w:t>
      </w:r>
      <w:r w:rsidR="00F83CE2">
        <w:rPr>
          <w:lang w:val="en-US"/>
        </w:rPr>
        <w:t>(A</w:t>
      </w:r>
      <w:r w:rsidRPr="00F83CE2">
        <w:rPr>
          <w:lang w:val="en-US"/>
        </w:rPr>
        <w:t>1</w:t>
      </w:r>
      <w:r w:rsidR="00F83CE2">
        <w:rPr>
          <w:lang w:val="en-US"/>
        </w:rPr>
        <w:t>)</w:t>
      </w:r>
      <w:r w:rsidRPr="00F83CE2">
        <w:rPr>
          <w:lang w:val="en-US"/>
        </w:rPr>
        <w:t xml:space="preserve"> monotonically increases with </w:t>
      </w:r>
      <m:oMath>
        <m:sSub>
          <m:sSubPr>
            <m:ctrlPr>
              <w:rPr>
                <w:rFonts w:ascii="Cambria Math" w:hAnsi="Cambria Math"/>
                <w:i/>
                <w:lang w:val="en-US"/>
              </w:rPr>
            </m:ctrlPr>
          </m:sSubPr>
          <m:e>
            <m:r>
              <w:rPr>
                <w:rFonts w:ascii="Cambria Math" w:hAnsi="Cambria Math"/>
                <w:lang w:val="en-US"/>
              </w:rPr>
              <m:t xml:space="preserve"> x</m:t>
            </m:r>
          </m:e>
          <m:sub>
            <m:r>
              <w:rPr>
                <w:rFonts w:ascii="Cambria Math" w:hAnsi="Cambria Math"/>
                <w:lang w:val="en-US"/>
              </w:rPr>
              <m:t>it</m:t>
            </m:r>
          </m:sub>
        </m:sSub>
      </m:oMath>
      <w:r w:rsidRPr="00F83CE2">
        <w:rPr>
          <w:lang w:val="en-US"/>
        </w:rPr>
        <w:t xml:space="preserve">  and reaches its maximum at the point where individual harvest equals the maximum capacity </w:t>
      </w:r>
      <w:proofErr w:type="gramStart"/>
      <w:r w:rsidRPr="00F83CE2">
        <w:rPr>
          <w:lang w:val="en-US"/>
        </w:rPr>
        <w:t xml:space="preserve">limit </w:t>
      </w:r>
      <w:proofErr w:type="gramEnd"/>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max</m:t>
            </m:r>
          </m:sub>
        </m:sSub>
        <m:r>
          <w:rPr>
            <w:rFonts w:ascii="Cambria Math" w:hAnsi="Cambria Math"/>
            <w:lang w:val="en-US"/>
          </w:rPr>
          <m:t>)</m:t>
        </m:r>
      </m:oMath>
      <w:r w:rsidRPr="00F83CE2">
        <w:rPr>
          <w:lang w:val="en-US"/>
        </w:rPr>
        <w:t xml:space="preserve">. </w:t>
      </w:r>
    </w:p>
    <w:p w:rsidR="00AC0FE9" w:rsidRPr="00F83CE2" w:rsidRDefault="00AC0FE9" w:rsidP="00F83CE2">
      <w:pPr>
        <w:spacing w:line="480" w:lineRule="auto"/>
        <w:jc w:val="both"/>
        <w:rPr>
          <w:lang w:val="en-US"/>
        </w:rPr>
      </w:pPr>
      <w:r w:rsidRPr="00F83CE2">
        <w:rPr>
          <w:lang w:val="en-US"/>
        </w:rPr>
        <w:t>Mathematically, purely myopic individuals maximize their round level gain as:</w:t>
      </w:r>
    </w:p>
    <w:p w:rsidR="00AC0FE9" w:rsidRPr="00F83CE2" w:rsidRDefault="00AC0FE9" w:rsidP="00F83CE2">
      <w:pPr>
        <w:spacing w:line="480" w:lineRule="auto"/>
        <w:jc w:val="both"/>
        <w:rPr>
          <w:lang w:val="en-US"/>
        </w:rPr>
      </w:pPr>
      <w:r w:rsidRPr="00F83CE2">
        <w:rPr>
          <w:lang w:val="en-US"/>
        </w:rPr>
        <w:t xml:space="preserve">Maximize </w:t>
      </w: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it</m:t>
            </m:r>
          </m:sub>
        </m:sSub>
        <m:r>
          <w:rPr>
            <w:rFonts w:ascii="Cambria Math" w:hAnsi="Cambria Math"/>
            <w:lang w:val="en-US"/>
          </w:rPr>
          <m:t>=k</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oMath>
    </w:p>
    <w:p w:rsidR="00AC0FE9" w:rsidRPr="00E53A8C" w:rsidRDefault="00E53A8C" w:rsidP="00F83CE2">
      <w:pPr>
        <w:spacing w:line="480" w:lineRule="auto"/>
        <w:jc w:val="both"/>
        <w:rPr>
          <w:lang w:val="en-US"/>
        </w:rPr>
      </w:pPr>
      <w:proofErr w:type="gramStart"/>
      <w:r>
        <w:rPr>
          <w:lang w:val="en-US"/>
        </w:rPr>
        <w:t>s</w:t>
      </w:r>
      <w:r w:rsidR="00AC0FE9" w:rsidRPr="00F83CE2">
        <w:rPr>
          <w:lang w:val="en-US"/>
        </w:rPr>
        <w:t>ubject</w:t>
      </w:r>
      <w:proofErr w:type="gramEnd"/>
      <w:r w:rsidR="00AC0FE9" w:rsidRPr="00F83CE2">
        <w:rPr>
          <w:lang w:val="en-US"/>
        </w:rPr>
        <w:t xml:space="preserve"> to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 max</m:t>
            </m:r>
          </m:sub>
        </m:sSub>
      </m:oMath>
    </w:p>
    <w:p w:rsidR="00AC0FE9" w:rsidRPr="00F83CE2" w:rsidRDefault="00AC0FE9" w:rsidP="00F83CE2">
      <w:pPr>
        <w:spacing w:line="480" w:lineRule="auto"/>
        <w:jc w:val="both"/>
        <w:rPr>
          <w:lang w:val="en-US"/>
        </w:rPr>
      </w:pPr>
      <w:r w:rsidRPr="00F83CE2">
        <w:rPr>
          <w:lang w:val="en-US"/>
        </w:rPr>
        <w:t xml:space="preserve">So, the </w:t>
      </w:r>
      <w:proofErr w:type="spellStart"/>
      <w:r w:rsidRPr="00F83CE2">
        <w:rPr>
          <w:lang w:val="en-US"/>
        </w:rPr>
        <w:t>Lagrangian</w:t>
      </w:r>
      <w:proofErr w:type="spellEnd"/>
      <w:r w:rsidRPr="00F83CE2">
        <w:rPr>
          <w:lang w:val="en-US"/>
        </w:rPr>
        <w:t xml:space="preserve"> function is given as: </w:t>
      </w:r>
    </w:p>
    <w:p w:rsidR="00AC0FE9" w:rsidRPr="00F83CE2" w:rsidRDefault="00AC0FE9" w:rsidP="00F83CE2">
      <w:pPr>
        <w:spacing w:line="480" w:lineRule="auto"/>
        <w:jc w:val="both"/>
        <w:rPr>
          <w:lang w:val="en-US"/>
        </w:rPr>
      </w:pPr>
      <m:oMath>
        <m:r>
          <m:rPr>
            <m:scr m:val="script"/>
          </m:rPr>
          <w:rPr>
            <w:rFonts w:ascii="Cambria Math" w:hAnsi="Cambria Math"/>
            <w:lang w:val="en-US"/>
          </w:rPr>
          <m:t>L=</m:t>
        </m:r>
        <m:r>
          <w:rPr>
            <w:rFonts w:ascii="Cambria Math" w:hAnsi="Cambria Math"/>
            <w:lang w:val="en-US"/>
          </w:rPr>
          <m:t>k</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m:t>
        </m:r>
        <m:r>
          <w:rPr>
            <w:rFonts w:ascii="Cambria Math" w:hAnsi="Cambria Math"/>
          </w:rPr>
          <m:t>λk</m:t>
        </m:r>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 max</m:t>
            </m:r>
          </m:sub>
        </m:sSub>
        <m:r>
          <w:rPr>
            <w:rFonts w:ascii="Cambria Math" w:hAnsi="Cambria Math"/>
            <w:lang w:val="en-US"/>
          </w:rPr>
          <m:t>)</m:t>
        </m:r>
      </m:oMath>
      <w:r w:rsidR="00F83CE2">
        <w:rPr>
          <w:lang w:val="en-US"/>
        </w:rPr>
        <w:tab/>
      </w:r>
      <w:r w:rsidR="00E53A8C">
        <w:rPr>
          <w:lang w:val="en-US"/>
        </w:rPr>
        <w:t>.</w:t>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Pr="00F83CE2">
        <w:rPr>
          <w:lang w:val="en-US"/>
        </w:rPr>
        <w:t>(</w:t>
      </w:r>
      <w:r w:rsidR="00F83CE2">
        <w:rPr>
          <w:lang w:val="en-US"/>
        </w:rPr>
        <w:t>A</w:t>
      </w:r>
      <w:r w:rsidRPr="00F83CE2">
        <w:rPr>
          <w:lang w:val="en-US"/>
        </w:rPr>
        <w:t>2)</w:t>
      </w:r>
    </w:p>
    <w:p w:rsidR="00AC0FE9" w:rsidRPr="00F83CE2" w:rsidRDefault="00AC0FE9" w:rsidP="00F83CE2">
      <w:pPr>
        <w:spacing w:line="480" w:lineRule="auto"/>
        <w:jc w:val="both"/>
        <w:rPr>
          <w:lang w:val="en-US"/>
        </w:rPr>
      </w:pPr>
      <w:r w:rsidRPr="00F83CE2">
        <w:rPr>
          <w:lang w:val="en-US"/>
        </w:rPr>
        <w:t>This function reaches its m</w:t>
      </w:r>
      <w:r w:rsidR="00F83CE2">
        <w:rPr>
          <w:lang w:val="en-US"/>
        </w:rPr>
        <w:t>aximum when the following first-</w:t>
      </w:r>
      <w:r w:rsidRPr="00F83CE2">
        <w:rPr>
          <w:lang w:val="en-US"/>
        </w:rPr>
        <w:t>order conditions are satisfied</w:t>
      </w:r>
      <w:r w:rsidR="00E53A8C">
        <w:rPr>
          <w:lang w:val="en-US"/>
        </w:rPr>
        <w:t>:</w:t>
      </w:r>
      <w:r w:rsidRPr="00F83CE2">
        <w:rPr>
          <w:lang w:val="en-US"/>
        </w:rPr>
        <w:t xml:space="preserve"> </w:t>
      </w:r>
    </w:p>
    <w:p w:rsidR="00AC0FE9" w:rsidRPr="00F83CE2" w:rsidRDefault="00F4173B" w:rsidP="00F83CE2">
      <w:pPr>
        <w:spacing w:line="480" w:lineRule="auto"/>
        <w:jc w:val="both"/>
        <w:rPr>
          <w:lang w:val="en-US"/>
        </w:rPr>
      </w:pPr>
      <m:oMath>
        <m:f>
          <m:fPr>
            <m:ctrlPr>
              <w:rPr>
                <w:rFonts w:ascii="Cambria Math" w:hAnsi="Cambria Math"/>
                <w:i/>
                <w:lang w:val="en-US"/>
              </w:rPr>
            </m:ctrlPr>
          </m:fPr>
          <m:num>
            <m:r>
              <w:rPr>
                <w:rFonts w:ascii="Cambria Math" w:hAnsi="Cambria Math"/>
                <w:lang w:val="en-US"/>
              </w:rPr>
              <m:t>∂</m:t>
            </m:r>
            <m:r>
              <m:rPr>
                <m:scr m:val="script"/>
              </m:rPr>
              <w:rPr>
                <w:rFonts w:ascii="Cambria Math" w:hAnsi="Cambria Math"/>
                <w:lang w:val="en-US"/>
              </w:rPr>
              <m:t>L</m:t>
            </m:r>
          </m:num>
          <m:den>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den>
        </m:f>
        <m:r>
          <w:rPr>
            <w:rFonts w:ascii="Cambria Math" w:hAnsi="Cambria Math"/>
            <w:lang w:val="en-US"/>
          </w:rPr>
          <m:t xml:space="preserve">=0 and </m:t>
        </m:r>
        <m:f>
          <m:fPr>
            <m:ctrlPr>
              <w:rPr>
                <w:rFonts w:ascii="Cambria Math" w:hAnsi="Cambria Math"/>
                <w:i/>
                <w:lang w:val="en-US"/>
              </w:rPr>
            </m:ctrlPr>
          </m:fPr>
          <m:num>
            <m:r>
              <w:rPr>
                <w:rFonts w:ascii="Cambria Math" w:hAnsi="Cambria Math"/>
                <w:lang w:val="en-US"/>
              </w:rPr>
              <m:t>∂</m:t>
            </m:r>
            <m:r>
              <m:rPr>
                <m:scr m:val="script"/>
              </m:rPr>
              <w:rPr>
                <w:rFonts w:ascii="Cambria Math" w:hAnsi="Cambria Math"/>
                <w:lang w:val="en-US"/>
              </w:rPr>
              <m:t>L</m:t>
            </m:r>
          </m:num>
          <m:den>
            <m:r>
              <w:rPr>
                <w:rFonts w:ascii="Cambria Math" w:hAnsi="Cambria Math"/>
                <w:lang w:val="en-US"/>
              </w:rPr>
              <m:t>∂λ</m:t>
            </m:r>
          </m:den>
        </m:f>
        <m:r>
          <w:rPr>
            <w:rFonts w:ascii="Cambria Math" w:hAnsi="Cambria Math"/>
            <w:lang w:val="en-US"/>
          </w:rPr>
          <m:t>=0</m:t>
        </m:r>
      </m:oMath>
      <w:r w:rsidR="00AC0FE9" w:rsidRPr="00F83CE2">
        <w:rPr>
          <w:lang w:val="en-US"/>
        </w:rPr>
        <w:t xml:space="preserve"> </w:t>
      </w:r>
    </w:p>
    <w:p w:rsidR="00AC0FE9" w:rsidRPr="00F83CE2" w:rsidRDefault="00F4173B" w:rsidP="00F83CE2">
      <w:pPr>
        <w:spacing w:line="480" w:lineRule="auto"/>
        <w:jc w:val="both"/>
        <w:rPr>
          <w:lang w:val="en-US"/>
        </w:rPr>
      </w:pPr>
      <m:oMath>
        <m:f>
          <m:fPr>
            <m:ctrlPr>
              <w:rPr>
                <w:rFonts w:ascii="Cambria Math" w:hAnsi="Cambria Math"/>
                <w:i/>
                <w:lang w:val="en-US"/>
              </w:rPr>
            </m:ctrlPr>
          </m:fPr>
          <m:num>
            <m:r>
              <w:rPr>
                <w:rFonts w:ascii="Cambria Math" w:hAnsi="Cambria Math"/>
                <w:lang w:val="en-US"/>
              </w:rPr>
              <m:t>∂</m:t>
            </m:r>
            <m:r>
              <m:rPr>
                <m:scr m:val="script"/>
              </m:rPr>
              <w:rPr>
                <w:rFonts w:ascii="Cambria Math" w:hAnsi="Cambria Math"/>
                <w:lang w:val="en-US"/>
              </w:rPr>
              <m:t>L</m:t>
            </m:r>
          </m:num>
          <m:den>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den>
        </m:f>
        <m:r>
          <w:rPr>
            <w:rFonts w:ascii="Cambria Math" w:hAnsi="Cambria Math"/>
            <w:lang w:val="en-US"/>
          </w:rPr>
          <m:t>=k-</m:t>
        </m:r>
        <m:r>
          <w:rPr>
            <w:rFonts w:ascii="Cambria Math" w:hAnsi="Cambria Math"/>
          </w:rPr>
          <m:t>λk</m:t>
        </m:r>
        <m:r>
          <w:rPr>
            <w:rFonts w:ascii="Cambria Math" w:hAnsi="Cambria Math"/>
            <w:lang w:val="en-US"/>
          </w:rPr>
          <m:t>=0</m:t>
        </m:r>
      </m:oMath>
      <w:r w:rsidR="00AC0FE9" w:rsidRPr="00F83CE2">
        <w:rPr>
          <w:lang w:val="en-US"/>
        </w:rPr>
        <w:t xml:space="preserve"> </w:t>
      </w:r>
    </w:p>
    <w:p w:rsidR="00AC0FE9" w:rsidRPr="00F83CE2" w:rsidRDefault="00AC0FE9" w:rsidP="00F83CE2">
      <w:pPr>
        <w:spacing w:line="480" w:lineRule="auto"/>
        <w:jc w:val="both"/>
        <w:rPr>
          <w:lang w:val="en-US"/>
        </w:rPr>
      </w:pPr>
      <m:oMath>
        <m:r>
          <w:rPr>
            <w:rFonts w:ascii="Cambria Math" w:hAnsi="Cambria Math"/>
          </w:rPr>
          <m:t>λ</m:t>
        </m:r>
        <m:r>
          <w:rPr>
            <w:rFonts w:ascii="Cambria Math" w:hAnsi="Cambria Math"/>
            <w:lang w:val="en-US"/>
          </w:rPr>
          <m:t>=1</m:t>
        </m:r>
      </m:oMath>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Pr="00F83CE2">
        <w:rPr>
          <w:lang w:val="en-US"/>
        </w:rPr>
        <w:t>(</w:t>
      </w:r>
      <w:r w:rsidR="00F83CE2">
        <w:rPr>
          <w:lang w:val="en-US"/>
        </w:rPr>
        <w:t>A</w:t>
      </w:r>
      <w:r w:rsidRPr="00F83CE2">
        <w:rPr>
          <w:lang w:val="en-US"/>
        </w:rPr>
        <w:t>3)</w:t>
      </w:r>
    </w:p>
    <w:p w:rsidR="00AC0FE9" w:rsidRPr="00F83CE2" w:rsidRDefault="00F4173B" w:rsidP="00F83CE2">
      <w:pPr>
        <w:spacing w:line="480" w:lineRule="auto"/>
        <w:jc w:val="both"/>
        <w:rPr>
          <w:lang w:val="en-US"/>
        </w:rPr>
      </w:pPr>
      <m:oMath>
        <m:f>
          <m:fPr>
            <m:ctrlPr>
              <w:rPr>
                <w:rFonts w:ascii="Cambria Math" w:hAnsi="Cambria Math"/>
                <w:i/>
                <w:lang w:val="en-US"/>
              </w:rPr>
            </m:ctrlPr>
          </m:fPr>
          <m:num>
            <m:r>
              <w:rPr>
                <w:rFonts w:ascii="Cambria Math" w:hAnsi="Cambria Math"/>
                <w:lang w:val="en-US"/>
              </w:rPr>
              <m:t>∂</m:t>
            </m:r>
            <m:r>
              <m:rPr>
                <m:scr m:val="script"/>
              </m:rPr>
              <w:rPr>
                <w:rFonts w:ascii="Cambria Math" w:hAnsi="Cambria Math"/>
                <w:lang w:val="en-US"/>
              </w:rPr>
              <m:t>L</m:t>
            </m:r>
          </m:num>
          <m:den>
            <m:r>
              <w:rPr>
                <w:rFonts w:ascii="Cambria Math" w:hAnsi="Cambria Math"/>
                <w:lang w:val="en-US"/>
              </w:rPr>
              <m:t>∂λ</m:t>
            </m:r>
          </m:den>
        </m:f>
        <m:r>
          <w:rPr>
            <w:rFonts w:ascii="Cambria Math" w:hAnsi="Cambria Math"/>
            <w:lang w:val="en-US"/>
          </w:rPr>
          <m:t>=</m:t>
        </m:r>
        <m:r>
          <w:rPr>
            <w:rFonts w:ascii="Cambria Math" w:hAnsi="Cambria Math"/>
          </w:rPr>
          <m:t>k</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 max</m:t>
                </m:r>
              </m:sub>
            </m:sSub>
          </m:e>
        </m:d>
        <m:r>
          <w:rPr>
            <w:rFonts w:ascii="Cambria Math" w:hAnsi="Cambria Math"/>
            <w:lang w:val="en-US"/>
          </w:rPr>
          <m:t>=0</m:t>
        </m:r>
      </m:oMath>
      <w:r w:rsidR="00AC0FE9" w:rsidRPr="00F83CE2">
        <w:rPr>
          <w:lang w:val="en-US"/>
        </w:rPr>
        <w:t xml:space="preserve"> </w:t>
      </w:r>
    </w:p>
    <w:p w:rsidR="00AC0FE9" w:rsidRPr="00F83CE2" w:rsidRDefault="00F4173B" w:rsidP="00F83CE2">
      <w:pPr>
        <w:spacing w:line="480" w:lineRule="auto"/>
        <w:jc w:val="both"/>
        <w:rPr>
          <w:lang w:val="en-US"/>
        </w:rPr>
      </w:pP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 max</m:t>
            </m:r>
          </m:sub>
        </m:sSub>
      </m:oMath>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AC0FE9" w:rsidRPr="00F83CE2">
        <w:rPr>
          <w:lang w:val="en-US"/>
        </w:rPr>
        <w:t>(</w:t>
      </w:r>
      <w:r w:rsidR="00F83CE2">
        <w:rPr>
          <w:lang w:val="en-US"/>
        </w:rPr>
        <w:t>A</w:t>
      </w:r>
      <w:r w:rsidR="00AC0FE9" w:rsidRPr="00F83CE2">
        <w:rPr>
          <w:lang w:val="en-US"/>
        </w:rPr>
        <w:t>4)</w:t>
      </w:r>
    </w:p>
    <w:p w:rsidR="00AC0FE9" w:rsidRPr="00F83CE2" w:rsidRDefault="00AC0FE9" w:rsidP="00F83CE2">
      <w:pPr>
        <w:spacing w:line="480" w:lineRule="auto"/>
        <w:jc w:val="both"/>
        <w:rPr>
          <w:lang w:val="en-US"/>
        </w:rPr>
      </w:pPr>
      <w:r w:rsidRPr="00F83CE2">
        <w:rPr>
          <w:lang w:val="en-US"/>
        </w:rPr>
        <w:t xml:space="preserve">This means individuals would maximize own gain by harvesting the maximum allowed in all rounds. Thus, the myopic equilibrium would be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it</m:t>
            </m:r>
          </m:sub>
          <m:sup>
            <m:r>
              <w:rPr>
                <w:rFonts w:ascii="Cambria Math" w:hAnsi="Cambria Math"/>
                <w:lang w:val="en-US"/>
              </w:rPr>
              <m:t>*</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t,max</m:t>
            </m:r>
          </m:sub>
        </m:sSub>
      </m:oMath>
      <w:r w:rsidRPr="00F83CE2">
        <w:rPr>
          <w:lang w:val="en-US"/>
        </w:rPr>
        <w:t xml:space="preserve"> </w:t>
      </w:r>
    </w:p>
    <w:p w:rsidR="00AC0FE9" w:rsidRPr="00F83CE2" w:rsidRDefault="00AC0FE9" w:rsidP="00E53A8C">
      <w:pPr>
        <w:spacing w:line="480" w:lineRule="auto"/>
        <w:ind w:firstLine="720"/>
        <w:jc w:val="both"/>
        <w:rPr>
          <w:lang w:val="en-US"/>
        </w:rPr>
      </w:pPr>
      <w:r w:rsidRPr="00F83CE2">
        <w:rPr>
          <w:lang w:val="en-US"/>
        </w:rPr>
        <w:t xml:space="preserve">This implies that purely self-interested individuals maximize their payoff by harvesting the maximum in all rounds. Assuming that individuals are identical (and have the same incentive and preferences), at individual gain maximization equilibrium, the group gain would be reached at:  </w:t>
      </w:r>
    </w:p>
    <w:p w:rsidR="00AC0FE9" w:rsidRPr="00F83CE2" w:rsidRDefault="00AC0FE9" w:rsidP="00F83CE2">
      <w:pPr>
        <w:spacing w:line="480" w:lineRule="auto"/>
        <w:jc w:val="both"/>
        <w:rPr>
          <w:lang w:val="en-US"/>
        </w:rPr>
      </w:pPr>
      <w:r w:rsidRPr="00F83CE2">
        <w:rPr>
          <w:lang w:val="en-US"/>
        </w:rPr>
        <w:t xml:space="preserve"> </w:t>
      </w: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gt</m:t>
            </m:r>
          </m:sub>
        </m:sSub>
        <m:sSubSup>
          <m:sSubSupPr>
            <m:ctrlPr>
              <w:rPr>
                <w:rFonts w:ascii="Cambria Math" w:hAnsi="Cambria Math"/>
                <w:i/>
                <w:lang w:val="en-US"/>
              </w:rPr>
            </m:ctrlPr>
          </m:sSubSupPr>
          <m:e>
            <m:r>
              <w:rPr>
                <w:rFonts w:ascii="Cambria Math" w:hAnsi="Cambria Math"/>
                <w:lang w:val="en-US"/>
              </w:rPr>
              <m:t>=n(kx</m:t>
            </m:r>
          </m:e>
          <m:sub>
            <m:r>
              <w:rPr>
                <w:rFonts w:ascii="Cambria Math" w:hAnsi="Cambria Math"/>
                <w:lang w:val="en-US"/>
              </w:rPr>
              <m:t>it</m:t>
            </m:r>
          </m:sub>
          <m:sup>
            <m:r>
              <w:rPr>
                <w:rFonts w:ascii="Cambria Math" w:hAnsi="Cambria Math"/>
                <w:lang w:val="en-US"/>
              </w:rPr>
              <m:t>*</m:t>
            </m:r>
          </m:sup>
        </m:sSubSup>
        <m:r>
          <w:rPr>
            <w:rFonts w:ascii="Cambria Math" w:hAnsi="Cambria Math"/>
            <w:lang w:val="en-US"/>
          </w:rPr>
          <m:t>)=k</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oMath>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Pr="00F83CE2">
        <w:rPr>
          <w:lang w:val="en-US"/>
        </w:rPr>
        <w:t>(</w:t>
      </w:r>
      <w:r w:rsidR="00F83CE2">
        <w:rPr>
          <w:lang w:val="en-US"/>
        </w:rPr>
        <w:t>A</w:t>
      </w:r>
      <w:r w:rsidRPr="00F83CE2">
        <w:rPr>
          <w:lang w:val="en-US"/>
        </w:rPr>
        <w:t>5)</w:t>
      </w:r>
    </w:p>
    <w:p w:rsidR="00AC0FE9" w:rsidRPr="00F83CE2" w:rsidRDefault="00AC0FE9" w:rsidP="00F83CE2">
      <w:pPr>
        <w:spacing w:line="480" w:lineRule="auto"/>
        <w:jc w:val="both"/>
        <w:rPr>
          <w:lang w:val="en-US"/>
        </w:rPr>
      </w:pPr>
      <m:oMath>
        <m:r>
          <w:rPr>
            <w:rFonts w:ascii="Cambria Math" w:hAnsi="Cambria Math"/>
            <w:lang w:val="en-US"/>
          </w:rPr>
          <m:t xml:space="preserve">where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=n</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e>
        </m:nary>
      </m:oMath>
      <w:r w:rsidRPr="00F83CE2">
        <w:rPr>
          <w:lang w:val="en-US"/>
        </w:rPr>
        <w:t xml:space="preserve"> </w:t>
      </w:r>
      <w:r w:rsidR="00E53A8C">
        <w:rPr>
          <w:lang w:val="en-US"/>
        </w:rPr>
        <w:t>.</w:t>
      </w:r>
    </w:p>
    <w:p w:rsidR="00AC0FE9" w:rsidRPr="00F83CE2" w:rsidRDefault="00AC0FE9" w:rsidP="00F83CE2">
      <w:pPr>
        <w:spacing w:line="480" w:lineRule="auto"/>
        <w:jc w:val="both"/>
        <w:rPr>
          <w:lang w:val="en-US"/>
        </w:rPr>
      </w:pPr>
      <w:r w:rsidRPr="00F83CE2">
        <w:rPr>
          <w:lang w:val="en-US"/>
        </w:rPr>
        <w:t xml:space="preserve">Therefore, at purely selfish equilibrium, the group harvest would be: </w:t>
      </w:r>
    </w:p>
    <w:p w:rsidR="00AC0FE9" w:rsidRPr="00F83CE2" w:rsidRDefault="00F4173B" w:rsidP="00E53A8C">
      <w:pPr>
        <w:spacing w:line="480" w:lineRule="auto"/>
        <w:jc w:val="center"/>
        <w:rPr>
          <w:lang w:val="en-US"/>
        </w:rPr>
      </w:pP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=n</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t,max</m:t>
            </m:r>
          </m:sub>
        </m:sSub>
      </m:oMath>
      <w:r w:rsidR="00E53A8C">
        <w:rPr>
          <w:lang w:val="en-US"/>
        </w:rPr>
        <w:t xml:space="preserve"> .</w:t>
      </w:r>
    </w:p>
    <w:p w:rsidR="00AC0FE9" w:rsidRPr="00F83CE2" w:rsidRDefault="00AC0FE9" w:rsidP="00F83CE2">
      <w:pPr>
        <w:spacing w:line="480" w:lineRule="auto"/>
        <w:jc w:val="both"/>
        <w:rPr>
          <w:lang w:val="en-US"/>
        </w:rPr>
      </w:pPr>
    </w:p>
    <w:p w:rsidR="00AC0FE9" w:rsidRDefault="00AC0FE9" w:rsidP="00F83CE2">
      <w:pPr>
        <w:spacing w:line="480" w:lineRule="auto"/>
        <w:rPr>
          <w:b/>
          <w:sz w:val="32"/>
          <w:lang w:val="en-US"/>
        </w:rPr>
      </w:pPr>
      <w:r>
        <w:rPr>
          <w:b/>
          <w:sz w:val="32"/>
          <w:lang w:val="en-US"/>
        </w:rPr>
        <w:br w:type="page"/>
      </w:r>
    </w:p>
    <w:p w:rsidR="00AC0FE9" w:rsidRPr="00F83CE2" w:rsidRDefault="00AC0FE9" w:rsidP="00445280">
      <w:pPr>
        <w:spacing w:line="480" w:lineRule="auto"/>
        <w:rPr>
          <w:b/>
          <w:lang w:val="en-US"/>
        </w:rPr>
      </w:pPr>
      <w:r w:rsidRPr="00F83CE2">
        <w:rPr>
          <w:b/>
          <w:lang w:val="en-US"/>
        </w:rPr>
        <w:lastRenderedPageBreak/>
        <w:t>Appendix B</w:t>
      </w:r>
    </w:p>
    <w:p w:rsidR="00AC0FE9" w:rsidRPr="00F83CE2" w:rsidRDefault="00AC0FE9" w:rsidP="00445280">
      <w:pPr>
        <w:spacing w:line="480" w:lineRule="auto"/>
        <w:rPr>
          <w:b/>
          <w:bCs/>
          <w:lang w:val="en-US"/>
        </w:rPr>
      </w:pPr>
      <w:r w:rsidRPr="00F83CE2">
        <w:rPr>
          <w:b/>
          <w:bCs/>
          <w:lang w:val="en-US"/>
        </w:rPr>
        <w:t xml:space="preserve">Social optimum </w:t>
      </w:r>
    </w:p>
    <w:p w:rsidR="00AC0FE9" w:rsidRPr="00F83CE2" w:rsidRDefault="00AC0FE9" w:rsidP="00445280">
      <w:pPr>
        <w:spacing w:line="480" w:lineRule="auto"/>
        <w:jc w:val="both"/>
        <w:rPr>
          <w:lang w:val="en-US"/>
        </w:rPr>
      </w:pPr>
      <w:r w:rsidRPr="00F83CE2">
        <w:rPr>
          <w:lang w:val="en-US"/>
        </w:rPr>
        <w:t>To drive the social optimum, we need to construct group payoff function</w:t>
      </w:r>
      <w:r w:rsidR="00E53A8C">
        <w:rPr>
          <w:lang w:val="en-US"/>
        </w:rPr>
        <w:t>,</w:t>
      </w:r>
      <w:r w:rsidRPr="00F83CE2">
        <w:rPr>
          <w:rStyle w:val="FootnoteReference"/>
          <w:lang w:val="en-US"/>
        </w:rPr>
        <w:footnoteReference w:id="2"/>
      </w:r>
      <w:r w:rsidRPr="00F83CE2">
        <w:rPr>
          <w:lang w:val="en-US"/>
        </w:rPr>
        <w:t xml:space="preserve"> which would be given as:</w:t>
      </w:r>
    </w:p>
    <w:p w:rsidR="00AC0FE9" w:rsidRPr="00F83CE2" w:rsidRDefault="00AC0FE9" w:rsidP="00445280">
      <w:pPr>
        <w:spacing w:line="480" w:lineRule="auto"/>
        <w:jc w:val="both"/>
        <w:rPr>
          <w:lang w:val="en-US"/>
        </w:rPr>
      </w:pP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T</m:t>
            </m:r>
          </m:sub>
        </m:sSub>
        <m:r>
          <w:rPr>
            <w:rFonts w:ascii="Cambria Math" w:hAnsi="Cambria Math"/>
            <w:lang w:val="en-US"/>
          </w:rPr>
          <m:t>=k</m:t>
        </m:r>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nary>
        <m:r>
          <w:rPr>
            <w:rFonts w:ascii="Cambria Math" w:hAnsi="Cambria Math"/>
            <w:lang w:val="en-US"/>
          </w:rPr>
          <m:t>+k</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oMath>
      <w:r w:rsidR="00E53A8C">
        <w:rPr>
          <w:lang w:val="en-US"/>
        </w:rPr>
        <w:t xml:space="preserve"> ,</w:t>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Pr="00F83CE2">
        <w:rPr>
          <w:lang w:val="en-US"/>
        </w:rPr>
        <w:t>(</w:t>
      </w:r>
      <w:r w:rsidR="00F83CE2">
        <w:rPr>
          <w:lang w:val="en-US"/>
        </w:rPr>
        <w:t>A</w:t>
      </w:r>
      <w:r w:rsidRPr="00F83CE2">
        <w:rPr>
          <w:lang w:val="en-US"/>
        </w:rPr>
        <w:t>6)</w:t>
      </w:r>
    </w:p>
    <w:p w:rsidR="00AC0FE9" w:rsidRPr="00F83CE2" w:rsidRDefault="00E53A8C" w:rsidP="00445280">
      <w:pPr>
        <w:spacing w:line="480" w:lineRule="auto"/>
        <w:jc w:val="both"/>
        <w:rPr>
          <w:lang w:val="en-US"/>
        </w:rPr>
      </w:pPr>
      <w:proofErr w:type="gramStart"/>
      <w:r>
        <w:rPr>
          <w:lang w:val="en-US"/>
        </w:rPr>
        <w:t>w</w:t>
      </w:r>
      <w:r w:rsidR="00AC0FE9" w:rsidRPr="00F83CE2">
        <w:rPr>
          <w:lang w:val="en-US"/>
        </w:rPr>
        <w:t>here</w:t>
      </w:r>
      <w:proofErr w:type="gramEnd"/>
      <w:r w:rsidR="00AC0FE9" w:rsidRPr="00F83CE2">
        <w:rPr>
          <w:lang w:val="en-US"/>
        </w:rPr>
        <w:t xml:space="preserve"> </w:t>
      </w: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T</m:t>
            </m:r>
          </m:sub>
        </m:sSub>
      </m:oMath>
      <w:r w:rsidR="00AC0FE9" w:rsidRPr="00F83CE2">
        <w:rPr>
          <w:lang w:val="en-US"/>
        </w:rPr>
        <w:t xml:space="preserve"> is the group gain obtained at the end of the game and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oMath>
      <w:r w:rsidR="00AC0FE9" w:rsidRPr="00F83CE2">
        <w:rPr>
          <w:lang w:val="en-US"/>
        </w:rPr>
        <w:t xml:space="preserve"> is the amount of trees that remain at the end of the game; i.e. in round </w:t>
      </w:r>
      <m:oMath>
        <m:r>
          <w:rPr>
            <w:rFonts w:ascii="Cambria Math" w:hAnsi="Cambria Math"/>
            <w:lang w:val="en-US"/>
          </w:rPr>
          <m:t>(T)</m:t>
        </m:r>
      </m:oMath>
      <w:r w:rsidR="00AC0FE9" w:rsidRPr="00F83CE2">
        <w:rPr>
          <w:lang w:val="en-US"/>
        </w:rPr>
        <w:t>.</w:t>
      </w:r>
    </w:p>
    <w:p w:rsidR="00AC0FE9" w:rsidRPr="00F83CE2" w:rsidRDefault="00AC0FE9" w:rsidP="00445280">
      <w:pPr>
        <w:spacing w:line="480" w:lineRule="auto"/>
        <w:ind w:firstLine="720"/>
        <w:jc w:val="both"/>
        <w:rPr>
          <w:lang w:val="en-US"/>
        </w:rPr>
      </w:pPr>
      <w:r w:rsidRPr="00F83CE2">
        <w:rPr>
          <w:lang w:val="en-US"/>
        </w:rPr>
        <w:t xml:space="preserve">To drive the formula for the end </w:t>
      </w:r>
      <w:proofErr w:type="gramStart"/>
      <w:r w:rsidRPr="00F83CE2">
        <w:rPr>
          <w:lang w:val="en-US"/>
        </w:rPr>
        <w:t xml:space="preserve">stock </w:t>
      </w:r>
      <w:proofErr w:type="gramEnd"/>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 xml:space="preserve">) </m:t>
        </m:r>
      </m:oMath>
      <w:r w:rsidRPr="00F83CE2">
        <w:rPr>
          <w:lang w:val="en-US"/>
        </w:rPr>
        <w:t xml:space="preserve">, we use forward induction method as follows: </w:t>
      </w:r>
    </w:p>
    <w:p w:rsidR="00AC0FE9" w:rsidRPr="00F83CE2" w:rsidRDefault="00AC0FE9" w:rsidP="00445280">
      <w:pPr>
        <w:spacing w:line="480" w:lineRule="auto"/>
        <w:jc w:val="both"/>
        <w:rPr>
          <w:lang w:val="en-US"/>
        </w:rPr>
      </w:pPr>
      <w:r w:rsidRPr="00F83CE2">
        <w:rPr>
          <w:lang w:val="en-US"/>
        </w:rPr>
        <w:t xml:space="preserve">Let the initial stock be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oMath>
      <w:r w:rsidRPr="00F83CE2">
        <w:rPr>
          <w:lang w:val="en-US"/>
        </w:rPr>
        <w:t xml:space="preserve"> and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 xml:space="preserve"> </m:t>
        </m:r>
      </m:oMath>
      <w:r w:rsidRPr="00F83CE2">
        <w:rPr>
          <w:lang w:val="en-US"/>
        </w:rPr>
        <w:t xml:space="preserve">be the group total harvest at round </w:t>
      </w:r>
      <m:oMath>
        <m:r>
          <w:rPr>
            <w:rFonts w:ascii="Cambria Math" w:hAnsi="Cambria Math"/>
            <w:lang w:val="en-US"/>
          </w:rPr>
          <m:t xml:space="preserve">t </m:t>
        </m:r>
        <m:d>
          <m:dPr>
            <m:ctrlPr>
              <w:rPr>
                <w:rFonts w:ascii="Cambria Math" w:hAnsi="Cambria Math"/>
                <w:i/>
                <w:lang w:val="en-US"/>
              </w:rPr>
            </m:ctrlPr>
          </m:dPr>
          <m:e>
            <m:r>
              <w:rPr>
                <w:rFonts w:ascii="Cambria Math" w:hAnsi="Cambria Math"/>
                <w:lang w:val="en-US"/>
              </w:rPr>
              <m:t>where t=1,2,…T</m:t>
            </m:r>
          </m:e>
        </m:d>
        <m:r>
          <w:rPr>
            <w:rFonts w:ascii="Cambria Math" w:hAnsi="Cambria Math"/>
            <w:lang w:val="en-US"/>
          </w:rPr>
          <m:t xml:space="preserve">.  </m:t>
        </m:r>
      </m:oMath>
      <w:proofErr w:type="gramStart"/>
      <w:r w:rsidRPr="00F83CE2">
        <w:rPr>
          <w:lang w:val="en-US"/>
        </w:rPr>
        <w:t>Then</w:t>
      </w:r>
      <w:proofErr w:type="gramEnd"/>
      <w:r w:rsidRPr="00F83CE2">
        <w:rPr>
          <w:lang w:val="en-US"/>
        </w:rPr>
        <w:t xml:space="preserve"> the forest stock at the end of round 1 would be:</w:t>
      </w:r>
    </w:p>
    <w:p w:rsidR="00AC0FE9" w:rsidRPr="00F83CE2" w:rsidRDefault="00F4173B" w:rsidP="00445280">
      <w:pPr>
        <w:spacing w:line="480" w:lineRule="auto"/>
        <w:jc w:val="both"/>
        <w:rPr>
          <w:lang w:val="en-US"/>
        </w:rPr>
      </w:pP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sidR="00AC0FE9" w:rsidRPr="00F83CE2">
        <w:rPr>
          <w:lang w:val="en-US"/>
        </w:rPr>
        <w:t xml:space="preserve"> </w:t>
      </w:r>
    </w:p>
    <w:p w:rsidR="00AC0FE9" w:rsidRPr="00F83CE2" w:rsidRDefault="00445280" w:rsidP="00445280">
      <w:pPr>
        <w:spacing w:line="480" w:lineRule="auto"/>
        <w:jc w:val="both"/>
        <w:rPr>
          <w:lang w:val="en-US"/>
        </w:rPr>
      </w:pPr>
      <w:proofErr w:type="gramStart"/>
      <w:r>
        <w:rPr>
          <w:lang w:val="en-US"/>
        </w:rPr>
        <w:t>w</w:t>
      </w:r>
      <w:r w:rsidR="00AC0FE9" w:rsidRPr="00F83CE2">
        <w:rPr>
          <w:lang w:val="en-US"/>
        </w:rPr>
        <w:t>here</w:t>
      </w:r>
      <w:proofErr w:type="gramEnd"/>
      <w:r w:rsidR="00AC0FE9" w:rsidRPr="00F83CE2">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oMath>
      <w:r w:rsidR="00AC0FE9" w:rsidRPr="00F83CE2">
        <w:rPr>
          <w:lang w:val="en-US"/>
        </w:rPr>
        <w:t xml:space="preserve">is the group total harvest in round 1. </w:t>
      </w:r>
    </w:p>
    <w:p w:rsidR="00AC0FE9" w:rsidRPr="00F83CE2" w:rsidRDefault="00AC0FE9" w:rsidP="00445280">
      <w:pPr>
        <w:spacing w:line="480" w:lineRule="auto"/>
        <w:jc w:val="both"/>
        <w:rPr>
          <w:lang w:val="en-US"/>
        </w:rPr>
      </w:pPr>
      <w:r w:rsidRPr="00F83CE2">
        <w:rPr>
          <w:lang w:val="en-US"/>
        </w:rPr>
        <w:t>For the second round</w:t>
      </w:r>
      <w:r w:rsidR="00445280">
        <w:rPr>
          <w:lang w:val="en-US"/>
        </w:rPr>
        <w:t>,</w:t>
      </w:r>
      <w:r w:rsidRPr="00F83CE2">
        <w:rPr>
          <w:lang w:val="en-US"/>
        </w:rPr>
        <w:t xml:space="preserve"> the stock that remained at the end of the first round has to re-grow by the rate </w:t>
      </w:r>
      <w:proofErr w:type="gramStart"/>
      <w:r w:rsidRPr="00F83CE2">
        <w:rPr>
          <w:lang w:val="en-US"/>
        </w:rPr>
        <w:t xml:space="preserve">of </w:t>
      </w:r>
      <w:proofErr w:type="gramEnd"/>
      <m:oMath>
        <m:r>
          <w:rPr>
            <w:rFonts w:ascii="Cambria Math" w:hAnsi="Cambria Math"/>
            <w:lang w:val="en-US"/>
          </w:rPr>
          <m:t>g</m:t>
        </m:r>
      </m:oMath>
      <w:r w:rsidRPr="00F83CE2">
        <w:rPr>
          <w:lang w:val="en-US"/>
        </w:rPr>
        <w:t>; which is given as:</w:t>
      </w:r>
    </w:p>
    <w:p w:rsidR="00AC0FE9" w:rsidRPr="00F83CE2" w:rsidRDefault="00AC0FE9" w:rsidP="00445280">
      <w:pPr>
        <w:spacing w:line="480" w:lineRule="auto"/>
        <w:jc w:val="both"/>
        <w:rPr>
          <w:lang w:val="en-US"/>
        </w:rPr>
      </w:pPr>
      <w:r w:rsidRPr="00F83CE2">
        <w:rPr>
          <w:lang w:val="en-US"/>
        </w:rPr>
        <w:t xml:space="preserve">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)g</m:t>
        </m:r>
      </m:oMath>
      <w:r w:rsidRPr="00F83CE2">
        <w:rPr>
          <w:lang w:val="en-US"/>
        </w:rPr>
        <w:t xml:space="preserve"> </w:t>
      </w:r>
      <w:r w:rsidR="00445280">
        <w:rPr>
          <w:lang w:val="en-US"/>
        </w:rPr>
        <w:t>.</w:t>
      </w:r>
      <w:r w:rsidRPr="00F83CE2">
        <w:rPr>
          <w:lang w:val="en-US"/>
        </w:rPr>
        <w:t xml:space="preserve"> </w:t>
      </w:r>
    </w:p>
    <w:p w:rsidR="00AC0FE9" w:rsidRPr="00F83CE2" w:rsidRDefault="00AC0FE9" w:rsidP="00445280">
      <w:pPr>
        <w:spacing w:line="480" w:lineRule="auto"/>
        <w:jc w:val="both"/>
        <w:rPr>
          <w:lang w:val="en-US"/>
        </w:rPr>
      </w:pPr>
      <w:r w:rsidRPr="00F83CE2">
        <w:rPr>
          <w:lang w:val="en-US"/>
        </w:rPr>
        <w:t>Therefore, the stock at the end of round 2 would be:</w:t>
      </w:r>
    </w:p>
    <w:p w:rsidR="00AC0FE9" w:rsidRPr="00F83CE2" w:rsidRDefault="00F4173B" w:rsidP="00445280">
      <w:pPr>
        <w:spacing w:line="480" w:lineRule="auto"/>
        <w:jc w:val="both"/>
        <w:rPr>
          <w:lang w:val="en-US"/>
        </w:rPr>
      </w:pP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)g-</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r w:rsidR="00AC0FE9" w:rsidRPr="00F83CE2">
        <w:rPr>
          <w:lang w:val="en-US"/>
        </w:rPr>
        <w:t xml:space="preserve"> </w:t>
      </w:r>
    </w:p>
    <w:p w:rsidR="00AC0FE9" w:rsidRPr="00F83CE2" w:rsidRDefault="00AC0FE9" w:rsidP="00445280">
      <w:pPr>
        <w:spacing w:line="480" w:lineRule="auto"/>
        <w:jc w:val="both"/>
        <w:rPr>
          <w:lang w:val="en-US"/>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1+g</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(1+g)-</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r w:rsidRPr="00F83CE2">
        <w:rPr>
          <w:lang w:val="en-US"/>
        </w:rPr>
        <w:t xml:space="preserve"> </w:t>
      </w:r>
      <w:r w:rsidR="00445280">
        <w:rPr>
          <w:lang w:val="en-US"/>
        </w:rPr>
        <w:t>.</w:t>
      </w:r>
    </w:p>
    <w:p w:rsidR="00AC0FE9" w:rsidRPr="00F83CE2" w:rsidRDefault="00AC0FE9" w:rsidP="00445280">
      <w:pPr>
        <w:spacing w:line="480" w:lineRule="auto"/>
        <w:jc w:val="both"/>
        <w:rPr>
          <w:lang w:val="en-US"/>
        </w:rPr>
      </w:pPr>
      <w:r w:rsidRPr="00F83CE2">
        <w:rPr>
          <w:lang w:val="en-US"/>
        </w:rPr>
        <w:t xml:space="preserve">Similarly, the stock that remains at the end of round 3 would be: </w:t>
      </w:r>
    </w:p>
    <w:p w:rsidR="00AC0FE9" w:rsidRPr="00F83CE2" w:rsidRDefault="00F4173B" w:rsidP="00445280">
      <w:pPr>
        <w:spacing w:line="480" w:lineRule="auto"/>
        <w:jc w:val="both"/>
        <w:rPr>
          <w:lang w:val="en-US"/>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1+g</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1+g</m:t>
                  </m:r>
                </m:e>
              </m:d>
              <m:r>
                <w:rPr>
                  <w:rFonts w:ascii="Cambria Math" w:hAnsi="Cambria Math"/>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 xml:space="preserve"> A</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1+g</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1+g</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d>
          <m:r>
            <w:rPr>
              <w:rFonts w:ascii="Cambria Math" w:hAnsi="Cambria Math"/>
              <w:lang w:val="en-US"/>
            </w:rPr>
            <m:t>g-</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oMath>
      </m:oMathPara>
    </w:p>
    <w:p w:rsidR="00AC0FE9" w:rsidRPr="00F83CE2" w:rsidRDefault="00F4173B" w:rsidP="00445280">
      <w:pPr>
        <w:spacing w:line="480" w:lineRule="auto"/>
        <w:jc w:val="both"/>
        <w:rPr>
          <w:lang w:val="en-US"/>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1+g</m:t>
                  </m:r>
                </m:e>
              </m:d>
              <m:r>
                <w:rPr>
                  <w:rFonts w:ascii="Cambria Math" w:hAnsi="Cambria Math"/>
                  <w:lang w:val="en-US"/>
                </w:rPr>
                <m:t>g+</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1+g</m:t>
                  </m:r>
                </m:e>
              </m:d>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1+g</m:t>
                  </m:r>
                </m:e>
              </m:d>
              <m:r>
                <w:rPr>
                  <w:rFonts w:ascii="Cambria Math" w:hAnsi="Cambria Math"/>
                  <w:lang w:val="en-US"/>
                </w:rPr>
                <m:t>g+</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1+g</m:t>
                  </m:r>
                </m:e>
              </m:d>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g</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oMath>
      </m:oMathPara>
    </w:p>
    <w:p w:rsidR="00AC0FE9" w:rsidRPr="00F83CE2" w:rsidRDefault="00AC0FE9" w:rsidP="00445280">
      <w:pPr>
        <w:spacing w:line="480" w:lineRule="auto"/>
        <w:jc w:val="center"/>
        <w:rPr>
          <w:lang w:val="en-US"/>
        </w:rPr>
      </w:pPr>
      <m:oMath>
        <m:r>
          <w:rPr>
            <w:rFonts w:ascii="Cambria Math" w:hAnsi="Cambria Math"/>
            <w:lang w:val="en-US"/>
          </w:rPr>
          <w:lastRenderedPageBreak/>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(1+g)</m:t>
            </m:r>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1+g)</m:t>
            </m:r>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1+g</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oMath>
      <w:r w:rsidR="00445280">
        <w:rPr>
          <w:lang w:val="en-US"/>
        </w:rPr>
        <w:t xml:space="preserve"> .</w:t>
      </w:r>
    </w:p>
    <w:p w:rsidR="00AC0FE9" w:rsidRPr="00F83CE2" w:rsidRDefault="00AC0FE9" w:rsidP="00445280">
      <w:pPr>
        <w:spacing w:line="480" w:lineRule="auto"/>
        <w:jc w:val="both"/>
        <w:rPr>
          <w:lang w:val="en-US"/>
        </w:rPr>
      </w:pPr>
      <w:r w:rsidRPr="00F83CE2">
        <w:rPr>
          <w:lang w:val="en-US"/>
        </w:rPr>
        <w:t xml:space="preserve">Following similar pattern, the stock remaining at the end of round 4 would be: </w:t>
      </w:r>
    </w:p>
    <w:p w:rsidR="00AC0FE9" w:rsidRPr="00F83CE2" w:rsidRDefault="00AC0FE9" w:rsidP="00445280">
      <w:pPr>
        <w:spacing w:line="480" w:lineRule="auto"/>
        <w:jc w:val="center"/>
        <w:rPr>
          <w:lang w:val="en-US"/>
        </w:rPr>
      </w:pP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sSup>
          <m:sSupPr>
            <m:ctrlPr>
              <w:rPr>
                <w:rFonts w:ascii="Cambria Math" w:hAnsi="Cambria Math"/>
                <w:i/>
                <w:lang w:val="en-US"/>
              </w:rPr>
            </m:ctrlPr>
          </m:sSupPr>
          <m:e>
            <m:r>
              <w:rPr>
                <w:rFonts w:ascii="Cambria Math" w:hAnsi="Cambria Math"/>
                <w:lang w:val="en-US"/>
              </w:rPr>
              <m:t>(1+g)</m:t>
            </m:r>
          </m:e>
          <m:sup>
            <m:r>
              <w:rPr>
                <w:rFonts w:ascii="Cambria Math" w:hAnsi="Cambria Math"/>
                <w:lang w:val="en-US"/>
              </w:rPr>
              <m:t>3</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1+g)</m:t>
            </m:r>
          </m:e>
          <m:sup>
            <m:r>
              <w:rPr>
                <w:rFonts w:ascii="Cambria Math" w:hAnsi="Cambria Math"/>
                <w:lang w:val="en-US"/>
              </w:rPr>
              <m:t>3</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1+g)</m:t>
            </m:r>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d>
          <m:dPr>
            <m:ctrlPr>
              <w:rPr>
                <w:rFonts w:ascii="Cambria Math" w:hAnsi="Cambria Math"/>
                <w:i/>
                <w:lang w:val="en-US"/>
              </w:rPr>
            </m:ctrlPr>
          </m:dPr>
          <m:e>
            <m:r>
              <w:rPr>
                <w:rFonts w:ascii="Cambria Math" w:hAnsi="Cambria Math"/>
                <w:lang w:val="en-US"/>
              </w:rPr>
              <m:t>1+g</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4</m:t>
            </m:r>
          </m:sub>
        </m:sSub>
      </m:oMath>
      <w:r w:rsidR="00445280">
        <w:rPr>
          <w:lang w:val="en-US"/>
        </w:rPr>
        <w:t xml:space="preserve"> .</w:t>
      </w:r>
    </w:p>
    <w:p w:rsidR="00AC0FE9" w:rsidRPr="00F83CE2" w:rsidRDefault="00AC0FE9" w:rsidP="00445280">
      <w:pPr>
        <w:spacing w:line="480" w:lineRule="auto"/>
        <w:jc w:val="both"/>
        <w:rPr>
          <w:lang w:val="en-US"/>
        </w:rPr>
      </w:pPr>
      <w:r w:rsidRPr="00F83CE2">
        <w:rPr>
          <w:lang w:val="en-US"/>
        </w:rPr>
        <w:t>Similarly, the stock at the end of the game would be</w:t>
      </w:r>
      <w:r w:rsidR="00445280">
        <w:rPr>
          <w:lang w:val="en-US"/>
        </w:rPr>
        <w:t>:</w:t>
      </w:r>
      <w:r w:rsidRPr="00F83CE2">
        <w:rPr>
          <w:rStyle w:val="FootnoteReference"/>
          <w:lang w:val="en-US"/>
        </w:rPr>
        <w:footnoteReference w:id="3"/>
      </w:r>
    </w:p>
    <w:p w:rsidR="00AC0FE9" w:rsidRPr="00F83CE2" w:rsidRDefault="00F4173B" w:rsidP="00445280">
      <w:pPr>
        <w:spacing w:line="480" w:lineRule="auto"/>
        <w:jc w:val="both"/>
        <w:rPr>
          <w:lang w:val="en-US"/>
        </w:rPr>
      </w:pP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r>
              <w:rPr>
                <w:rFonts w:ascii="Cambria Math" w:hAnsi="Cambria Math"/>
                <w:lang w:val="en-US"/>
              </w:rPr>
              <m:t>(1+g)</m:t>
            </m:r>
          </m:e>
          <m:sup>
            <m:r>
              <w:rPr>
                <w:rFonts w:ascii="Cambria Math" w:hAnsi="Cambria Math"/>
                <w:lang w:val="en-US"/>
              </w:rPr>
              <m:t>T-1</m:t>
            </m:r>
          </m:sup>
        </m:sSup>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r>
              <w:rPr>
                <w:rFonts w:ascii="Cambria Math" w:hAnsi="Cambria Math"/>
                <w:lang w:val="en-US"/>
              </w:rPr>
              <m:t>(</m:t>
            </m:r>
            <m:sSup>
              <m:sSupPr>
                <m:ctrlPr>
                  <w:rPr>
                    <w:rFonts w:ascii="Cambria Math" w:hAnsi="Cambria Math"/>
                    <w:i/>
                    <w:lang w:val="en-US"/>
                  </w:rPr>
                </m:ctrlPr>
              </m:sSupPr>
              <m:e>
                <m:r>
                  <w:rPr>
                    <w:rFonts w:ascii="Cambria Math" w:hAnsi="Cambria Math"/>
                    <w:lang w:val="en-US"/>
                  </w:rPr>
                  <m:t>1+g)</m:t>
                </m:r>
              </m:e>
              <m:sup>
                <m:r>
                  <w:rPr>
                    <w:rFonts w:ascii="Cambria Math" w:hAnsi="Cambria Math"/>
                    <w:lang w:val="en-US"/>
                  </w:rPr>
                  <m:t>T-t</m:t>
                </m:r>
              </m:sup>
            </m:sSup>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AC0FE9" w:rsidRPr="00F83CE2">
        <w:rPr>
          <w:lang w:val="en-US"/>
        </w:rPr>
        <w:t>(</w:t>
      </w:r>
      <w:r w:rsidR="00F83CE2">
        <w:rPr>
          <w:lang w:val="en-US"/>
        </w:rPr>
        <w:t>A</w:t>
      </w:r>
      <w:r w:rsidR="00AC0FE9" w:rsidRPr="00F83CE2">
        <w:rPr>
          <w:lang w:val="en-US"/>
        </w:rPr>
        <w:t>7)</w:t>
      </w:r>
    </w:p>
    <w:p w:rsidR="00AC0FE9" w:rsidRPr="00F83CE2" w:rsidRDefault="00445280" w:rsidP="00445280">
      <w:pPr>
        <w:spacing w:line="480" w:lineRule="auto"/>
        <w:jc w:val="both"/>
        <w:rPr>
          <w:lang w:val="en-US"/>
        </w:rPr>
      </w:pPr>
      <w:proofErr w:type="gramStart"/>
      <w:r>
        <w:rPr>
          <w:lang w:val="en-US"/>
        </w:rPr>
        <w:t>w</w:t>
      </w:r>
      <w:r w:rsidR="00AC0FE9" w:rsidRPr="00F83CE2">
        <w:rPr>
          <w:lang w:val="en-US"/>
        </w:rPr>
        <w:t>here</w:t>
      </w:r>
      <w:proofErr w:type="gramEnd"/>
      <w:r w:rsidR="00AC0FE9" w:rsidRPr="00F83CE2">
        <w:rPr>
          <w:lang w:val="en-US"/>
        </w:rPr>
        <w:t xml:space="preserve">  </w:t>
      </w:r>
      <m:oMath>
        <m:r>
          <w:rPr>
            <w:rFonts w:ascii="Cambria Math" w:hAnsi="Cambria Math"/>
            <w:lang w:val="en-US"/>
          </w:rPr>
          <m:t>g</m:t>
        </m:r>
      </m:oMath>
      <w:r w:rsidR="00AC0FE9" w:rsidRPr="00F83CE2">
        <w:rPr>
          <w:lang w:val="en-US"/>
        </w:rPr>
        <w:t xml:space="preserve"> is the re-growth rate at which the forest at the end of a certain round (</w:t>
      </w:r>
      <m:oMath>
        <m:r>
          <w:rPr>
            <w:rFonts w:ascii="Cambria Math" w:hAnsi="Cambria Math"/>
            <w:lang w:val="en-US"/>
          </w:rPr>
          <m:t>t</m:t>
        </m:r>
      </m:oMath>
      <w:r w:rsidR="00AC0FE9" w:rsidRPr="00F83CE2">
        <w:rPr>
          <w:lang w:val="en-US"/>
        </w:rPr>
        <w:t>) grows for the next round (</w:t>
      </w:r>
      <m:oMath>
        <m:r>
          <w:rPr>
            <w:rFonts w:ascii="Cambria Math" w:hAnsi="Cambria Math"/>
            <w:lang w:val="en-US"/>
          </w:rPr>
          <m:t>t+1</m:t>
        </m:r>
      </m:oMath>
      <w:r w:rsidR="00AC0FE9" w:rsidRPr="00F83CE2">
        <w:rPr>
          <w:lang w:val="en-US"/>
        </w:rPr>
        <w:t xml:space="preserve">) and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oMath>
      <w:r w:rsidR="00AC0FE9" w:rsidRPr="00F83CE2">
        <w:rPr>
          <w:lang w:val="en-US"/>
        </w:rPr>
        <w:t xml:space="preserve"> is the initial stock of trees with which the groups start playing the game.  </w:t>
      </w:r>
    </w:p>
    <w:p w:rsidR="00AC0FE9" w:rsidRPr="00F83CE2" w:rsidRDefault="00AC0FE9" w:rsidP="00445280">
      <w:pPr>
        <w:spacing w:line="480" w:lineRule="auto"/>
        <w:ind w:firstLine="720"/>
        <w:jc w:val="both"/>
        <w:rPr>
          <w:lang w:val="en-US"/>
        </w:rPr>
      </w:pPr>
      <w:r w:rsidRPr="00F83CE2">
        <w:rPr>
          <w:lang w:val="en-US"/>
        </w:rPr>
        <w:t xml:space="preserve">Then, substituting equation </w:t>
      </w:r>
      <w:r w:rsidR="00445280">
        <w:rPr>
          <w:lang w:val="en-US"/>
        </w:rPr>
        <w:t>(A</w:t>
      </w:r>
      <w:r w:rsidRPr="00F83CE2">
        <w:rPr>
          <w:lang w:val="en-US"/>
        </w:rPr>
        <w:t>7</w:t>
      </w:r>
      <w:r w:rsidR="00445280">
        <w:rPr>
          <w:lang w:val="en-US"/>
        </w:rPr>
        <w:t>)</w:t>
      </w:r>
      <w:r w:rsidRPr="00F83CE2">
        <w:rPr>
          <w:lang w:val="en-US"/>
        </w:rPr>
        <w:t xml:space="preserve"> in place of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 xml:space="preserve"> </m:t>
        </m:r>
      </m:oMath>
      <w:r w:rsidRPr="00F83CE2">
        <w:rPr>
          <w:lang w:val="en-US"/>
        </w:rPr>
        <w:t xml:space="preserve">in equation </w:t>
      </w:r>
      <w:r w:rsidR="00445280">
        <w:rPr>
          <w:lang w:val="en-US"/>
        </w:rPr>
        <w:t>(A</w:t>
      </w:r>
      <w:r w:rsidRPr="00F83CE2">
        <w:rPr>
          <w:lang w:val="en-US"/>
        </w:rPr>
        <w:t>6</w:t>
      </w:r>
      <w:r w:rsidR="00445280">
        <w:rPr>
          <w:lang w:val="en-US"/>
        </w:rPr>
        <w:t>)</w:t>
      </w:r>
      <w:r w:rsidRPr="00F83CE2">
        <w:rPr>
          <w:lang w:val="en-US"/>
        </w:rPr>
        <w:t>, we get:</w:t>
      </w:r>
      <w:r w:rsidRPr="00F83CE2">
        <w:rPr>
          <w:rStyle w:val="FootnoteReference"/>
          <w:lang w:val="en-US"/>
        </w:rPr>
        <w:footnoteReference w:id="4"/>
      </w:r>
      <w:r w:rsidRPr="00F83CE2">
        <w:rPr>
          <w:lang w:val="en-US"/>
        </w:rPr>
        <w:t xml:space="preserve"> </w:t>
      </w:r>
    </w:p>
    <w:p w:rsidR="00AC0FE9" w:rsidRPr="00F83CE2" w:rsidRDefault="00F4173B" w:rsidP="00445280">
      <w:pPr>
        <w:spacing w:line="480" w:lineRule="auto"/>
        <w:jc w:val="both"/>
        <w:rPr>
          <w:lang w:val="en-US"/>
        </w:rPr>
      </w:pP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T</m:t>
            </m:r>
          </m:sub>
        </m:sSub>
        <m:r>
          <w:rPr>
            <w:rFonts w:ascii="Cambria Math" w:hAnsi="Cambria Math"/>
            <w:lang w:val="en-US"/>
          </w:rPr>
          <m:t>=k</m:t>
        </m:r>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nary>
        <m:r>
          <w:rPr>
            <w:rFonts w:ascii="Cambria Math" w:hAnsi="Cambria Math"/>
            <w:lang w:val="en-US"/>
          </w:rPr>
          <m:t>+k</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(1+g)</m:t>
                </m:r>
              </m:e>
              <m:sup>
                <m:r>
                  <w:rPr>
                    <w:rFonts w:ascii="Cambria Math" w:hAnsi="Cambria Math"/>
                    <w:lang w:val="en-US"/>
                  </w:rPr>
                  <m:t>T-1</m:t>
                </m:r>
              </m:sup>
            </m:sSup>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-k</m:t>
            </m:r>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sSup>
                  <m:sSupPr>
                    <m:ctrlPr>
                      <w:rPr>
                        <w:rFonts w:ascii="Cambria Math" w:hAnsi="Cambria Math"/>
                        <w:i/>
                        <w:lang w:val="en-US"/>
                      </w:rPr>
                    </m:ctrlPr>
                  </m:sSupPr>
                  <m:e>
                    <m:r>
                      <w:rPr>
                        <w:rFonts w:ascii="Cambria Math" w:hAnsi="Cambria Math"/>
                        <w:lang w:val="en-US"/>
                      </w:rPr>
                      <m:t>(1+g)</m:t>
                    </m:r>
                  </m:e>
                  <m:sup>
                    <m:r>
                      <w:rPr>
                        <w:rFonts w:ascii="Cambria Math" w:hAnsi="Cambria Math"/>
                        <w:lang w:val="en-US"/>
                      </w:rPr>
                      <m:t>T-t</m:t>
                    </m:r>
                  </m:sup>
                </m:sSup>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oMath>
      <w:r w:rsidR="00AC0FE9" w:rsidRPr="00F83CE2">
        <w:rPr>
          <w:lang w:val="en-US"/>
        </w:rPr>
        <w:t xml:space="preserve">                               </w:t>
      </w:r>
      <w:r w:rsidR="00445280">
        <w:rPr>
          <w:lang w:val="en-US"/>
        </w:rPr>
        <w:tab/>
      </w:r>
      <w:r w:rsidR="00445280">
        <w:rPr>
          <w:lang w:val="en-US"/>
        </w:rPr>
        <w:tab/>
      </w:r>
      <w:r w:rsidR="00AC0FE9" w:rsidRPr="00F83CE2">
        <w:rPr>
          <w:lang w:val="en-US"/>
        </w:rPr>
        <w:t>(</w:t>
      </w:r>
      <w:r w:rsidR="00445280">
        <w:rPr>
          <w:lang w:val="en-US"/>
        </w:rPr>
        <w:t>A</w:t>
      </w:r>
      <w:r w:rsidR="00AC0FE9" w:rsidRPr="00F83CE2">
        <w:rPr>
          <w:lang w:val="en-US"/>
        </w:rPr>
        <w:t>8)</w:t>
      </w:r>
    </w:p>
    <w:p w:rsidR="00AC0FE9" w:rsidRPr="00F83CE2" w:rsidRDefault="00AC0FE9" w:rsidP="00445280">
      <w:pPr>
        <w:spacing w:line="480" w:lineRule="auto"/>
        <w:ind w:firstLine="720"/>
        <w:jc w:val="both"/>
        <w:rPr>
          <w:lang w:val="en-US"/>
        </w:rPr>
      </w:pPr>
      <w:r w:rsidRPr="00F83CE2">
        <w:rPr>
          <w:lang w:val="en-US"/>
        </w:rPr>
        <w:t xml:space="preserve">It’s noteworthy that equation </w:t>
      </w:r>
      <w:r w:rsidR="00445280">
        <w:rPr>
          <w:lang w:val="en-US"/>
        </w:rPr>
        <w:t>(A</w:t>
      </w:r>
      <w:r w:rsidRPr="00F83CE2">
        <w:rPr>
          <w:lang w:val="en-US"/>
        </w:rPr>
        <w:t>8</w:t>
      </w:r>
      <w:r w:rsidR="00445280">
        <w:rPr>
          <w:lang w:val="en-US"/>
        </w:rPr>
        <w:t>)</w:t>
      </w:r>
      <w:r w:rsidRPr="00F83CE2">
        <w:rPr>
          <w:lang w:val="en-US"/>
        </w:rPr>
        <w:t xml:space="preserve"> represents the situation of a standard CPR extraction problem where the round level harvest effort has two contradicting effects on the cumulative group gain. On the one hand, it increases the group gain through an increase in round level gain. On the other hand, it reduces the group gain through reduction in the end stock. The latter part represents the negative externality that arises from round level harvest effort.</w:t>
      </w:r>
    </w:p>
    <w:p w:rsidR="00AC0FE9" w:rsidRPr="00F83CE2" w:rsidRDefault="00AC0FE9" w:rsidP="00445280">
      <w:pPr>
        <w:spacing w:line="480" w:lineRule="auto"/>
        <w:ind w:firstLine="720"/>
        <w:jc w:val="both"/>
        <w:rPr>
          <w:lang w:val="en-US"/>
        </w:rPr>
      </w:pPr>
      <w:r w:rsidRPr="00F83CE2">
        <w:rPr>
          <w:lang w:val="en-US"/>
        </w:rPr>
        <w:t xml:space="preserve">Note also that at each round the resource growth is limited by the holding capacity constraint of the common plot.  To emulate this, our experiment is designed in such a way that round level stock cannot grow more than the initial stock; i.e. the initial stock is the maximum </w:t>
      </w:r>
      <w:r w:rsidRPr="00F83CE2">
        <w:rPr>
          <w:lang w:val="en-US"/>
        </w:rPr>
        <w:lastRenderedPageBreak/>
        <w:t xml:space="preserve">that the common plot holds. To compute the capacity constraint of the common plot in round </w:t>
      </w:r>
      <w:r w:rsidRPr="00387904">
        <w:rPr>
          <w:i/>
          <w:lang w:val="en-US"/>
        </w:rPr>
        <w:t>t</w:t>
      </w:r>
      <w:r w:rsidRPr="00F83CE2">
        <w:rPr>
          <w:lang w:val="en-US"/>
        </w:rPr>
        <w:t xml:space="preserve">, we proceed as follows.  </w:t>
      </w:r>
    </w:p>
    <w:p w:rsidR="00AC0FE9" w:rsidRPr="00F83CE2" w:rsidRDefault="00AC0FE9" w:rsidP="00445280">
      <w:pPr>
        <w:spacing w:line="480" w:lineRule="auto"/>
        <w:ind w:firstLine="720"/>
        <w:jc w:val="both"/>
        <w:rPr>
          <w:lang w:val="en-US"/>
        </w:rPr>
      </w:pPr>
      <w:r w:rsidRPr="00F83CE2">
        <w:rPr>
          <w:lang w:val="en-US"/>
        </w:rPr>
        <w:t xml:space="preserve">Let the </w:t>
      </w:r>
      <w:r w:rsidR="00387904">
        <w:rPr>
          <w:lang w:val="en-US"/>
        </w:rPr>
        <w:t xml:space="preserve">initial endowment of the group </w:t>
      </w:r>
      <w:proofErr w:type="gramStart"/>
      <w:r w:rsidR="00387904">
        <w:rPr>
          <w:lang w:val="en-US"/>
        </w:rPr>
        <w:t>be</w:t>
      </w:r>
      <w:r w:rsidRPr="00F83CE2">
        <w:rPr>
          <w:lang w:val="en-US"/>
        </w:rPr>
        <w:t xml:space="preserve"> </w:t>
      </w:r>
      <w:proofErr w:type="gramEnd"/>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oMath>
      <w:r w:rsidRPr="00F83CE2">
        <w:rPr>
          <w:lang w:val="en-US"/>
        </w:rPr>
        <w:t>. Then, the amount of trees at the beginning of the first round is given as:</w:t>
      </w:r>
    </w:p>
    <w:p w:rsidR="00AC0FE9" w:rsidRPr="00F83CE2" w:rsidRDefault="00AC0FE9" w:rsidP="00445280">
      <w:pPr>
        <w:spacing w:line="480" w:lineRule="auto"/>
        <w:jc w:val="both"/>
        <w:rPr>
          <w:lang w:val="en-US"/>
        </w:rPr>
      </w:pPr>
      <w:r w:rsidRPr="00F83CE2">
        <w:rPr>
          <w:lang w:val="en-US"/>
        </w:rPr>
        <w:t xml:space="preserve">Round 1: </w:t>
      </w:r>
      <m:oMath>
        <m:sSub>
          <m:sSubPr>
            <m:ctrlPr>
              <w:rPr>
                <w:rFonts w:ascii="Cambria Math" w:hAnsi="Cambria Math"/>
                <w:i/>
              </w:rPr>
            </m:ctrlPr>
          </m:sSubPr>
          <m:e>
            <m:r>
              <w:rPr>
                <w:rFonts w:ascii="Cambria Math" w:hAnsi="Cambria Math"/>
              </w:rPr>
              <m:t>A</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A</m:t>
            </m:r>
          </m:e>
          <m:sub>
            <m:r>
              <w:rPr>
                <w:rFonts w:ascii="Cambria Math" w:hAnsi="Cambria Math"/>
                <w:lang w:val="en-US"/>
              </w:rPr>
              <m:t>0</m:t>
            </m:r>
          </m:sub>
        </m:sSub>
      </m:oMath>
      <w:r w:rsidR="00F83CE2">
        <w:tab/>
      </w:r>
      <w:r w:rsidR="00F83CE2">
        <w:tab/>
      </w:r>
      <w:r w:rsidR="00F83CE2">
        <w:tab/>
      </w:r>
      <w:r w:rsidR="00F83CE2">
        <w:tab/>
      </w:r>
      <w:r w:rsidR="00F83CE2">
        <w:tab/>
      </w:r>
      <w:r w:rsidR="00F83CE2">
        <w:tab/>
      </w:r>
      <w:r w:rsidR="00F83CE2">
        <w:tab/>
      </w:r>
      <w:r w:rsidR="00F83CE2">
        <w:tab/>
      </w:r>
      <w:r w:rsidR="00F83CE2">
        <w:tab/>
      </w:r>
      <w:r w:rsidR="00F83CE2">
        <w:tab/>
      </w:r>
      <w:r w:rsidRPr="00F83CE2">
        <w:rPr>
          <w:lang w:val="en-US"/>
        </w:rPr>
        <w:t>(</w:t>
      </w:r>
      <w:r w:rsidR="00F83CE2">
        <w:rPr>
          <w:lang w:val="en-US"/>
        </w:rPr>
        <w:t>A</w:t>
      </w:r>
      <w:r w:rsidRPr="00F83CE2">
        <w:rPr>
          <w:lang w:val="en-US"/>
        </w:rPr>
        <w:t>9)</w:t>
      </w:r>
    </w:p>
    <w:p w:rsidR="00AC0FE9" w:rsidRPr="00F83CE2" w:rsidRDefault="00AC0FE9" w:rsidP="00445280">
      <w:pPr>
        <w:spacing w:line="480" w:lineRule="auto"/>
        <w:jc w:val="both"/>
        <w:rPr>
          <w:lang w:val="en-US"/>
        </w:rPr>
      </w:pPr>
      <w:r w:rsidRPr="00F83CE2">
        <w:rPr>
          <w:lang w:val="en-US"/>
        </w:rPr>
        <w:t>The stock at the beginning of the second round is:</w:t>
      </w:r>
    </w:p>
    <w:p w:rsidR="00AC0FE9" w:rsidRPr="00F83CE2" w:rsidRDefault="00AC0FE9" w:rsidP="00445280">
      <w:pPr>
        <w:spacing w:line="480" w:lineRule="auto"/>
        <w:jc w:val="both"/>
        <w:rPr>
          <w:lang w:val="en-US"/>
        </w:rPr>
      </w:pPr>
      <w:r w:rsidRPr="00F83CE2">
        <w:rPr>
          <w:lang w:val="en-US"/>
        </w:rPr>
        <w:t xml:space="preserve">Round 2: </w:t>
      </w:r>
    </w:p>
    <w:p w:rsidR="00AC0FE9" w:rsidRPr="00387904" w:rsidRDefault="00F4173B" w:rsidP="00445280">
      <w:pPr>
        <w:spacing w:line="480" w:lineRule="auto"/>
        <w:jc w:val="both"/>
        <w:rPr>
          <w:lang w:val="en-US"/>
        </w:rPr>
      </w:pPr>
      <m:oMath>
        <m:sSub>
          <m:sSubPr>
            <m:ctrlPr>
              <w:rPr>
                <w:rFonts w:ascii="Cambria Math" w:hAnsi="Cambria Math"/>
                <w:i/>
              </w:rPr>
            </m:ctrlPr>
          </m:sSubPr>
          <m:e>
            <m:sSub>
              <m:sSubPr>
                <m:ctrlPr>
                  <w:rPr>
                    <w:rFonts w:ascii="Cambria Math" w:hAnsi="Cambria Math"/>
                    <w:i/>
                  </w:rPr>
                </m:ctrlPr>
              </m:sSubPr>
              <m:e>
                <m:r>
                  <w:rPr>
                    <w:rFonts w:ascii="Cambria Math" w:hAnsi="Cambria Math"/>
                    <w:lang w:val="en-US"/>
                  </w:rPr>
                  <m:t xml:space="preserve">   </m:t>
                </m:r>
                <m:r>
                  <w:rPr>
                    <w:rFonts w:ascii="Cambria Math" w:hAnsi="Cambria Math"/>
                  </w:rPr>
                  <m:t>A</m:t>
                </m:r>
              </m:e>
              <m:sub>
                <m:r>
                  <w:rPr>
                    <w:rFonts w:ascii="Cambria Math" w:hAnsi="Cambria Math"/>
                    <w:lang w:val="en-US"/>
                  </w:rPr>
                  <m:t>2</m:t>
                </m:r>
              </m:sub>
            </m:sSub>
            <m:r>
              <w:rPr>
                <w:rFonts w:ascii="Cambria Math" w:hAnsi="Cambria Math"/>
                <w:lang w:val="en-US"/>
              </w:rPr>
              <m:t>=(</m:t>
            </m:r>
            <m:r>
              <w:rPr>
                <w:rFonts w:ascii="Cambria Math" w:hAnsi="Cambria Math"/>
              </w:rPr>
              <m:t>A</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r>
          <w:rPr>
            <w:rFonts w:ascii="Cambria Math" w:hAnsi="Cambria Math"/>
          </w:rPr>
          <m:t>g</m:t>
        </m:r>
        <m:r>
          <w:rPr>
            <w:rFonts w:ascii="Cambria Math" w:hAnsi="Cambria Math"/>
            <w:lang w:val="en-US"/>
          </w:rPr>
          <m:t>+</m:t>
        </m:r>
        <m:d>
          <m:dPr>
            <m:ctrlPr>
              <w:rPr>
                <w:rFonts w:ascii="Cambria Math" w:hAnsi="Cambria Math"/>
                <w:i/>
                <w:lang w:val="en-US"/>
              </w:rPr>
            </m:ctrlPr>
          </m:dPr>
          <m:e>
            <m:sSub>
              <m:sSubPr>
                <m:ctrlPr>
                  <w:rPr>
                    <w:rFonts w:ascii="Cambria Math" w:hAnsi="Cambria Math"/>
                    <w:i/>
                  </w:rPr>
                </m:ctrlPr>
              </m:sSubPr>
              <m:e>
                <m:r>
                  <w:rPr>
                    <w:rFonts w:ascii="Cambria Math" w:hAnsi="Cambria Math"/>
                  </w:rPr>
                  <m:t>A</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1</m:t>
                </m:r>
              </m:sub>
            </m:sSub>
          </m:e>
        </m:d>
        <m:r>
          <w:rPr>
            <w:rFonts w:ascii="Cambria Math" w:hAnsi="Cambria Math"/>
            <w:lang w:val="en-US"/>
          </w:rPr>
          <m:t xml:space="preserve">,  </m:t>
        </m:r>
      </m:oMath>
      <w:r w:rsidR="00AC0FE9" w:rsidRPr="00F83CE2">
        <w:rPr>
          <w:lang w:val="en-US"/>
        </w:rPr>
        <w:t xml:space="preserve">     </w:t>
      </w:r>
      <m:oMath>
        <m:r>
          <m:rPr>
            <m:sty m:val="p"/>
          </m:rPr>
          <w:rPr>
            <w:rFonts w:ascii="Cambria Math" w:hAnsi="Cambria Math"/>
          </w:rPr>
          <m:t>w</m:t>
        </m:r>
        <m:r>
          <m:rPr>
            <m:sty m:val="p"/>
          </m:rPr>
          <w:rPr>
            <w:rFonts w:ascii="Cambria Math" w:hAnsi="Cambria Math"/>
            <w:lang w:val="en-US"/>
          </w:rPr>
          <m:t>h</m:t>
        </m:r>
        <m:r>
          <m:rPr>
            <m:sty m:val="p"/>
          </m:rPr>
          <w:rPr>
            <w:rFonts w:ascii="Cambria Math" w:hAnsi="Cambria Math"/>
          </w:rPr>
          <m:t>ere</m:t>
        </m:r>
        <m:r>
          <m:rPr>
            <m:sty m:val="p"/>
          </m:rPr>
          <w:rPr>
            <w:rFonts w:ascii="Cambria Math" w:hAnsi="Cambria Math"/>
            <w:lang w:val="en-US"/>
          </w:rPr>
          <m:t xml:space="preserve"> </m:t>
        </m:r>
        <m:sSub>
          <m:sSubPr>
            <m:ctrlPr>
              <w:rPr>
                <w:rFonts w:ascii="Cambria Math" w:hAnsi="Cambria Math"/>
              </w:rPr>
            </m:ctrlPr>
          </m:sSubPr>
          <m:e>
            <m:r>
              <w:rPr>
                <w:rFonts w:ascii="Cambria Math" w:hAnsi="Cambria Math"/>
              </w:rPr>
              <m:t>g</m:t>
            </m:r>
            <m:r>
              <m:rPr>
                <m:sty m:val="p"/>
              </m:rPr>
              <w:rPr>
                <w:rFonts w:ascii="Cambria Math" w:hAnsi="Cambria Math"/>
                <w:lang w:val="en-US"/>
              </w:rPr>
              <m:t xml:space="preserve"> </m:t>
            </m:r>
            <m:r>
              <m:rPr>
                <m:sty m:val="p"/>
              </m:rPr>
              <w:rPr>
                <w:rFonts w:ascii="Cambria Math" w:hAnsi="Cambria Math"/>
              </w:rPr>
              <m:t>is</m:t>
            </m:r>
            <m:r>
              <m:rPr>
                <m:sty m:val="p"/>
              </m:rPr>
              <w:rPr>
                <w:rFonts w:ascii="Cambria Math" w:hAnsi="Cambria Math"/>
                <w:lang w:val="en-US"/>
              </w:rPr>
              <m:t xml:space="preserve"> </m:t>
            </m:r>
            <m:r>
              <m:rPr>
                <m:sty m:val="p"/>
              </m:rPr>
              <w:rPr>
                <w:rFonts w:ascii="Cambria Math" w:hAnsi="Cambria Math"/>
              </w:rPr>
              <m:t>t</m:t>
            </m:r>
            <m:r>
              <m:rPr>
                <m:sty m:val="p"/>
              </m:rPr>
              <w:rPr>
                <w:rFonts w:ascii="Cambria Math" w:hAnsi="Cambria Math"/>
                <w:lang w:val="en-US"/>
              </w:rPr>
              <m:t>h</m:t>
            </m:r>
            <m:r>
              <m:rPr>
                <m:sty m:val="p"/>
              </m:rPr>
              <w:rPr>
                <w:rFonts w:ascii="Cambria Math" w:hAnsi="Cambria Math"/>
              </w:rPr>
              <m:t>e</m:t>
            </m:r>
            <m:r>
              <m:rPr>
                <m:sty m:val="p"/>
              </m:rPr>
              <w:rPr>
                <w:rFonts w:ascii="Cambria Math" w:hAnsi="Cambria Math"/>
                <w:lang w:val="en-US"/>
              </w:rPr>
              <m:t xml:space="preserve"> re</m:t>
            </m:r>
            <m:r>
              <m:rPr>
                <m:sty m:val="p"/>
              </m:rPr>
              <w:rPr>
                <w:rFonts w:ascii="Cambria Math" w:hAnsi="Cambria Math"/>
              </w:rPr>
              <m:t>growt</m:t>
            </m:r>
            <m:r>
              <m:rPr>
                <m:sty m:val="p"/>
              </m:rPr>
              <w:rPr>
                <w:rFonts w:ascii="Cambria Math" w:hAnsi="Cambria Math"/>
                <w:lang w:val="en-US"/>
              </w:rPr>
              <m:t xml:space="preserve">h </m:t>
            </m:r>
            <m:r>
              <m:rPr>
                <m:sty m:val="p"/>
              </m:rPr>
              <w:rPr>
                <w:rFonts w:ascii="Cambria Math" w:hAnsi="Cambria Math"/>
              </w:rPr>
              <m:t>rate</m:t>
            </m:r>
            <m:r>
              <m:rPr>
                <m:sty m:val="p"/>
              </m:rPr>
              <w:rPr>
                <w:rFonts w:ascii="Cambria Math" w:hAnsi="Cambria Math"/>
                <w:lang w:val="en-US"/>
              </w:rPr>
              <m:t xml:space="preserve"> </m:t>
            </m:r>
            <m:r>
              <m:rPr>
                <m:sty m:val="p"/>
              </m:rPr>
              <w:rPr>
                <w:rFonts w:ascii="Cambria Math" w:hAnsi="Cambria Math"/>
              </w:rPr>
              <m:t>and</m:t>
            </m:r>
            <m:r>
              <m:rPr>
                <m:sty m:val="p"/>
              </m:rPr>
              <w:rPr>
                <w:rFonts w:ascii="Cambria Math" w:hAnsi="Cambria Math"/>
                <w:lang w:val="en-US"/>
              </w:rPr>
              <m:t xml:space="preserve"> </m:t>
            </m:r>
            <m:r>
              <w:rPr>
                <w:rFonts w:ascii="Cambria Math" w:hAnsi="Cambria Math"/>
              </w:rPr>
              <m:t>X</m:t>
            </m:r>
          </m:e>
          <m:sub>
            <m:r>
              <m:rPr>
                <m:sty m:val="p"/>
              </m:rPr>
              <w:rPr>
                <w:rFonts w:ascii="Cambria Math" w:hAnsi="Cambria Math"/>
                <w:lang w:val="en-US"/>
              </w:rPr>
              <m:t>1</m:t>
            </m:r>
          </m:sub>
        </m:sSub>
        <m:r>
          <m:rPr>
            <m:sty m:val="p"/>
          </m:rPr>
          <w:rPr>
            <w:rFonts w:ascii="Cambria Math" w:hAnsi="Cambria Math"/>
            <w:lang w:val="en-US"/>
          </w:rPr>
          <m:t xml:space="preserve"> </m:t>
        </m:r>
        <m:r>
          <m:rPr>
            <m:sty m:val="p"/>
          </m:rPr>
          <w:rPr>
            <w:rFonts w:ascii="Cambria Math" w:hAnsi="Cambria Math"/>
          </w:rPr>
          <m:t>is</m:t>
        </m:r>
        <m:r>
          <m:rPr>
            <m:sty m:val="p"/>
          </m:rPr>
          <w:rPr>
            <w:rFonts w:ascii="Cambria Math" w:hAnsi="Cambria Math"/>
            <w:lang w:val="en-US"/>
          </w:rPr>
          <m:t xml:space="preserve"> </m:t>
        </m:r>
        <m:r>
          <m:rPr>
            <m:sty m:val="p"/>
          </m:rPr>
          <w:rPr>
            <w:rFonts w:ascii="Cambria Math" w:hAnsi="Cambria Math"/>
          </w:rPr>
          <m:t>t</m:t>
        </m:r>
        <m:r>
          <m:rPr>
            <m:sty m:val="p"/>
          </m:rPr>
          <w:rPr>
            <w:rFonts w:ascii="Cambria Math" w:hAnsi="Cambria Math"/>
            <w:lang w:val="en-US"/>
          </w:rPr>
          <m:t>h</m:t>
        </m:r>
        <m:r>
          <m:rPr>
            <m:sty m:val="p"/>
          </m:rPr>
          <w:rPr>
            <w:rFonts w:ascii="Cambria Math" w:hAnsi="Cambria Math"/>
          </w:rPr>
          <m:t>e</m:t>
        </m:r>
        <m:r>
          <m:rPr>
            <m:sty m:val="p"/>
          </m:rPr>
          <w:rPr>
            <w:rFonts w:ascii="Cambria Math" w:hAnsi="Cambria Math"/>
            <w:lang w:val="en-US"/>
          </w:rPr>
          <m:t xml:space="preserve"> </m:t>
        </m:r>
        <m:r>
          <m:rPr>
            <m:sty m:val="p"/>
          </m:rPr>
          <w:rPr>
            <w:rFonts w:ascii="Cambria Math" w:hAnsi="Cambria Math"/>
          </w:rPr>
          <m:t>group</m:t>
        </m:r>
        <m:r>
          <m:rPr>
            <m:sty m:val="p"/>
          </m:rPr>
          <w:rPr>
            <w:rFonts w:ascii="Cambria Math" w:hAnsi="Cambria Math"/>
            <w:lang w:val="en-US"/>
          </w:rPr>
          <m:t xml:space="preserve"> </m:t>
        </m:r>
        <m:r>
          <m:rPr>
            <m:sty m:val="p"/>
          </m:rPr>
          <w:rPr>
            <w:rFonts w:ascii="Cambria Math" w:hAnsi="Cambria Math"/>
          </w:rPr>
          <m:t>total</m:t>
        </m:r>
        <m:r>
          <m:rPr>
            <m:sty m:val="p"/>
          </m:rPr>
          <w:rPr>
            <w:rFonts w:ascii="Cambria Math" w:hAnsi="Cambria Math"/>
            <w:lang w:val="en-US"/>
          </w:rPr>
          <m:t xml:space="preserve"> h</m:t>
        </m:r>
        <m:r>
          <m:rPr>
            <m:sty m:val="p"/>
          </m:rPr>
          <w:rPr>
            <w:rFonts w:ascii="Cambria Math" w:hAnsi="Cambria Math"/>
          </w:rPr>
          <m:t>arvest</m:t>
        </m:r>
        <m:r>
          <m:rPr>
            <m:sty m:val="p"/>
          </m:rPr>
          <w:rPr>
            <w:rFonts w:ascii="Cambria Math" w:hAnsi="Cambria Math"/>
            <w:lang w:val="en-US"/>
          </w:rPr>
          <m:t xml:space="preserve"> </m:t>
        </m:r>
        <m:r>
          <m:rPr>
            <m:sty m:val="p"/>
          </m:rPr>
          <w:rPr>
            <w:rFonts w:ascii="Cambria Math" w:hAnsi="Cambria Math"/>
          </w:rPr>
          <m:t>in</m:t>
        </m:r>
        <m:r>
          <m:rPr>
            <m:sty m:val="p"/>
          </m:rPr>
          <w:rPr>
            <w:rFonts w:ascii="Cambria Math" w:hAnsi="Cambria Math"/>
            <w:lang w:val="en-US"/>
          </w:rPr>
          <m:t xml:space="preserve"> </m:t>
        </m:r>
        <m:r>
          <m:rPr>
            <m:sty m:val="p"/>
          </m:rPr>
          <w:rPr>
            <w:rFonts w:ascii="Cambria Math" w:hAnsi="Cambria Math"/>
          </w:rPr>
          <m:t>round</m:t>
        </m:r>
        <m:r>
          <m:rPr>
            <m:sty m:val="p"/>
          </m:rPr>
          <w:rPr>
            <w:rFonts w:ascii="Cambria Math" w:hAnsi="Cambria Math"/>
            <w:lang w:val="en-US"/>
          </w:rPr>
          <m:t xml:space="preserve"> 1</m:t>
        </m:r>
      </m:oMath>
    </w:p>
    <w:p w:rsidR="00AC0FE9" w:rsidRPr="00F83CE2" w:rsidRDefault="00AC0FE9" w:rsidP="00445280">
      <w:pPr>
        <w:spacing w:line="480" w:lineRule="auto"/>
        <w:jc w:val="both"/>
        <w:rPr>
          <w:lang w:val="en-US"/>
        </w:rPr>
      </w:pPr>
      <w:r w:rsidRPr="00F83CE2">
        <w:sym w:font="Symbol" w:char="F0DE"/>
      </w:r>
      <m:oMath>
        <m:sSub>
          <m:sSubPr>
            <m:ctrlPr>
              <w:rPr>
                <w:rFonts w:ascii="Cambria Math" w:hAnsi="Cambria Math"/>
                <w:i/>
              </w:rPr>
            </m:ctrlPr>
          </m:sSubPr>
          <m:e>
            <m:r>
              <w:rPr>
                <w:rFonts w:ascii="Cambria Math" w:hAnsi="Cambria Math"/>
              </w:rPr>
              <m:t>A</m:t>
            </m:r>
          </m:e>
          <m:sub>
            <m:r>
              <w:rPr>
                <w:rFonts w:ascii="Cambria Math" w:hAnsi="Cambria Math"/>
                <w:lang w:val="en-US"/>
              </w:rPr>
              <m:t>2</m:t>
            </m:r>
          </m:sub>
        </m:sSub>
        <m:r>
          <w:rPr>
            <w:rFonts w:ascii="Cambria Math" w:hAnsi="Cambria Math"/>
            <w:lang w:val="en-US"/>
          </w:rPr>
          <m:t>=</m:t>
        </m:r>
        <m:d>
          <m:dPr>
            <m:ctrlPr>
              <w:rPr>
                <w:rFonts w:ascii="Cambria Math" w:hAnsi="Cambria Math"/>
                <w:i/>
              </w:rPr>
            </m:ctrlPr>
          </m:dPr>
          <m:e>
            <m:r>
              <w:rPr>
                <w:rFonts w:ascii="Cambria Math" w:hAnsi="Cambria Math"/>
                <w:lang w:val="en-US"/>
              </w:rPr>
              <m:t>1+</m:t>
            </m:r>
            <m:r>
              <w:rPr>
                <w:rFonts w:ascii="Cambria Math" w:hAnsi="Cambria Math"/>
              </w:rPr>
              <m:t>g</m:t>
            </m:r>
          </m:e>
        </m:d>
        <m:r>
          <w:rPr>
            <w:rFonts w:ascii="Cambria Math" w:hAnsi="Cambria Math"/>
            <w:lang w:val="en-US"/>
          </w:rPr>
          <m:t>(</m:t>
        </m:r>
        <m:sSub>
          <m:sSubPr>
            <m:ctrlPr>
              <w:rPr>
                <w:rFonts w:ascii="Cambria Math" w:hAnsi="Cambria Math"/>
                <w:i/>
              </w:rPr>
            </m:ctrlPr>
          </m:sSubPr>
          <m:e>
            <m:r>
              <w:rPr>
                <w:rFonts w:ascii="Cambria Math" w:hAnsi="Cambria Math"/>
              </w:rPr>
              <m:t>A</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oMath>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00F83CE2">
        <w:rPr>
          <w:lang w:val="en-US"/>
        </w:rPr>
        <w:tab/>
      </w:r>
      <w:r w:rsidRPr="00F83CE2">
        <w:rPr>
          <w:lang w:val="en-US"/>
        </w:rPr>
        <w:t>(</w:t>
      </w:r>
      <w:r w:rsidR="00F83CE2">
        <w:rPr>
          <w:lang w:val="en-US"/>
        </w:rPr>
        <w:t>A</w:t>
      </w:r>
      <w:r w:rsidRPr="00F83CE2">
        <w:rPr>
          <w:lang w:val="en-US"/>
        </w:rPr>
        <w:t>10)</w:t>
      </w:r>
    </w:p>
    <w:p w:rsidR="00AC0FE9" w:rsidRPr="00F83CE2" w:rsidRDefault="00AC0FE9" w:rsidP="00445280">
      <w:pPr>
        <w:spacing w:line="480" w:lineRule="auto"/>
        <w:jc w:val="both"/>
        <w:rPr>
          <w:lang w:val="en-US"/>
        </w:rPr>
      </w:pPr>
      <w:r w:rsidRPr="00F83CE2">
        <w:rPr>
          <w:lang w:val="en-US"/>
        </w:rPr>
        <w:t xml:space="preserve">Round 3: </w:t>
      </w:r>
      <m:oMath>
        <m:sSub>
          <m:sSubPr>
            <m:ctrlPr>
              <w:rPr>
                <w:rFonts w:ascii="Cambria Math" w:hAnsi="Cambria Math"/>
                <w:i/>
              </w:rPr>
            </m:ctrlPr>
          </m:sSubPr>
          <m:e>
            <m:r>
              <w:rPr>
                <w:rFonts w:ascii="Cambria Math" w:hAnsi="Cambria Math"/>
              </w:rPr>
              <m:t>A</m:t>
            </m:r>
          </m:e>
          <m:sub>
            <m:r>
              <w:rPr>
                <w:rFonts w:ascii="Cambria Math" w:hAnsi="Cambria Math"/>
                <w:lang w:val="en-US"/>
              </w:rPr>
              <m:t>3</m:t>
            </m:r>
          </m:sub>
        </m:sSub>
        <m:r>
          <w:rPr>
            <w:rFonts w:ascii="Cambria Math" w:hAnsi="Cambria Math"/>
            <w:lang w:val="en-US"/>
          </w:rPr>
          <m:t>=</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2</m:t>
                </m:r>
              </m:sub>
            </m:sSub>
          </m:e>
        </m:d>
        <m:r>
          <w:rPr>
            <w:rFonts w:ascii="Cambria Math" w:hAnsi="Cambria Math"/>
            <w:lang w:val="en-US"/>
          </w:rPr>
          <m:t>+</m:t>
        </m:r>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2</m:t>
                </m:r>
              </m:sub>
            </m:sSub>
          </m:e>
        </m:d>
      </m:oMath>
    </w:p>
    <w:p w:rsidR="00AC0FE9" w:rsidRPr="00F83CE2" w:rsidRDefault="00AC0FE9" w:rsidP="00445280">
      <w:pPr>
        <w:spacing w:line="480" w:lineRule="auto"/>
        <w:jc w:val="both"/>
        <w:rPr>
          <w:lang w:val="en-US"/>
        </w:rPr>
      </w:pPr>
      <w:r w:rsidRPr="00F83CE2">
        <w:rPr>
          <w:lang w:val="en-US"/>
        </w:rPr>
        <w:t xml:space="preserve">  </w:t>
      </w:r>
      <w:r w:rsidRPr="00F83CE2">
        <w:sym w:font="Symbol" w:char="F0DE"/>
      </w:r>
      <w:r w:rsidRPr="00F83CE2">
        <w:rPr>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3</m:t>
            </m:r>
          </m:sub>
        </m:sSub>
        <m:r>
          <w:rPr>
            <w:rFonts w:ascii="Cambria Math" w:hAnsi="Cambria Math"/>
            <w:lang w:val="en-US"/>
          </w:rPr>
          <m:t>=</m:t>
        </m:r>
        <m:d>
          <m:dPr>
            <m:ctrlPr>
              <w:rPr>
                <w:rFonts w:ascii="Cambria Math" w:hAnsi="Cambria Math"/>
                <w:i/>
              </w:rPr>
            </m:ctrlPr>
          </m:dPr>
          <m:e>
            <m:r>
              <w:rPr>
                <w:rFonts w:ascii="Cambria Math" w:hAnsi="Cambria Math"/>
                <w:lang w:val="en-US"/>
              </w:rPr>
              <m:t>1+</m:t>
            </m:r>
            <m:r>
              <w:rPr>
                <w:rFonts w:ascii="Cambria Math" w:hAnsi="Cambria Math"/>
              </w:rPr>
              <m:t>g</m:t>
            </m:r>
          </m:e>
        </m:d>
        <m:r>
          <w:rPr>
            <w:rFonts w:ascii="Cambria Math" w:hAnsi="Cambria Math"/>
            <w:lang w:val="en-US"/>
          </w:rPr>
          <m:t>(</m:t>
        </m:r>
        <m:sSub>
          <m:sSubPr>
            <m:ctrlPr>
              <w:rPr>
                <w:rFonts w:ascii="Cambria Math" w:hAnsi="Cambria Math"/>
                <w:i/>
              </w:rPr>
            </m:ctrlPr>
          </m:sSubPr>
          <m:e>
            <m:r>
              <w:rPr>
                <w:rFonts w:ascii="Cambria Math" w:hAnsi="Cambria Math"/>
              </w:rPr>
              <m:t>A</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2</m:t>
            </m:r>
          </m:sub>
        </m:sSub>
        <m:r>
          <w:rPr>
            <w:rFonts w:ascii="Cambria Math" w:hAnsi="Cambria Math"/>
            <w:lang w:val="en-US"/>
          </w:rPr>
          <m:t>)</m:t>
        </m:r>
      </m:oMath>
    </w:p>
    <w:p w:rsidR="00AC0FE9" w:rsidRPr="00F83CE2" w:rsidRDefault="00AC0FE9" w:rsidP="00445280">
      <w:pPr>
        <w:spacing w:line="480" w:lineRule="auto"/>
        <w:jc w:val="both"/>
        <w:rPr>
          <w:lang w:val="en-US"/>
        </w:rPr>
      </w:pPr>
      <w:r w:rsidRPr="00F83CE2">
        <w:rPr>
          <w:lang w:val="en-US"/>
        </w:rPr>
        <w:t xml:space="preserve">Substituting equation </w:t>
      </w:r>
      <w:r w:rsidR="0089068E">
        <w:rPr>
          <w:lang w:val="en-US"/>
        </w:rPr>
        <w:t>(</w:t>
      </w:r>
      <w:r w:rsidR="00DD2525">
        <w:rPr>
          <w:lang w:val="en-US"/>
        </w:rPr>
        <w:t>A10</w:t>
      </w:r>
      <w:r w:rsidR="0089068E">
        <w:rPr>
          <w:lang w:val="en-US"/>
        </w:rPr>
        <w:t>)</w:t>
      </w:r>
      <w:r w:rsidRPr="00F83CE2">
        <w:rPr>
          <w:lang w:val="en-US"/>
        </w:rPr>
        <w:t xml:space="preserve"> in place </w:t>
      </w:r>
      <w:proofErr w:type="gramStart"/>
      <w:r w:rsidRPr="00F83CE2">
        <w:rPr>
          <w:lang w:val="en-US"/>
        </w:rPr>
        <w:t xml:space="preserve">of </w:t>
      </w:r>
      <w:proofErr w:type="gramEnd"/>
      <m:oMath>
        <m:sSub>
          <m:sSubPr>
            <m:ctrlPr>
              <w:rPr>
                <w:rFonts w:ascii="Cambria Math" w:hAnsi="Cambria Math"/>
                <w:i/>
              </w:rPr>
            </m:ctrlPr>
          </m:sSubPr>
          <m:e>
            <m:r>
              <w:rPr>
                <w:rFonts w:ascii="Cambria Math" w:hAnsi="Cambria Math"/>
              </w:rPr>
              <m:t>A</m:t>
            </m:r>
          </m:e>
          <m:sub>
            <m:r>
              <w:rPr>
                <w:rFonts w:ascii="Cambria Math" w:hAnsi="Cambria Math"/>
                <w:lang w:val="en-US"/>
              </w:rPr>
              <m:t>2</m:t>
            </m:r>
          </m:sub>
        </m:sSub>
      </m:oMath>
      <w:r w:rsidRPr="00F83CE2">
        <w:rPr>
          <w:lang w:val="en-US"/>
        </w:rPr>
        <w:t>, we get</w:t>
      </w:r>
    </w:p>
    <w:p w:rsidR="00AC0FE9" w:rsidRPr="00F83CE2" w:rsidRDefault="00AC0FE9" w:rsidP="00445280">
      <w:pPr>
        <w:spacing w:line="480" w:lineRule="auto"/>
        <w:jc w:val="both"/>
        <w:rPr>
          <w:lang w:val="en-US"/>
        </w:rPr>
      </w:pPr>
      <w:r w:rsidRPr="00F83CE2">
        <w:rPr>
          <w:lang w:val="en-US"/>
        </w:rPr>
        <w:t xml:space="preserve">            </w:t>
      </w:r>
      <w:r w:rsidRPr="00F83CE2">
        <w:sym w:font="Symbol" w:char="F0DE"/>
      </w:r>
      <w:r w:rsidRPr="00F83CE2">
        <w:rPr>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3</m:t>
            </m:r>
          </m:sub>
        </m:sSub>
        <m:r>
          <w:rPr>
            <w:rFonts w:ascii="Cambria Math" w:hAnsi="Cambria Math"/>
            <w:lang w:val="en-US"/>
          </w:rPr>
          <m:t>=(1+</m:t>
        </m:r>
        <m:r>
          <w:rPr>
            <w:rFonts w:ascii="Cambria Math" w:hAnsi="Cambria Math"/>
          </w:rPr>
          <m:t>g</m:t>
        </m:r>
        <m:r>
          <w:rPr>
            <w:rFonts w:ascii="Cambria Math" w:hAnsi="Cambria Math"/>
            <w:lang w:val="en-US"/>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lang w:val="en-US"/>
                  </w:rPr>
                  <m:t>(</m:t>
                </m:r>
                <m:r>
                  <w:rPr>
                    <w:rFonts w:ascii="Cambria Math" w:hAnsi="Cambria Math"/>
                  </w:rPr>
                  <m:t>A</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d>
              <m:dPr>
                <m:ctrlPr>
                  <w:rPr>
                    <w:rFonts w:ascii="Cambria Math" w:hAnsi="Cambria Math"/>
                    <w:i/>
                  </w:rPr>
                </m:ctrlPr>
              </m:dPr>
              <m:e>
                <m:r>
                  <w:rPr>
                    <w:rFonts w:ascii="Cambria Math" w:hAnsi="Cambria Math"/>
                    <w:lang w:val="en-US"/>
                  </w:rPr>
                  <m:t>1+</m:t>
                </m:r>
                <m:r>
                  <w:rPr>
                    <w:rFonts w:ascii="Cambria Math" w:hAnsi="Cambria Math"/>
                  </w:rPr>
                  <m:t>g</m:t>
                </m:r>
              </m:e>
            </m:d>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2</m:t>
                </m:r>
              </m:sub>
            </m:sSub>
          </m:e>
        </m:d>
      </m:oMath>
    </w:p>
    <w:p w:rsidR="00AC0FE9" w:rsidRPr="00F83CE2" w:rsidRDefault="00AC0FE9" w:rsidP="00445280">
      <w:pPr>
        <w:spacing w:line="480" w:lineRule="auto"/>
        <w:jc w:val="both"/>
        <w:rPr>
          <w:lang w:val="en-US"/>
        </w:rPr>
      </w:pPr>
      <w:r w:rsidRPr="00F83CE2">
        <w:sym w:font="Symbol" w:char="F0DE"/>
      </w:r>
      <m:oMath>
        <m:sSub>
          <m:sSubPr>
            <m:ctrlPr>
              <w:rPr>
                <w:rFonts w:ascii="Cambria Math" w:hAnsi="Cambria Math"/>
                <w:i/>
              </w:rPr>
            </m:ctrlPr>
          </m:sSubPr>
          <m:e>
            <m:r>
              <w:rPr>
                <w:rFonts w:ascii="Cambria Math" w:hAnsi="Cambria Math"/>
              </w:rPr>
              <m:t>A</m:t>
            </m:r>
          </m:e>
          <m:sub>
            <m:r>
              <w:rPr>
                <w:rFonts w:ascii="Cambria Math" w:hAnsi="Cambria Math"/>
                <w:lang w:val="en-US"/>
              </w:rPr>
              <m:t>3</m:t>
            </m:r>
          </m:sub>
        </m:sSub>
        <m:r>
          <w:rPr>
            <w:rFonts w:ascii="Cambria Math" w:hAnsi="Cambria Math"/>
            <w:lang w:val="en-US"/>
          </w:rPr>
          <m:t>=</m:t>
        </m:r>
        <m:sSup>
          <m:sSupPr>
            <m:ctrlPr>
              <w:rPr>
                <w:rFonts w:ascii="Cambria Math" w:hAnsi="Cambria Math"/>
                <w:i/>
              </w:rPr>
            </m:ctrlPr>
          </m:sSupPr>
          <m:e>
            <m:r>
              <w:rPr>
                <w:rFonts w:ascii="Cambria Math" w:hAnsi="Cambria Math"/>
                <w:lang w:val="en-US"/>
              </w:rPr>
              <m:t>(1+</m:t>
            </m:r>
            <m:r>
              <w:rPr>
                <w:rFonts w:ascii="Cambria Math" w:hAnsi="Cambria Math"/>
              </w:rPr>
              <m:t>g</m:t>
            </m:r>
            <m:r>
              <w:rPr>
                <w:rFonts w:ascii="Cambria Math" w:hAnsi="Cambria Math"/>
                <w:lang w:val="en-US"/>
              </w:rPr>
              <m:t>)</m:t>
            </m:r>
          </m:e>
          <m:sup>
            <m:r>
              <w:rPr>
                <w:rFonts w:ascii="Cambria Math" w:hAnsi="Cambria Math"/>
                <w:lang w:val="en-US"/>
              </w:rPr>
              <m:t>2</m:t>
            </m:r>
          </m:sup>
        </m:sSup>
        <m:sSub>
          <m:sSubPr>
            <m:ctrlPr>
              <w:rPr>
                <w:rFonts w:ascii="Cambria Math" w:hAnsi="Cambria Math"/>
                <w:i/>
              </w:rPr>
            </m:ctrlPr>
          </m:sSubPr>
          <m:e>
            <m:r>
              <w:rPr>
                <w:rFonts w:ascii="Cambria Math" w:hAnsi="Cambria Math"/>
              </w:rPr>
              <m:t>A</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sSup>
              <m:sSupPr>
                <m:ctrlPr>
                  <w:rPr>
                    <w:rFonts w:ascii="Cambria Math" w:hAnsi="Cambria Math"/>
                    <w:i/>
                  </w:rPr>
                </m:ctrlPr>
              </m:sSupPr>
              <m:e>
                <m:r>
                  <w:rPr>
                    <w:rFonts w:ascii="Cambria Math" w:hAnsi="Cambria Math"/>
                    <w:lang w:val="en-US"/>
                  </w:rPr>
                  <m:t>(1+</m:t>
                </m:r>
                <m:r>
                  <w:rPr>
                    <w:rFonts w:ascii="Cambria Math" w:hAnsi="Cambria Math"/>
                  </w:rPr>
                  <m:t>g</m:t>
                </m:r>
                <m:r>
                  <w:rPr>
                    <w:rFonts w:ascii="Cambria Math" w:hAnsi="Cambria Math"/>
                    <w:lang w:val="en-US"/>
                  </w:rPr>
                  <m:t>)</m:t>
                </m:r>
              </m:e>
              <m:sup>
                <m:r>
                  <w:rPr>
                    <w:rFonts w:ascii="Cambria Math" w:hAnsi="Cambria Math"/>
                    <w:lang w:val="en-US"/>
                  </w:rPr>
                  <m:t>2</m:t>
                </m:r>
              </m:sup>
            </m:sSup>
            <m:r>
              <w:rPr>
                <w:rFonts w:ascii="Cambria Math" w:hAnsi="Cambria Math"/>
              </w:rPr>
              <m:t>X</m:t>
            </m:r>
          </m:e>
          <m:sub>
            <m:r>
              <w:rPr>
                <w:rFonts w:ascii="Cambria Math" w:hAnsi="Cambria Math"/>
                <w:lang w:val="en-US"/>
              </w:rPr>
              <m:t>1</m:t>
            </m:r>
          </m:sub>
        </m:sSub>
        <m:r>
          <w:rPr>
            <w:rFonts w:ascii="Cambria Math" w:hAnsi="Cambria Math"/>
            <w:lang w:val="en-US"/>
          </w:rPr>
          <m:t>-(1+</m:t>
        </m:r>
        <m:r>
          <w:rPr>
            <w:rFonts w:ascii="Cambria Math" w:hAnsi="Cambria Math"/>
          </w:rPr>
          <m:t>g</m:t>
        </m:r>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2</m:t>
            </m:r>
          </m:sub>
        </m:sSub>
      </m:oMath>
      <w:r w:rsidR="0089068E">
        <w:rPr>
          <w:lang w:val="en-US"/>
        </w:rPr>
        <w:tab/>
      </w:r>
      <w:r w:rsidR="0089068E">
        <w:rPr>
          <w:lang w:val="en-US"/>
        </w:rPr>
        <w:tab/>
      </w:r>
      <w:r w:rsidR="0089068E">
        <w:rPr>
          <w:lang w:val="en-US"/>
        </w:rPr>
        <w:tab/>
      </w:r>
      <w:r w:rsidR="0089068E">
        <w:rPr>
          <w:lang w:val="en-US"/>
        </w:rPr>
        <w:tab/>
      </w:r>
      <w:r w:rsidR="0089068E">
        <w:rPr>
          <w:lang w:val="en-US"/>
        </w:rPr>
        <w:tab/>
      </w:r>
      <w:r w:rsidR="0089068E">
        <w:rPr>
          <w:lang w:val="en-US"/>
        </w:rPr>
        <w:tab/>
      </w:r>
      <w:r w:rsidRPr="00F83CE2">
        <w:rPr>
          <w:lang w:val="en-US"/>
        </w:rPr>
        <w:t>(</w:t>
      </w:r>
      <w:r w:rsidR="0089068E">
        <w:rPr>
          <w:lang w:val="en-US"/>
        </w:rPr>
        <w:t>A</w:t>
      </w:r>
      <w:r w:rsidRPr="00F83CE2">
        <w:rPr>
          <w:lang w:val="en-US"/>
        </w:rPr>
        <w:t>11)</w:t>
      </w:r>
    </w:p>
    <w:p w:rsidR="00AC0FE9" w:rsidRPr="00F83CE2" w:rsidRDefault="00AC0FE9" w:rsidP="00445280">
      <w:pPr>
        <w:spacing w:line="480" w:lineRule="auto"/>
        <w:jc w:val="both"/>
        <w:rPr>
          <w:lang w:val="en-US"/>
        </w:rPr>
      </w:pPr>
      <w:r w:rsidRPr="00F83CE2">
        <w:rPr>
          <w:lang w:val="en-US"/>
        </w:rPr>
        <w:t xml:space="preserve">Round 4: </w:t>
      </w:r>
      <m:oMath>
        <m:sSub>
          <m:sSubPr>
            <m:ctrlPr>
              <w:rPr>
                <w:rFonts w:ascii="Cambria Math" w:hAnsi="Cambria Math"/>
                <w:i/>
              </w:rPr>
            </m:ctrlPr>
          </m:sSubPr>
          <m:e>
            <m:r>
              <w:rPr>
                <w:rFonts w:ascii="Cambria Math" w:hAnsi="Cambria Math"/>
              </w:rPr>
              <m:t>A</m:t>
            </m:r>
          </m:e>
          <m:sub>
            <m:r>
              <w:rPr>
                <w:rFonts w:ascii="Cambria Math" w:hAnsi="Cambria Math"/>
                <w:lang w:val="en-US"/>
              </w:rPr>
              <m:t>4</m:t>
            </m:r>
          </m:sub>
        </m:sSub>
        <m:r>
          <w:rPr>
            <w:rFonts w:ascii="Cambria Math" w:hAnsi="Cambria Math"/>
            <w:lang w:val="en-US"/>
          </w:rPr>
          <m:t>=</m:t>
        </m:r>
        <m:sSub>
          <m:sSubPr>
            <m:ctrlPr>
              <w:rPr>
                <w:rFonts w:ascii="Cambria Math" w:hAnsi="Cambria Math"/>
                <w:i/>
              </w:rPr>
            </m:ctrlPr>
          </m:sSubPr>
          <m:e>
            <m:r>
              <w:rPr>
                <w:rFonts w:ascii="Cambria Math" w:hAnsi="Cambria Math"/>
              </w:rPr>
              <m:t>g</m:t>
            </m:r>
            <m:r>
              <w:rPr>
                <w:rFonts w:ascii="Cambria Math" w:hAnsi="Cambria Math"/>
                <w:lang w:val="en-US"/>
              </w:rPr>
              <m:t>(</m:t>
            </m:r>
            <m:r>
              <w:rPr>
                <w:rFonts w:ascii="Cambria Math" w:hAnsi="Cambria Math"/>
              </w:rPr>
              <m:t>A</m:t>
            </m:r>
          </m:e>
          <m:sub>
            <m:r>
              <w:rPr>
                <w:rFonts w:ascii="Cambria Math" w:hAnsi="Cambria Math"/>
                <w:lang w:val="en-US"/>
              </w:rPr>
              <m:t>3</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3</m:t>
            </m:r>
          </m:sub>
        </m:sSub>
        <m:r>
          <w:rPr>
            <w:rFonts w:ascii="Cambria Math" w:hAnsi="Cambria Math"/>
            <w:lang w:val="en-US"/>
          </w:rPr>
          <m:t>)+(</m:t>
        </m:r>
        <m:sSub>
          <m:sSubPr>
            <m:ctrlPr>
              <w:rPr>
                <w:rFonts w:ascii="Cambria Math" w:hAnsi="Cambria Math"/>
                <w:i/>
              </w:rPr>
            </m:ctrlPr>
          </m:sSubPr>
          <m:e>
            <m:r>
              <w:rPr>
                <w:rFonts w:ascii="Cambria Math" w:hAnsi="Cambria Math"/>
              </w:rPr>
              <m:t>A</m:t>
            </m:r>
          </m:e>
          <m:sub>
            <m:r>
              <w:rPr>
                <w:rFonts w:ascii="Cambria Math" w:hAnsi="Cambria Math"/>
                <w:lang w:val="en-US"/>
              </w:rPr>
              <m:t>3</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3</m:t>
            </m:r>
          </m:sub>
        </m:sSub>
        <m:r>
          <w:rPr>
            <w:rFonts w:ascii="Cambria Math" w:hAnsi="Cambria Math"/>
            <w:lang w:val="en-US"/>
          </w:rPr>
          <m:t>)</m:t>
        </m:r>
      </m:oMath>
    </w:p>
    <w:p w:rsidR="00AC0FE9" w:rsidRPr="00F83CE2" w:rsidRDefault="00AC0FE9" w:rsidP="00445280">
      <w:pPr>
        <w:spacing w:line="480" w:lineRule="auto"/>
        <w:jc w:val="both"/>
        <w:rPr>
          <w:lang w:val="en-US"/>
        </w:rPr>
      </w:pPr>
      <w:r w:rsidRPr="00F83CE2">
        <w:rPr>
          <w:lang w:val="en-US"/>
        </w:rPr>
        <w:t xml:space="preserve">  </w:t>
      </w:r>
      <w:r w:rsidRPr="00F83CE2">
        <w:sym w:font="Symbol" w:char="F0DE"/>
      </w:r>
      <m:oMath>
        <m:sSub>
          <m:sSubPr>
            <m:ctrlPr>
              <w:rPr>
                <w:rFonts w:ascii="Cambria Math" w:hAnsi="Cambria Math"/>
                <w:i/>
              </w:rPr>
            </m:ctrlPr>
          </m:sSubPr>
          <m:e>
            <m:r>
              <w:rPr>
                <w:rFonts w:ascii="Cambria Math" w:hAnsi="Cambria Math"/>
              </w:rPr>
              <m:t>A</m:t>
            </m:r>
          </m:e>
          <m:sub>
            <m:r>
              <w:rPr>
                <w:rFonts w:ascii="Cambria Math" w:hAnsi="Cambria Math"/>
                <w:lang w:val="en-US"/>
              </w:rPr>
              <m:t>4</m:t>
            </m:r>
          </m:sub>
        </m:sSub>
        <m:r>
          <w:rPr>
            <w:rFonts w:ascii="Cambria Math" w:hAnsi="Cambria Math"/>
            <w:lang w:val="en-US"/>
          </w:rPr>
          <m:t>=</m:t>
        </m:r>
        <m:sSub>
          <m:sSubPr>
            <m:ctrlPr>
              <w:rPr>
                <w:rFonts w:ascii="Cambria Math" w:hAnsi="Cambria Math"/>
                <w:i/>
              </w:rPr>
            </m:ctrlPr>
          </m:sSubPr>
          <m:e>
            <m:r>
              <w:rPr>
                <w:rFonts w:ascii="Cambria Math" w:hAnsi="Cambria Math"/>
                <w:lang w:val="en-US"/>
              </w:rPr>
              <m:t>(</m:t>
            </m:r>
            <m:r>
              <w:rPr>
                <w:rFonts w:ascii="Cambria Math" w:hAnsi="Cambria Math"/>
              </w:rPr>
              <m:t>A</m:t>
            </m:r>
          </m:e>
          <m:sub>
            <m:r>
              <w:rPr>
                <w:rFonts w:ascii="Cambria Math" w:hAnsi="Cambria Math"/>
                <w:lang w:val="en-US"/>
              </w:rPr>
              <m:t>3</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3</m:t>
            </m:r>
          </m:sub>
        </m:sSub>
        <m:r>
          <w:rPr>
            <w:rFonts w:ascii="Cambria Math" w:hAnsi="Cambria Math"/>
            <w:lang w:val="en-US"/>
          </w:rPr>
          <m:t>)(1+</m:t>
        </m:r>
        <m:r>
          <w:rPr>
            <w:rFonts w:ascii="Cambria Math" w:hAnsi="Cambria Math"/>
          </w:rPr>
          <m:t>g</m:t>
        </m:r>
        <m:r>
          <w:rPr>
            <w:rFonts w:ascii="Cambria Math" w:hAnsi="Cambria Math"/>
            <w:lang w:val="en-US"/>
          </w:rPr>
          <m:t>)</m:t>
        </m:r>
      </m:oMath>
    </w:p>
    <w:p w:rsidR="00AC0FE9" w:rsidRPr="00F83CE2" w:rsidRDefault="00AC0FE9" w:rsidP="00445280">
      <w:pPr>
        <w:spacing w:line="480" w:lineRule="auto"/>
        <w:jc w:val="both"/>
        <w:rPr>
          <w:lang w:val="en-US"/>
        </w:rPr>
      </w:pPr>
      <w:r w:rsidRPr="00F83CE2">
        <w:rPr>
          <w:lang w:val="en-US"/>
        </w:rPr>
        <w:t xml:space="preserve">   </w:t>
      </w:r>
      <w:r w:rsidRPr="00F83CE2">
        <w:sym w:font="Symbol" w:char="F0DE"/>
      </w:r>
      <m:oMath>
        <m:sSub>
          <m:sSubPr>
            <m:ctrlPr>
              <w:rPr>
                <w:rFonts w:ascii="Cambria Math" w:hAnsi="Cambria Math"/>
                <w:i/>
              </w:rPr>
            </m:ctrlPr>
          </m:sSubPr>
          <m:e>
            <m:r>
              <w:rPr>
                <w:rFonts w:ascii="Cambria Math" w:hAnsi="Cambria Math"/>
              </w:rPr>
              <m:t>A</m:t>
            </m:r>
          </m:e>
          <m:sub>
            <m:r>
              <w:rPr>
                <w:rFonts w:ascii="Cambria Math" w:hAnsi="Cambria Math"/>
                <w:lang w:val="en-US"/>
              </w:rPr>
              <m:t>4</m:t>
            </m:r>
          </m:sub>
        </m:sSub>
        <m:r>
          <w:rPr>
            <w:rFonts w:ascii="Cambria Math" w:hAnsi="Cambria Math"/>
            <w:lang w:val="en-US"/>
          </w:rPr>
          <m:t>=</m:t>
        </m:r>
        <m:sSub>
          <m:sSubPr>
            <m:ctrlPr>
              <w:rPr>
                <w:rFonts w:ascii="Cambria Math" w:hAnsi="Cambria Math"/>
                <w:i/>
              </w:rPr>
            </m:ctrlPr>
          </m:sSubPr>
          <m:e>
            <m:r>
              <w:rPr>
                <w:rFonts w:ascii="Cambria Math" w:hAnsi="Cambria Math"/>
              </w:rPr>
              <m:t>A</m:t>
            </m:r>
          </m:e>
          <m:sub>
            <m:r>
              <w:rPr>
                <w:rFonts w:ascii="Cambria Math" w:hAnsi="Cambria Math"/>
                <w:lang w:val="en-US"/>
              </w:rPr>
              <m:t>3</m:t>
            </m:r>
          </m:sub>
        </m:sSub>
        <m:r>
          <w:rPr>
            <w:rFonts w:ascii="Cambria Math" w:hAnsi="Cambria Math"/>
            <w:lang w:val="en-US"/>
          </w:rPr>
          <m:t>(1+</m:t>
        </m:r>
        <m:r>
          <w:rPr>
            <w:rFonts w:ascii="Cambria Math" w:hAnsi="Cambria Math"/>
          </w:rPr>
          <m:t>g</m:t>
        </m:r>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3</m:t>
            </m:r>
          </m:sub>
        </m:sSub>
        <m:r>
          <w:rPr>
            <w:rFonts w:ascii="Cambria Math" w:hAnsi="Cambria Math"/>
            <w:lang w:val="en-US"/>
          </w:rPr>
          <m:t>(1+</m:t>
        </m:r>
        <m:r>
          <w:rPr>
            <w:rFonts w:ascii="Cambria Math" w:hAnsi="Cambria Math"/>
          </w:rPr>
          <m:t>g</m:t>
        </m:r>
        <m:r>
          <w:rPr>
            <w:rFonts w:ascii="Cambria Math" w:hAnsi="Cambria Math"/>
            <w:lang w:val="en-US"/>
          </w:rPr>
          <m:t>)</m:t>
        </m:r>
      </m:oMath>
    </w:p>
    <w:p w:rsidR="00AC0FE9" w:rsidRPr="00F83CE2" w:rsidRDefault="00AC0FE9" w:rsidP="00445280">
      <w:pPr>
        <w:spacing w:line="480" w:lineRule="auto"/>
        <w:jc w:val="both"/>
        <w:rPr>
          <w:lang w:val="en-US"/>
        </w:rPr>
      </w:pPr>
      <w:r w:rsidRPr="00F83CE2">
        <w:rPr>
          <w:lang w:val="en-US"/>
        </w:rPr>
        <w:t xml:space="preserve">Substituting in place of </w:t>
      </w:r>
      <m:oMath>
        <m:sSub>
          <m:sSubPr>
            <m:ctrlPr>
              <w:rPr>
                <w:rFonts w:ascii="Cambria Math" w:hAnsi="Cambria Math"/>
                <w:i/>
              </w:rPr>
            </m:ctrlPr>
          </m:sSubPr>
          <m:e>
            <m:r>
              <w:rPr>
                <w:rFonts w:ascii="Cambria Math" w:hAnsi="Cambria Math"/>
              </w:rPr>
              <m:t>A</m:t>
            </m:r>
          </m:e>
          <m:sub>
            <m:r>
              <w:rPr>
                <w:rFonts w:ascii="Cambria Math" w:hAnsi="Cambria Math"/>
                <w:lang w:val="en-US"/>
              </w:rPr>
              <m:t>3</m:t>
            </m:r>
          </m:sub>
        </m:sSub>
      </m:oMath>
    </w:p>
    <w:p w:rsidR="00AC0FE9" w:rsidRPr="00F83CE2" w:rsidRDefault="00AC0FE9" w:rsidP="00445280">
      <w:pPr>
        <w:spacing w:line="480" w:lineRule="auto"/>
        <w:jc w:val="both"/>
        <w:rPr>
          <w:lang w:val="en-US"/>
        </w:rPr>
      </w:pPr>
      <w:r w:rsidRPr="00F83CE2">
        <w:rPr>
          <w:lang w:val="en-US"/>
        </w:rPr>
        <w:t xml:space="preserve">  </w:t>
      </w:r>
      <w:r w:rsidRPr="00F83CE2">
        <w:sym w:font="Symbol" w:char="F0DE"/>
      </w:r>
      <w:r w:rsidRPr="00F83CE2">
        <w:rPr>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4</m:t>
            </m:r>
          </m:sub>
        </m:sSub>
        <m:r>
          <w:rPr>
            <w:rFonts w:ascii="Cambria Math" w:hAnsi="Cambria Math"/>
            <w:lang w:val="en-US"/>
          </w:rPr>
          <m:t>=(1+</m:t>
        </m:r>
        <m:r>
          <w:rPr>
            <w:rFonts w:ascii="Cambria Math" w:hAnsi="Cambria Math"/>
          </w:rPr>
          <m:t>g</m:t>
        </m:r>
        <m:r>
          <w:rPr>
            <w:rFonts w:ascii="Cambria Math" w:hAnsi="Cambria Math"/>
            <w:lang w:val="en-US"/>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(1+</m:t>
                </m:r>
                <m:r>
                  <w:rPr>
                    <w:rFonts w:ascii="Cambria Math" w:hAnsi="Cambria Math"/>
                  </w:rPr>
                  <m:t>g</m:t>
                </m:r>
                <m:r>
                  <w:rPr>
                    <w:rFonts w:ascii="Cambria Math" w:hAnsi="Cambria Math"/>
                    <w:lang w:val="en-US"/>
                  </w:rPr>
                  <m:t>)</m:t>
                </m:r>
              </m:e>
              <m:sup>
                <m:r>
                  <w:rPr>
                    <w:rFonts w:ascii="Cambria Math" w:hAnsi="Cambria Math"/>
                    <w:lang w:val="en-US"/>
                  </w:rPr>
                  <m:t>2</m:t>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1</m:t>
                    </m:r>
                  </m:sub>
                </m:sSub>
              </m:e>
            </m:d>
            <m:r>
              <w:rPr>
                <w:rFonts w:ascii="Cambria Math" w:hAnsi="Cambria Math"/>
                <w:lang w:val="en-US"/>
              </w:rPr>
              <m:t>-(1+</m:t>
            </m:r>
            <m:r>
              <w:rPr>
                <w:rFonts w:ascii="Cambria Math" w:hAnsi="Cambria Math"/>
              </w:rPr>
              <m:t>g</m:t>
            </m:r>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2</m:t>
                </m:r>
              </m:sub>
            </m:sSub>
          </m:e>
        </m:d>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3</m:t>
            </m:r>
          </m:sub>
        </m:sSub>
        <m:r>
          <w:rPr>
            <w:rFonts w:ascii="Cambria Math" w:hAnsi="Cambria Math"/>
            <w:lang w:val="en-US"/>
          </w:rPr>
          <m:t>(1+</m:t>
        </m:r>
        <m:r>
          <w:rPr>
            <w:rFonts w:ascii="Cambria Math" w:hAnsi="Cambria Math"/>
          </w:rPr>
          <m:t>g</m:t>
        </m:r>
        <m:r>
          <w:rPr>
            <w:rFonts w:ascii="Cambria Math" w:hAnsi="Cambria Math"/>
            <w:lang w:val="en-US"/>
          </w:rPr>
          <m:t>)</m:t>
        </m:r>
      </m:oMath>
    </w:p>
    <w:p w:rsidR="00AC0FE9" w:rsidRPr="00F83CE2" w:rsidRDefault="00AC0FE9" w:rsidP="00445280">
      <w:pPr>
        <w:spacing w:line="480" w:lineRule="auto"/>
        <w:jc w:val="both"/>
        <w:rPr>
          <w:lang w:val="en-US"/>
        </w:rPr>
      </w:pPr>
      <w:r w:rsidRPr="00F83CE2">
        <w:rPr>
          <w:lang w:val="en-US"/>
        </w:rPr>
        <w:t xml:space="preserve">   </w:t>
      </w:r>
      <w:r w:rsidRPr="00F83CE2">
        <w:sym w:font="Symbol" w:char="F0DE"/>
      </w:r>
      <m:oMath>
        <m:sSub>
          <m:sSubPr>
            <m:ctrlPr>
              <w:rPr>
                <w:rFonts w:ascii="Cambria Math" w:hAnsi="Cambria Math"/>
                <w:i/>
              </w:rPr>
            </m:ctrlPr>
          </m:sSubPr>
          <m:e>
            <m:r>
              <w:rPr>
                <w:rFonts w:ascii="Cambria Math" w:hAnsi="Cambria Math"/>
              </w:rPr>
              <m:t>A</m:t>
            </m:r>
          </m:e>
          <m:sub>
            <m:r>
              <w:rPr>
                <w:rFonts w:ascii="Cambria Math" w:hAnsi="Cambria Math"/>
                <w:lang w:val="en-US"/>
              </w:rPr>
              <m:t>4</m:t>
            </m:r>
          </m:sub>
        </m:sSub>
        <m:r>
          <w:rPr>
            <w:rFonts w:ascii="Cambria Math" w:hAnsi="Cambria Math"/>
            <w:lang w:val="en-US"/>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lang w:val="en-US"/>
                  </w:rPr>
                  <m:t>1+</m:t>
                </m:r>
                <m:r>
                  <w:rPr>
                    <w:rFonts w:ascii="Cambria Math" w:hAnsi="Cambria Math"/>
                  </w:rPr>
                  <m:t>g</m:t>
                </m:r>
              </m:e>
            </m:d>
          </m:e>
          <m:sup>
            <m:r>
              <w:rPr>
                <w:rFonts w:ascii="Cambria Math" w:hAnsi="Cambria Math"/>
                <w:lang w:val="en-US"/>
              </w:rPr>
              <m:t>3</m:t>
            </m:r>
          </m:sup>
        </m:sSup>
        <m:sSub>
          <m:sSubPr>
            <m:ctrlPr>
              <w:rPr>
                <w:rFonts w:ascii="Cambria Math" w:hAnsi="Cambria Math"/>
                <w:i/>
              </w:rPr>
            </m:ctrlPr>
          </m:sSubPr>
          <m:e>
            <m:r>
              <w:rPr>
                <w:rFonts w:ascii="Cambria Math" w:hAnsi="Cambria Math"/>
              </w:rPr>
              <m:t>A</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sSup>
              <m:sSupPr>
                <m:ctrlPr>
                  <w:rPr>
                    <w:rFonts w:ascii="Cambria Math" w:hAnsi="Cambria Math"/>
                    <w:i/>
                  </w:rPr>
                </m:ctrlPr>
              </m:sSupPr>
              <m:e>
                <m:d>
                  <m:dPr>
                    <m:ctrlPr>
                      <w:rPr>
                        <w:rFonts w:ascii="Cambria Math" w:hAnsi="Cambria Math"/>
                        <w:i/>
                      </w:rPr>
                    </m:ctrlPr>
                  </m:dPr>
                  <m:e>
                    <m:r>
                      <w:rPr>
                        <w:rFonts w:ascii="Cambria Math" w:hAnsi="Cambria Math"/>
                        <w:lang w:val="en-US"/>
                      </w:rPr>
                      <m:t>1+</m:t>
                    </m:r>
                    <m:r>
                      <w:rPr>
                        <w:rFonts w:ascii="Cambria Math" w:hAnsi="Cambria Math"/>
                      </w:rPr>
                      <m:t>g</m:t>
                    </m:r>
                  </m:e>
                </m:d>
              </m:e>
              <m:sup>
                <m:r>
                  <w:rPr>
                    <w:rFonts w:ascii="Cambria Math" w:hAnsi="Cambria Math"/>
                    <w:lang w:val="en-US"/>
                  </w:rPr>
                  <m:t>3</m:t>
                </m:r>
              </m:sup>
            </m:sSup>
            <m:r>
              <w:rPr>
                <w:rFonts w:ascii="Cambria Math" w:hAnsi="Cambria Math"/>
              </w:rPr>
              <m:t>X</m:t>
            </m:r>
          </m:e>
          <m:sub>
            <m:r>
              <w:rPr>
                <w:rFonts w:ascii="Cambria Math" w:hAnsi="Cambria Math"/>
                <w:lang w:val="en-US"/>
              </w:rPr>
              <m:t>1</m:t>
            </m:r>
          </m:sub>
        </m:sSub>
        <m:r>
          <w:rPr>
            <w:rFonts w:ascii="Cambria Math" w:hAnsi="Cambria Math"/>
            <w:lang w:val="en-US"/>
          </w:rPr>
          <m:t>-</m:t>
        </m:r>
        <m:sSup>
          <m:sSupPr>
            <m:ctrlPr>
              <w:rPr>
                <w:rFonts w:ascii="Cambria Math" w:hAnsi="Cambria Math"/>
                <w:i/>
              </w:rPr>
            </m:ctrlPr>
          </m:sSupPr>
          <m:e>
            <m:r>
              <w:rPr>
                <w:rFonts w:ascii="Cambria Math" w:hAnsi="Cambria Math"/>
                <w:lang w:val="en-US"/>
              </w:rPr>
              <m:t>(1+</m:t>
            </m:r>
            <m:r>
              <w:rPr>
                <w:rFonts w:ascii="Cambria Math" w:hAnsi="Cambria Math"/>
              </w:rPr>
              <m:t>g</m:t>
            </m:r>
            <m:r>
              <w:rPr>
                <w:rFonts w:ascii="Cambria Math" w:hAnsi="Cambria Math"/>
                <w:lang w:val="en-US"/>
              </w:rPr>
              <m:t>)</m:t>
            </m:r>
          </m:e>
          <m:sup>
            <m:r>
              <w:rPr>
                <w:rFonts w:ascii="Cambria Math" w:hAnsi="Cambria Math"/>
                <w:lang w:val="en-US"/>
              </w:rPr>
              <m:t>2</m:t>
            </m:r>
          </m:sup>
        </m:sSup>
        <m:sSub>
          <m:sSubPr>
            <m:ctrlPr>
              <w:rPr>
                <w:rFonts w:ascii="Cambria Math" w:hAnsi="Cambria Math"/>
                <w:i/>
              </w:rPr>
            </m:ctrlPr>
          </m:sSubPr>
          <m:e>
            <m:r>
              <w:rPr>
                <w:rFonts w:ascii="Cambria Math" w:hAnsi="Cambria Math"/>
              </w:rPr>
              <m:t>X</m:t>
            </m:r>
          </m:e>
          <m:sub>
            <m:r>
              <w:rPr>
                <w:rFonts w:ascii="Cambria Math" w:hAnsi="Cambria Math"/>
                <w:lang w:val="en-US"/>
              </w:rPr>
              <m:t>2</m:t>
            </m:r>
          </m:sub>
        </m:sSub>
        <m:r>
          <w:rPr>
            <w:rFonts w:ascii="Cambria Math" w:hAnsi="Cambria Math"/>
            <w:lang w:val="en-US"/>
          </w:rPr>
          <m:t>-(1+</m:t>
        </m:r>
        <m:r>
          <w:rPr>
            <w:rFonts w:ascii="Cambria Math" w:hAnsi="Cambria Math"/>
          </w:rPr>
          <m:t>g</m:t>
        </m:r>
        <m:r>
          <w:rPr>
            <w:rFonts w:ascii="Cambria Math" w:hAnsi="Cambria Math"/>
            <w:lang w:val="en-US"/>
          </w:rPr>
          <m:t>)</m:t>
        </m:r>
        <m:sSub>
          <m:sSubPr>
            <m:ctrlPr>
              <w:rPr>
                <w:rFonts w:ascii="Cambria Math" w:hAnsi="Cambria Math"/>
                <w:i/>
              </w:rPr>
            </m:ctrlPr>
          </m:sSubPr>
          <m:e>
            <m:r>
              <w:rPr>
                <w:rFonts w:ascii="Cambria Math" w:hAnsi="Cambria Math"/>
              </w:rPr>
              <m:t>X</m:t>
            </m:r>
          </m:e>
          <m:sub>
            <m:r>
              <w:rPr>
                <w:rFonts w:ascii="Cambria Math" w:hAnsi="Cambria Math"/>
                <w:lang w:val="en-US"/>
              </w:rPr>
              <m:t>3</m:t>
            </m:r>
          </m:sub>
        </m:sSub>
      </m:oMath>
      <w:r w:rsidR="0089068E">
        <w:rPr>
          <w:lang w:val="en-US"/>
        </w:rPr>
        <w:tab/>
      </w:r>
      <w:r w:rsidR="0089068E">
        <w:rPr>
          <w:lang w:val="en-US"/>
        </w:rPr>
        <w:tab/>
      </w:r>
      <w:r w:rsidR="0089068E">
        <w:rPr>
          <w:lang w:val="en-US"/>
        </w:rPr>
        <w:tab/>
      </w:r>
      <w:r w:rsidR="0089068E">
        <w:rPr>
          <w:lang w:val="en-US"/>
        </w:rPr>
        <w:tab/>
      </w:r>
      <w:r w:rsidRPr="00F83CE2">
        <w:rPr>
          <w:lang w:val="en-US"/>
        </w:rPr>
        <w:t>(</w:t>
      </w:r>
      <w:r w:rsidR="0089068E">
        <w:rPr>
          <w:lang w:val="en-US"/>
        </w:rPr>
        <w:t>A</w:t>
      </w:r>
      <w:r w:rsidRPr="00F83CE2">
        <w:rPr>
          <w:lang w:val="en-US"/>
        </w:rPr>
        <w:t>12)</w:t>
      </w:r>
    </w:p>
    <w:p w:rsidR="00AC0FE9" w:rsidRPr="00F83CE2" w:rsidRDefault="00AC0FE9" w:rsidP="00445280">
      <w:pPr>
        <w:spacing w:line="480" w:lineRule="auto"/>
        <w:jc w:val="both"/>
        <w:rPr>
          <w:lang w:val="en-US"/>
        </w:rPr>
      </w:pPr>
      <w:r w:rsidRPr="00F83CE2">
        <w:rPr>
          <w:lang w:val="en-US"/>
        </w:rPr>
        <w:t xml:space="preserve">Following the same procedure, we obtain the beginning stock (A) in round </w:t>
      </w:r>
      <m:oMath>
        <m:r>
          <w:rPr>
            <w:rFonts w:ascii="Cambria Math" w:hAnsi="Cambria Math"/>
            <w:lang w:val="en-US"/>
          </w:rPr>
          <m:t>t</m:t>
        </m:r>
      </m:oMath>
      <w:r w:rsidRPr="00F83CE2">
        <w:rPr>
          <w:lang w:val="en-US"/>
        </w:rPr>
        <w:t xml:space="preserve"> as:</w:t>
      </w:r>
    </w:p>
    <w:p w:rsidR="00AC0FE9" w:rsidRPr="00F83CE2" w:rsidRDefault="00AC0FE9" w:rsidP="00445280">
      <w:pPr>
        <w:spacing w:line="480" w:lineRule="auto"/>
        <w:jc w:val="both"/>
        <w:rPr>
          <w:lang w:val="en-US"/>
        </w:rPr>
      </w:pPr>
      <w:r w:rsidRPr="00F83CE2">
        <w:rPr>
          <w:lang w:val="en-US"/>
        </w:rPr>
        <w:t xml:space="preserve">Round t: </w:t>
      </w:r>
      <m:oMath>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r>
                  <w:rPr>
                    <w:rFonts w:ascii="Cambria Math" w:hAnsi="Cambria Math"/>
                  </w:rPr>
                  <m:t>g</m:t>
                </m:r>
              </m:e>
            </m:d>
          </m:e>
          <m:sup>
            <m:r>
              <w:rPr>
                <w:rFonts w:ascii="Cambria Math" w:hAnsi="Cambria Math"/>
              </w:rPr>
              <m:t>t</m:t>
            </m:r>
            <m:r>
              <w:rPr>
                <w:rFonts w:ascii="Cambria Math" w:hAnsi="Cambria Math"/>
                <w:lang w:val="en-US"/>
              </w:rPr>
              <m:t>-1</m:t>
            </m:r>
          </m:sup>
        </m:sSup>
        <m:sSub>
          <m:sSubPr>
            <m:ctrlPr>
              <w:rPr>
                <w:rFonts w:ascii="Cambria Math" w:hAnsi="Cambria Math"/>
                <w:i/>
              </w:rPr>
            </m:ctrlPr>
          </m:sSubPr>
          <m:e>
            <m:r>
              <w:rPr>
                <w:rFonts w:ascii="Cambria Math" w:hAnsi="Cambria Math"/>
              </w:rPr>
              <m:t>A</m:t>
            </m:r>
          </m:e>
          <m:sub>
            <m:r>
              <w:rPr>
                <w:rFonts w:ascii="Cambria Math" w:hAnsi="Cambria Math"/>
                <w:lang w:val="en-US"/>
              </w:rPr>
              <m:t>1</m:t>
            </m:r>
          </m:sub>
        </m:sSub>
        <m:r>
          <w:rPr>
            <w:rFonts w:ascii="Cambria Math" w:hAnsi="Cambria Math"/>
            <w:lang w:val="en-US"/>
          </w:rPr>
          <m:t>-</m:t>
        </m:r>
        <m:nary>
          <m:naryPr>
            <m:chr m:val="∑"/>
            <m:limLoc m:val="undOvr"/>
            <m:ctrlPr>
              <w:rPr>
                <w:rFonts w:ascii="Cambria Math" w:hAnsi="Cambria Math"/>
                <w:i/>
              </w:rPr>
            </m:ctrlPr>
          </m:naryPr>
          <m:sub>
            <m:r>
              <w:rPr>
                <w:rFonts w:ascii="Cambria Math" w:hAnsi="Cambria Math"/>
              </w:rPr>
              <m:t>j</m:t>
            </m:r>
            <m:r>
              <w:rPr>
                <w:rFonts w:ascii="Cambria Math" w:hAnsi="Cambria Math"/>
                <w:lang w:val="en-US"/>
              </w:rPr>
              <m:t>=1</m:t>
            </m:r>
          </m:sub>
          <m:sup>
            <m:r>
              <w:rPr>
                <w:rFonts w:ascii="Cambria Math" w:hAnsi="Cambria Math"/>
              </w:rPr>
              <m:t>t</m:t>
            </m:r>
            <m:r>
              <w:rPr>
                <w:rFonts w:ascii="Cambria Math" w:hAnsi="Cambria Math"/>
                <w:lang w:val="en-US"/>
              </w:rPr>
              <m:t>-1</m:t>
            </m:r>
          </m:sup>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lang w:val="en-US"/>
                          </w:rPr>
                        </m:ctrlPr>
                      </m:dPr>
                      <m:e>
                        <m:r>
                          <w:rPr>
                            <w:rFonts w:ascii="Cambria Math" w:hAnsi="Cambria Math"/>
                            <w:lang w:val="en-US"/>
                          </w:rPr>
                          <m:t>1+</m:t>
                        </m:r>
                        <m:r>
                          <w:rPr>
                            <w:rFonts w:ascii="Cambria Math" w:hAnsi="Cambria Math"/>
                          </w:rPr>
                          <m:t>g</m:t>
                        </m:r>
                      </m:e>
                    </m:d>
                  </m:e>
                  <m:sup>
                    <m:r>
                      <w:rPr>
                        <w:rFonts w:ascii="Cambria Math" w:hAnsi="Cambria Math"/>
                      </w:rPr>
                      <m:t>t</m:t>
                    </m:r>
                    <m:r>
                      <w:rPr>
                        <w:rFonts w:ascii="Cambria Math" w:hAnsi="Cambria Math"/>
                        <w:lang w:val="en-US"/>
                      </w:rPr>
                      <m:t>-</m:t>
                    </m:r>
                    <m:r>
                      <w:rPr>
                        <w:rFonts w:ascii="Cambria Math" w:hAnsi="Cambria Math"/>
                      </w:rPr>
                      <m:t>j</m:t>
                    </m:r>
                  </m:sup>
                </m:sSup>
                <m:sSub>
                  <m:sSubPr>
                    <m:ctrlPr>
                      <w:rPr>
                        <w:rFonts w:ascii="Cambria Math" w:hAnsi="Cambria Math"/>
                        <w:i/>
                      </w:rPr>
                    </m:ctrlPr>
                  </m:sSubPr>
                  <m:e>
                    <m:r>
                      <w:rPr>
                        <w:rFonts w:ascii="Cambria Math" w:hAnsi="Cambria Math"/>
                      </w:rPr>
                      <m:t>X</m:t>
                    </m:r>
                  </m:e>
                  <m:sub>
                    <m:r>
                      <w:rPr>
                        <w:rFonts w:ascii="Cambria Math" w:hAnsi="Cambria Math"/>
                      </w:rPr>
                      <m:t>j</m:t>
                    </m:r>
                  </m:sub>
                </m:sSub>
              </m:e>
            </m:d>
          </m:e>
        </m:nary>
      </m:oMath>
      <w:r w:rsidRPr="00F83CE2">
        <w:rPr>
          <w:lang w:val="en-US"/>
        </w:rPr>
        <w:t xml:space="preserve"> </w:t>
      </w:r>
      <w:r w:rsidR="00BD787A">
        <w:rPr>
          <w:lang w:val="en-US"/>
        </w:rPr>
        <w:tab/>
      </w:r>
      <w:r w:rsidR="00BD787A">
        <w:rPr>
          <w:lang w:val="en-US"/>
        </w:rPr>
        <w:tab/>
      </w:r>
      <w:r w:rsidR="00BD787A">
        <w:rPr>
          <w:lang w:val="en-US"/>
        </w:rPr>
        <w:tab/>
      </w:r>
      <w:r w:rsidR="00BD787A">
        <w:rPr>
          <w:lang w:val="en-US"/>
        </w:rPr>
        <w:tab/>
      </w:r>
      <w:r w:rsidR="00BD787A">
        <w:rPr>
          <w:lang w:val="en-US"/>
        </w:rPr>
        <w:tab/>
      </w:r>
      <w:r w:rsidRPr="00F83CE2">
        <w:rPr>
          <w:lang w:val="en-US"/>
        </w:rPr>
        <w:t>(</w:t>
      </w:r>
      <w:r w:rsidR="00BD787A">
        <w:rPr>
          <w:lang w:val="en-US"/>
        </w:rPr>
        <w:t>A</w:t>
      </w:r>
      <w:r w:rsidRPr="00F83CE2">
        <w:rPr>
          <w:lang w:val="en-US"/>
        </w:rPr>
        <w:t>13)</w:t>
      </w:r>
    </w:p>
    <w:p w:rsidR="00AC0FE9" w:rsidRPr="00F83CE2" w:rsidRDefault="00AC0FE9" w:rsidP="00445280">
      <w:pPr>
        <w:spacing w:line="480" w:lineRule="auto"/>
        <w:jc w:val="both"/>
        <w:rPr>
          <w:lang w:val="en-US"/>
        </w:rPr>
      </w:pPr>
      <w:r w:rsidRPr="00F83CE2">
        <w:rPr>
          <w:lang w:val="en-US"/>
        </w:rPr>
        <w:lastRenderedPageBreak/>
        <w:t xml:space="preserve">From equation </w:t>
      </w:r>
      <w:r w:rsidR="00387904">
        <w:rPr>
          <w:lang w:val="en-US"/>
        </w:rPr>
        <w:t>(A</w:t>
      </w:r>
      <w:r w:rsidRPr="00F83CE2">
        <w:rPr>
          <w:lang w:val="en-US"/>
        </w:rPr>
        <w:t>9</w:t>
      </w:r>
      <w:r w:rsidR="00387904">
        <w:rPr>
          <w:lang w:val="en-US"/>
        </w:rPr>
        <w:t>)</w:t>
      </w:r>
      <w:r w:rsidRPr="00F83CE2">
        <w:rPr>
          <w:lang w:val="en-US"/>
        </w:rPr>
        <w:t xml:space="preserve"> we know that </w:t>
      </w:r>
      <m:oMath>
        <m:sSub>
          <m:sSubPr>
            <m:ctrlPr>
              <w:rPr>
                <w:rFonts w:ascii="Cambria Math" w:hAnsi="Cambria Math"/>
                <w:i/>
              </w:rPr>
            </m:ctrlPr>
          </m:sSubPr>
          <m:e>
            <m:r>
              <w:rPr>
                <w:rFonts w:ascii="Cambria Math" w:hAnsi="Cambria Math"/>
              </w:rPr>
              <m:t>A</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A</m:t>
            </m:r>
          </m:e>
          <m:sub>
            <m:r>
              <w:rPr>
                <w:rFonts w:ascii="Cambria Math" w:hAnsi="Cambria Math"/>
                <w:lang w:val="en-US"/>
              </w:rPr>
              <m:t>0</m:t>
            </m:r>
          </m:sub>
        </m:sSub>
        <m:r>
          <w:rPr>
            <w:rFonts w:ascii="Cambria Math" w:hAnsi="Cambria Math"/>
            <w:lang w:val="en-US"/>
          </w:rPr>
          <m:t xml:space="preserve">. </m:t>
        </m:r>
      </m:oMath>
    </w:p>
    <w:p w:rsidR="00AC0FE9" w:rsidRPr="00F83CE2" w:rsidRDefault="00AC0FE9" w:rsidP="00445280">
      <w:pPr>
        <w:spacing w:line="480" w:lineRule="auto"/>
        <w:jc w:val="both"/>
        <w:rPr>
          <w:lang w:val="en-US"/>
        </w:rPr>
      </w:pPr>
      <w:r w:rsidRPr="00F83CE2">
        <w:rPr>
          <w:lang w:val="en-US"/>
        </w:rPr>
        <w:t xml:space="preserve">Hence, equation </w:t>
      </w:r>
      <w:r w:rsidR="00387904">
        <w:rPr>
          <w:lang w:val="en-US"/>
        </w:rPr>
        <w:t>(A</w:t>
      </w:r>
      <w:r w:rsidRPr="00F83CE2">
        <w:rPr>
          <w:lang w:val="en-US"/>
        </w:rPr>
        <w:t>13</w:t>
      </w:r>
      <w:r w:rsidR="00387904">
        <w:rPr>
          <w:lang w:val="en-US"/>
        </w:rPr>
        <w:t>)</w:t>
      </w:r>
      <w:r w:rsidRPr="00F83CE2">
        <w:rPr>
          <w:lang w:val="en-US"/>
        </w:rPr>
        <w:t xml:space="preserve"> can be written as: </w:t>
      </w:r>
    </w:p>
    <w:p w:rsidR="00AC0FE9" w:rsidRPr="00F83CE2" w:rsidRDefault="00F4173B" w:rsidP="00445280">
      <w:pPr>
        <w:spacing w:line="480" w:lineRule="auto"/>
        <w:jc w:val="both"/>
        <w:rPr>
          <w:lang w:val="en-US"/>
        </w:rPr>
      </w:pPr>
      <m:oMath>
        <m:sSup>
          <m:sSupPr>
            <m:ctrlPr>
              <w:rPr>
                <w:rFonts w:ascii="Cambria Math" w:hAnsi="Cambria Math"/>
                <w:i/>
              </w:rPr>
            </m:ctrlPr>
          </m:sSupPr>
          <m:e>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lang w:val="en-US"/>
              </w:rPr>
              <m:t>=(1+</m:t>
            </m:r>
            <m:r>
              <w:rPr>
                <w:rFonts w:ascii="Cambria Math" w:hAnsi="Cambria Math"/>
              </w:rPr>
              <m:t>g</m:t>
            </m:r>
            <m:r>
              <w:rPr>
                <w:rFonts w:ascii="Cambria Math" w:hAnsi="Cambria Math"/>
                <w:lang w:val="en-US"/>
              </w:rPr>
              <m:t>)</m:t>
            </m:r>
          </m:e>
          <m:sup>
            <m:r>
              <w:rPr>
                <w:rFonts w:ascii="Cambria Math" w:hAnsi="Cambria Math"/>
              </w:rPr>
              <m:t>t</m:t>
            </m:r>
            <m:r>
              <w:rPr>
                <w:rFonts w:ascii="Cambria Math" w:hAnsi="Cambria Math"/>
                <w:lang w:val="en-US"/>
              </w:rPr>
              <m:t>-1</m:t>
            </m:r>
          </m:sup>
        </m:sSup>
        <m:sSub>
          <m:sSubPr>
            <m:ctrlPr>
              <w:rPr>
                <w:rFonts w:ascii="Cambria Math" w:hAnsi="Cambria Math"/>
                <w:i/>
              </w:rPr>
            </m:ctrlPr>
          </m:sSubPr>
          <m:e>
            <m:r>
              <w:rPr>
                <w:rFonts w:ascii="Cambria Math" w:hAnsi="Cambria Math"/>
              </w:rPr>
              <m:t>A</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rPr>
            </m:ctrlPr>
          </m:naryPr>
          <m:sub>
            <m:r>
              <w:rPr>
                <w:rFonts w:ascii="Cambria Math" w:hAnsi="Cambria Math"/>
              </w:rPr>
              <m:t>j</m:t>
            </m:r>
            <m:r>
              <w:rPr>
                <w:rFonts w:ascii="Cambria Math" w:hAnsi="Cambria Math"/>
                <w:lang w:val="en-US"/>
              </w:rPr>
              <m:t>=1</m:t>
            </m:r>
          </m:sub>
          <m:sup>
            <m:r>
              <w:rPr>
                <w:rFonts w:ascii="Cambria Math" w:hAnsi="Cambria Math"/>
              </w:rPr>
              <m:t>t</m:t>
            </m:r>
            <m:r>
              <w:rPr>
                <w:rFonts w:ascii="Cambria Math" w:hAnsi="Cambria Math"/>
                <w:lang w:val="en-US"/>
              </w:rPr>
              <m:t>-1</m:t>
            </m:r>
          </m:sup>
          <m:e>
            <m:d>
              <m:dPr>
                <m:begChr m:val="{"/>
                <m:endChr m:val="}"/>
                <m:ctrlPr>
                  <w:rPr>
                    <w:rFonts w:ascii="Cambria Math" w:hAnsi="Cambria Math"/>
                    <w:i/>
                  </w:rPr>
                </m:ctrlPr>
              </m:dPr>
              <m:e>
                <m:sSup>
                  <m:sSupPr>
                    <m:ctrlPr>
                      <w:rPr>
                        <w:rFonts w:ascii="Cambria Math" w:hAnsi="Cambria Math"/>
                        <w:i/>
                      </w:rPr>
                    </m:ctrlPr>
                  </m:sSupPr>
                  <m:e>
                    <m:r>
                      <w:rPr>
                        <w:rFonts w:ascii="Cambria Math" w:hAnsi="Cambria Math"/>
                        <w:lang w:val="en-US"/>
                      </w:rPr>
                      <m:t>(1+</m:t>
                    </m:r>
                    <m:r>
                      <w:rPr>
                        <w:rFonts w:ascii="Cambria Math" w:hAnsi="Cambria Math"/>
                      </w:rPr>
                      <m:t>g</m:t>
                    </m:r>
                    <m:r>
                      <w:rPr>
                        <w:rFonts w:ascii="Cambria Math" w:hAnsi="Cambria Math"/>
                        <w:lang w:val="en-US"/>
                      </w:rPr>
                      <m:t>)</m:t>
                    </m:r>
                  </m:e>
                  <m:sup>
                    <m:r>
                      <w:rPr>
                        <w:rFonts w:ascii="Cambria Math" w:hAnsi="Cambria Math"/>
                      </w:rPr>
                      <m:t>j</m:t>
                    </m:r>
                  </m:sup>
                </m:sSup>
                <m:sSub>
                  <m:sSubPr>
                    <m:ctrlPr>
                      <w:rPr>
                        <w:rFonts w:ascii="Cambria Math" w:hAnsi="Cambria Math"/>
                        <w:i/>
                      </w:rPr>
                    </m:ctrlPr>
                  </m:sSubPr>
                  <m:e>
                    <m:r>
                      <w:rPr>
                        <w:rFonts w:ascii="Cambria Math" w:hAnsi="Cambria Math"/>
                      </w:rPr>
                      <m:t>X</m:t>
                    </m:r>
                  </m:e>
                  <m:sub>
                    <m:r>
                      <w:rPr>
                        <w:rFonts w:ascii="Cambria Math" w:hAnsi="Cambria Math"/>
                      </w:rPr>
                      <m:t>t</m:t>
                    </m:r>
                    <m:r>
                      <w:rPr>
                        <w:rFonts w:ascii="Cambria Math" w:hAnsi="Cambria Math"/>
                        <w:lang w:val="en-US"/>
                      </w:rPr>
                      <m:t>-</m:t>
                    </m:r>
                    <m:r>
                      <w:rPr>
                        <w:rFonts w:ascii="Cambria Math" w:hAnsi="Cambria Math"/>
                      </w:rPr>
                      <m:t>j</m:t>
                    </m:r>
                  </m:sub>
                </m:sSub>
              </m:e>
            </m:d>
          </m:e>
        </m:nary>
      </m:oMath>
      <w:r w:rsidR="00AC0FE9" w:rsidRPr="00F83CE2">
        <w:rPr>
          <w:lang w:val="en-US"/>
        </w:rPr>
        <w:t xml:space="preserve">  </w:t>
      </w:r>
      <w:r w:rsidR="00BD787A">
        <w:rPr>
          <w:lang w:val="en-US"/>
        </w:rPr>
        <w:tab/>
      </w:r>
      <w:r w:rsidR="00BD787A">
        <w:rPr>
          <w:lang w:val="en-US"/>
        </w:rPr>
        <w:tab/>
      </w:r>
      <w:r w:rsidR="00BD787A">
        <w:rPr>
          <w:lang w:val="en-US"/>
        </w:rPr>
        <w:tab/>
      </w:r>
      <w:r w:rsidR="00BD787A">
        <w:rPr>
          <w:lang w:val="en-US"/>
        </w:rPr>
        <w:tab/>
      </w:r>
      <w:r w:rsidR="00BD787A">
        <w:rPr>
          <w:lang w:val="en-US"/>
        </w:rPr>
        <w:tab/>
      </w:r>
      <w:r w:rsidR="00BD787A">
        <w:rPr>
          <w:lang w:val="en-US"/>
        </w:rPr>
        <w:tab/>
      </w:r>
      <w:r w:rsidR="00BD787A">
        <w:rPr>
          <w:lang w:val="en-US"/>
        </w:rPr>
        <w:tab/>
      </w:r>
      <w:r w:rsidR="00AC0FE9" w:rsidRPr="00F83CE2">
        <w:rPr>
          <w:lang w:val="en-US"/>
        </w:rPr>
        <w:t>(</w:t>
      </w:r>
      <w:r w:rsidR="00BD787A">
        <w:rPr>
          <w:lang w:val="en-US"/>
        </w:rPr>
        <w:t>A</w:t>
      </w:r>
      <w:r w:rsidR="00AC0FE9" w:rsidRPr="00F83CE2">
        <w:rPr>
          <w:lang w:val="en-US"/>
        </w:rPr>
        <w:t>14)</w:t>
      </w:r>
    </w:p>
    <w:p w:rsidR="00AC0FE9" w:rsidRPr="00F83CE2" w:rsidRDefault="00387904" w:rsidP="00445280">
      <w:pPr>
        <w:spacing w:line="480" w:lineRule="auto"/>
        <w:jc w:val="both"/>
        <w:rPr>
          <w:lang w:val="en-US"/>
        </w:rPr>
      </w:pPr>
      <w:proofErr w:type="gramStart"/>
      <w:r>
        <w:rPr>
          <w:lang w:val="en-US"/>
        </w:rPr>
        <w:t>w</w:t>
      </w:r>
      <w:r w:rsidR="00AC0FE9" w:rsidRPr="00F83CE2">
        <w:rPr>
          <w:lang w:val="en-US"/>
        </w:rPr>
        <w:t>here</w:t>
      </w:r>
      <w:proofErr w:type="gramEnd"/>
      <w:r w:rsidR="00AC0FE9" w:rsidRPr="00F83CE2">
        <w:rPr>
          <w:lang w:val="en-US"/>
        </w:rPr>
        <w:t xml:space="preserve"> j=1,2,3,…., 9</w:t>
      </w:r>
      <w:r>
        <w:rPr>
          <w:lang w:val="en-US"/>
        </w:rPr>
        <w:t>.</w:t>
      </w:r>
    </w:p>
    <w:p w:rsidR="00AC0FE9" w:rsidRPr="00F83CE2" w:rsidRDefault="00AC0FE9" w:rsidP="00445280">
      <w:pPr>
        <w:spacing w:line="480" w:lineRule="auto"/>
        <w:jc w:val="both"/>
        <w:rPr>
          <w:lang w:val="en-US"/>
        </w:rPr>
      </w:pPr>
      <w:r w:rsidRPr="00F83CE2">
        <w:rPr>
          <w:lang w:val="en-US"/>
        </w:rPr>
        <w:t xml:space="preserve">In summary, the group gain in equation </w:t>
      </w:r>
      <w:r w:rsidR="00387904">
        <w:rPr>
          <w:lang w:val="en-US"/>
        </w:rPr>
        <w:t>(A</w:t>
      </w:r>
      <w:r w:rsidRPr="00F83CE2">
        <w:rPr>
          <w:lang w:val="en-US"/>
        </w:rPr>
        <w:t>8</w:t>
      </w:r>
      <w:r w:rsidR="00387904">
        <w:rPr>
          <w:lang w:val="en-US"/>
        </w:rPr>
        <w:t>)</w:t>
      </w:r>
      <w:r w:rsidRPr="00F83CE2">
        <w:rPr>
          <w:lang w:val="en-US"/>
        </w:rPr>
        <w:t xml:space="preserve"> would be maximized subject to:</w:t>
      </w:r>
    </w:p>
    <w:p w:rsidR="00AC0FE9" w:rsidRPr="00BE11DA" w:rsidRDefault="00AC0FE9" w:rsidP="00BE11DA">
      <w:pPr>
        <w:pStyle w:val="ListParagraph"/>
        <w:numPr>
          <w:ilvl w:val="0"/>
          <w:numId w:val="11"/>
        </w:numPr>
        <w:spacing w:after="0" w:line="480" w:lineRule="auto"/>
        <w:ind w:left="357" w:hanging="357"/>
        <w:contextualSpacing w:val="0"/>
        <w:jc w:val="both"/>
        <w:rPr>
          <w:rFonts w:ascii="Times New Roman" w:hAnsi="Times New Roman" w:cs="Times New Roman"/>
          <w:sz w:val="24"/>
          <w:szCs w:val="24"/>
        </w:rPr>
      </w:pPr>
      <w:r w:rsidRPr="00BE11DA">
        <w:rPr>
          <w:rFonts w:ascii="Times New Roman" w:hAnsi="Times New Roman" w:cs="Times New Roman"/>
          <w:sz w:val="24"/>
          <w:szCs w:val="24"/>
        </w:rPr>
        <w:t>The group capacity constraint given as</w:t>
      </w:r>
      <w:r w:rsidR="00BE11DA">
        <w:rPr>
          <w:rFonts w:ascii="Times New Roman" w:hAnsi="Times New Roman" w:cs="Times New Roman"/>
          <w:sz w:val="24"/>
          <w:szCs w:val="24"/>
        </w:rPr>
        <w:t xml:space="preserve"> </w:t>
      </w:r>
      <w:r w:rsidRPr="00BE11D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max</m:t>
            </m:r>
          </m:sub>
        </m:sSub>
      </m:oMath>
    </w:p>
    <w:p w:rsidR="00AC0FE9" w:rsidRPr="00BE11DA" w:rsidRDefault="00AC0FE9" w:rsidP="00445280">
      <w:pPr>
        <w:pStyle w:val="ListParagraph"/>
        <w:numPr>
          <w:ilvl w:val="0"/>
          <w:numId w:val="11"/>
        </w:numPr>
        <w:spacing w:after="0" w:line="480" w:lineRule="auto"/>
        <w:contextualSpacing w:val="0"/>
        <w:jc w:val="both"/>
      </w:pPr>
      <w:r w:rsidRPr="00F83CE2">
        <w:rPr>
          <w:rFonts w:ascii="Times New Roman" w:hAnsi="Times New Roman" w:cs="Times New Roman"/>
          <w:sz w:val="24"/>
          <w:szCs w:val="24"/>
        </w:rPr>
        <w:t xml:space="preserve">The holding capacity constraint of the common plot </w:t>
      </w:r>
      <w:r w:rsidR="00BE11DA">
        <w:rPr>
          <w:rFonts w:ascii="Times New Roman" w:hAnsi="Times New Roman" w:cs="Times New Roman"/>
          <w:sz w:val="24"/>
          <w:szCs w:val="24"/>
        </w:rPr>
        <w:t xml:space="preserve"> </w:t>
      </w: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oMath>
      <w:r w:rsidRPr="00BE11DA">
        <w:t xml:space="preserve"> </w:t>
      </w:r>
    </w:p>
    <w:p w:rsidR="00AC0FE9" w:rsidRPr="00F83CE2" w:rsidRDefault="00AC0FE9" w:rsidP="00445280">
      <w:pPr>
        <w:spacing w:line="480" w:lineRule="auto"/>
        <w:jc w:val="both"/>
        <w:rPr>
          <w:lang w:val="en-US"/>
        </w:rPr>
      </w:pPr>
      <w:r w:rsidRPr="00F83CE2">
        <w:rPr>
          <w:lang w:val="en-US"/>
        </w:rPr>
        <w:t xml:space="preserve">To compute the cooperative maximum, we need to form a </w:t>
      </w:r>
      <w:proofErr w:type="spellStart"/>
      <w:r w:rsidRPr="00F83CE2">
        <w:rPr>
          <w:lang w:val="en-US"/>
        </w:rPr>
        <w:t>Lagrangian</w:t>
      </w:r>
      <w:proofErr w:type="spellEnd"/>
      <w:r w:rsidRPr="00F83CE2">
        <w:rPr>
          <w:lang w:val="en-US"/>
        </w:rPr>
        <w:t xml:space="preserve"> function given as: </w:t>
      </w:r>
    </w:p>
    <w:p w:rsidR="00AC0FE9" w:rsidRPr="00F83CE2" w:rsidRDefault="00AC0FE9" w:rsidP="00445280">
      <w:pPr>
        <w:spacing w:line="480" w:lineRule="auto"/>
        <w:jc w:val="both"/>
        <w:rPr>
          <w:lang w:val="en-US"/>
        </w:rPr>
      </w:pPr>
      <m:oMath>
        <m:r>
          <m:rPr>
            <m:scr m:val="script"/>
          </m:rPr>
          <w:rPr>
            <w:rFonts w:ascii="Cambria Math" w:hAnsi="Cambria Math"/>
            <w:lang w:val="en-US"/>
          </w:rPr>
          <m:t>L=</m:t>
        </m:r>
        <m:r>
          <w:rPr>
            <w:rFonts w:ascii="Cambria Math" w:hAnsi="Cambria Math"/>
            <w:lang w:val="en-US"/>
          </w:rPr>
          <m:t>k</m:t>
        </m:r>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nary>
        <m:r>
          <w:rPr>
            <w:rFonts w:ascii="Cambria Math" w:hAnsi="Cambria Math"/>
            <w:lang w:val="en-US"/>
          </w:rPr>
          <m:t>+k</m:t>
        </m:r>
        <m:d>
          <m:dPr>
            <m:begChr m:val="["/>
            <m:endChr m:val="]"/>
            <m:ctrlPr>
              <w:rPr>
                <w:rFonts w:ascii="Cambria Math" w:hAnsi="Cambria Math"/>
                <w:i/>
                <w:lang w:val="en-US"/>
              </w:rPr>
            </m:ctrlPr>
          </m:dP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1+g</m:t>
                    </m:r>
                  </m:e>
                </m:d>
              </m:e>
              <m:sup>
                <m:r>
                  <w:rPr>
                    <w:rFonts w:ascii="Cambria Math" w:hAnsi="Cambria Math"/>
                    <w:lang w:val="en-US"/>
                  </w:rPr>
                  <m:t>T-1</m:t>
                </m:r>
              </m:sup>
            </m:sSup>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t=1</m:t>
                </m:r>
              </m:sub>
              <m:sup>
                <m:r>
                  <w:rPr>
                    <w:rFonts w:ascii="Cambria Math" w:hAnsi="Cambria Math"/>
                    <w:lang w:val="en-US"/>
                  </w:rPr>
                  <m:t>T</m:t>
                </m:r>
              </m:sup>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1+g</m:t>
                        </m:r>
                      </m:e>
                    </m:d>
                  </m:e>
                  <m:sup>
                    <m:r>
                      <w:rPr>
                        <w:rFonts w:ascii="Cambria Math" w:hAnsi="Cambria Math"/>
                        <w:lang w:val="en-US"/>
                      </w:rPr>
                      <m:t>T-t</m:t>
                    </m:r>
                  </m:sup>
                </m:sSup>
              </m:e>
            </m:nary>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m:t>
        </m:r>
        <m:r>
          <w:rPr>
            <w:rFonts w:ascii="Cambria Math" w:hAnsi="Cambria Math"/>
            <w:i/>
            <w:lang w:val="en-US"/>
          </w:rPr>
          <w:sym w:font="Symbol" w:char="F06C"/>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 max</m:t>
                </m:r>
              </m:sub>
            </m:sSub>
          </m:e>
        </m:d>
        <m:r>
          <w:rPr>
            <w:rFonts w:ascii="Cambria Math" w:hAnsi="Cambria Math"/>
            <w:lang w:val="en-US"/>
          </w:rPr>
          <m:t>+γ(</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r>
          <w:rPr>
            <w:rFonts w:ascii="Cambria Math" w:hAnsi="Cambria Math"/>
            <w:lang w:val="en-US"/>
          </w:rPr>
          <m:t>)</m:t>
        </m:r>
      </m:oMath>
      <w:r w:rsidR="00BD787A">
        <w:rPr>
          <w:lang w:val="en-US"/>
        </w:rPr>
        <w:t xml:space="preserve"> </w:t>
      </w:r>
      <w:r w:rsidRPr="00F83CE2">
        <w:rPr>
          <w:lang w:val="en-US"/>
        </w:rPr>
        <w:t>(</w:t>
      </w:r>
      <w:r w:rsidR="00BD787A">
        <w:rPr>
          <w:lang w:val="en-US"/>
        </w:rPr>
        <w:t>A</w:t>
      </w:r>
      <w:r w:rsidRPr="00F83CE2">
        <w:rPr>
          <w:lang w:val="en-US"/>
        </w:rPr>
        <w:t>15)</w:t>
      </w:r>
    </w:p>
    <w:p w:rsidR="00AC0FE9" w:rsidRPr="00F83CE2" w:rsidRDefault="00387904" w:rsidP="00445280">
      <w:pPr>
        <w:spacing w:line="480" w:lineRule="auto"/>
        <w:jc w:val="both"/>
        <w:rPr>
          <w:lang w:val="en-US"/>
        </w:rPr>
      </w:pPr>
      <w:r>
        <w:rPr>
          <w:lang w:val="en-US"/>
        </w:rPr>
        <w:t>w</w:t>
      </w:r>
      <w:r w:rsidR="00AC0FE9" w:rsidRPr="00F83CE2">
        <w:rPr>
          <w:lang w:val="en-US"/>
        </w:rPr>
        <w:t xml:space="preserve">here </w:t>
      </w:r>
      <m:oMath>
        <m:r>
          <w:rPr>
            <w:rFonts w:ascii="Cambria Math" w:hAnsi="Cambria Math"/>
            <w:i/>
            <w:lang w:val="en-US"/>
          </w:rPr>
          <w:sym w:font="Symbol" w:char="F06C"/>
        </m:r>
        <m:r>
          <w:rPr>
            <w:rFonts w:ascii="Cambria Math" w:hAnsi="Cambria Math"/>
            <w:lang w:val="en-US"/>
          </w:rPr>
          <m:t xml:space="preserve"> and γ</m:t>
        </m:r>
      </m:oMath>
      <w:r w:rsidR="00AC0FE9" w:rsidRPr="00F83CE2">
        <w:rPr>
          <w:lang w:val="en-US"/>
        </w:rPr>
        <w:t xml:space="preserve"> are Lagrangian multipliers that respectively define the amount by which the maximum value of the group gain changes if the group harvest capacity constraint and the common plot holding capacity constraint are relaxed by 1 unit each. </w:t>
      </w:r>
    </w:p>
    <w:p w:rsidR="00AC0FE9" w:rsidRPr="00F83CE2" w:rsidRDefault="00AC0FE9" w:rsidP="00445280">
      <w:pPr>
        <w:spacing w:line="480" w:lineRule="auto"/>
        <w:jc w:val="both"/>
        <w:rPr>
          <w:lang w:val="en-US"/>
        </w:rPr>
      </w:pPr>
      <w:r w:rsidRPr="00F83CE2">
        <w:rPr>
          <w:lang w:val="en-US"/>
        </w:rPr>
        <w:t>Note that according to our experimental set up, the parameters used were</w:t>
      </w:r>
    </w:p>
    <w:p w:rsidR="00AC0FE9" w:rsidRPr="00F83CE2" w:rsidRDefault="00AC0FE9" w:rsidP="00445280">
      <w:pPr>
        <w:tabs>
          <w:tab w:val="left" w:pos="6885"/>
        </w:tabs>
        <w:spacing w:line="480" w:lineRule="auto"/>
        <w:jc w:val="both"/>
        <w:rPr>
          <w:lang w:val="en-US"/>
        </w:rPr>
      </w:pPr>
      <w:r w:rsidRPr="00F83CE2">
        <w:rPr>
          <w:lang w:val="en-US"/>
        </w:rPr>
        <w:t xml:space="preserve"> </w:t>
      </w:r>
      <m:oMath>
        <m:sSub>
          <m:sSubPr>
            <m:ctrlPr>
              <w:rPr>
                <w:rFonts w:ascii="Cambria Math" w:hAnsi="Cambria Math"/>
                <w:i/>
              </w:rPr>
            </m:ctrlPr>
          </m:sSubPr>
          <m:e>
            <m:r>
              <w:rPr>
                <w:rFonts w:ascii="Cambria Math" w:hAnsi="Cambria Math"/>
              </w:rPr>
              <m:t>A</m:t>
            </m:r>
          </m:e>
          <m:sub>
            <m:r>
              <w:rPr>
                <w:rFonts w:ascii="Cambria Math" w:hAnsi="Cambria Math"/>
                <w:lang w:val="en-US"/>
              </w:rPr>
              <m:t>0</m:t>
            </m:r>
          </m:sub>
        </m:sSub>
        <m:r>
          <w:rPr>
            <w:rFonts w:ascii="Cambria Math" w:hAnsi="Cambria Math"/>
            <w:lang w:val="en-US"/>
          </w:rPr>
          <m:t xml:space="preserve">=101, </m:t>
        </m:r>
        <m:r>
          <w:rPr>
            <w:rFonts w:ascii="Cambria Math" w:hAnsi="Cambria Math"/>
          </w:rPr>
          <m:t>k</m:t>
        </m:r>
        <m:r>
          <w:rPr>
            <w:rFonts w:ascii="Cambria Math" w:hAnsi="Cambria Math"/>
            <w:lang w:val="en-US"/>
          </w:rPr>
          <m:t>=</m:t>
        </m:r>
        <m:r>
          <w:rPr>
            <w:rFonts w:ascii="Cambria Math" w:hAnsi="Cambria Math"/>
          </w:rPr>
          <m:t>ETB</m:t>
        </m:r>
        <m:r>
          <w:rPr>
            <w:rFonts w:ascii="Cambria Math" w:hAnsi="Cambria Math"/>
            <w:lang w:val="en-US"/>
          </w:rPr>
          <m:t xml:space="preserve"> 0.5, </m:t>
        </m:r>
        <m:r>
          <w:rPr>
            <w:rFonts w:ascii="Cambria Math" w:hAnsi="Cambria Math"/>
          </w:rPr>
          <m:t>g</m:t>
        </m:r>
        <m:r>
          <w:rPr>
            <w:rFonts w:ascii="Cambria Math" w:hAnsi="Cambria Math"/>
            <w:lang w:val="en-US"/>
          </w:rPr>
          <m:t xml:space="preserve">=0.1, </m:t>
        </m:r>
        <m:r>
          <w:rPr>
            <w:rFonts w:ascii="Cambria Math" w:hAnsi="Cambria Math"/>
          </w:rPr>
          <m:t>T</m:t>
        </m:r>
        <m:r>
          <w:rPr>
            <w:rFonts w:ascii="Cambria Math" w:hAnsi="Cambria Math"/>
            <w:lang w:val="en-US"/>
          </w:rPr>
          <m:t xml:space="preserve">=10, </m:t>
        </m:r>
        <m:r>
          <w:rPr>
            <w:rFonts w:ascii="Cambria Math" w:hAnsi="Cambria Math"/>
          </w:rPr>
          <m:t>n</m:t>
        </m:r>
        <m:r>
          <w:rPr>
            <w:rFonts w:ascii="Cambria Math" w:hAnsi="Cambria Math"/>
            <w:lang w:val="en-US"/>
          </w:rPr>
          <m:t>=5</m:t>
        </m:r>
      </m:oMath>
      <w:r w:rsidR="00BE11DA">
        <w:rPr>
          <w:lang w:val="en-US"/>
        </w:rPr>
        <w:t>.</w:t>
      </w:r>
    </w:p>
    <w:p w:rsidR="00AC0FE9" w:rsidRPr="00F83CE2" w:rsidRDefault="00AC0FE9" w:rsidP="00387904">
      <w:pPr>
        <w:spacing w:line="480" w:lineRule="auto"/>
        <w:ind w:firstLine="720"/>
        <w:jc w:val="both"/>
        <w:rPr>
          <w:lang w:val="en-US"/>
        </w:rPr>
      </w:pPr>
      <w:r w:rsidRPr="00F83CE2">
        <w:rPr>
          <w:lang w:val="en-US"/>
        </w:rPr>
        <w:t xml:space="preserve">Consequently, by maximizing equation 20, we </w:t>
      </w:r>
      <w:proofErr w:type="gramStart"/>
      <w:r w:rsidRPr="00F83CE2">
        <w:rPr>
          <w:lang w:val="en-US"/>
        </w:rPr>
        <w:t>get</w:t>
      </w:r>
      <w:r w:rsidR="00387904">
        <w:rPr>
          <w:lang w:val="en-US"/>
        </w:rPr>
        <w:t xml:space="preserve"> </w:t>
      </w:r>
      <w:proofErr w:type="gramEnd"/>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=10</m:t>
        </m:r>
      </m:oMath>
      <w:r w:rsidRPr="00F83CE2">
        <w:rPr>
          <w:lang w:val="en-US"/>
        </w:rPr>
        <w:t>. Then, assuming identical individuals as we did earlier, we get the individual harvest level that coincides with the social optimum as:</w:t>
      </w:r>
    </w:p>
    <w:p w:rsidR="00AC0FE9" w:rsidRPr="00F83CE2" w:rsidRDefault="00AC0FE9" w:rsidP="00445280">
      <w:pPr>
        <w:spacing w:line="480" w:lineRule="auto"/>
        <w:jc w:val="both"/>
        <w:rPr>
          <w:lang w:val="en-US"/>
        </w:rPr>
      </w:pPr>
      <w:r w:rsidRPr="00F83CE2">
        <w:rPr>
          <w:lang w:val="en-US"/>
        </w:rPr>
        <w:t xml:space="preserve">   </w:t>
      </w: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it</m:t>
            </m:r>
          </m:sub>
          <m:sup>
            <m:r>
              <w:rPr>
                <w:rFonts w:ascii="Cambria Math" w:hAnsi="Cambria Math"/>
                <w:lang w:val="en-US"/>
              </w:rPr>
              <m:t>*</m:t>
            </m:r>
          </m:sup>
        </m:sSubSup>
        <m:r>
          <w:rPr>
            <w:rFonts w:ascii="Cambria Math" w:hAnsi="Cambria Math"/>
            <w:lang w:val="en-US"/>
          </w:rPr>
          <m:t>=</m:t>
        </m:r>
        <m:f>
          <m:fPr>
            <m:type m:val="skw"/>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num>
          <m:den>
            <m:r>
              <w:rPr>
                <w:rFonts w:ascii="Cambria Math" w:hAnsi="Cambria Math"/>
                <w:lang w:val="en-US"/>
              </w:rPr>
              <m:t>n</m:t>
            </m:r>
          </m:den>
        </m:f>
        <m:r>
          <w:rPr>
            <w:rFonts w:ascii="Cambria Math" w:hAnsi="Cambria Math"/>
            <w:lang w:val="en-US"/>
          </w:rPr>
          <m:t xml:space="preserve">=2; </m:t>
        </m:r>
      </m:oMath>
      <w:r w:rsidR="00BD787A">
        <w:rPr>
          <w:lang w:val="en-US"/>
        </w:rPr>
        <w:t xml:space="preserve">  </w:t>
      </w:r>
      <w:proofErr w:type="gramStart"/>
      <w:r w:rsidR="00BD787A">
        <w:rPr>
          <w:lang w:val="en-US"/>
        </w:rPr>
        <w:t>w</w:t>
      </w:r>
      <w:r w:rsidRPr="00F83CE2">
        <w:rPr>
          <w:lang w:val="en-US"/>
        </w:rPr>
        <w:t>here</w:t>
      </w:r>
      <w:proofErr w:type="gramEnd"/>
      <w:r w:rsidRPr="00F83CE2">
        <w:rPr>
          <w:lang w:val="en-US"/>
        </w:rPr>
        <w:t xml:space="preserve">  </w:t>
      </w:r>
      <m:oMath>
        <m:r>
          <w:rPr>
            <w:rFonts w:ascii="Cambria Math" w:hAnsi="Cambria Math"/>
            <w:lang w:val="en-US"/>
          </w:rPr>
          <m:t>n=5</m:t>
        </m:r>
      </m:oMath>
      <w:r w:rsidRPr="00F83CE2">
        <w:rPr>
          <w:lang w:val="en-US"/>
        </w:rPr>
        <w:t xml:space="preserve"> in our case.</w:t>
      </w:r>
    </w:p>
    <w:p w:rsidR="00AC0FE9" w:rsidRPr="00F83CE2" w:rsidRDefault="00AC0FE9" w:rsidP="00445280">
      <w:pPr>
        <w:spacing w:line="480" w:lineRule="auto"/>
        <w:jc w:val="both"/>
        <w:rPr>
          <w:lang w:val="en-US"/>
        </w:rPr>
      </w:pPr>
      <w:r w:rsidRPr="00F83CE2">
        <w:rPr>
          <w:lang w:val="en-US"/>
        </w:rPr>
        <w:t>In the second game, the selfish and social optimum may change only in the case of groups that played the second game with sanction depending of the strength of the sanction. In all other treatments</w:t>
      </w:r>
      <w:r w:rsidR="00387904">
        <w:rPr>
          <w:lang w:val="en-US"/>
        </w:rPr>
        <w:t>,</w:t>
      </w:r>
      <w:r w:rsidRPr="00F83CE2">
        <w:rPr>
          <w:lang w:val="en-US"/>
        </w:rPr>
        <w:t xml:space="preserve"> the two optimums remain the same. Individual payoff for groups with sanctioning rule can be given as: </w:t>
      </w:r>
    </w:p>
    <w:p w:rsidR="00AC0FE9" w:rsidRPr="00F83CE2" w:rsidRDefault="00F4173B" w:rsidP="00445280">
      <w:pPr>
        <w:spacing w:line="480" w:lineRule="auto"/>
        <w:jc w:val="both"/>
        <w:rPr>
          <w:lang w:val="en-US"/>
        </w:rPr>
      </w:pP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it</m:t>
                    </m:r>
                  </m:sub>
                </m:sSub>
                <m:r>
                  <w:rPr>
                    <w:rFonts w:ascii="Cambria Math" w:hAnsi="Cambria Math"/>
                    <w:lang w:val="en-US"/>
                  </w:rPr>
                  <m:t>=k</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-s</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-2</m:t>
                    </m:r>
                  </m:e>
                </m:d>
                <m:r>
                  <w:rPr>
                    <w:rFonts w:ascii="Cambria Math" w:hAnsi="Cambria Math"/>
                    <w:lang w:val="en-US"/>
                  </w:rPr>
                  <m:t xml:space="preserve"> if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&gt;2 or</m:t>
                </m:r>
              </m:e>
              <m:e>
                <m:r>
                  <w:rPr>
                    <w:rFonts w:ascii="Cambria Math" w:hAnsi="Cambria Math"/>
                    <w:lang w:val="en-US"/>
                  </w:rPr>
                  <m:t>k</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 xml:space="preserve"> if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it</m:t>
                    </m:r>
                  </m:sub>
                </m:sSub>
                <m:r>
                  <w:rPr>
                    <w:rFonts w:ascii="Cambria Math" w:hAnsi="Cambria Math"/>
                    <w:lang w:val="en-US"/>
                  </w:rPr>
                  <m:t>≤2</m:t>
                </m:r>
              </m:e>
            </m:eqArr>
          </m:e>
        </m:d>
      </m:oMath>
      <w:r w:rsidR="00AC0FE9" w:rsidRPr="00F83CE2">
        <w:rPr>
          <w:lang w:val="en-US"/>
        </w:rPr>
        <w:t xml:space="preserve">, where </w:t>
      </w:r>
      <m:oMath>
        <m:r>
          <w:rPr>
            <w:rFonts w:ascii="Cambria Math" w:hAnsi="Cambria Math"/>
            <w:lang w:val="en-US"/>
          </w:rPr>
          <m:t>s</m:t>
        </m:r>
      </m:oMath>
      <w:r w:rsidR="00AC0FE9" w:rsidRPr="00F83CE2">
        <w:rPr>
          <w:lang w:val="en-US"/>
        </w:rPr>
        <w:t xml:space="preserve"> is the amount of punishment per tree harvested above the amount required for social optimum (i.e., 2 trees). </w:t>
      </w:r>
    </w:p>
    <w:p w:rsidR="00BD787A" w:rsidRDefault="00BD787A" w:rsidP="00445280">
      <w:pPr>
        <w:spacing w:line="480" w:lineRule="auto"/>
        <w:rPr>
          <w:b/>
          <w:lang w:val="en-US"/>
        </w:rPr>
      </w:pPr>
      <w:r>
        <w:rPr>
          <w:b/>
          <w:lang w:val="en-US"/>
        </w:rPr>
        <w:br w:type="page"/>
      </w:r>
    </w:p>
    <w:p w:rsidR="00AC0FE9" w:rsidRPr="00F83CE2" w:rsidRDefault="00AC0FE9" w:rsidP="00AC0FE9">
      <w:pPr>
        <w:spacing w:after="160" w:line="259" w:lineRule="auto"/>
        <w:rPr>
          <w:b/>
          <w:lang w:val="en-US"/>
        </w:rPr>
      </w:pPr>
      <w:r w:rsidRPr="00F83CE2">
        <w:rPr>
          <w:b/>
          <w:lang w:val="en-US"/>
        </w:rPr>
        <w:lastRenderedPageBreak/>
        <w:t>Appendix C</w:t>
      </w:r>
    </w:p>
    <w:p w:rsidR="00636CE0" w:rsidRDefault="00636CE0" w:rsidP="001C79AF">
      <w:pPr>
        <w:spacing w:line="360" w:lineRule="auto"/>
        <w:rPr>
          <w:bCs/>
          <w:lang w:val="en-US"/>
        </w:rPr>
      </w:pPr>
    </w:p>
    <w:p w:rsidR="001C79AF" w:rsidRPr="00387904" w:rsidRDefault="001C79AF" w:rsidP="00BE11DA">
      <w:pPr>
        <w:spacing w:line="360" w:lineRule="auto"/>
        <w:jc w:val="center"/>
        <w:rPr>
          <w:bCs/>
          <w:i/>
          <w:lang w:val="en-US"/>
        </w:rPr>
      </w:pPr>
      <w:r w:rsidRPr="00387904">
        <w:rPr>
          <w:bCs/>
          <w:lang w:val="en-US"/>
        </w:rPr>
        <w:t>Table C1</w:t>
      </w:r>
      <w:r w:rsidR="00387904">
        <w:rPr>
          <w:bCs/>
          <w:i/>
          <w:lang w:val="en-US"/>
        </w:rPr>
        <w:t>.</w:t>
      </w:r>
      <w:r w:rsidRPr="00387904">
        <w:rPr>
          <w:bCs/>
          <w:i/>
          <w:lang w:val="en-US"/>
        </w:rPr>
        <w:t xml:space="preserve"> The number of groups by treatments in the second game</w:t>
      </w:r>
    </w:p>
    <w:tbl>
      <w:tblPr>
        <w:tblStyle w:val="TableGrid"/>
        <w:tblW w:w="0" w:type="auto"/>
        <w:tblLook w:val="04A0" w:firstRow="1" w:lastRow="0" w:firstColumn="1" w:lastColumn="0" w:noHBand="0" w:noVBand="1"/>
      </w:tblPr>
      <w:tblGrid>
        <w:gridCol w:w="1098"/>
        <w:gridCol w:w="980"/>
        <w:gridCol w:w="3487"/>
        <w:gridCol w:w="3785"/>
      </w:tblGrid>
      <w:tr w:rsidR="001C79AF" w:rsidRPr="00F83CE2" w:rsidTr="00BC668E">
        <w:tc>
          <w:tcPr>
            <w:tcW w:w="2078" w:type="dxa"/>
            <w:gridSpan w:val="2"/>
            <w:vMerge w:val="restart"/>
          </w:tcPr>
          <w:p w:rsidR="001C79AF" w:rsidRPr="00F83CE2" w:rsidRDefault="001C79AF" w:rsidP="00BC668E">
            <w:pPr>
              <w:spacing w:line="360" w:lineRule="auto"/>
              <w:jc w:val="both"/>
              <w:rPr>
                <w:bCs/>
                <w:lang w:val="en-GB"/>
              </w:rPr>
            </w:pPr>
          </w:p>
        </w:tc>
        <w:tc>
          <w:tcPr>
            <w:tcW w:w="7272" w:type="dxa"/>
            <w:gridSpan w:val="2"/>
          </w:tcPr>
          <w:p w:rsidR="001C79AF" w:rsidRPr="00F83CE2" w:rsidRDefault="001C79AF" w:rsidP="00BC668E">
            <w:pPr>
              <w:spacing w:line="360" w:lineRule="auto"/>
              <w:jc w:val="center"/>
              <w:rPr>
                <w:bCs/>
                <w:lang w:val="en-GB"/>
              </w:rPr>
            </w:pPr>
            <w:r w:rsidRPr="00F83CE2">
              <w:rPr>
                <w:bCs/>
                <w:lang w:val="en-GB"/>
              </w:rPr>
              <w:t>Leader</w:t>
            </w:r>
          </w:p>
        </w:tc>
      </w:tr>
      <w:tr w:rsidR="001C79AF" w:rsidRPr="00F83CE2" w:rsidTr="00BC668E">
        <w:tc>
          <w:tcPr>
            <w:tcW w:w="2078" w:type="dxa"/>
            <w:gridSpan w:val="2"/>
            <w:vMerge/>
          </w:tcPr>
          <w:p w:rsidR="001C79AF" w:rsidRPr="00F83CE2" w:rsidRDefault="001C79AF" w:rsidP="00BC668E">
            <w:pPr>
              <w:spacing w:line="360" w:lineRule="auto"/>
              <w:jc w:val="both"/>
              <w:rPr>
                <w:bCs/>
                <w:lang w:val="en-GB"/>
              </w:rPr>
            </w:pPr>
          </w:p>
        </w:tc>
        <w:tc>
          <w:tcPr>
            <w:tcW w:w="3487" w:type="dxa"/>
          </w:tcPr>
          <w:p w:rsidR="001C79AF" w:rsidRPr="00F83CE2" w:rsidRDefault="001C79AF" w:rsidP="00BC668E">
            <w:pPr>
              <w:spacing w:line="360" w:lineRule="auto"/>
              <w:jc w:val="center"/>
              <w:rPr>
                <w:bCs/>
                <w:lang w:val="en-GB"/>
              </w:rPr>
            </w:pPr>
            <w:r w:rsidRPr="00F83CE2">
              <w:rPr>
                <w:bCs/>
                <w:lang w:val="en-GB"/>
              </w:rPr>
              <w:t>Yes</w:t>
            </w:r>
          </w:p>
        </w:tc>
        <w:tc>
          <w:tcPr>
            <w:tcW w:w="3785" w:type="dxa"/>
          </w:tcPr>
          <w:p w:rsidR="001C79AF" w:rsidRPr="00F83CE2" w:rsidRDefault="001C79AF" w:rsidP="00BC668E">
            <w:pPr>
              <w:spacing w:line="360" w:lineRule="auto"/>
              <w:jc w:val="center"/>
              <w:rPr>
                <w:bCs/>
                <w:lang w:val="en-GB"/>
              </w:rPr>
            </w:pPr>
            <w:r w:rsidRPr="00F83CE2">
              <w:rPr>
                <w:bCs/>
                <w:lang w:val="en-GB"/>
              </w:rPr>
              <w:t>No</w:t>
            </w:r>
          </w:p>
        </w:tc>
      </w:tr>
      <w:tr w:rsidR="001C79AF" w:rsidRPr="00F83CE2" w:rsidTr="00BC668E">
        <w:tc>
          <w:tcPr>
            <w:tcW w:w="1098" w:type="dxa"/>
            <w:vMerge w:val="restart"/>
            <w:vAlign w:val="center"/>
          </w:tcPr>
          <w:p w:rsidR="001C79AF" w:rsidRPr="00F83CE2" w:rsidRDefault="001C79AF" w:rsidP="00BC668E">
            <w:pPr>
              <w:spacing w:line="360" w:lineRule="auto"/>
              <w:jc w:val="center"/>
              <w:rPr>
                <w:bCs/>
                <w:lang w:val="en-GB"/>
              </w:rPr>
            </w:pPr>
            <w:r w:rsidRPr="00F83CE2">
              <w:rPr>
                <w:bCs/>
                <w:lang w:val="en-GB"/>
              </w:rPr>
              <w:t>Election</w:t>
            </w:r>
          </w:p>
        </w:tc>
        <w:tc>
          <w:tcPr>
            <w:tcW w:w="980" w:type="dxa"/>
            <w:vAlign w:val="center"/>
          </w:tcPr>
          <w:p w:rsidR="001C79AF" w:rsidRPr="00F83CE2" w:rsidRDefault="001C79AF" w:rsidP="00BC668E">
            <w:pPr>
              <w:spacing w:line="360" w:lineRule="auto"/>
              <w:jc w:val="center"/>
              <w:rPr>
                <w:bCs/>
                <w:lang w:val="en-GB"/>
              </w:rPr>
            </w:pPr>
            <w:r w:rsidRPr="00F83CE2">
              <w:rPr>
                <w:bCs/>
                <w:lang w:val="en-GB"/>
              </w:rPr>
              <w:t>Yes</w:t>
            </w:r>
          </w:p>
        </w:tc>
        <w:tc>
          <w:tcPr>
            <w:tcW w:w="3487" w:type="dxa"/>
          </w:tcPr>
          <w:p w:rsidR="001C79AF" w:rsidRPr="00F83CE2" w:rsidRDefault="001C79AF" w:rsidP="00BC668E">
            <w:pPr>
              <w:spacing w:line="360" w:lineRule="auto"/>
              <w:jc w:val="center"/>
              <w:rPr>
                <w:bCs/>
                <w:lang w:val="en-GB"/>
              </w:rPr>
            </w:pPr>
            <w:r w:rsidRPr="00F83CE2">
              <w:rPr>
                <w:bCs/>
                <w:lang w:val="en-GB"/>
              </w:rPr>
              <w:t xml:space="preserve">Representative democracy </w:t>
            </w:r>
            <w:r w:rsidRPr="00F83CE2">
              <w:rPr>
                <w:bCs/>
                <w:lang w:val="en-GB"/>
              </w:rPr>
              <w:br/>
              <w:t>(5 groups, 4 chose sanction)</w:t>
            </w:r>
          </w:p>
        </w:tc>
        <w:tc>
          <w:tcPr>
            <w:tcW w:w="3785" w:type="dxa"/>
          </w:tcPr>
          <w:p w:rsidR="001C79AF" w:rsidRPr="00F83CE2" w:rsidRDefault="001C79AF" w:rsidP="00BC668E">
            <w:pPr>
              <w:spacing w:line="360" w:lineRule="auto"/>
              <w:jc w:val="center"/>
              <w:rPr>
                <w:bCs/>
                <w:lang w:val="en-GB"/>
              </w:rPr>
            </w:pPr>
            <w:r w:rsidRPr="00F83CE2">
              <w:rPr>
                <w:bCs/>
                <w:lang w:val="en-GB"/>
              </w:rPr>
              <w:t xml:space="preserve">Direct democracy </w:t>
            </w:r>
            <w:r w:rsidRPr="00F83CE2">
              <w:rPr>
                <w:bCs/>
                <w:lang w:val="en-GB"/>
              </w:rPr>
              <w:br/>
              <w:t>(4 groups, 3 chose sanction)</w:t>
            </w:r>
          </w:p>
        </w:tc>
      </w:tr>
      <w:tr w:rsidR="001C79AF" w:rsidRPr="00F83CE2" w:rsidTr="00BC668E">
        <w:tc>
          <w:tcPr>
            <w:tcW w:w="1098" w:type="dxa"/>
            <w:vMerge/>
          </w:tcPr>
          <w:p w:rsidR="001C79AF" w:rsidRPr="00F83CE2" w:rsidRDefault="001C79AF" w:rsidP="00BC668E">
            <w:pPr>
              <w:spacing w:line="360" w:lineRule="auto"/>
              <w:jc w:val="both"/>
              <w:rPr>
                <w:bCs/>
                <w:lang w:val="en-GB"/>
              </w:rPr>
            </w:pPr>
          </w:p>
        </w:tc>
        <w:tc>
          <w:tcPr>
            <w:tcW w:w="980" w:type="dxa"/>
            <w:vAlign w:val="center"/>
          </w:tcPr>
          <w:p w:rsidR="001C79AF" w:rsidRPr="00F83CE2" w:rsidRDefault="001C79AF" w:rsidP="00BC668E">
            <w:pPr>
              <w:spacing w:line="360" w:lineRule="auto"/>
              <w:jc w:val="center"/>
              <w:rPr>
                <w:bCs/>
                <w:lang w:val="en-GB"/>
              </w:rPr>
            </w:pPr>
            <w:r w:rsidRPr="00F83CE2">
              <w:rPr>
                <w:bCs/>
                <w:lang w:val="en-GB"/>
              </w:rPr>
              <w:t>No</w:t>
            </w:r>
          </w:p>
        </w:tc>
        <w:tc>
          <w:tcPr>
            <w:tcW w:w="3487" w:type="dxa"/>
          </w:tcPr>
          <w:p w:rsidR="001C79AF" w:rsidRPr="00F83CE2" w:rsidRDefault="001C79AF" w:rsidP="00BC668E">
            <w:pPr>
              <w:spacing w:line="360" w:lineRule="auto"/>
              <w:jc w:val="center"/>
              <w:rPr>
                <w:bCs/>
                <w:lang w:val="en-GB"/>
              </w:rPr>
            </w:pPr>
            <w:r w:rsidRPr="00F83CE2">
              <w:rPr>
                <w:bCs/>
                <w:lang w:val="en-GB"/>
              </w:rPr>
              <w:t xml:space="preserve">Appointed leader </w:t>
            </w:r>
            <w:r w:rsidRPr="00F83CE2">
              <w:rPr>
                <w:bCs/>
                <w:lang w:val="en-GB"/>
              </w:rPr>
              <w:br/>
              <w:t>(3 groups, 3 chose sanction)</w:t>
            </w:r>
          </w:p>
        </w:tc>
        <w:tc>
          <w:tcPr>
            <w:tcW w:w="3785" w:type="dxa"/>
          </w:tcPr>
          <w:p w:rsidR="001C79AF" w:rsidRPr="00F83CE2" w:rsidRDefault="001C79AF" w:rsidP="00BC668E">
            <w:pPr>
              <w:spacing w:line="360" w:lineRule="auto"/>
              <w:jc w:val="center"/>
              <w:rPr>
                <w:bCs/>
                <w:lang w:val="en-GB"/>
              </w:rPr>
            </w:pPr>
            <w:r w:rsidRPr="00F83CE2">
              <w:rPr>
                <w:bCs/>
                <w:lang w:val="en-GB"/>
              </w:rPr>
              <w:t xml:space="preserve">Imposed rule </w:t>
            </w:r>
            <w:r w:rsidRPr="00F83CE2">
              <w:rPr>
                <w:bCs/>
                <w:lang w:val="en-GB"/>
              </w:rPr>
              <w:br/>
              <w:t>(5 groups, 3 imposed sanction)</w:t>
            </w:r>
          </w:p>
        </w:tc>
      </w:tr>
    </w:tbl>
    <w:p w:rsidR="001C79AF" w:rsidRPr="00F83CE2" w:rsidRDefault="001C79AF" w:rsidP="00AC0FE9">
      <w:pPr>
        <w:spacing w:line="360" w:lineRule="auto"/>
        <w:jc w:val="both"/>
        <w:rPr>
          <w:b/>
          <w:lang w:val="en-US"/>
        </w:rPr>
      </w:pPr>
    </w:p>
    <w:p w:rsidR="00BD4655" w:rsidRDefault="00BD4655" w:rsidP="00AC0FE9">
      <w:pPr>
        <w:spacing w:line="360" w:lineRule="auto"/>
        <w:jc w:val="both"/>
        <w:rPr>
          <w:b/>
          <w:lang w:val="en-GB"/>
        </w:rPr>
      </w:pPr>
    </w:p>
    <w:p w:rsidR="00BD4655" w:rsidRDefault="00BD4655" w:rsidP="00AC0FE9">
      <w:pPr>
        <w:spacing w:line="360" w:lineRule="auto"/>
        <w:jc w:val="both"/>
        <w:rPr>
          <w:b/>
          <w:lang w:val="en-GB"/>
        </w:rPr>
      </w:pPr>
    </w:p>
    <w:p w:rsidR="00AC0FE9" w:rsidRDefault="002D2C81" w:rsidP="00BE11DA">
      <w:pPr>
        <w:jc w:val="center"/>
        <w:rPr>
          <w:i/>
          <w:lang w:val="en-GB"/>
        </w:rPr>
      </w:pPr>
      <w:r w:rsidRPr="00BD4655">
        <w:rPr>
          <w:lang w:val="en-GB"/>
        </w:rPr>
        <w:t>Table C2</w:t>
      </w:r>
      <w:r w:rsidR="00BD4655">
        <w:rPr>
          <w:lang w:val="en-GB"/>
        </w:rPr>
        <w:t>.</w:t>
      </w:r>
      <w:r w:rsidR="00AC0FE9" w:rsidRPr="00BD4655">
        <w:rPr>
          <w:i/>
          <w:lang w:val="en-GB"/>
        </w:rPr>
        <w:t xml:space="preserve"> Comparison of resource stocks over rounds under selfish and social optimum predictions. Results are obtained by maximizing the individual and group payoff functions</w:t>
      </w:r>
    </w:p>
    <w:p w:rsidR="00BD4655" w:rsidRPr="00BD4655" w:rsidRDefault="00BD4655" w:rsidP="00BD4655">
      <w:pPr>
        <w:jc w:val="both"/>
        <w:rPr>
          <w:i/>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18"/>
        <w:gridCol w:w="2407"/>
        <w:gridCol w:w="1440"/>
        <w:gridCol w:w="1530"/>
        <w:gridCol w:w="1980"/>
      </w:tblGrid>
      <w:tr w:rsidR="00AC0FE9" w:rsidRPr="00F83CE2" w:rsidTr="00BD4655">
        <w:trPr>
          <w:trHeight w:val="1026"/>
          <w:jc w:val="center"/>
        </w:trPr>
        <w:tc>
          <w:tcPr>
            <w:tcW w:w="918" w:type="dxa"/>
            <w:tcBorders>
              <w:top w:val="single" w:sz="4" w:space="0" w:color="auto"/>
              <w:bottom w:val="single" w:sz="4" w:space="0" w:color="auto"/>
            </w:tcBorders>
          </w:tcPr>
          <w:p w:rsidR="00AC0FE9" w:rsidRPr="00F83CE2" w:rsidRDefault="00AC0FE9" w:rsidP="00BD4655">
            <w:pPr>
              <w:jc w:val="both"/>
              <w:rPr>
                <w:lang w:val="en-US"/>
              </w:rPr>
            </w:pPr>
            <w:r w:rsidRPr="00F83CE2">
              <w:rPr>
                <w:lang w:val="en-US"/>
              </w:rPr>
              <w:t>Round</w:t>
            </w:r>
          </w:p>
        </w:tc>
        <w:tc>
          <w:tcPr>
            <w:tcW w:w="2407" w:type="dxa"/>
            <w:tcBorders>
              <w:top w:val="single" w:sz="4" w:space="0" w:color="auto"/>
              <w:bottom w:val="single" w:sz="4" w:space="0" w:color="auto"/>
            </w:tcBorders>
          </w:tcPr>
          <w:p w:rsidR="00AC0FE9" w:rsidRPr="00F83CE2" w:rsidRDefault="00AC0FE9" w:rsidP="00BD4655">
            <w:pPr>
              <w:rPr>
                <w:lang w:val="en-US"/>
              </w:rPr>
            </w:pPr>
            <w:r w:rsidRPr="00F83CE2">
              <w:rPr>
                <w:lang w:val="en-US"/>
              </w:rPr>
              <w:t>Selfish  equilibrium prediction</w:t>
            </w:r>
          </w:p>
        </w:tc>
        <w:tc>
          <w:tcPr>
            <w:tcW w:w="1440" w:type="dxa"/>
            <w:tcBorders>
              <w:top w:val="single" w:sz="4" w:space="0" w:color="auto"/>
              <w:bottom w:val="single" w:sz="4" w:space="0" w:color="auto"/>
            </w:tcBorders>
          </w:tcPr>
          <w:p w:rsidR="00AC0FE9" w:rsidRPr="00F83CE2" w:rsidRDefault="00AC0FE9" w:rsidP="00BD4655">
            <w:pPr>
              <w:jc w:val="center"/>
              <w:rPr>
                <w:lang w:val="en-US"/>
              </w:rPr>
            </w:pPr>
            <w:r w:rsidRPr="00F83CE2">
              <w:rPr>
                <w:lang w:val="en-US"/>
              </w:rPr>
              <w:t>As % of the initial stock</w:t>
            </w:r>
          </w:p>
        </w:tc>
        <w:tc>
          <w:tcPr>
            <w:tcW w:w="1530" w:type="dxa"/>
            <w:tcBorders>
              <w:top w:val="single" w:sz="4" w:space="0" w:color="auto"/>
              <w:bottom w:val="single" w:sz="4" w:space="0" w:color="auto"/>
            </w:tcBorders>
          </w:tcPr>
          <w:p w:rsidR="00AC0FE9" w:rsidRPr="00F83CE2" w:rsidRDefault="00AC0FE9" w:rsidP="00BD4655">
            <w:pPr>
              <w:jc w:val="center"/>
              <w:rPr>
                <w:lang w:val="en-US"/>
              </w:rPr>
            </w:pPr>
            <w:r w:rsidRPr="00F83CE2">
              <w:rPr>
                <w:lang w:val="en-US"/>
              </w:rPr>
              <w:t>Social optimum  prediction</w:t>
            </w:r>
          </w:p>
        </w:tc>
        <w:tc>
          <w:tcPr>
            <w:tcW w:w="1980" w:type="dxa"/>
            <w:tcBorders>
              <w:top w:val="single" w:sz="4" w:space="0" w:color="auto"/>
              <w:bottom w:val="single" w:sz="4" w:space="0" w:color="auto"/>
            </w:tcBorders>
          </w:tcPr>
          <w:p w:rsidR="00AC0FE9" w:rsidRPr="00F83CE2" w:rsidRDefault="00AC0FE9" w:rsidP="00BD4655">
            <w:pPr>
              <w:jc w:val="center"/>
              <w:rPr>
                <w:lang w:val="en-US"/>
              </w:rPr>
            </w:pPr>
            <w:r w:rsidRPr="00F83CE2">
              <w:rPr>
                <w:lang w:val="en-US"/>
              </w:rPr>
              <w:t>As % of the initial stock</w:t>
            </w:r>
          </w:p>
        </w:tc>
      </w:tr>
      <w:tr w:rsidR="00AC0FE9" w:rsidRPr="00F83CE2" w:rsidTr="00DD442A">
        <w:trPr>
          <w:jc w:val="center"/>
        </w:trPr>
        <w:tc>
          <w:tcPr>
            <w:tcW w:w="918" w:type="dxa"/>
            <w:tcBorders>
              <w:top w:val="single" w:sz="4" w:space="0" w:color="auto"/>
            </w:tcBorders>
          </w:tcPr>
          <w:p w:rsidR="00AC0FE9" w:rsidRPr="00F83CE2" w:rsidRDefault="00AC0FE9" w:rsidP="00BD4655">
            <w:pPr>
              <w:spacing w:line="360" w:lineRule="auto"/>
              <w:jc w:val="both"/>
              <w:rPr>
                <w:lang w:val="en-US"/>
              </w:rPr>
            </w:pPr>
            <w:r w:rsidRPr="00F83CE2">
              <w:rPr>
                <w:lang w:val="en-US"/>
              </w:rPr>
              <w:t>1</w:t>
            </w:r>
          </w:p>
        </w:tc>
        <w:tc>
          <w:tcPr>
            <w:tcW w:w="2407" w:type="dxa"/>
            <w:tcBorders>
              <w:top w:val="single" w:sz="4" w:space="0" w:color="auto"/>
            </w:tcBorders>
            <w:vAlign w:val="bottom"/>
          </w:tcPr>
          <w:p w:rsidR="00AC0FE9" w:rsidRPr="00F83CE2" w:rsidRDefault="00AC0FE9" w:rsidP="00BD4655">
            <w:pPr>
              <w:spacing w:line="360" w:lineRule="auto"/>
              <w:jc w:val="center"/>
            </w:pPr>
            <w:r w:rsidRPr="00F83CE2">
              <w:t>101</w:t>
            </w:r>
          </w:p>
        </w:tc>
        <w:tc>
          <w:tcPr>
            <w:tcW w:w="1440" w:type="dxa"/>
            <w:tcBorders>
              <w:top w:val="single" w:sz="4" w:space="0" w:color="auto"/>
            </w:tcBorders>
          </w:tcPr>
          <w:p w:rsidR="00AC0FE9" w:rsidRPr="00F83CE2" w:rsidRDefault="00AC0FE9" w:rsidP="00BD4655">
            <w:pPr>
              <w:spacing w:line="360" w:lineRule="auto"/>
              <w:jc w:val="center"/>
            </w:pPr>
            <w:r w:rsidRPr="00F83CE2">
              <w:t>100</w:t>
            </w:r>
          </w:p>
        </w:tc>
        <w:tc>
          <w:tcPr>
            <w:tcW w:w="1530" w:type="dxa"/>
            <w:tcBorders>
              <w:top w:val="single" w:sz="4" w:space="0" w:color="auto"/>
            </w:tcBorders>
            <w:vAlign w:val="bottom"/>
          </w:tcPr>
          <w:p w:rsidR="00AC0FE9" w:rsidRPr="00F83CE2" w:rsidRDefault="00AC0FE9" w:rsidP="00BD4655">
            <w:pPr>
              <w:spacing w:line="360" w:lineRule="auto"/>
              <w:jc w:val="center"/>
            </w:pPr>
            <w:r w:rsidRPr="00F83CE2">
              <w:t>101</w:t>
            </w:r>
          </w:p>
        </w:tc>
        <w:tc>
          <w:tcPr>
            <w:tcW w:w="1980" w:type="dxa"/>
            <w:tcBorders>
              <w:top w:val="single" w:sz="4" w:space="0" w:color="auto"/>
            </w:tcBorders>
            <w:vAlign w:val="bottom"/>
          </w:tcPr>
          <w:p w:rsidR="00AC0FE9" w:rsidRPr="00F83CE2" w:rsidRDefault="00AC0FE9" w:rsidP="00BD4655">
            <w:pPr>
              <w:spacing w:line="360" w:lineRule="auto"/>
              <w:jc w:val="center"/>
            </w:pPr>
            <w:r w:rsidRPr="00F83CE2">
              <w:t>100</w:t>
            </w:r>
          </w:p>
        </w:tc>
      </w:tr>
      <w:tr w:rsidR="00AC0FE9" w:rsidRPr="00F83CE2" w:rsidTr="00DD442A">
        <w:trPr>
          <w:jc w:val="center"/>
        </w:trPr>
        <w:tc>
          <w:tcPr>
            <w:tcW w:w="918" w:type="dxa"/>
          </w:tcPr>
          <w:p w:rsidR="00AC0FE9" w:rsidRPr="00F83CE2" w:rsidRDefault="00AC0FE9" w:rsidP="00BD4655">
            <w:pPr>
              <w:spacing w:line="360" w:lineRule="auto"/>
              <w:jc w:val="both"/>
              <w:rPr>
                <w:lang w:val="en-US"/>
              </w:rPr>
            </w:pPr>
            <w:r w:rsidRPr="00F83CE2">
              <w:rPr>
                <w:lang w:val="en-US"/>
              </w:rPr>
              <w:t>2</w:t>
            </w:r>
          </w:p>
        </w:tc>
        <w:tc>
          <w:tcPr>
            <w:tcW w:w="2407" w:type="dxa"/>
            <w:vAlign w:val="bottom"/>
          </w:tcPr>
          <w:p w:rsidR="00AC0FE9" w:rsidRPr="00F83CE2" w:rsidRDefault="00AC0FE9" w:rsidP="00BD4655">
            <w:pPr>
              <w:spacing w:line="360" w:lineRule="auto"/>
              <w:jc w:val="center"/>
            </w:pPr>
            <w:r w:rsidRPr="00F83CE2">
              <w:t>56</w:t>
            </w:r>
          </w:p>
        </w:tc>
        <w:tc>
          <w:tcPr>
            <w:tcW w:w="1440" w:type="dxa"/>
          </w:tcPr>
          <w:p w:rsidR="00AC0FE9" w:rsidRPr="00F83CE2" w:rsidRDefault="00AC0FE9" w:rsidP="00BD4655">
            <w:pPr>
              <w:spacing w:line="360" w:lineRule="auto"/>
              <w:jc w:val="center"/>
            </w:pPr>
            <w:r w:rsidRPr="00F83CE2">
              <w:t>55.44</w:t>
            </w:r>
          </w:p>
        </w:tc>
        <w:tc>
          <w:tcPr>
            <w:tcW w:w="1530" w:type="dxa"/>
            <w:vAlign w:val="bottom"/>
          </w:tcPr>
          <w:p w:rsidR="00AC0FE9" w:rsidRPr="00F83CE2" w:rsidRDefault="00AC0FE9" w:rsidP="00BD4655">
            <w:pPr>
              <w:spacing w:line="360" w:lineRule="auto"/>
              <w:jc w:val="center"/>
            </w:pPr>
            <w:r w:rsidRPr="00F83CE2">
              <w:t>100</w:t>
            </w:r>
          </w:p>
        </w:tc>
        <w:tc>
          <w:tcPr>
            <w:tcW w:w="1980" w:type="dxa"/>
            <w:vAlign w:val="bottom"/>
          </w:tcPr>
          <w:p w:rsidR="00AC0FE9" w:rsidRPr="00F83CE2" w:rsidRDefault="00AC0FE9" w:rsidP="00BD4655">
            <w:pPr>
              <w:spacing w:line="360" w:lineRule="auto"/>
              <w:jc w:val="center"/>
            </w:pPr>
            <w:r w:rsidRPr="00F83CE2">
              <w:t>99</w:t>
            </w:r>
          </w:p>
        </w:tc>
      </w:tr>
      <w:tr w:rsidR="00AC0FE9" w:rsidRPr="00F83CE2" w:rsidTr="00DD442A">
        <w:trPr>
          <w:jc w:val="center"/>
        </w:trPr>
        <w:tc>
          <w:tcPr>
            <w:tcW w:w="918" w:type="dxa"/>
          </w:tcPr>
          <w:p w:rsidR="00AC0FE9" w:rsidRPr="00F83CE2" w:rsidRDefault="00AC0FE9" w:rsidP="00BD4655">
            <w:pPr>
              <w:spacing w:line="360" w:lineRule="auto"/>
              <w:jc w:val="both"/>
              <w:rPr>
                <w:lang w:val="en-US"/>
              </w:rPr>
            </w:pPr>
            <w:r w:rsidRPr="00F83CE2">
              <w:rPr>
                <w:lang w:val="en-US"/>
              </w:rPr>
              <w:t>3</w:t>
            </w:r>
          </w:p>
        </w:tc>
        <w:tc>
          <w:tcPr>
            <w:tcW w:w="2407" w:type="dxa"/>
            <w:vAlign w:val="bottom"/>
          </w:tcPr>
          <w:p w:rsidR="00AC0FE9" w:rsidRPr="00F83CE2" w:rsidRDefault="00AC0FE9" w:rsidP="00BD4655">
            <w:pPr>
              <w:spacing w:line="360" w:lineRule="auto"/>
              <w:jc w:val="center"/>
            </w:pPr>
            <w:r w:rsidRPr="00F83CE2">
              <w:t>6</w:t>
            </w:r>
          </w:p>
        </w:tc>
        <w:tc>
          <w:tcPr>
            <w:tcW w:w="1440" w:type="dxa"/>
          </w:tcPr>
          <w:p w:rsidR="00AC0FE9" w:rsidRPr="00F83CE2" w:rsidRDefault="00AC0FE9" w:rsidP="00BD4655">
            <w:pPr>
              <w:spacing w:line="360" w:lineRule="auto"/>
              <w:jc w:val="center"/>
            </w:pPr>
            <w:r w:rsidRPr="00F83CE2">
              <w:t>5.94</w:t>
            </w:r>
          </w:p>
        </w:tc>
        <w:tc>
          <w:tcPr>
            <w:tcW w:w="1530" w:type="dxa"/>
            <w:vAlign w:val="bottom"/>
          </w:tcPr>
          <w:p w:rsidR="00AC0FE9" w:rsidRPr="00F83CE2" w:rsidRDefault="00AC0FE9" w:rsidP="00BD4655">
            <w:pPr>
              <w:spacing w:line="360" w:lineRule="auto"/>
              <w:jc w:val="center"/>
            </w:pPr>
            <w:r w:rsidRPr="00F83CE2">
              <w:t>99</w:t>
            </w:r>
          </w:p>
        </w:tc>
        <w:tc>
          <w:tcPr>
            <w:tcW w:w="1980" w:type="dxa"/>
            <w:vAlign w:val="bottom"/>
          </w:tcPr>
          <w:p w:rsidR="00AC0FE9" w:rsidRPr="00F83CE2" w:rsidRDefault="00AC0FE9" w:rsidP="00BD4655">
            <w:pPr>
              <w:spacing w:line="360" w:lineRule="auto"/>
              <w:jc w:val="center"/>
            </w:pPr>
            <w:r w:rsidRPr="00F83CE2">
              <w:t>98</w:t>
            </w:r>
          </w:p>
        </w:tc>
      </w:tr>
      <w:tr w:rsidR="00AC0FE9" w:rsidRPr="00F83CE2" w:rsidTr="00DD442A">
        <w:trPr>
          <w:jc w:val="center"/>
        </w:trPr>
        <w:tc>
          <w:tcPr>
            <w:tcW w:w="918" w:type="dxa"/>
          </w:tcPr>
          <w:p w:rsidR="00AC0FE9" w:rsidRPr="00F83CE2" w:rsidRDefault="00AC0FE9" w:rsidP="00BD4655">
            <w:pPr>
              <w:spacing w:line="360" w:lineRule="auto"/>
              <w:jc w:val="both"/>
              <w:rPr>
                <w:lang w:val="en-US"/>
              </w:rPr>
            </w:pPr>
            <w:r w:rsidRPr="00F83CE2">
              <w:rPr>
                <w:lang w:val="en-US"/>
              </w:rPr>
              <w:t>4</w:t>
            </w:r>
          </w:p>
        </w:tc>
        <w:tc>
          <w:tcPr>
            <w:tcW w:w="2407" w:type="dxa"/>
            <w:vAlign w:val="bottom"/>
          </w:tcPr>
          <w:p w:rsidR="00AC0FE9" w:rsidRPr="00F83CE2" w:rsidRDefault="00AC0FE9" w:rsidP="00BD4655">
            <w:pPr>
              <w:spacing w:line="360" w:lineRule="auto"/>
              <w:jc w:val="center"/>
            </w:pPr>
            <w:r w:rsidRPr="00F83CE2">
              <w:t>1</w:t>
            </w:r>
          </w:p>
        </w:tc>
        <w:tc>
          <w:tcPr>
            <w:tcW w:w="1440" w:type="dxa"/>
          </w:tcPr>
          <w:p w:rsidR="00AC0FE9" w:rsidRPr="00F83CE2" w:rsidRDefault="00AC0FE9" w:rsidP="00BD4655">
            <w:pPr>
              <w:spacing w:line="360" w:lineRule="auto"/>
              <w:jc w:val="center"/>
            </w:pPr>
            <w:r w:rsidRPr="00F83CE2">
              <w:t>0.9</w:t>
            </w:r>
          </w:p>
        </w:tc>
        <w:tc>
          <w:tcPr>
            <w:tcW w:w="1530" w:type="dxa"/>
            <w:vAlign w:val="bottom"/>
          </w:tcPr>
          <w:p w:rsidR="00AC0FE9" w:rsidRPr="00F83CE2" w:rsidRDefault="00AC0FE9" w:rsidP="00BD4655">
            <w:pPr>
              <w:spacing w:line="360" w:lineRule="auto"/>
              <w:jc w:val="center"/>
            </w:pPr>
            <w:r w:rsidRPr="00F83CE2">
              <w:t>98</w:t>
            </w:r>
          </w:p>
        </w:tc>
        <w:tc>
          <w:tcPr>
            <w:tcW w:w="1980" w:type="dxa"/>
            <w:vAlign w:val="bottom"/>
          </w:tcPr>
          <w:p w:rsidR="00AC0FE9" w:rsidRPr="00F83CE2" w:rsidRDefault="00AC0FE9" w:rsidP="00BD4655">
            <w:pPr>
              <w:spacing w:line="360" w:lineRule="auto"/>
              <w:jc w:val="center"/>
            </w:pPr>
            <w:r w:rsidRPr="00F83CE2">
              <w:t>97</w:t>
            </w:r>
          </w:p>
        </w:tc>
      </w:tr>
      <w:tr w:rsidR="00AC0FE9" w:rsidRPr="00F83CE2" w:rsidTr="00DD442A">
        <w:trPr>
          <w:jc w:val="center"/>
        </w:trPr>
        <w:tc>
          <w:tcPr>
            <w:tcW w:w="918" w:type="dxa"/>
          </w:tcPr>
          <w:p w:rsidR="00AC0FE9" w:rsidRPr="00F83CE2" w:rsidRDefault="00AC0FE9" w:rsidP="00BD4655">
            <w:pPr>
              <w:spacing w:line="360" w:lineRule="auto"/>
              <w:jc w:val="both"/>
              <w:rPr>
                <w:lang w:val="en-US"/>
              </w:rPr>
            </w:pPr>
            <w:r w:rsidRPr="00F83CE2">
              <w:rPr>
                <w:lang w:val="en-US"/>
              </w:rPr>
              <w:t>5</w:t>
            </w:r>
          </w:p>
        </w:tc>
        <w:tc>
          <w:tcPr>
            <w:tcW w:w="2407" w:type="dxa"/>
            <w:vAlign w:val="bottom"/>
          </w:tcPr>
          <w:p w:rsidR="00AC0FE9" w:rsidRPr="00F83CE2" w:rsidRDefault="00AC0FE9" w:rsidP="00BD4655">
            <w:pPr>
              <w:spacing w:line="360" w:lineRule="auto"/>
              <w:jc w:val="center"/>
            </w:pPr>
            <w:r w:rsidRPr="00F83CE2">
              <w:t>-</w:t>
            </w:r>
          </w:p>
        </w:tc>
        <w:tc>
          <w:tcPr>
            <w:tcW w:w="1440" w:type="dxa"/>
            <w:vAlign w:val="bottom"/>
          </w:tcPr>
          <w:p w:rsidR="00AC0FE9" w:rsidRPr="00F83CE2" w:rsidRDefault="00AC0FE9" w:rsidP="00BD4655">
            <w:pPr>
              <w:spacing w:line="360" w:lineRule="auto"/>
              <w:jc w:val="center"/>
            </w:pPr>
            <w:r w:rsidRPr="00F83CE2">
              <w:t>-</w:t>
            </w:r>
          </w:p>
        </w:tc>
        <w:tc>
          <w:tcPr>
            <w:tcW w:w="1530" w:type="dxa"/>
            <w:vAlign w:val="bottom"/>
          </w:tcPr>
          <w:p w:rsidR="00AC0FE9" w:rsidRPr="00F83CE2" w:rsidRDefault="00AC0FE9" w:rsidP="00BD4655">
            <w:pPr>
              <w:spacing w:line="360" w:lineRule="auto"/>
              <w:jc w:val="center"/>
            </w:pPr>
            <w:r w:rsidRPr="00F83CE2">
              <w:t>97</w:t>
            </w:r>
          </w:p>
        </w:tc>
        <w:tc>
          <w:tcPr>
            <w:tcW w:w="1980" w:type="dxa"/>
            <w:vAlign w:val="bottom"/>
          </w:tcPr>
          <w:p w:rsidR="00AC0FE9" w:rsidRPr="00F83CE2" w:rsidRDefault="00AC0FE9" w:rsidP="00BD4655">
            <w:pPr>
              <w:spacing w:line="360" w:lineRule="auto"/>
              <w:jc w:val="center"/>
            </w:pPr>
            <w:r w:rsidRPr="00F83CE2">
              <w:t>96</w:t>
            </w:r>
          </w:p>
        </w:tc>
      </w:tr>
      <w:tr w:rsidR="00AC0FE9" w:rsidRPr="00F83CE2" w:rsidTr="00DD442A">
        <w:trPr>
          <w:jc w:val="center"/>
        </w:trPr>
        <w:tc>
          <w:tcPr>
            <w:tcW w:w="918" w:type="dxa"/>
          </w:tcPr>
          <w:p w:rsidR="00AC0FE9" w:rsidRPr="00F83CE2" w:rsidRDefault="00AC0FE9" w:rsidP="00BD4655">
            <w:pPr>
              <w:spacing w:line="360" w:lineRule="auto"/>
              <w:jc w:val="both"/>
              <w:rPr>
                <w:lang w:val="en-US"/>
              </w:rPr>
            </w:pPr>
            <w:r w:rsidRPr="00F83CE2">
              <w:rPr>
                <w:lang w:val="en-US"/>
              </w:rPr>
              <w:t>6</w:t>
            </w:r>
          </w:p>
        </w:tc>
        <w:tc>
          <w:tcPr>
            <w:tcW w:w="2407" w:type="dxa"/>
            <w:vAlign w:val="bottom"/>
          </w:tcPr>
          <w:p w:rsidR="00AC0FE9" w:rsidRPr="00F83CE2" w:rsidRDefault="00AC0FE9" w:rsidP="00BD4655">
            <w:pPr>
              <w:spacing w:line="360" w:lineRule="auto"/>
              <w:jc w:val="center"/>
            </w:pPr>
            <w:r w:rsidRPr="00F83CE2">
              <w:t>-</w:t>
            </w:r>
          </w:p>
        </w:tc>
        <w:tc>
          <w:tcPr>
            <w:tcW w:w="1440" w:type="dxa"/>
            <w:vAlign w:val="bottom"/>
          </w:tcPr>
          <w:p w:rsidR="00AC0FE9" w:rsidRPr="00F83CE2" w:rsidRDefault="00AC0FE9" w:rsidP="00BD4655">
            <w:pPr>
              <w:spacing w:line="360" w:lineRule="auto"/>
              <w:jc w:val="center"/>
            </w:pPr>
            <w:r w:rsidRPr="00F83CE2">
              <w:t>-</w:t>
            </w:r>
          </w:p>
        </w:tc>
        <w:tc>
          <w:tcPr>
            <w:tcW w:w="1530" w:type="dxa"/>
            <w:vAlign w:val="bottom"/>
          </w:tcPr>
          <w:p w:rsidR="00AC0FE9" w:rsidRPr="00F83CE2" w:rsidRDefault="00AC0FE9" w:rsidP="00BD4655">
            <w:pPr>
              <w:spacing w:line="360" w:lineRule="auto"/>
              <w:jc w:val="center"/>
            </w:pPr>
            <w:r w:rsidRPr="00F83CE2">
              <w:t>96</w:t>
            </w:r>
          </w:p>
        </w:tc>
        <w:tc>
          <w:tcPr>
            <w:tcW w:w="1980" w:type="dxa"/>
            <w:vAlign w:val="bottom"/>
          </w:tcPr>
          <w:p w:rsidR="00AC0FE9" w:rsidRPr="00F83CE2" w:rsidRDefault="00AC0FE9" w:rsidP="00BD4655">
            <w:pPr>
              <w:spacing w:line="360" w:lineRule="auto"/>
              <w:jc w:val="center"/>
            </w:pPr>
            <w:r w:rsidRPr="00F83CE2">
              <w:t>95</w:t>
            </w:r>
          </w:p>
        </w:tc>
      </w:tr>
      <w:tr w:rsidR="00AC0FE9" w:rsidRPr="00F83CE2" w:rsidTr="00DD442A">
        <w:trPr>
          <w:jc w:val="center"/>
        </w:trPr>
        <w:tc>
          <w:tcPr>
            <w:tcW w:w="918" w:type="dxa"/>
          </w:tcPr>
          <w:p w:rsidR="00AC0FE9" w:rsidRPr="00F83CE2" w:rsidRDefault="00AC0FE9" w:rsidP="00BD4655">
            <w:pPr>
              <w:spacing w:line="360" w:lineRule="auto"/>
              <w:jc w:val="both"/>
              <w:rPr>
                <w:lang w:val="en-US"/>
              </w:rPr>
            </w:pPr>
            <w:r w:rsidRPr="00F83CE2">
              <w:rPr>
                <w:lang w:val="en-US"/>
              </w:rPr>
              <w:t>7</w:t>
            </w:r>
          </w:p>
        </w:tc>
        <w:tc>
          <w:tcPr>
            <w:tcW w:w="2407" w:type="dxa"/>
            <w:vAlign w:val="bottom"/>
          </w:tcPr>
          <w:p w:rsidR="00AC0FE9" w:rsidRPr="00F83CE2" w:rsidRDefault="00AC0FE9" w:rsidP="00BD4655">
            <w:pPr>
              <w:spacing w:line="360" w:lineRule="auto"/>
              <w:jc w:val="center"/>
            </w:pPr>
            <w:r w:rsidRPr="00F83CE2">
              <w:t>-</w:t>
            </w:r>
          </w:p>
        </w:tc>
        <w:tc>
          <w:tcPr>
            <w:tcW w:w="1440" w:type="dxa"/>
            <w:vAlign w:val="bottom"/>
          </w:tcPr>
          <w:p w:rsidR="00AC0FE9" w:rsidRPr="00F83CE2" w:rsidRDefault="00AC0FE9" w:rsidP="00BD4655">
            <w:pPr>
              <w:spacing w:line="360" w:lineRule="auto"/>
              <w:jc w:val="center"/>
            </w:pPr>
            <w:r w:rsidRPr="00F83CE2">
              <w:t>-</w:t>
            </w:r>
          </w:p>
        </w:tc>
        <w:tc>
          <w:tcPr>
            <w:tcW w:w="1530" w:type="dxa"/>
            <w:vAlign w:val="bottom"/>
          </w:tcPr>
          <w:p w:rsidR="00AC0FE9" w:rsidRPr="00F83CE2" w:rsidRDefault="00AC0FE9" w:rsidP="00BD4655">
            <w:pPr>
              <w:spacing w:line="360" w:lineRule="auto"/>
              <w:jc w:val="center"/>
            </w:pPr>
            <w:r w:rsidRPr="00F83CE2">
              <w:t>94</w:t>
            </w:r>
          </w:p>
        </w:tc>
        <w:tc>
          <w:tcPr>
            <w:tcW w:w="1980" w:type="dxa"/>
            <w:vAlign w:val="bottom"/>
          </w:tcPr>
          <w:p w:rsidR="00AC0FE9" w:rsidRPr="00F83CE2" w:rsidRDefault="00AC0FE9" w:rsidP="00BD4655">
            <w:pPr>
              <w:spacing w:line="360" w:lineRule="auto"/>
              <w:jc w:val="center"/>
            </w:pPr>
            <w:r w:rsidRPr="00F83CE2">
              <w:t>93</w:t>
            </w:r>
          </w:p>
        </w:tc>
      </w:tr>
      <w:tr w:rsidR="00AC0FE9" w:rsidRPr="00F83CE2" w:rsidTr="00DD442A">
        <w:trPr>
          <w:jc w:val="center"/>
        </w:trPr>
        <w:tc>
          <w:tcPr>
            <w:tcW w:w="918" w:type="dxa"/>
          </w:tcPr>
          <w:p w:rsidR="00AC0FE9" w:rsidRPr="00F83CE2" w:rsidRDefault="00AC0FE9" w:rsidP="00BD4655">
            <w:pPr>
              <w:spacing w:line="360" w:lineRule="auto"/>
              <w:jc w:val="both"/>
              <w:rPr>
                <w:lang w:val="en-US"/>
              </w:rPr>
            </w:pPr>
            <w:r w:rsidRPr="00F83CE2">
              <w:rPr>
                <w:lang w:val="en-US"/>
              </w:rPr>
              <w:t>8</w:t>
            </w:r>
          </w:p>
        </w:tc>
        <w:tc>
          <w:tcPr>
            <w:tcW w:w="2407" w:type="dxa"/>
            <w:vAlign w:val="bottom"/>
          </w:tcPr>
          <w:p w:rsidR="00AC0FE9" w:rsidRPr="00F83CE2" w:rsidRDefault="00AC0FE9" w:rsidP="00BD4655">
            <w:pPr>
              <w:spacing w:line="360" w:lineRule="auto"/>
              <w:jc w:val="center"/>
            </w:pPr>
            <w:r w:rsidRPr="00F83CE2">
              <w:t>-</w:t>
            </w:r>
          </w:p>
        </w:tc>
        <w:tc>
          <w:tcPr>
            <w:tcW w:w="1440" w:type="dxa"/>
            <w:vAlign w:val="bottom"/>
          </w:tcPr>
          <w:p w:rsidR="00AC0FE9" w:rsidRPr="00F83CE2" w:rsidRDefault="00AC0FE9" w:rsidP="00BD4655">
            <w:pPr>
              <w:spacing w:line="360" w:lineRule="auto"/>
              <w:jc w:val="center"/>
            </w:pPr>
            <w:r w:rsidRPr="00F83CE2">
              <w:t>-</w:t>
            </w:r>
          </w:p>
        </w:tc>
        <w:tc>
          <w:tcPr>
            <w:tcW w:w="1530" w:type="dxa"/>
            <w:vAlign w:val="bottom"/>
          </w:tcPr>
          <w:p w:rsidR="00AC0FE9" w:rsidRPr="00F83CE2" w:rsidRDefault="00AC0FE9" w:rsidP="00BD4655">
            <w:pPr>
              <w:spacing w:line="360" w:lineRule="auto"/>
              <w:jc w:val="center"/>
            </w:pPr>
            <w:r w:rsidRPr="00F83CE2">
              <w:t>92</w:t>
            </w:r>
          </w:p>
        </w:tc>
        <w:tc>
          <w:tcPr>
            <w:tcW w:w="1980" w:type="dxa"/>
            <w:vAlign w:val="bottom"/>
          </w:tcPr>
          <w:p w:rsidR="00AC0FE9" w:rsidRPr="00F83CE2" w:rsidRDefault="00AC0FE9" w:rsidP="00BD4655">
            <w:pPr>
              <w:spacing w:line="360" w:lineRule="auto"/>
              <w:jc w:val="center"/>
            </w:pPr>
            <w:r w:rsidRPr="00F83CE2">
              <w:t>92</w:t>
            </w:r>
          </w:p>
        </w:tc>
      </w:tr>
      <w:tr w:rsidR="00AC0FE9" w:rsidRPr="00F83CE2" w:rsidTr="00DD442A">
        <w:trPr>
          <w:jc w:val="center"/>
        </w:trPr>
        <w:tc>
          <w:tcPr>
            <w:tcW w:w="918" w:type="dxa"/>
          </w:tcPr>
          <w:p w:rsidR="00AC0FE9" w:rsidRPr="00F83CE2" w:rsidRDefault="00AC0FE9" w:rsidP="00BD4655">
            <w:pPr>
              <w:spacing w:line="360" w:lineRule="auto"/>
              <w:jc w:val="both"/>
              <w:rPr>
                <w:lang w:val="en-US"/>
              </w:rPr>
            </w:pPr>
            <w:r w:rsidRPr="00F83CE2">
              <w:rPr>
                <w:lang w:val="en-US"/>
              </w:rPr>
              <w:t>9</w:t>
            </w:r>
          </w:p>
        </w:tc>
        <w:tc>
          <w:tcPr>
            <w:tcW w:w="2407" w:type="dxa"/>
            <w:vAlign w:val="bottom"/>
          </w:tcPr>
          <w:p w:rsidR="00AC0FE9" w:rsidRPr="00F83CE2" w:rsidRDefault="00AC0FE9" w:rsidP="00BD4655">
            <w:pPr>
              <w:spacing w:line="360" w:lineRule="auto"/>
              <w:jc w:val="center"/>
            </w:pPr>
            <w:r w:rsidRPr="00F83CE2">
              <w:t>-</w:t>
            </w:r>
          </w:p>
        </w:tc>
        <w:tc>
          <w:tcPr>
            <w:tcW w:w="1440" w:type="dxa"/>
            <w:vAlign w:val="bottom"/>
          </w:tcPr>
          <w:p w:rsidR="00AC0FE9" w:rsidRPr="00F83CE2" w:rsidRDefault="00AC0FE9" w:rsidP="00BD4655">
            <w:pPr>
              <w:spacing w:line="360" w:lineRule="auto"/>
              <w:jc w:val="center"/>
            </w:pPr>
            <w:r w:rsidRPr="00F83CE2">
              <w:t>-</w:t>
            </w:r>
          </w:p>
        </w:tc>
        <w:tc>
          <w:tcPr>
            <w:tcW w:w="1530" w:type="dxa"/>
            <w:vAlign w:val="bottom"/>
          </w:tcPr>
          <w:p w:rsidR="00AC0FE9" w:rsidRPr="00F83CE2" w:rsidRDefault="00AC0FE9" w:rsidP="00BD4655">
            <w:pPr>
              <w:spacing w:line="360" w:lineRule="auto"/>
              <w:jc w:val="center"/>
            </w:pPr>
            <w:r w:rsidRPr="00F83CE2">
              <w:t>91</w:t>
            </w:r>
          </w:p>
        </w:tc>
        <w:tc>
          <w:tcPr>
            <w:tcW w:w="1980" w:type="dxa"/>
            <w:vAlign w:val="bottom"/>
          </w:tcPr>
          <w:p w:rsidR="00AC0FE9" w:rsidRPr="00F83CE2" w:rsidRDefault="00AC0FE9" w:rsidP="00BD4655">
            <w:pPr>
              <w:spacing w:line="360" w:lineRule="auto"/>
              <w:jc w:val="center"/>
            </w:pPr>
            <w:r w:rsidRPr="00F83CE2">
              <w:t>90</w:t>
            </w:r>
          </w:p>
        </w:tc>
      </w:tr>
      <w:tr w:rsidR="00AC0FE9" w:rsidRPr="00F83CE2" w:rsidTr="00DD442A">
        <w:trPr>
          <w:jc w:val="center"/>
        </w:trPr>
        <w:tc>
          <w:tcPr>
            <w:tcW w:w="918" w:type="dxa"/>
            <w:tcBorders>
              <w:bottom w:val="single" w:sz="4" w:space="0" w:color="auto"/>
            </w:tcBorders>
          </w:tcPr>
          <w:p w:rsidR="00AC0FE9" w:rsidRPr="00F83CE2" w:rsidRDefault="00AC0FE9" w:rsidP="00BD4655">
            <w:pPr>
              <w:spacing w:line="360" w:lineRule="auto"/>
              <w:jc w:val="both"/>
              <w:rPr>
                <w:lang w:val="en-US"/>
              </w:rPr>
            </w:pPr>
            <w:r w:rsidRPr="00F83CE2">
              <w:rPr>
                <w:lang w:val="en-US"/>
              </w:rPr>
              <w:t>10</w:t>
            </w:r>
          </w:p>
        </w:tc>
        <w:tc>
          <w:tcPr>
            <w:tcW w:w="2407" w:type="dxa"/>
            <w:tcBorders>
              <w:bottom w:val="single" w:sz="4" w:space="0" w:color="auto"/>
            </w:tcBorders>
            <w:vAlign w:val="bottom"/>
          </w:tcPr>
          <w:p w:rsidR="00AC0FE9" w:rsidRPr="00F83CE2" w:rsidRDefault="00AC0FE9" w:rsidP="00BD4655">
            <w:pPr>
              <w:spacing w:line="360" w:lineRule="auto"/>
              <w:jc w:val="center"/>
            </w:pPr>
            <w:r w:rsidRPr="00F83CE2">
              <w:t>-</w:t>
            </w:r>
          </w:p>
        </w:tc>
        <w:tc>
          <w:tcPr>
            <w:tcW w:w="1440" w:type="dxa"/>
            <w:tcBorders>
              <w:bottom w:val="single" w:sz="4" w:space="0" w:color="auto"/>
            </w:tcBorders>
            <w:vAlign w:val="bottom"/>
          </w:tcPr>
          <w:p w:rsidR="00AC0FE9" w:rsidRPr="00F83CE2" w:rsidRDefault="00AC0FE9" w:rsidP="00BD4655">
            <w:pPr>
              <w:spacing w:line="360" w:lineRule="auto"/>
              <w:jc w:val="center"/>
            </w:pPr>
            <w:r w:rsidRPr="00F83CE2">
              <w:t>-</w:t>
            </w:r>
          </w:p>
        </w:tc>
        <w:tc>
          <w:tcPr>
            <w:tcW w:w="1530" w:type="dxa"/>
            <w:tcBorders>
              <w:bottom w:val="single" w:sz="4" w:space="0" w:color="auto"/>
            </w:tcBorders>
            <w:vAlign w:val="bottom"/>
          </w:tcPr>
          <w:p w:rsidR="00AC0FE9" w:rsidRPr="00F83CE2" w:rsidRDefault="00AC0FE9" w:rsidP="00BD4655">
            <w:pPr>
              <w:spacing w:line="360" w:lineRule="auto"/>
              <w:jc w:val="center"/>
            </w:pPr>
            <w:r w:rsidRPr="00F83CE2">
              <w:t>89</w:t>
            </w:r>
          </w:p>
        </w:tc>
        <w:tc>
          <w:tcPr>
            <w:tcW w:w="1980" w:type="dxa"/>
            <w:tcBorders>
              <w:bottom w:val="single" w:sz="4" w:space="0" w:color="auto"/>
            </w:tcBorders>
            <w:vAlign w:val="bottom"/>
          </w:tcPr>
          <w:p w:rsidR="00AC0FE9" w:rsidRPr="00F83CE2" w:rsidRDefault="00AC0FE9" w:rsidP="00BD4655">
            <w:pPr>
              <w:spacing w:line="360" w:lineRule="auto"/>
              <w:jc w:val="center"/>
            </w:pPr>
            <w:r w:rsidRPr="00F83CE2">
              <w:t>88</w:t>
            </w:r>
          </w:p>
        </w:tc>
      </w:tr>
    </w:tbl>
    <w:p w:rsidR="00AC0FE9" w:rsidRPr="00F83CE2" w:rsidRDefault="00AC0FE9" w:rsidP="00AC0FE9">
      <w:pPr>
        <w:spacing w:after="240" w:line="360" w:lineRule="auto"/>
        <w:jc w:val="both"/>
        <w:rPr>
          <w:lang w:val="en-GB"/>
        </w:rPr>
      </w:pPr>
      <w:r w:rsidRPr="00F83CE2">
        <w:rPr>
          <w:lang w:val="en-GB"/>
        </w:rPr>
        <w:t xml:space="preserve">  </w:t>
      </w:r>
    </w:p>
    <w:p w:rsidR="00AC0FE9" w:rsidRPr="00BD4655" w:rsidRDefault="00AC0FE9" w:rsidP="00BE11DA">
      <w:pPr>
        <w:spacing w:after="160" w:line="259" w:lineRule="auto"/>
        <w:jc w:val="center"/>
        <w:rPr>
          <w:i/>
          <w:lang w:val="en-GB"/>
        </w:rPr>
      </w:pPr>
      <w:r w:rsidRPr="00F83CE2">
        <w:rPr>
          <w:lang w:val="en-GB"/>
        </w:rPr>
        <w:br w:type="page"/>
      </w:r>
      <w:r w:rsidR="004265C9" w:rsidRPr="00BD4655">
        <w:rPr>
          <w:lang w:val="en-GB"/>
        </w:rPr>
        <w:lastRenderedPageBreak/>
        <w:t>Table C3</w:t>
      </w:r>
      <w:r w:rsidRPr="00BD4655">
        <w:rPr>
          <w:lang w:val="en-GB"/>
        </w:rPr>
        <w:t>.</w:t>
      </w:r>
      <w:r w:rsidRPr="00BD4655">
        <w:rPr>
          <w:i/>
          <w:lang w:val="en-GB"/>
        </w:rPr>
        <w:t xml:space="preserve"> One-way ANOVA result of the basic characteristics of the participants by treatment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440"/>
        <w:gridCol w:w="1350"/>
        <w:gridCol w:w="1209"/>
        <w:gridCol w:w="1134"/>
        <w:gridCol w:w="1559"/>
      </w:tblGrid>
      <w:tr w:rsidR="00AC0FE9" w:rsidRPr="00F83CE2" w:rsidTr="00D3201D">
        <w:trPr>
          <w:trHeight w:val="300"/>
        </w:trPr>
        <w:tc>
          <w:tcPr>
            <w:tcW w:w="3060" w:type="dxa"/>
            <w:shd w:val="clear" w:color="auto" w:fill="auto"/>
            <w:vAlign w:val="center"/>
            <w:hideMark/>
          </w:tcPr>
          <w:p w:rsidR="00AC0FE9" w:rsidRPr="00F83CE2" w:rsidRDefault="00AC0FE9" w:rsidP="00DD442A">
            <w:pPr>
              <w:spacing w:line="360" w:lineRule="auto"/>
              <w:jc w:val="both"/>
              <w:rPr>
                <w:rFonts w:eastAsia="Times New Roman"/>
                <w:color w:val="000000"/>
                <w:lang w:val="en-US" w:eastAsia="en-US"/>
              </w:rPr>
            </w:pPr>
          </w:p>
        </w:tc>
        <w:tc>
          <w:tcPr>
            <w:tcW w:w="1440" w:type="dxa"/>
            <w:shd w:val="clear" w:color="auto" w:fill="auto"/>
            <w:vAlign w:val="center"/>
            <w:hideMark/>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Elect</w:t>
            </w:r>
            <w:r w:rsidR="00772434" w:rsidRPr="00F83CE2">
              <w:rPr>
                <w:rFonts w:eastAsia="Times New Roman"/>
                <w:color w:val="000000"/>
                <w:lang w:val="en-US" w:eastAsia="en-US"/>
              </w:rPr>
              <w:t>ed</w:t>
            </w:r>
            <w:r w:rsidRPr="00F83CE2">
              <w:rPr>
                <w:rFonts w:eastAsia="Times New Roman"/>
                <w:color w:val="000000"/>
                <w:lang w:val="en-US" w:eastAsia="en-US"/>
              </w:rPr>
              <w:t xml:space="preserve"> Leadership</w:t>
            </w:r>
          </w:p>
        </w:tc>
        <w:tc>
          <w:tcPr>
            <w:tcW w:w="1350"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Imposed Leadership</w:t>
            </w:r>
          </w:p>
        </w:tc>
        <w:tc>
          <w:tcPr>
            <w:tcW w:w="1209"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Elected rule</w:t>
            </w:r>
          </w:p>
        </w:tc>
        <w:tc>
          <w:tcPr>
            <w:tcW w:w="1134" w:type="dxa"/>
          </w:tcPr>
          <w:p w:rsidR="00AC0FE9" w:rsidRPr="00F83CE2" w:rsidRDefault="00AC0FE9" w:rsidP="00DD442A">
            <w:pPr>
              <w:spacing w:line="360" w:lineRule="auto"/>
              <w:jc w:val="center"/>
              <w:rPr>
                <w:rFonts w:eastAsia="Times New Roman"/>
                <w:color w:val="000000"/>
                <w:vertAlign w:val="superscript"/>
                <w:lang w:val="en-US" w:eastAsia="en-US"/>
              </w:rPr>
            </w:pPr>
            <w:r w:rsidRPr="00F83CE2">
              <w:rPr>
                <w:rFonts w:eastAsia="Times New Roman"/>
                <w:color w:val="000000"/>
                <w:lang w:val="en-US" w:eastAsia="en-US"/>
              </w:rPr>
              <w:t>Imposed rule</w:t>
            </w:r>
          </w:p>
        </w:tc>
        <w:tc>
          <w:tcPr>
            <w:tcW w:w="1559"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 xml:space="preserve">F-test </w:t>
            </w:r>
          </w:p>
        </w:tc>
      </w:tr>
      <w:tr w:rsidR="00AC0FE9" w:rsidRPr="00F83CE2" w:rsidTr="00D3201D">
        <w:trPr>
          <w:trHeight w:val="300"/>
        </w:trPr>
        <w:tc>
          <w:tcPr>
            <w:tcW w:w="3060" w:type="dxa"/>
            <w:shd w:val="clear" w:color="auto" w:fill="auto"/>
            <w:vAlign w:val="center"/>
            <w:hideMark/>
          </w:tcPr>
          <w:p w:rsidR="00AC0FE9" w:rsidRPr="00F83CE2" w:rsidRDefault="00AC0FE9" w:rsidP="00DD442A">
            <w:pPr>
              <w:spacing w:line="360" w:lineRule="auto"/>
              <w:jc w:val="both"/>
              <w:rPr>
                <w:rFonts w:eastAsia="Times New Roman"/>
                <w:color w:val="000000"/>
                <w:lang w:val="en-US" w:eastAsia="en-US"/>
              </w:rPr>
            </w:pPr>
            <w:r w:rsidRPr="00F83CE2">
              <w:rPr>
                <w:rFonts w:eastAsia="Times New Roman"/>
                <w:color w:val="000000"/>
                <w:lang w:val="en-US" w:eastAsia="en-US"/>
              </w:rPr>
              <w:t>Household size</w:t>
            </w:r>
          </w:p>
        </w:tc>
        <w:tc>
          <w:tcPr>
            <w:tcW w:w="1440" w:type="dxa"/>
            <w:shd w:val="clear" w:color="auto" w:fill="auto"/>
            <w:vAlign w:val="center"/>
            <w:hideMark/>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5.64</w:t>
            </w:r>
          </w:p>
        </w:tc>
        <w:tc>
          <w:tcPr>
            <w:tcW w:w="1350"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5.93</w:t>
            </w:r>
          </w:p>
        </w:tc>
        <w:tc>
          <w:tcPr>
            <w:tcW w:w="1209"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6.65</w:t>
            </w:r>
          </w:p>
        </w:tc>
        <w:tc>
          <w:tcPr>
            <w:tcW w:w="1134"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6.72</w:t>
            </w:r>
          </w:p>
        </w:tc>
        <w:tc>
          <w:tcPr>
            <w:tcW w:w="1559"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1.29 (0.28)</w:t>
            </w:r>
          </w:p>
        </w:tc>
      </w:tr>
      <w:tr w:rsidR="00AC0FE9" w:rsidRPr="00F83CE2" w:rsidTr="00D3201D">
        <w:trPr>
          <w:trHeight w:val="300"/>
        </w:trPr>
        <w:tc>
          <w:tcPr>
            <w:tcW w:w="3060" w:type="dxa"/>
            <w:shd w:val="clear" w:color="auto" w:fill="auto"/>
            <w:vAlign w:val="center"/>
          </w:tcPr>
          <w:p w:rsidR="00AC0FE9" w:rsidRPr="00F83CE2" w:rsidRDefault="00AC0FE9" w:rsidP="00DD442A">
            <w:pPr>
              <w:spacing w:line="360" w:lineRule="auto"/>
              <w:jc w:val="both"/>
              <w:rPr>
                <w:rFonts w:eastAsia="Times New Roman"/>
                <w:color w:val="000000"/>
                <w:lang w:val="en-US" w:eastAsia="en-US"/>
              </w:rPr>
            </w:pPr>
            <w:r w:rsidRPr="00F83CE2">
              <w:rPr>
                <w:rFonts w:eastAsia="Times New Roman"/>
                <w:color w:val="000000"/>
                <w:lang w:val="en-US" w:eastAsia="en-US"/>
              </w:rPr>
              <w:t>Age (in years)</w:t>
            </w:r>
          </w:p>
        </w:tc>
        <w:tc>
          <w:tcPr>
            <w:tcW w:w="1440" w:type="dxa"/>
            <w:shd w:val="clear" w:color="auto" w:fill="auto"/>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43.56</w:t>
            </w:r>
          </w:p>
        </w:tc>
        <w:tc>
          <w:tcPr>
            <w:tcW w:w="1350"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49.2</w:t>
            </w:r>
          </w:p>
        </w:tc>
        <w:tc>
          <w:tcPr>
            <w:tcW w:w="1209"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47.25</w:t>
            </w:r>
          </w:p>
        </w:tc>
        <w:tc>
          <w:tcPr>
            <w:tcW w:w="1134"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43.28</w:t>
            </w:r>
          </w:p>
        </w:tc>
        <w:tc>
          <w:tcPr>
            <w:tcW w:w="1559"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1.25 (0.3)</w:t>
            </w:r>
          </w:p>
        </w:tc>
      </w:tr>
      <w:tr w:rsidR="00AC0FE9" w:rsidRPr="00F83CE2" w:rsidTr="00D3201D">
        <w:trPr>
          <w:trHeight w:val="300"/>
        </w:trPr>
        <w:tc>
          <w:tcPr>
            <w:tcW w:w="3060" w:type="dxa"/>
            <w:shd w:val="clear" w:color="auto" w:fill="auto"/>
            <w:vAlign w:val="center"/>
          </w:tcPr>
          <w:p w:rsidR="00AC0FE9" w:rsidRPr="00F83CE2" w:rsidRDefault="00AC0FE9" w:rsidP="00DD442A">
            <w:pPr>
              <w:spacing w:line="360" w:lineRule="auto"/>
              <w:jc w:val="both"/>
              <w:rPr>
                <w:rFonts w:eastAsia="Times New Roman"/>
                <w:color w:val="000000"/>
                <w:lang w:val="en-US" w:eastAsia="en-US"/>
              </w:rPr>
            </w:pPr>
            <w:r w:rsidRPr="00F83CE2">
              <w:rPr>
                <w:rFonts w:eastAsia="Times New Roman"/>
                <w:color w:val="000000"/>
                <w:lang w:val="en-US" w:eastAsia="en-US"/>
              </w:rPr>
              <w:t>Gender (1=male)</w:t>
            </w:r>
          </w:p>
        </w:tc>
        <w:tc>
          <w:tcPr>
            <w:tcW w:w="1440" w:type="dxa"/>
            <w:shd w:val="clear" w:color="auto" w:fill="auto"/>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0.88</w:t>
            </w:r>
          </w:p>
        </w:tc>
        <w:tc>
          <w:tcPr>
            <w:tcW w:w="1350"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0.87</w:t>
            </w:r>
          </w:p>
        </w:tc>
        <w:tc>
          <w:tcPr>
            <w:tcW w:w="1209"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0.81</w:t>
            </w:r>
          </w:p>
        </w:tc>
        <w:tc>
          <w:tcPr>
            <w:tcW w:w="1134"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0.92</w:t>
            </w:r>
          </w:p>
        </w:tc>
        <w:tc>
          <w:tcPr>
            <w:tcW w:w="1559"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0.93 (0.43)</w:t>
            </w:r>
          </w:p>
        </w:tc>
      </w:tr>
      <w:tr w:rsidR="00AC0FE9" w:rsidRPr="00F83CE2" w:rsidTr="00D3201D">
        <w:trPr>
          <w:trHeight w:val="300"/>
        </w:trPr>
        <w:tc>
          <w:tcPr>
            <w:tcW w:w="3060" w:type="dxa"/>
            <w:shd w:val="clear" w:color="auto" w:fill="auto"/>
            <w:vAlign w:val="center"/>
          </w:tcPr>
          <w:p w:rsidR="00AC0FE9" w:rsidRPr="00F83CE2" w:rsidRDefault="00AC0FE9" w:rsidP="00DD442A">
            <w:pPr>
              <w:spacing w:line="360" w:lineRule="auto"/>
              <w:jc w:val="both"/>
              <w:rPr>
                <w:rFonts w:eastAsia="Times New Roman"/>
                <w:color w:val="000000"/>
                <w:lang w:val="en-US" w:eastAsia="en-US"/>
              </w:rPr>
            </w:pPr>
            <w:r w:rsidRPr="00F83CE2">
              <w:rPr>
                <w:rFonts w:eastAsia="Times New Roman"/>
                <w:color w:val="000000"/>
                <w:lang w:val="en-US" w:eastAsia="en-US"/>
              </w:rPr>
              <w:t>Education (years completed)</w:t>
            </w:r>
          </w:p>
        </w:tc>
        <w:tc>
          <w:tcPr>
            <w:tcW w:w="1440" w:type="dxa"/>
            <w:shd w:val="clear" w:color="auto" w:fill="auto"/>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3.44</w:t>
            </w:r>
          </w:p>
        </w:tc>
        <w:tc>
          <w:tcPr>
            <w:tcW w:w="1350"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2.8</w:t>
            </w:r>
          </w:p>
        </w:tc>
        <w:tc>
          <w:tcPr>
            <w:tcW w:w="1209"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3.7</w:t>
            </w:r>
          </w:p>
        </w:tc>
        <w:tc>
          <w:tcPr>
            <w:tcW w:w="1134"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3.2</w:t>
            </w:r>
          </w:p>
        </w:tc>
        <w:tc>
          <w:tcPr>
            <w:tcW w:w="1559"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0.12 (0.89)</w:t>
            </w:r>
          </w:p>
        </w:tc>
      </w:tr>
      <w:tr w:rsidR="00AC0FE9" w:rsidRPr="00F83CE2" w:rsidTr="00D3201D">
        <w:trPr>
          <w:trHeight w:val="300"/>
        </w:trPr>
        <w:tc>
          <w:tcPr>
            <w:tcW w:w="3060" w:type="dxa"/>
            <w:shd w:val="clear" w:color="auto" w:fill="auto"/>
            <w:vAlign w:val="center"/>
            <w:hideMark/>
          </w:tcPr>
          <w:p w:rsidR="00AC0FE9" w:rsidRPr="00F83CE2" w:rsidRDefault="00AC0FE9" w:rsidP="00DD442A">
            <w:pPr>
              <w:spacing w:line="360" w:lineRule="auto"/>
              <w:jc w:val="both"/>
              <w:rPr>
                <w:rFonts w:eastAsia="Times New Roman"/>
                <w:color w:val="000000"/>
                <w:lang w:val="en-US" w:eastAsia="en-US"/>
              </w:rPr>
            </w:pPr>
            <w:r w:rsidRPr="00F83CE2">
              <w:rPr>
                <w:rFonts w:eastAsia="Times New Roman"/>
                <w:color w:val="000000"/>
                <w:lang w:val="en-US" w:eastAsia="en-US"/>
              </w:rPr>
              <w:t>Livestock (Tropical livestock unit)</w:t>
            </w:r>
          </w:p>
        </w:tc>
        <w:tc>
          <w:tcPr>
            <w:tcW w:w="1440" w:type="dxa"/>
            <w:shd w:val="clear" w:color="auto" w:fill="auto"/>
            <w:vAlign w:val="center"/>
            <w:hideMark/>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5.32</w:t>
            </w:r>
          </w:p>
        </w:tc>
        <w:tc>
          <w:tcPr>
            <w:tcW w:w="1350" w:type="dxa"/>
            <w:vAlign w:val="center"/>
          </w:tcPr>
          <w:p w:rsidR="00AC0FE9" w:rsidRPr="00F83CE2" w:rsidRDefault="00AC0FE9" w:rsidP="00DD442A">
            <w:pPr>
              <w:jc w:val="center"/>
              <w:rPr>
                <w:rFonts w:eastAsia="Times New Roman"/>
                <w:lang w:val="en-US" w:eastAsia="en-US"/>
              </w:rPr>
            </w:pPr>
            <w:r w:rsidRPr="00F83CE2">
              <w:rPr>
                <w:rFonts w:eastAsia="Times New Roman"/>
                <w:lang w:val="en-US" w:eastAsia="en-US"/>
              </w:rPr>
              <w:t>4.07</w:t>
            </w:r>
          </w:p>
        </w:tc>
        <w:tc>
          <w:tcPr>
            <w:tcW w:w="1209" w:type="dxa"/>
          </w:tcPr>
          <w:p w:rsidR="00AC0FE9" w:rsidRPr="00F83CE2" w:rsidRDefault="00AC0FE9" w:rsidP="00DD442A">
            <w:pPr>
              <w:rPr>
                <w:rFonts w:eastAsia="Times New Roman"/>
                <w:color w:val="000000"/>
                <w:lang w:val="en-US" w:eastAsia="en-US"/>
              </w:rPr>
            </w:pPr>
          </w:p>
          <w:p w:rsidR="00AC0FE9" w:rsidRPr="00F83CE2" w:rsidRDefault="00AC0FE9" w:rsidP="00DD442A">
            <w:pPr>
              <w:jc w:val="center"/>
              <w:rPr>
                <w:rFonts w:eastAsia="Times New Roman"/>
                <w:lang w:val="en-US" w:eastAsia="en-US"/>
              </w:rPr>
            </w:pPr>
            <w:r w:rsidRPr="00F83CE2">
              <w:rPr>
                <w:rFonts w:eastAsia="Times New Roman"/>
                <w:color w:val="000000"/>
                <w:lang w:val="en-US" w:eastAsia="en-US"/>
              </w:rPr>
              <w:t>4.09</w:t>
            </w:r>
          </w:p>
        </w:tc>
        <w:tc>
          <w:tcPr>
            <w:tcW w:w="1134"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4.6</w:t>
            </w:r>
          </w:p>
        </w:tc>
        <w:tc>
          <w:tcPr>
            <w:tcW w:w="1559"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1.32 (0.11)</w:t>
            </w:r>
          </w:p>
        </w:tc>
      </w:tr>
      <w:tr w:rsidR="00AC0FE9" w:rsidRPr="00F83CE2" w:rsidTr="00D3201D">
        <w:trPr>
          <w:trHeight w:val="300"/>
        </w:trPr>
        <w:tc>
          <w:tcPr>
            <w:tcW w:w="3060" w:type="dxa"/>
            <w:shd w:val="clear" w:color="auto" w:fill="auto"/>
            <w:vAlign w:val="center"/>
          </w:tcPr>
          <w:p w:rsidR="00AC0FE9" w:rsidRPr="00F83CE2" w:rsidRDefault="00AC0FE9" w:rsidP="00DD442A">
            <w:pPr>
              <w:spacing w:line="360" w:lineRule="auto"/>
              <w:jc w:val="both"/>
              <w:rPr>
                <w:rFonts w:eastAsia="Times New Roman"/>
                <w:color w:val="000000"/>
                <w:lang w:val="en-US" w:eastAsia="en-US"/>
              </w:rPr>
            </w:pPr>
            <w:r w:rsidRPr="00F83CE2">
              <w:rPr>
                <w:rFonts w:eastAsia="Times New Roman"/>
                <w:color w:val="000000"/>
                <w:lang w:val="en-US" w:eastAsia="en-US"/>
              </w:rPr>
              <w:t>Trust</w:t>
            </w:r>
          </w:p>
        </w:tc>
        <w:tc>
          <w:tcPr>
            <w:tcW w:w="1440" w:type="dxa"/>
            <w:shd w:val="clear" w:color="auto" w:fill="auto"/>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0.56</w:t>
            </w:r>
          </w:p>
        </w:tc>
        <w:tc>
          <w:tcPr>
            <w:tcW w:w="1350"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0.53</w:t>
            </w:r>
          </w:p>
        </w:tc>
        <w:tc>
          <w:tcPr>
            <w:tcW w:w="1209"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0.7</w:t>
            </w:r>
          </w:p>
        </w:tc>
        <w:tc>
          <w:tcPr>
            <w:tcW w:w="1134"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0.6</w:t>
            </w:r>
          </w:p>
        </w:tc>
        <w:tc>
          <w:tcPr>
            <w:tcW w:w="1559"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1.84 (0.16)</w:t>
            </w:r>
          </w:p>
        </w:tc>
      </w:tr>
      <w:tr w:rsidR="00AC0FE9" w:rsidRPr="00F83CE2" w:rsidTr="00D3201D">
        <w:trPr>
          <w:trHeight w:val="300"/>
        </w:trPr>
        <w:tc>
          <w:tcPr>
            <w:tcW w:w="3060" w:type="dxa"/>
            <w:shd w:val="clear" w:color="auto" w:fill="auto"/>
            <w:vAlign w:val="center"/>
          </w:tcPr>
          <w:p w:rsidR="00AC0FE9" w:rsidRPr="00F83CE2" w:rsidRDefault="00AC0FE9" w:rsidP="00DD442A">
            <w:pPr>
              <w:spacing w:line="360" w:lineRule="auto"/>
              <w:jc w:val="both"/>
              <w:rPr>
                <w:rFonts w:eastAsia="Times New Roman"/>
                <w:color w:val="000000"/>
                <w:lang w:val="en-US" w:eastAsia="en-US"/>
              </w:rPr>
            </w:pPr>
            <w:r w:rsidRPr="00F83CE2">
              <w:rPr>
                <w:rFonts w:eastAsia="Times New Roman"/>
                <w:color w:val="000000"/>
                <w:lang w:val="en-US" w:eastAsia="en-US"/>
              </w:rPr>
              <w:t xml:space="preserve">Illegal harvest </w:t>
            </w:r>
          </w:p>
        </w:tc>
        <w:tc>
          <w:tcPr>
            <w:tcW w:w="1440" w:type="dxa"/>
            <w:shd w:val="clear" w:color="auto" w:fill="auto"/>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0.56</w:t>
            </w:r>
          </w:p>
        </w:tc>
        <w:tc>
          <w:tcPr>
            <w:tcW w:w="1350"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0.53</w:t>
            </w:r>
          </w:p>
        </w:tc>
        <w:tc>
          <w:tcPr>
            <w:tcW w:w="1209"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0.68</w:t>
            </w:r>
          </w:p>
        </w:tc>
        <w:tc>
          <w:tcPr>
            <w:tcW w:w="1134"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0.56</w:t>
            </w:r>
          </w:p>
        </w:tc>
        <w:tc>
          <w:tcPr>
            <w:tcW w:w="1559"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0.33 (0.72)</w:t>
            </w:r>
          </w:p>
        </w:tc>
      </w:tr>
      <w:tr w:rsidR="00AC0FE9" w:rsidRPr="00F83CE2" w:rsidTr="00D3201D">
        <w:trPr>
          <w:trHeight w:val="300"/>
        </w:trPr>
        <w:tc>
          <w:tcPr>
            <w:tcW w:w="3060" w:type="dxa"/>
            <w:shd w:val="clear" w:color="auto" w:fill="auto"/>
            <w:vAlign w:val="center"/>
          </w:tcPr>
          <w:p w:rsidR="00AC0FE9" w:rsidRPr="00F83CE2" w:rsidRDefault="00AC0FE9" w:rsidP="00DD442A">
            <w:pPr>
              <w:spacing w:line="360" w:lineRule="auto"/>
              <w:jc w:val="both"/>
              <w:rPr>
                <w:rFonts w:eastAsia="Times New Roman"/>
                <w:color w:val="000000"/>
                <w:lang w:val="en-US" w:eastAsia="en-US"/>
              </w:rPr>
            </w:pPr>
            <w:r w:rsidRPr="00F83CE2">
              <w:rPr>
                <w:rFonts w:eastAsia="Times New Roman"/>
                <w:color w:val="000000"/>
                <w:lang w:val="en-US" w:eastAsia="en-US"/>
              </w:rPr>
              <w:t>Forest dependence</w:t>
            </w:r>
          </w:p>
        </w:tc>
        <w:tc>
          <w:tcPr>
            <w:tcW w:w="1440" w:type="dxa"/>
            <w:shd w:val="clear" w:color="auto" w:fill="auto"/>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0.37</w:t>
            </w:r>
          </w:p>
        </w:tc>
        <w:tc>
          <w:tcPr>
            <w:tcW w:w="1350"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0.44</w:t>
            </w:r>
          </w:p>
        </w:tc>
        <w:tc>
          <w:tcPr>
            <w:tcW w:w="1209" w:type="dxa"/>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0.44</w:t>
            </w:r>
          </w:p>
        </w:tc>
        <w:tc>
          <w:tcPr>
            <w:tcW w:w="1134"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0.4</w:t>
            </w:r>
          </w:p>
        </w:tc>
        <w:tc>
          <w:tcPr>
            <w:tcW w:w="1559" w:type="dxa"/>
            <w:vAlign w:val="center"/>
          </w:tcPr>
          <w:p w:rsidR="00AC0FE9" w:rsidRPr="00F83CE2" w:rsidRDefault="00AC0FE9" w:rsidP="00DD442A">
            <w:pPr>
              <w:spacing w:line="360" w:lineRule="auto"/>
              <w:jc w:val="center"/>
              <w:rPr>
                <w:rFonts w:eastAsia="Times New Roman"/>
                <w:color w:val="000000"/>
                <w:lang w:val="en-US" w:eastAsia="en-US"/>
              </w:rPr>
            </w:pPr>
            <w:r w:rsidRPr="00F83CE2">
              <w:rPr>
                <w:rFonts w:eastAsia="Times New Roman"/>
                <w:color w:val="000000"/>
                <w:lang w:val="en-US" w:eastAsia="en-US"/>
              </w:rPr>
              <w:t>1.49 (0.23)</w:t>
            </w:r>
          </w:p>
        </w:tc>
      </w:tr>
    </w:tbl>
    <w:p w:rsidR="00AC0FE9" w:rsidRPr="00F83CE2" w:rsidRDefault="00AC0FE9" w:rsidP="00636CE0">
      <w:pPr>
        <w:spacing w:before="120" w:after="240" w:line="360" w:lineRule="auto"/>
        <w:jc w:val="both"/>
        <w:rPr>
          <w:i/>
          <w:iCs/>
          <w:vertAlign w:val="superscript"/>
          <w:lang w:val="en-US"/>
        </w:rPr>
      </w:pPr>
      <w:r w:rsidRPr="00F83CE2">
        <w:rPr>
          <w:i/>
          <w:iCs/>
          <w:lang w:val="en-US"/>
        </w:rPr>
        <w:t xml:space="preserve"> *Values in parentheses are p-values. </w:t>
      </w:r>
    </w:p>
    <w:p w:rsidR="00AC0FE9" w:rsidRPr="00F83CE2" w:rsidRDefault="00BC668E" w:rsidP="00BD4655">
      <w:pPr>
        <w:spacing w:before="120" w:line="480" w:lineRule="auto"/>
        <w:ind w:firstLine="720"/>
        <w:jc w:val="both"/>
        <w:rPr>
          <w:b/>
          <w:lang w:val="en-US"/>
        </w:rPr>
      </w:pPr>
      <w:r w:rsidRPr="00F83CE2">
        <w:rPr>
          <w:bCs/>
          <w:lang w:val="en-GB"/>
        </w:rPr>
        <w:t>Most of the participants reported trust</w:t>
      </w:r>
      <w:r w:rsidR="00BD4655">
        <w:rPr>
          <w:bCs/>
          <w:lang w:val="en-GB"/>
        </w:rPr>
        <w:t>ing</w:t>
      </w:r>
      <w:r w:rsidRPr="00F83CE2">
        <w:rPr>
          <w:bCs/>
          <w:lang w:val="en-GB"/>
        </w:rPr>
        <w:t xml:space="preserve"> the other members of their forest user groups. Almost 60% of the participants replied “yes” to the direct question of whether they trust the other members of their forest user groups. About 39% of the members have complained that there is still illegal harvesting from the block of their community forest. None of these variables vary significantly across the treatment groups in our experiment, which was mainly assured by the random assignment of participants to the treatments</w:t>
      </w:r>
      <w:r w:rsidR="00203829" w:rsidRPr="00F83CE2">
        <w:rPr>
          <w:bCs/>
          <w:lang w:val="en-GB"/>
        </w:rPr>
        <w:t>.</w:t>
      </w:r>
    </w:p>
    <w:p w:rsidR="00CB6583" w:rsidRPr="00BD4655" w:rsidRDefault="00AC0FE9" w:rsidP="00BE11DA">
      <w:pPr>
        <w:keepNext/>
        <w:jc w:val="center"/>
        <w:rPr>
          <w:rFonts w:eastAsia="Times New Roman"/>
          <w:bCs/>
          <w:i/>
          <w:lang w:val="en-US"/>
        </w:rPr>
      </w:pPr>
      <w:r>
        <w:rPr>
          <w:b/>
          <w:lang w:val="en-US"/>
        </w:rPr>
        <w:br w:type="page"/>
      </w:r>
      <w:r w:rsidR="00CB6583" w:rsidRPr="00BD4655">
        <w:rPr>
          <w:rFonts w:eastAsia="Times New Roman"/>
          <w:bCs/>
          <w:lang w:val="en-US"/>
        </w:rPr>
        <w:lastRenderedPageBreak/>
        <w:t>Table C</w:t>
      </w:r>
      <w:r w:rsidR="00961A89" w:rsidRPr="00BD4655">
        <w:rPr>
          <w:rFonts w:eastAsia="Times New Roman"/>
          <w:bCs/>
          <w:lang w:val="en-US"/>
        </w:rPr>
        <w:t>4</w:t>
      </w:r>
      <w:r w:rsidR="00BD4655">
        <w:rPr>
          <w:rFonts w:eastAsia="Times New Roman"/>
          <w:bCs/>
          <w:lang w:val="en-US"/>
        </w:rPr>
        <w:t>.</w:t>
      </w:r>
      <w:r w:rsidR="00CB6583" w:rsidRPr="00BD4655">
        <w:rPr>
          <w:rFonts w:eastAsia="Times New Roman"/>
          <w:bCs/>
          <w:lang w:val="en-US"/>
        </w:rPr>
        <w:t xml:space="preserve"> </w:t>
      </w:r>
      <w:r w:rsidR="00CB6583" w:rsidRPr="00BD4655">
        <w:rPr>
          <w:rFonts w:eastAsia="Times New Roman"/>
          <w:bCs/>
          <w:i/>
          <w:lang w:val="en-US"/>
        </w:rPr>
        <w:t>Comparison of gains under selfish and social optimum predictions</w:t>
      </w:r>
    </w:p>
    <w:tbl>
      <w:tblPr>
        <w:tblpPr w:leftFromText="180" w:rightFromText="180" w:vertAnchor="text" w:horzAnchor="page" w:tblpX="1525" w:tblpY="203"/>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98"/>
        <w:gridCol w:w="2409"/>
        <w:gridCol w:w="1110"/>
        <w:gridCol w:w="2036"/>
        <w:gridCol w:w="1923"/>
      </w:tblGrid>
      <w:tr w:rsidR="00CB6583" w:rsidTr="00BD4655">
        <w:trPr>
          <w:trHeight w:val="841"/>
        </w:trPr>
        <w:tc>
          <w:tcPr>
            <w:tcW w:w="0" w:type="auto"/>
            <w:tcBorders>
              <w:left w:val="nil"/>
              <w:bottom w:val="single" w:sz="4" w:space="0" w:color="auto"/>
            </w:tcBorders>
            <w:vAlign w:val="center"/>
          </w:tcPr>
          <w:p w:rsidR="00CB6583" w:rsidRDefault="00CB6583" w:rsidP="00BD4655">
            <w:pPr>
              <w:jc w:val="center"/>
              <w:rPr>
                <w:lang w:val="en-GB"/>
              </w:rPr>
            </w:pPr>
            <w:r>
              <w:rPr>
                <w:lang w:val="en-GB"/>
              </w:rPr>
              <w:t>Equilibrium solution</w:t>
            </w:r>
          </w:p>
        </w:tc>
        <w:tc>
          <w:tcPr>
            <w:tcW w:w="0" w:type="auto"/>
            <w:tcBorders>
              <w:bottom w:val="single" w:sz="4" w:space="0" w:color="auto"/>
            </w:tcBorders>
            <w:vAlign w:val="center"/>
          </w:tcPr>
          <w:p w:rsidR="00CB6583" w:rsidRDefault="00CB6583" w:rsidP="00BD4655">
            <w:pPr>
              <w:jc w:val="center"/>
              <w:rPr>
                <w:lang w:val="en-GB"/>
              </w:rPr>
            </w:pPr>
            <w:r>
              <w:rPr>
                <w:lang w:val="en-GB"/>
              </w:rPr>
              <w:t>Individual gain (in ETB)</w:t>
            </w:r>
          </w:p>
        </w:tc>
        <w:tc>
          <w:tcPr>
            <w:tcW w:w="0" w:type="auto"/>
            <w:tcBorders>
              <w:bottom w:val="single" w:sz="4" w:space="0" w:color="auto"/>
            </w:tcBorders>
            <w:vAlign w:val="center"/>
          </w:tcPr>
          <w:p w:rsidR="00CB6583" w:rsidRDefault="00CB6583" w:rsidP="00BD4655">
            <w:pPr>
              <w:jc w:val="center"/>
              <w:rPr>
                <w:lang w:val="en-GB"/>
              </w:rPr>
            </w:pPr>
            <w:r>
              <w:rPr>
                <w:lang w:val="en-GB"/>
              </w:rPr>
              <w:t>End stock</w:t>
            </w:r>
          </w:p>
        </w:tc>
        <w:tc>
          <w:tcPr>
            <w:tcW w:w="0" w:type="auto"/>
            <w:tcBorders>
              <w:bottom w:val="single" w:sz="4" w:space="0" w:color="auto"/>
            </w:tcBorders>
            <w:vAlign w:val="center"/>
          </w:tcPr>
          <w:p w:rsidR="00CB6583" w:rsidRDefault="00CB6583" w:rsidP="00BD4655">
            <w:pPr>
              <w:jc w:val="center"/>
              <w:rPr>
                <w:lang w:val="en-GB"/>
              </w:rPr>
            </w:pPr>
            <w:r>
              <w:rPr>
                <w:lang w:val="en-GB"/>
              </w:rPr>
              <w:t>Group gain (in ETB)</w:t>
            </w:r>
          </w:p>
        </w:tc>
        <w:tc>
          <w:tcPr>
            <w:tcW w:w="0" w:type="auto"/>
            <w:tcBorders>
              <w:bottom w:val="single" w:sz="4" w:space="0" w:color="auto"/>
              <w:right w:val="nil"/>
            </w:tcBorders>
            <w:vAlign w:val="center"/>
          </w:tcPr>
          <w:p w:rsidR="00CB6583" w:rsidRDefault="00CB6583" w:rsidP="00BD4655">
            <w:pPr>
              <w:jc w:val="center"/>
              <w:rPr>
                <w:highlight w:val="green"/>
                <w:lang w:val="en-GB"/>
              </w:rPr>
            </w:pPr>
            <w:r>
              <w:rPr>
                <w:lang w:val="en-GB"/>
              </w:rPr>
              <w:t>Efficiency level (</w:t>
            </w:r>
            <w:r>
              <w:rPr>
                <w:vertAlign w:val="superscript"/>
                <w:lang w:val="en-GB"/>
              </w:rPr>
              <w:t>a</w:t>
            </w:r>
            <w:r>
              <w:rPr>
                <w:lang w:val="en-GB"/>
              </w:rPr>
              <w:t>)</w:t>
            </w:r>
          </w:p>
        </w:tc>
      </w:tr>
      <w:tr w:rsidR="00CB6583" w:rsidTr="00DD442A">
        <w:tc>
          <w:tcPr>
            <w:tcW w:w="0" w:type="auto"/>
            <w:tcBorders>
              <w:left w:val="nil"/>
              <w:bottom w:val="nil"/>
            </w:tcBorders>
          </w:tcPr>
          <w:p w:rsidR="00CB6583" w:rsidRDefault="00CB6583" w:rsidP="00DD442A">
            <w:pPr>
              <w:spacing w:line="360" w:lineRule="auto"/>
              <w:jc w:val="both"/>
              <w:rPr>
                <w:lang w:val="en-GB"/>
              </w:rPr>
            </w:pPr>
            <w:r>
              <w:rPr>
                <w:lang w:val="en-GB"/>
              </w:rPr>
              <w:t xml:space="preserve">Selfish </w:t>
            </w:r>
          </w:p>
        </w:tc>
        <w:tc>
          <w:tcPr>
            <w:tcW w:w="0" w:type="auto"/>
            <w:tcBorders>
              <w:bottom w:val="nil"/>
            </w:tcBorders>
            <w:vAlign w:val="center"/>
          </w:tcPr>
          <w:p w:rsidR="00CB6583" w:rsidRDefault="00CB6583" w:rsidP="00DD442A">
            <w:pPr>
              <w:spacing w:line="360" w:lineRule="auto"/>
              <w:jc w:val="center"/>
              <w:rPr>
                <w:lang w:val="en-GB"/>
              </w:rPr>
            </w:pPr>
            <w:r>
              <w:rPr>
                <w:lang w:val="en-GB"/>
              </w:rPr>
              <w:t>10.2</w:t>
            </w:r>
          </w:p>
        </w:tc>
        <w:tc>
          <w:tcPr>
            <w:tcW w:w="0" w:type="auto"/>
            <w:tcBorders>
              <w:bottom w:val="nil"/>
            </w:tcBorders>
            <w:vAlign w:val="center"/>
          </w:tcPr>
          <w:p w:rsidR="00CB6583" w:rsidRDefault="00BD4655" w:rsidP="00DD442A">
            <w:pPr>
              <w:spacing w:line="360" w:lineRule="auto"/>
              <w:jc w:val="center"/>
              <w:rPr>
                <w:lang w:val="en-GB"/>
              </w:rPr>
            </w:pPr>
            <w:r>
              <w:rPr>
                <w:lang w:val="en-GB"/>
              </w:rPr>
              <w:t xml:space="preserve"> </w:t>
            </w:r>
            <w:r w:rsidR="00CB6583">
              <w:rPr>
                <w:lang w:val="en-GB"/>
              </w:rPr>
              <w:t>1</w:t>
            </w:r>
          </w:p>
        </w:tc>
        <w:tc>
          <w:tcPr>
            <w:tcW w:w="0" w:type="auto"/>
            <w:tcBorders>
              <w:bottom w:val="nil"/>
            </w:tcBorders>
            <w:vAlign w:val="center"/>
          </w:tcPr>
          <w:p w:rsidR="00CB6583" w:rsidRDefault="00CB6583" w:rsidP="00DD442A">
            <w:pPr>
              <w:spacing w:line="360" w:lineRule="auto"/>
              <w:jc w:val="center"/>
              <w:rPr>
                <w:lang w:val="en-GB"/>
              </w:rPr>
            </w:pPr>
            <w:r>
              <w:rPr>
                <w:lang w:val="en-GB"/>
              </w:rPr>
              <w:t>51</w:t>
            </w:r>
          </w:p>
        </w:tc>
        <w:tc>
          <w:tcPr>
            <w:tcW w:w="0" w:type="auto"/>
            <w:tcBorders>
              <w:bottom w:val="nil"/>
              <w:right w:val="nil"/>
            </w:tcBorders>
            <w:vAlign w:val="center"/>
          </w:tcPr>
          <w:p w:rsidR="00CB6583" w:rsidRDefault="00BD4655" w:rsidP="00DD442A">
            <w:pPr>
              <w:spacing w:line="360" w:lineRule="auto"/>
              <w:jc w:val="center"/>
              <w:rPr>
                <w:lang w:val="en-GB"/>
              </w:rPr>
            </w:pPr>
            <w:r>
              <w:rPr>
                <w:lang w:val="en-GB"/>
              </w:rPr>
              <w:t xml:space="preserve">    </w:t>
            </w:r>
            <w:r w:rsidR="00CB6583">
              <w:rPr>
                <w:lang w:val="en-GB"/>
              </w:rPr>
              <w:t>56.5%</w:t>
            </w:r>
          </w:p>
        </w:tc>
      </w:tr>
      <w:tr w:rsidR="00CB6583" w:rsidTr="00DD442A">
        <w:tc>
          <w:tcPr>
            <w:tcW w:w="0" w:type="auto"/>
            <w:tcBorders>
              <w:top w:val="nil"/>
              <w:left w:val="nil"/>
              <w:bottom w:val="single" w:sz="4" w:space="0" w:color="auto"/>
            </w:tcBorders>
          </w:tcPr>
          <w:p w:rsidR="00CB6583" w:rsidRDefault="00CB6583" w:rsidP="00DD442A">
            <w:pPr>
              <w:spacing w:line="360" w:lineRule="auto"/>
              <w:jc w:val="both"/>
              <w:rPr>
                <w:lang w:val="en-GB"/>
              </w:rPr>
            </w:pPr>
            <w:r>
              <w:rPr>
                <w:lang w:val="en-GB"/>
              </w:rPr>
              <w:t>Social optimum</w:t>
            </w:r>
          </w:p>
        </w:tc>
        <w:tc>
          <w:tcPr>
            <w:tcW w:w="0" w:type="auto"/>
            <w:tcBorders>
              <w:top w:val="nil"/>
              <w:bottom w:val="single" w:sz="4" w:space="0" w:color="auto"/>
            </w:tcBorders>
            <w:vAlign w:val="center"/>
          </w:tcPr>
          <w:p w:rsidR="00CB6583" w:rsidRDefault="00BD4655" w:rsidP="00BD4655">
            <w:pPr>
              <w:spacing w:line="360" w:lineRule="auto"/>
              <w:rPr>
                <w:lang w:val="en-GB"/>
              </w:rPr>
            </w:pPr>
            <w:r>
              <w:t xml:space="preserve">               </w:t>
            </w:r>
            <w:r w:rsidR="00CB6583">
              <w:t>18</w:t>
            </w:r>
          </w:p>
        </w:tc>
        <w:tc>
          <w:tcPr>
            <w:tcW w:w="0" w:type="auto"/>
            <w:tcBorders>
              <w:top w:val="nil"/>
              <w:bottom w:val="single" w:sz="4" w:space="0" w:color="auto"/>
            </w:tcBorders>
            <w:vAlign w:val="center"/>
          </w:tcPr>
          <w:p w:rsidR="00CB6583" w:rsidRDefault="00CB6583" w:rsidP="00DD442A">
            <w:pPr>
              <w:spacing w:line="360" w:lineRule="auto"/>
              <w:jc w:val="center"/>
            </w:pPr>
            <w:r>
              <w:t>89</w:t>
            </w:r>
          </w:p>
        </w:tc>
        <w:tc>
          <w:tcPr>
            <w:tcW w:w="0" w:type="auto"/>
            <w:tcBorders>
              <w:top w:val="nil"/>
              <w:bottom w:val="single" w:sz="4" w:space="0" w:color="auto"/>
            </w:tcBorders>
            <w:vAlign w:val="center"/>
          </w:tcPr>
          <w:p w:rsidR="00CB6583" w:rsidRDefault="00CB6583" w:rsidP="00DD442A">
            <w:pPr>
              <w:spacing w:line="360" w:lineRule="auto"/>
              <w:jc w:val="center"/>
              <w:rPr>
                <w:lang w:val="en-GB"/>
              </w:rPr>
            </w:pPr>
            <w:r>
              <w:rPr>
                <w:lang w:val="en-US"/>
              </w:rPr>
              <w:t>90</w:t>
            </w:r>
          </w:p>
        </w:tc>
        <w:tc>
          <w:tcPr>
            <w:tcW w:w="0" w:type="auto"/>
            <w:tcBorders>
              <w:top w:val="nil"/>
              <w:bottom w:val="single" w:sz="4" w:space="0" w:color="auto"/>
              <w:right w:val="nil"/>
            </w:tcBorders>
            <w:vAlign w:val="center"/>
          </w:tcPr>
          <w:p w:rsidR="00CB6583" w:rsidRDefault="00CB6583" w:rsidP="00DD442A">
            <w:pPr>
              <w:spacing w:line="360" w:lineRule="auto"/>
              <w:jc w:val="center"/>
              <w:rPr>
                <w:lang w:val="en-GB"/>
              </w:rPr>
            </w:pPr>
            <w:r>
              <w:rPr>
                <w:lang w:val="en-GB"/>
              </w:rPr>
              <w:t>100%</w:t>
            </w:r>
          </w:p>
        </w:tc>
      </w:tr>
    </w:tbl>
    <w:p w:rsidR="00AC0FE9" w:rsidRPr="00BD4655" w:rsidRDefault="00CB6583" w:rsidP="00BD4655">
      <w:pPr>
        <w:spacing w:before="120"/>
        <w:rPr>
          <w:sz w:val="20"/>
          <w:szCs w:val="20"/>
          <w:lang w:val="en-US"/>
        </w:rPr>
      </w:pPr>
      <w:r w:rsidRPr="00BD4655">
        <w:rPr>
          <w:sz w:val="20"/>
          <w:szCs w:val="20"/>
          <w:lang w:val="en-US"/>
        </w:rPr>
        <w:t>Notes (</w:t>
      </w:r>
      <w:r w:rsidRPr="00BD4655">
        <w:rPr>
          <w:szCs w:val="20"/>
          <w:vertAlign w:val="superscript"/>
          <w:lang w:val="en-US"/>
        </w:rPr>
        <w:t>a</w:t>
      </w:r>
      <w:r w:rsidRPr="00BD4655">
        <w:rPr>
          <w:sz w:val="20"/>
          <w:szCs w:val="20"/>
          <w:lang w:val="en-US"/>
        </w:rPr>
        <w:t xml:space="preserve">): Efficiencies achieved by groups are obtained by dividing the actual amount they have earned by the amount they could have earned had they been as cooperative as predicted under social optimum.  </w:t>
      </w:r>
    </w:p>
    <w:p w:rsidR="00596149" w:rsidRPr="00BD4655" w:rsidRDefault="00596149" w:rsidP="00AC0FE9">
      <w:pPr>
        <w:spacing w:after="160" w:line="259" w:lineRule="auto"/>
        <w:rPr>
          <w:sz w:val="20"/>
          <w:szCs w:val="20"/>
          <w:lang w:val="en-US"/>
        </w:rPr>
      </w:pPr>
    </w:p>
    <w:p w:rsidR="00BD4655" w:rsidRDefault="00BD4655" w:rsidP="002B54D5">
      <w:pPr>
        <w:spacing w:line="360" w:lineRule="auto"/>
        <w:ind w:left="720" w:hanging="720"/>
        <w:jc w:val="both"/>
        <w:rPr>
          <w:b/>
          <w:lang w:val="en-US"/>
        </w:rPr>
      </w:pPr>
    </w:p>
    <w:p w:rsidR="00BE11DA" w:rsidRDefault="002B54D5" w:rsidP="00BE11DA">
      <w:pPr>
        <w:jc w:val="center"/>
        <w:rPr>
          <w:i/>
          <w:lang w:val="en-US"/>
        </w:rPr>
      </w:pPr>
      <w:r w:rsidRPr="00BD4655">
        <w:rPr>
          <w:lang w:val="en-US"/>
        </w:rPr>
        <w:t>Ta</w:t>
      </w:r>
      <w:r w:rsidR="00180CD5" w:rsidRPr="00BD4655">
        <w:rPr>
          <w:lang w:val="en-US"/>
        </w:rPr>
        <w:t>ble C5</w:t>
      </w:r>
      <w:r w:rsidR="00BD4655">
        <w:rPr>
          <w:lang w:val="en-US"/>
        </w:rPr>
        <w:t>.</w:t>
      </w:r>
      <w:r w:rsidRPr="00BD4655">
        <w:rPr>
          <w:i/>
          <w:lang w:val="en-US"/>
        </w:rPr>
        <w:t xml:space="preserve"> Average absolute harvest level of groups and their round beginning stock</w:t>
      </w:r>
    </w:p>
    <w:p w:rsidR="002B54D5" w:rsidRDefault="002B54D5" w:rsidP="00BE11DA">
      <w:pPr>
        <w:jc w:val="center"/>
        <w:rPr>
          <w:i/>
          <w:lang w:val="en-US"/>
        </w:rPr>
      </w:pPr>
      <w:r w:rsidRPr="00BD4655">
        <w:rPr>
          <w:i/>
          <w:lang w:val="en-US"/>
        </w:rPr>
        <w:t xml:space="preserve"> </w:t>
      </w:r>
      <w:proofErr w:type="gramStart"/>
      <w:r w:rsidRPr="00BD4655">
        <w:rPr>
          <w:i/>
          <w:lang w:val="en-US"/>
        </w:rPr>
        <w:t>by</w:t>
      </w:r>
      <w:proofErr w:type="gramEnd"/>
      <w:r w:rsidRPr="00BD4655">
        <w:rPr>
          <w:i/>
          <w:lang w:val="en-US"/>
        </w:rPr>
        <w:t xml:space="preserve"> treatments in game 2</w:t>
      </w:r>
    </w:p>
    <w:p w:rsidR="00BD4655" w:rsidRPr="00BD4655" w:rsidRDefault="00BD4655" w:rsidP="00BD4655">
      <w:pPr>
        <w:jc w:val="both"/>
        <w:rPr>
          <w:i/>
          <w:lang w:val="en-US"/>
        </w:rPr>
      </w:pPr>
    </w:p>
    <w:tbl>
      <w:tblPr>
        <w:tblStyle w:val="TableGrid"/>
        <w:tblW w:w="9805" w:type="dxa"/>
        <w:tblLook w:val="04A0" w:firstRow="1" w:lastRow="0" w:firstColumn="1" w:lastColumn="0" w:noHBand="0" w:noVBand="1"/>
      </w:tblPr>
      <w:tblGrid>
        <w:gridCol w:w="1058"/>
        <w:gridCol w:w="1317"/>
        <w:gridCol w:w="1447"/>
        <w:gridCol w:w="1317"/>
        <w:gridCol w:w="1447"/>
        <w:gridCol w:w="1317"/>
        <w:gridCol w:w="1902"/>
      </w:tblGrid>
      <w:tr w:rsidR="002B54D5" w:rsidRPr="002C2E8B" w:rsidTr="00E0127D">
        <w:tc>
          <w:tcPr>
            <w:tcW w:w="1058" w:type="dxa"/>
          </w:tcPr>
          <w:p w:rsidR="002B54D5" w:rsidRPr="002C2E8B" w:rsidRDefault="002B54D5" w:rsidP="00BD4655">
            <w:pPr>
              <w:spacing w:line="360" w:lineRule="auto"/>
              <w:jc w:val="center"/>
              <w:rPr>
                <w:lang w:val="en-US"/>
              </w:rPr>
            </w:pPr>
            <w:r w:rsidRPr="002C2E8B">
              <w:rPr>
                <w:lang w:val="en-US"/>
              </w:rPr>
              <w:t>Round</w:t>
            </w:r>
          </w:p>
        </w:tc>
        <w:tc>
          <w:tcPr>
            <w:tcW w:w="2764" w:type="dxa"/>
            <w:gridSpan w:val="2"/>
          </w:tcPr>
          <w:p w:rsidR="002B54D5" w:rsidRPr="002C2E8B" w:rsidRDefault="00F555A4" w:rsidP="00BD4655">
            <w:pPr>
              <w:spacing w:line="360" w:lineRule="auto"/>
              <w:jc w:val="center"/>
              <w:rPr>
                <w:lang w:val="en-US"/>
              </w:rPr>
            </w:pPr>
            <w:r>
              <w:rPr>
                <w:lang w:val="en-US"/>
              </w:rPr>
              <w:t>Elected</w:t>
            </w:r>
            <w:r w:rsidR="002B54D5" w:rsidRPr="002C2E8B">
              <w:rPr>
                <w:lang w:val="en-US"/>
              </w:rPr>
              <w:t xml:space="preserve"> leader</w:t>
            </w:r>
            <w:r w:rsidR="00E92EA8">
              <w:rPr>
                <w:lang w:val="en-US"/>
              </w:rPr>
              <w:t>ship</w:t>
            </w:r>
          </w:p>
        </w:tc>
        <w:tc>
          <w:tcPr>
            <w:tcW w:w="2764" w:type="dxa"/>
            <w:gridSpan w:val="2"/>
          </w:tcPr>
          <w:p w:rsidR="002B54D5" w:rsidRPr="002C2E8B" w:rsidRDefault="002B54D5" w:rsidP="00BD4655">
            <w:pPr>
              <w:spacing w:line="360" w:lineRule="auto"/>
              <w:jc w:val="center"/>
              <w:rPr>
                <w:lang w:val="en-US"/>
              </w:rPr>
            </w:pPr>
            <w:r w:rsidRPr="002C2E8B">
              <w:rPr>
                <w:lang w:val="en-US"/>
              </w:rPr>
              <w:t>Imposed leadership</w:t>
            </w:r>
          </w:p>
        </w:tc>
        <w:tc>
          <w:tcPr>
            <w:tcW w:w="3219" w:type="dxa"/>
            <w:gridSpan w:val="2"/>
          </w:tcPr>
          <w:p w:rsidR="002B54D5" w:rsidRPr="002C2E8B" w:rsidRDefault="002B54D5" w:rsidP="00BD4655">
            <w:pPr>
              <w:spacing w:line="360" w:lineRule="auto"/>
              <w:jc w:val="center"/>
              <w:rPr>
                <w:lang w:val="en-US"/>
              </w:rPr>
            </w:pPr>
            <w:r>
              <w:rPr>
                <w:lang w:val="en-US"/>
              </w:rPr>
              <w:t>No leadership</w:t>
            </w:r>
          </w:p>
        </w:tc>
      </w:tr>
      <w:tr w:rsidR="002B54D5" w:rsidRPr="002C2E8B" w:rsidTr="00E0127D">
        <w:tc>
          <w:tcPr>
            <w:tcW w:w="1058" w:type="dxa"/>
          </w:tcPr>
          <w:p w:rsidR="002B54D5" w:rsidRPr="002C2E8B" w:rsidRDefault="002B54D5" w:rsidP="00BD4655">
            <w:pPr>
              <w:jc w:val="both"/>
              <w:rPr>
                <w:lang w:val="en-US"/>
              </w:rPr>
            </w:pPr>
          </w:p>
        </w:tc>
        <w:tc>
          <w:tcPr>
            <w:tcW w:w="1317" w:type="dxa"/>
          </w:tcPr>
          <w:p w:rsidR="002B54D5" w:rsidRPr="002C2E8B" w:rsidRDefault="002B54D5" w:rsidP="00BD4655">
            <w:pPr>
              <w:jc w:val="both"/>
              <w:rPr>
                <w:lang w:val="en-US"/>
              </w:rPr>
            </w:pPr>
            <w:r w:rsidRPr="002C2E8B">
              <w:rPr>
                <w:lang w:val="en-US"/>
              </w:rPr>
              <w:t>Absolute Harvest level</w:t>
            </w:r>
          </w:p>
        </w:tc>
        <w:tc>
          <w:tcPr>
            <w:tcW w:w="1447" w:type="dxa"/>
          </w:tcPr>
          <w:p w:rsidR="002B54D5" w:rsidRPr="002C2E8B" w:rsidRDefault="002B54D5" w:rsidP="00BD4655">
            <w:pPr>
              <w:jc w:val="both"/>
              <w:rPr>
                <w:lang w:val="en-US"/>
              </w:rPr>
            </w:pPr>
            <w:r w:rsidRPr="002C2E8B">
              <w:rPr>
                <w:lang w:val="en-US"/>
              </w:rPr>
              <w:t>Round beginning stock</w:t>
            </w:r>
          </w:p>
        </w:tc>
        <w:tc>
          <w:tcPr>
            <w:tcW w:w="1317" w:type="dxa"/>
          </w:tcPr>
          <w:p w:rsidR="002B54D5" w:rsidRPr="002C2E8B" w:rsidRDefault="002B54D5" w:rsidP="00BD4655">
            <w:pPr>
              <w:jc w:val="both"/>
              <w:rPr>
                <w:lang w:val="en-US"/>
              </w:rPr>
            </w:pPr>
            <w:r w:rsidRPr="002C2E8B">
              <w:rPr>
                <w:lang w:val="en-US"/>
              </w:rPr>
              <w:t>Absolute Harvest level</w:t>
            </w:r>
          </w:p>
        </w:tc>
        <w:tc>
          <w:tcPr>
            <w:tcW w:w="1447" w:type="dxa"/>
          </w:tcPr>
          <w:p w:rsidR="002B54D5" w:rsidRPr="002C2E8B" w:rsidRDefault="002B54D5" w:rsidP="00BD4655">
            <w:pPr>
              <w:jc w:val="both"/>
              <w:rPr>
                <w:lang w:val="en-US"/>
              </w:rPr>
            </w:pPr>
            <w:r w:rsidRPr="002C2E8B">
              <w:rPr>
                <w:lang w:val="en-US"/>
              </w:rPr>
              <w:t>Round beginning stock</w:t>
            </w:r>
          </w:p>
        </w:tc>
        <w:tc>
          <w:tcPr>
            <w:tcW w:w="1317" w:type="dxa"/>
          </w:tcPr>
          <w:p w:rsidR="002B54D5" w:rsidRPr="002C2E8B" w:rsidRDefault="002B54D5" w:rsidP="00BD4655">
            <w:pPr>
              <w:jc w:val="both"/>
              <w:rPr>
                <w:lang w:val="en-US"/>
              </w:rPr>
            </w:pPr>
            <w:r w:rsidRPr="002C2E8B">
              <w:rPr>
                <w:lang w:val="en-US"/>
              </w:rPr>
              <w:t>Absolute Harvest level</w:t>
            </w:r>
          </w:p>
        </w:tc>
        <w:tc>
          <w:tcPr>
            <w:tcW w:w="1902" w:type="dxa"/>
          </w:tcPr>
          <w:p w:rsidR="002B54D5" w:rsidRPr="002C2E8B" w:rsidRDefault="002B54D5" w:rsidP="00BD4655">
            <w:pPr>
              <w:jc w:val="both"/>
              <w:rPr>
                <w:lang w:val="en-US"/>
              </w:rPr>
            </w:pPr>
            <w:r w:rsidRPr="002C2E8B">
              <w:rPr>
                <w:lang w:val="en-US"/>
              </w:rPr>
              <w:t>Round beginning stock</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w:t>
            </w:r>
          </w:p>
        </w:tc>
        <w:tc>
          <w:tcPr>
            <w:tcW w:w="1317" w:type="dxa"/>
          </w:tcPr>
          <w:p w:rsidR="002B54D5" w:rsidRPr="002C2E8B" w:rsidRDefault="002B54D5" w:rsidP="00E0127D">
            <w:pPr>
              <w:spacing w:line="360" w:lineRule="auto"/>
              <w:jc w:val="both"/>
              <w:rPr>
                <w:lang w:val="en-US"/>
              </w:rPr>
            </w:pPr>
            <w:r w:rsidRPr="002C2E8B">
              <w:rPr>
                <w:lang w:val="en-US"/>
              </w:rPr>
              <w:t>4.48</w:t>
            </w:r>
          </w:p>
        </w:tc>
        <w:tc>
          <w:tcPr>
            <w:tcW w:w="1447" w:type="dxa"/>
          </w:tcPr>
          <w:p w:rsidR="002B54D5" w:rsidRPr="002C2E8B" w:rsidRDefault="002B54D5" w:rsidP="00E0127D">
            <w:pPr>
              <w:spacing w:line="360" w:lineRule="auto"/>
              <w:jc w:val="both"/>
              <w:rPr>
                <w:lang w:val="en-US"/>
              </w:rPr>
            </w:pPr>
            <w:r w:rsidRPr="002C2E8B">
              <w:rPr>
                <w:lang w:val="en-US"/>
              </w:rPr>
              <w:t>101</w:t>
            </w:r>
          </w:p>
        </w:tc>
        <w:tc>
          <w:tcPr>
            <w:tcW w:w="1317" w:type="dxa"/>
          </w:tcPr>
          <w:p w:rsidR="002B54D5" w:rsidRPr="002C2E8B" w:rsidRDefault="002B54D5" w:rsidP="00E0127D">
            <w:pPr>
              <w:spacing w:line="360" w:lineRule="auto"/>
              <w:jc w:val="both"/>
              <w:rPr>
                <w:lang w:val="en-US"/>
              </w:rPr>
            </w:pPr>
            <w:r w:rsidRPr="002C2E8B">
              <w:rPr>
                <w:lang w:val="en-US"/>
              </w:rPr>
              <w:t>4.47</w:t>
            </w:r>
          </w:p>
        </w:tc>
        <w:tc>
          <w:tcPr>
            <w:tcW w:w="1447" w:type="dxa"/>
          </w:tcPr>
          <w:p w:rsidR="002B54D5" w:rsidRPr="002C2E8B" w:rsidRDefault="002B54D5" w:rsidP="00E0127D">
            <w:pPr>
              <w:spacing w:line="360" w:lineRule="auto"/>
              <w:jc w:val="both"/>
              <w:rPr>
                <w:lang w:val="en-US"/>
              </w:rPr>
            </w:pPr>
            <w:r w:rsidRPr="002C2E8B">
              <w:rPr>
                <w:lang w:val="en-US"/>
              </w:rPr>
              <w:t>101</w:t>
            </w:r>
          </w:p>
        </w:tc>
        <w:tc>
          <w:tcPr>
            <w:tcW w:w="1317" w:type="dxa"/>
          </w:tcPr>
          <w:p w:rsidR="002B54D5" w:rsidRPr="002C2E8B" w:rsidRDefault="002B54D5" w:rsidP="00E0127D">
            <w:pPr>
              <w:spacing w:line="360" w:lineRule="auto"/>
              <w:jc w:val="both"/>
              <w:rPr>
                <w:lang w:val="en-US"/>
              </w:rPr>
            </w:pPr>
            <w:r w:rsidRPr="002C2E8B">
              <w:rPr>
                <w:lang w:val="en-US"/>
              </w:rPr>
              <w:t>4.32</w:t>
            </w:r>
          </w:p>
        </w:tc>
        <w:tc>
          <w:tcPr>
            <w:tcW w:w="1902" w:type="dxa"/>
          </w:tcPr>
          <w:p w:rsidR="002B54D5" w:rsidRPr="002C2E8B" w:rsidRDefault="002B54D5" w:rsidP="00E0127D">
            <w:pPr>
              <w:spacing w:line="360" w:lineRule="auto"/>
              <w:jc w:val="both"/>
              <w:rPr>
                <w:lang w:val="en-US"/>
              </w:rPr>
            </w:pPr>
            <w:r w:rsidRPr="002C2E8B">
              <w:rPr>
                <w:lang w:val="en-US"/>
              </w:rPr>
              <w:t>101</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2</w:t>
            </w:r>
          </w:p>
        </w:tc>
        <w:tc>
          <w:tcPr>
            <w:tcW w:w="1317" w:type="dxa"/>
          </w:tcPr>
          <w:p w:rsidR="002B54D5" w:rsidRPr="002C2E8B" w:rsidRDefault="002B54D5" w:rsidP="00E0127D">
            <w:pPr>
              <w:spacing w:line="360" w:lineRule="auto"/>
              <w:jc w:val="both"/>
              <w:rPr>
                <w:lang w:val="en-US"/>
              </w:rPr>
            </w:pPr>
            <w:r w:rsidRPr="002C2E8B">
              <w:rPr>
                <w:lang w:val="en-US"/>
              </w:rPr>
              <w:t>5.24</w:t>
            </w:r>
          </w:p>
        </w:tc>
        <w:tc>
          <w:tcPr>
            <w:tcW w:w="1447" w:type="dxa"/>
          </w:tcPr>
          <w:p w:rsidR="002B54D5" w:rsidRPr="002C2E8B" w:rsidRDefault="002B54D5" w:rsidP="00E0127D">
            <w:pPr>
              <w:spacing w:line="360" w:lineRule="auto"/>
              <w:jc w:val="both"/>
              <w:rPr>
                <w:lang w:val="en-US"/>
              </w:rPr>
            </w:pPr>
            <w:r w:rsidRPr="002C2E8B">
              <w:rPr>
                <w:lang w:val="en-US"/>
              </w:rPr>
              <w:t>86.9</w:t>
            </w:r>
          </w:p>
        </w:tc>
        <w:tc>
          <w:tcPr>
            <w:tcW w:w="1317" w:type="dxa"/>
          </w:tcPr>
          <w:p w:rsidR="002B54D5" w:rsidRPr="002C2E8B" w:rsidRDefault="002B54D5" w:rsidP="00E0127D">
            <w:pPr>
              <w:spacing w:line="360" w:lineRule="auto"/>
              <w:jc w:val="both"/>
              <w:rPr>
                <w:lang w:val="en-US"/>
              </w:rPr>
            </w:pPr>
            <w:r w:rsidRPr="002C2E8B">
              <w:rPr>
                <w:lang w:val="en-US"/>
              </w:rPr>
              <w:t>5.47</w:t>
            </w:r>
          </w:p>
        </w:tc>
        <w:tc>
          <w:tcPr>
            <w:tcW w:w="1447" w:type="dxa"/>
          </w:tcPr>
          <w:p w:rsidR="002B54D5" w:rsidRPr="002C2E8B" w:rsidRDefault="002B54D5" w:rsidP="00E0127D">
            <w:pPr>
              <w:spacing w:line="360" w:lineRule="auto"/>
              <w:jc w:val="both"/>
              <w:rPr>
                <w:lang w:val="en-US"/>
              </w:rPr>
            </w:pPr>
            <w:r w:rsidRPr="002C2E8B">
              <w:rPr>
                <w:lang w:val="en-US"/>
              </w:rPr>
              <w:t>86.53</w:t>
            </w:r>
          </w:p>
        </w:tc>
        <w:tc>
          <w:tcPr>
            <w:tcW w:w="1317" w:type="dxa"/>
          </w:tcPr>
          <w:p w:rsidR="002B54D5" w:rsidRPr="002C2E8B" w:rsidRDefault="002B54D5" w:rsidP="00E0127D">
            <w:pPr>
              <w:spacing w:line="360" w:lineRule="auto"/>
              <w:jc w:val="both"/>
              <w:rPr>
                <w:lang w:val="en-US"/>
              </w:rPr>
            </w:pPr>
            <w:r w:rsidRPr="002C2E8B">
              <w:rPr>
                <w:lang w:val="en-US"/>
              </w:rPr>
              <w:t>3.72</w:t>
            </w:r>
          </w:p>
        </w:tc>
        <w:tc>
          <w:tcPr>
            <w:tcW w:w="1902" w:type="dxa"/>
          </w:tcPr>
          <w:p w:rsidR="002B54D5" w:rsidRPr="002C2E8B" w:rsidRDefault="002B54D5" w:rsidP="00E0127D">
            <w:pPr>
              <w:spacing w:line="360" w:lineRule="auto"/>
              <w:jc w:val="both"/>
              <w:rPr>
                <w:lang w:val="en-US"/>
              </w:rPr>
            </w:pPr>
            <w:r w:rsidRPr="002C2E8B">
              <w:rPr>
                <w:lang w:val="en-US"/>
              </w:rPr>
              <w:t>87.34</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3</w:t>
            </w:r>
          </w:p>
        </w:tc>
        <w:tc>
          <w:tcPr>
            <w:tcW w:w="1317" w:type="dxa"/>
          </w:tcPr>
          <w:p w:rsidR="002B54D5" w:rsidRPr="002C2E8B" w:rsidRDefault="002B54D5" w:rsidP="00E0127D">
            <w:pPr>
              <w:spacing w:line="360" w:lineRule="auto"/>
              <w:jc w:val="both"/>
              <w:rPr>
                <w:lang w:val="en-US"/>
              </w:rPr>
            </w:pPr>
            <w:r w:rsidRPr="002C2E8B">
              <w:rPr>
                <w:lang w:val="en-US"/>
              </w:rPr>
              <w:t>3.72</w:t>
            </w:r>
          </w:p>
        </w:tc>
        <w:tc>
          <w:tcPr>
            <w:tcW w:w="1447" w:type="dxa"/>
          </w:tcPr>
          <w:p w:rsidR="002B54D5" w:rsidRPr="002C2E8B" w:rsidRDefault="002B54D5" w:rsidP="00E0127D">
            <w:pPr>
              <w:spacing w:line="360" w:lineRule="auto"/>
              <w:jc w:val="both"/>
              <w:rPr>
                <w:lang w:val="en-US"/>
              </w:rPr>
            </w:pPr>
            <w:r w:rsidRPr="002C2E8B">
              <w:rPr>
                <w:lang w:val="en-US"/>
              </w:rPr>
              <w:t>68.53</w:t>
            </w:r>
          </w:p>
        </w:tc>
        <w:tc>
          <w:tcPr>
            <w:tcW w:w="1317" w:type="dxa"/>
          </w:tcPr>
          <w:p w:rsidR="002B54D5" w:rsidRPr="002C2E8B" w:rsidRDefault="002B54D5" w:rsidP="00E0127D">
            <w:pPr>
              <w:spacing w:line="360" w:lineRule="auto"/>
              <w:jc w:val="both"/>
              <w:rPr>
                <w:lang w:val="en-US"/>
              </w:rPr>
            </w:pPr>
            <w:r w:rsidRPr="002C2E8B">
              <w:rPr>
                <w:lang w:val="en-US"/>
              </w:rPr>
              <w:t>4.13</w:t>
            </w:r>
          </w:p>
        </w:tc>
        <w:tc>
          <w:tcPr>
            <w:tcW w:w="1447" w:type="dxa"/>
          </w:tcPr>
          <w:p w:rsidR="002B54D5" w:rsidRPr="002C2E8B" w:rsidRDefault="002B54D5" w:rsidP="00E0127D">
            <w:pPr>
              <w:spacing w:line="360" w:lineRule="auto"/>
              <w:jc w:val="both"/>
              <w:rPr>
                <w:lang w:val="en-US"/>
              </w:rPr>
            </w:pPr>
            <w:r w:rsidRPr="002C2E8B">
              <w:rPr>
                <w:lang w:val="en-US"/>
              </w:rPr>
              <w:t>65.12</w:t>
            </w:r>
          </w:p>
        </w:tc>
        <w:tc>
          <w:tcPr>
            <w:tcW w:w="1317" w:type="dxa"/>
          </w:tcPr>
          <w:p w:rsidR="002B54D5" w:rsidRPr="002C2E8B" w:rsidRDefault="002B54D5" w:rsidP="00E0127D">
            <w:pPr>
              <w:spacing w:line="360" w:lineRule="auto"/>
              <w:jc w:val="both"/>
              <w:rPr>
                <w:lang w:val="en-US"/>
              </w:rPr>
            </w:pPr>
            <w:r w:rsidRPr="002C2E8B">
              <w:rPr>
                <w:lang w:val="en-US"/>
              </w:rPr>
              <w:t>3.6</w:t>
            </w:r>
          </w:p>
        </w:tc>
        <w:tc>
          <w:tcPr>
            <w:tcW w:w="1902" w:type="dxa"/>
          </w:tcPr>
          <w:p w:rsidR="002B54D5" w:rsidRPr="002C2E8B" w:rsidRDefault="002B54D5" w:rsidP="00E0127D">
            <w:pPr>
              <w:spacing w:line="360" w:lineRule="auto"/>
              <w:jc w:val="both"/>
              <w:rPr>
                <w:lang w:val="en-US"/>
              </w:rPr>
            </w:pPr>
            <w:r w:rsidRPr="002C2E8B">
              <w:rPr>
                <w:lang w:val="en-US"/>
              </w:rPr>
              <w:t>76.61</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4</w:t>
            </w:r>
          </w:p>
        </w:tc>
        <w:tc>
          <w:tcPr>
            <w:tcW w:w="1317" w:type="dxa"/>
          </w:tcPr>
          <w:p w:rsidR="002B54D5" w:rsidRPr="002C2E8B" w:rsidRDefault="002B54D5" w:rsidP="00E0127D">
            <w:pPr>
              <w:spacing w:line="360" w:lineRule="auto"/>
              <w:jc w:val="both"/>
              <w:rPr>
                <w:lang w:val="en-US"/>
              </w:rPr>
            </w:pPr>
            <w:r w:rsidRPr="002C2E8B">
              <w:rPr>
                <w:lang w:val="en-US"/>
              </w:rPr>
              <w:t>2.96</w:t>
            </w:r>
          </w:p>
        </w:tc>
        <w:tc>
          <w:tcPr>
            <w:tcW w:w="1447" w:type="dxa"/>
          </w:tcPr>
          <w:p w:rsidR="002B54D5" w:rsidRPr="002C2E8B" w:rsidRDefault="002B54D5" w:rsidP="00E0127D">
            <w:pPr>
              <w:spacing w:line="360" w:lineRule="auto"/>
              <w:jc w:val="both"/>
              <w:rPr>
                <w:lang w:val="en-US"/>
              </w:rPr>
            </w:pPr>
            <w:r w:rsidRPr="002C2E8B">
              <w:rPr>
                <w:lang w:val="en-US"/>
              </w:rPr>
              <w:t>55.14</w:t>
            </w:r>
          </w:p>
        </w:tc>
        <w:tc>
          <w:tcPr>
            <w:tcW w:w="1317" w:type="dxa"/>
          </w:tcPr>
          <w:p w:rsidR="002B54D5" w:rsidRPr="002C2E8B" w:rsidRDefault="002B54D5" w:rsidP="00E0127D">
            <w:pPr>
              <w:spacing w:line="360" w:lineRule="auto"/>
              <w:jc w:val="both"/>
              <w:rPr>
                <w:lang w:val="en-US"/>
              </w:rPr>
            </w:pPr>
            <w:r w:rsidRPr="002C2E8B">
              <w:rPr>
                <w:lang w:val="en-US"/>
              </w:rPr>
              <w:t>3.33</w:t>
            </w:r>
          </w:p>
        </w:tc>
        <w:tc>
          <w:tcPr>
            <w:tcW w:w="1447" w:type="dxa"/>
          </w:tcPr>
          <w:p w:rsidR="002B54D5" w:rsidRPr="002C2E8B" w:rsidRDefault="002B54D5" w:rsidP="00E0127D">
            <w:pPr>
              <w:spacing w:line="360" w:lineRule="auto"/>
              <w:jc w:val="both"/>
              <w:rPr>
                <w:lang w:val="en-US"/>
              </w:rPr>
            </w:pPr>
            <w:r w:rsidRPr="002C2E8B">
              <w:rPr>
                <w:lang w:val="en-US"/>
              </w:rPr>
              <w:t>48.9</w:t>
            </w:r>
          </w:p>
        </w:tc>
        <w:tc>
          <w:tcPr>
            <w:tcW w:w="1317" w:type="dxa"/>
          </w:tcPr>
          <w:p w:rsidR="002B54D5" w:rsidRPr="002C2E8B" w:rsidRDefault="002B54D5" w:rsidP="00E0127D">
            <w:pPr>
              <w:spacing w:line="360" w:lineRule="auto"/>
              <w:jc w:val="both"/>
              <w:rPr>
                <w:lang w:val="en-US"/>
              </w:rPr>
            </w:pPr>
            <w:r w:rsidRPr="002C2E8B">
              <w:rPr>
                <w:lang w:val="en-US"/>
              </w:rPr>
              <w:t>3.16</w:t>
            </w:r>
          </w:p>
        </w:tc>
        <w:tc>
          <w:tcPr>
            <w:tcW w:w="1902" w:type="dxa"/>
          </w:tcPr>
          <w:p w:rsidR="002B54D5" w:rsidRPr="002C2E8B" w:rsidRDefault="002B54D5" w:rsidP="00E0127D">
            <w:pPr>
              <w:spacing w:line="360" w:lineRule="auto"/>
              <w:jc w:val="both"/>
              <w:rPr>
                <w:lang w:val="en-US"/>
              </w:rPr>
            </w:pPr>
            <w:r w:rsidRPr="002C2E8B">
              <w:rPr>
                <w:lang w:val="en-US"/>
              </w:rPr>
              <w:t>63.38</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5</w:t>
            </w:r>
          </w:p>
        </w:tc>
        <w:tc>
          <w:tcPr>
            <w:tcW w:w="1317" w:type="dxa"/>
          </w:tcPr>
          <w:p w:rsidR="002B54D5" w:rsidRPr="002C2E8B" w:rsidRDefault="002B54D5" w:rsidP="00E0127D">
            <w:pPr>
              <w:spacing w:line="360" w:lineRule="auto"/>
              <w:jc w:val="both"/>
              <w:rPr>
                <w:lang w:val="en-US"/>
              </w:rPr>
            </w:pPr>
            <w:r w:rsidRPr="002C2E8B">
              <w:rPr>
                <w:lang w:val="en-US"/>
              </w:rPr>
              <w:t>2.55</w:t>
            </w:r>
          </w:p>
        </w:tc>
        <w:tc>
          <w:tcPr>
            <w:tcW w:w="1447" w:type="dxa"/>
          </w:tcPr>
          <w:p w:rsidR="002B54D5" w:rsidRPr="002C2E8B" w:rsidRDefault="002B54D5" w:rsidP="00E0127D">
            <w:pPr>
              <w:spacing w:line="360" w:lineRule="auto"/>
              <w:jc w:val="both"/>
              <w:rPr>
                <w:lang w:val="en-US"/>
              </w:rPr>
            </w:pPr>
            <w:r w:rsidRPr="002C2E8B">
              <w:rPr>
                <w:lang w:val="en-US"/>
              </w:rPr>
              <w:t>42.62</w:t>
            </w:r>
          </w:p>
        </w:tc>
        <w:tc>
          <w:tcPr>
            <w:tcW w:w="1317" w:type="dxa"/>
          </w:tcPr>
          <w:p w:rsidR="002B54D5" w:rsidRPr="002C2E8B" w:rsidRDefault="002B54D5" w:rsidP="00E0127D">
            <w:pPr>
              <w:spacing w:line="360" w:lineRule="auto"/>
              <w:jc w:val="both"/>
              <w:rPr>
                <w:lang w:val="en-US"/>
              </w:rPr>
            </w:pPr>
            <w:r w:rsidRPr="002C2E8B">
              <w:rPr>
                <w:lang w:val="en-US"/>
              </w:rPr>
              <w:t>2.27</w:t>
            </w:r>
          </w:p>
        </w:tc>
        <w:tc>
          <w:tcPr>
            <w:tcW w:w="1447" w:type="dxa"/>
          </w:tcPr>
          <w:p w:rsidR="002B54D5" w:rsidRPr="002C2E8B" w:rsidRDefault="002B54D5" w:rsidP="00E0127D">
            <w:pPr>
              <w:spacing w:line="360" w:lineRule="auto"/>
              <w:jc w:val="both"/>
              <w:rPr>
                <w:lang w:val="en-US"/>
              </w:rPr>
            </w:pPr>
            <w:r w:rsidRPr="002C2E8B">
              <w:rPr>
                <w:lang w:val="en-US"/>
              </w:rPr>
              <w:t>35.46</w:t>
            </w:r>
          </w:p>
        </w:tc>
        <w:tc>
          <w:tcPr>
            <w:tcW w:w="1317" w:type="dxa"/>
          </w:tcPr>
          <w:p w:rsidR="002B54D5" w:rsidRPr="002C2E8B" w:rsidRDefault="002B54D5" w:rsidP="00E0127D">
            <w:pPr>
              <w:spacing w:line="360" w:lineRule="auto"/>
              <w:jc w:val="both"/>
              <w:rPr>
                <w:lang w:val="en-US"/>
              </w:rPr>
            </w:pPr>
            <w:r w:rsidRPr="002C2E8B">
              <w:rPr>
                <w:lang w:val="en-US"/>
              </w:rPr>
              <w:t>2.6</w:t>
            </w:r>
          </w:p>
        </w:tc>
        <w:tc>
          <w:tcPr>
            <w:tcW w:w="1902" w:type="dxa"/>
          </w:tcPr>
          <w:p w:rsidR="002B54D5" w:rsidRPr="002C2E8B" w:rsidRDefault="002B54D5" w:rsidP="00E0127D">
            <w:pPr>
              <w:spacing w:line="360" w:lineRule="auto"/>
              <w:jc w:val="both"/>
              <w:rPr>
                <w:lang w:val="en-US"/>
              </w:rPr>
            </w:pPr>
            <w:r w:rsidRPr="002C2E8B">
              <w:rPr>
                <w:lang w:val="en-US"/>
              </w:rPr>
              <w:t>52.33</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6</w:t>
            </w:r>
          </w:p>
        </w:tc>
        <w:tc>
          <w:tcPr>
            <w:tcW w:w="1317" w:type="dxa"/>
          </w:tcPr>
          <w:p w:rsidR="002B54D5" w:rsidRPr="002C2E8B" w:rsidRDefault="002B54D5" w:rsidP="00E0127D">
            <w:pPr>
              <w:spacing w:line="360" w:lineRule="auto"/>
              <w:jc w:val="both"/>
              <w:rPr>
                <w:lang w:val="en-US"/>
              </w:rPr>
            </w:pPr>
            <w:r w:rsidRPr="002C2E8B">
              <w:rPr>
                <w:lang w:val="en-US"/>
              </w:rPr>
              <w:t>1.92</w:t>
            </w:r>
          </w:p>
        </w:tc>
        <w:tc>
          <w:tcPr>
            <w:tcW w:w="1447" w:type="dxa"/>
          </w:tcPr>
          <w:p w:rsidR="002B54D5" w:rsidRPr="002C2E8B" w:rsidRDefault="002B54D5" w:rsidP="00E0127D">
            <w:pPr>
              <w:spacing w:line="360" w:lineRule="auto"/>
              <w:jc w:val="both"/>
              <w:rPr>
                <w:lang w:val="en-US"/>
              </w:rPr>
            </w:pPr>
            <w:r w:rsidRPr="002C2E8B">
              <w:rPr>
                <w:lang w:val="en-US"/>
              </w:rPr>
              <w:t>33.9</w:t>
            </w:r>
          </w:p>
        </w:tc>
        <w:tc>
          <w:tcPr>
            <w:tcW w:w="1317" w:type="dxa"/>
          </w:tcPr>
          <w:p w:rsidR="002B54D5" w:rsidRPr="002C2E8B" w:rsidRDefault="002B54D5" w:rsidP="00E0127D">
            <w:pPr>
              <w:spacing w:line="360" w:lineRule="auto"/>
              <w:jc w:val="both"/>
              <w:rPr>
                <w:lang w:val="en-US"/>
              </w:rPr>
            </w:pPr>
            <w:r w:rsidRPr="002C2E8B">
              <w:rPr>
                <w:lang w:val="en-US"/>
              </w:rPr>
              <w:t>1.73</w:t>
            </w:r>
          </w:p>
        </w:tc>
        <w:tc>
          <w:tcPr>
            <w:tcW w:w="1447" w:type="dxa"/>
          </w:tcPr>
          <w:p w:rsidR="002B54D5" w:rsidRPr="002C2E8B" w:rsidRDefault="002B54D5" w:rsidP="00E0127D">
            <w:pPr>
              <w:spacing w:line="360" w:lineRule="auto"/>
              <w:jc w:val="both"/>
              <w:rPr>
                <w:lang w:val="en-US"/>
              </w:rPr>
            </w:pPr>
            <w:r w:rsidRPr="002C2E8B">
              <w:rPr>
                <w:lang w:val="en-US"/>
              </w:rPr>
              <w:t>26.53</w:t>
            </w:r>
          </w:p>
        </w:tc>
        <w:tc>
          <w:tcPr>
            <w:tcW w:w="1317" w:type="dxa"/>
          </w:tcPr>
          <w:p w:rsidR="002B54D5" w:rsidRPr="002C2E8B" w:rsidRDefault="002B54D5" w:rsidP="00E0127D">
            <w:pPr>
              <w:spacing w:line="360" w:lineRule="auto"/>
              <w:jc w:val="both"/>
              <w:rPr>
                <w:lang w:val="en-US"/>
              </w:rPr>
            </w:pPr>
            <w:r w:rsidRPr="002C2E8B">
              <w:rPr>
                <w:lang w:val="en-US"/>
              </w:rPr>
              <w:t>2.08</w:t>
            </w:r>
          </w:p>
        </w:tc>
        <w:tc>
          <w:tcPr>
            <w:tcW w:w="1902" w:type="dxa"/>
          </w:tcPr>
          <w:p w:rsidR="002B54D5" w:rsidRPr="002C2E8B" w:rsidRDefault="002B54D5" w:rsidP="00E0127D">
            <w:pPr>
              <w:spacing w:line="360" w:lineRule="auto"/>
              <w:jc w:val="both"/>
              <w:rPr>
                <w:lang w:val="en-US"/>
              </w:rPr>
            </w:pPr>
            <w:r w:rsidRPr="002C2E8B">
              <w:rPr>
                <w:lang w:val="en-US"/>
              </w:rPr>
              <w:t>43.27</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7</w:t>
            </w:r>
          </w:p>
        </w:tc>
        <w:tc>
          <w:tcPr>
            <w:tcW w:w="1317" w:type="dxa"/>
          </w:tcPr>
          <w:p w:rsidR="002B54D5" w:rsidRPr="002C2E8B" w:rsidRDefault="002B54D5" w:rsidP="00E0127D">
            <w:pPr>
              <w:spacing w:line="360" w:lineRule="auto"/>
              <w:jc w:val="both"/>
              <w:rPr>
                <w:lang w:val="en-US"/>
              </w:rPr>
            </w:pPr>
            <w:r w:rsidRPr="002C2E8B">
              <w:rPr>
                <w:lang w:val="en-US"/>
              </w:rPr>
              <w:t>1.71</w:t>
            </w:r>
          </w:p>
        </w:tc>
        <w:tc>
          <w:tcPr>
            <w:tcW w:w="1447" w:type="dxa"/>
          </w:tcPr>
          <w:p w:rsidR="002B54D5" w:rsidRPr="002C2E8B" w:rsidRDefault="002B54D5" w:rsidP="00E0127D">
            <w:pPr>
              <w:spacing w:line="360" w:lineRule="auto"/>
              <w:jc w:val="both"/>
              <w:rPr>
                <w:lang w:val="en-US"/>
              </w:rPr>
            </w:pPr>
            <w:r w:rsidRPr="002C2E8B">
              <w:rPr>
                <w:lang w:val="en-US"/>
              </w:rPr>
              <w:t>25.85</w:t>
            </w:r>
          </w:p>
        </w:tc>
        <w:tc>
          <w:tcPr>
            <w:tcW w:w="1317" w:type="dxa"/>
          </w:tcPr>
          <w:p w:rsidR="002B54D5" w:rsidRPr="002C2E8B" w:rsidRDefault="002B54D5" w:rsidP="00E0127D">
            <w:pPr>
              <w:spacing w:line="360" w:lineRule="auto"/>
              <w:jc w:val="both"/>
              <w:rPr>
                <w:lang w:val="en-US"/>
              </w:rPr>
            </w:pPr>
            <w:r w:rsidRPr="002C2E8B">
              <w:rPr>
                <w:lang w:val="en-US"/>
              </w:rPr>
              <w:t>1.4</w:t>
            </w:r>
          </w:p>
        </w:tc>
        <w:tc>
          <w:tcPr>
            <w:tcW w:w="1447" w:type="dxa"/>
          </w:tcPr>
          <w:p w:rsidR="002B54D5" w:rsidRPr="002C2E8B" w:rsidRDefault="002B54D5" w:rsidP="00E0127D">
            <w:pPr>
              <w:spacing w:line="360" w:lineRule="auto"/>
              <w:jc w:val="both"/>
              <w:rPr>
                <w:lang w:val="en-US"/>
              </w:rPr>
            </w:pPr>
            <w:r w:rsidRPr="002C2E8B">
              <w:rPr>
                <w:lang w:val="en-US"/>
              </w:rPr>
              <w:t>18.92</w:t>
            </w:r>
          </w:p>
        </w:tc>
        <w:tc>
          <w:tcPr>
            <w:tcW w:w="1317" w:type="dxa"/>
          </w:tcPr>
          <w:p w:rsidR="002B54D5" w:rsidRPr="002C2E8B" w:rsidRDefault="002B54D5" w:rsidP="00E0127D">
            <w:pPr>
              <w:spacing w:line="360" w:lineRule="auto"/>
              <w:jc w:val="both"/>
              <w:rPr>
                <w:lang w:val="en-US"/>
              </w:rPr>
            </w:pPr>
            <w:r w:rsidRPr="002C2E8B">
              <w:rPr>
                <w:lang w:val="en-US"/>
              </w:rPr>
              <w:t>1.69</w:t>
            </w:r>
          </w:p>
        </w:tc>
        <w:tc>
          <w:tcPr>
            <w:tcW w:w="1902" w:type="dxa"/>
          </w:tcPr>
          <w:p w:rsidR="002B54D5" w:rsidRPr="002C2E8B" w:rsidRDefault="002B54D5" w:rsidP="00E0127D">
            <w:pPr>
              <w:spacing w:line="360" w:lineRule="auto"/>
              <w:jc w:val="both"/>
              <w:rPr>
                <w:lang w:val="en-US"/>
              </w:rPr>
            </w:pPr>
            <w:r w:rsidRPr="002C2E8B">
              <w:rPr>
                <w:lang w:val="en-US"/>
              </w:rPr>
              <w:t>36.15</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8</w:t>
            </w:r>
          </w:p>
        </w:tc>
        <w:tc>
          <w:tcPr>
            <w:tcW w:w="1317" w:type="dxa"/>
          </w:tcPr>
          <w:p w:rsidR="002B54D5" w:rsidRPr="002C2E8B" w:rsidRDefault="002B54D5" w:rsidP="00E0127D">
            <w:pPr>
              <w:spacing w:line="360" w:lineRule="auto"/>
              <w:jc w:val="both"/>
              <w:rPr>
                <w:lang w:val="en-US"/>
              </w:rPr>
            </w:pPr>
            <w:r w:rsidRPr="002C2E8B">
              <w:rPr>
                <w:lang w:val="en-US"/>
              </w:rPr>
              <w:t>1.44</w:t>
            </w:r>
          </w:p>
        </w:tc>
        <w:tc>
          <w:tcPr>
            <w:tcW w:w="1447" w:type="dxa"/>
          </w:tcPr>
          <w:p w:rsidR="002B54D5" w:rsidRPr="002C2E8B" w:rsidRDefault="002B54D5" w:rsidP="00E0127D">
            <w:pPr>
              <w:spacing w:line="360" w:lineRule="auto"/>
              <w:jc w:val="both"/>
              <w:rPr>
                <w:lang w:val="en-US"/>
              </w:rPr>
            </w:pPr>
            <w:r w:rsidRPr="002C2E8B">
              <w:rPr>
                <w:lang w:val="en-US"/>
              </w:rPr>
              <w:t>19.63</w:t>
            </w:r>
          </w:p>
        </w:tc>
        <w:tc>
          <w:tcPr>
            <w:tcW w:w="1317" w:type="dxa"/>
          </w:tcPr>
          <w:p w:rsidR="002B54D5" w:rsidRPr="002C2E8B" w:rsidRDefault="002B54D5" w:rsidP="00E0127D">
            <w:pPr>
              <w:spacing w:line="360" w:lineRule="auto"/>
              <w:jc w:val="both"/>
              <w:rPr>
                <w:lang w:val="en-US"/>
              </w:rPr>
            </w:pPr>
            <w:r w:rsidRPr="002C2E8B">
              <w:rPr>
                <w:lang w:val="en-US"/>
              </w:rPr>
              <w:t>2.1</w:t>
            </w:r>
          </w:p>
        </w:tc>
        <w:tc>
          <w:tcPr>
            <w:tcW w:w="1447" w:type="dxa"/>
          </w:tcPr>
          <w:p w:rsidR="002B54D5" w:rsidRPr="002C2E8B" w:rsidRDefault="002B54D5" w:rsidP="00E0127D">
            <w:pPr>
              <w:spacing w:line="360" w:lineRule="auto"/>
              <w:jc w:val="both"/>
              <w:rPr>
                <w:lang w:val="en-US"/>
              </w:rPr>
            </w:pPr>
            <w:r w:rsidRPr="002C2E8B">
              <w:rPr>
                <w:lang w:val="en-US"/>
              </w:rPr>
              <w:t>18.27</w:t>
            </w:r>
          </w:p>
        </w:tc>
        <w:tc>
          <w:tcPr>
            <w:tcW w:w="1317" w:type="dxa"/>
          </w:tcPr>
          <w:p w:rsidR="002B54D5" w:rsidRPr="002C2E8B" w:rsidRDefault="002B54D5" w:rsidP="00E0127D">
            <w:pPr>
              <w:spacing w:line="360" w:lineRule="auto"/>
              <w:jc w:val="both"/>
              <w:rPr>
                <w:lang w:val="en-US"/>
              </w:rPr>
            </w:pPr>
            <w:r w:rsidRPr="002C2E8B">
              <w:rPr>
                <w:lang w:val="en-US"/>
              </w:rPr>
              <w:t>1.84</w:t>
            </w:r>
          </w:p>
        </w:tc>
        <w:tc>
          <w:tcPr>
            <w:tcW w:w="1902" w:type="dxa"/>
          </w:tcPr>
          <w:p w:rsidR="002B54D5" w:rsidRPr="002C2E8B" w:rsidRDefault="002B54D5" w:rsidP="00E0127D">
            <w:pPr>
              <w:spacing w:line="360" w:lineRule="auto"/>
              <w:jc w:val="both"/>
              <w:rPr>
                <w:lang w:val="en-US"/>
              </w:rPr>
            </w:pPr>
            <w:r w:rsidRPr="002C2E8B">
              <w:rPr>
                <w:lang w:val="en-US"/>
              </w:rPr>
              <w:t>30.53</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9</w:t>
            </w:r>
          </w:p>
        </w:tc>
        <w:tc>
          <w:tcPr>
            <w:tcW w:w="1317" w:type="dxa"/>
          </w:tcPr>
          <w:p w:rsidR="002B54D5" w:rsidRPr="002C2E8B" w:rsidRDefault="002B54D5" w:rsidP="00E0127D">
            <w:pPr>
              <w:spacing w:line="360" w:lineRule="auto"/>
              <w:jc w:val="both"/>
              <w:rPr>
                <w:lang w:val="en-US"/>
              </w:rPr>
            </w:pPr>
            <w:r w:rsidRPr="002C2E8B">
              <w:rPr>
                <w:lang w:val="en-US"/>
              </w:rPr>
              <w:t>1.17</w:t>
            </w:r>
          </w:p>
        </w:tc>
        <w:tc>
          <w:tcPr>
            <w:tcW w:w="1447" w:type="dxa"/>
          </w:tcPr>
          <w:p w:rsidR="002B54D5" w:rsidRPr="002C2E8B" w:rsidRDefault="002B54D5" w:rsidP="00E0127D">
            <w:pPr>
              <w:spacing w:line="360" w:lineRule="auto"/>
              <w:jc w:val="both"/>
              <w:rPr>
                <w:lang w:val="en-US"/>
              </w:rPr>
            </w:pPr>
            <w:r w:rsidRPr="002C2E8B">
              <w:rPr>
                <w:lang w:val="en-US"/>
              </w:rPr>
              <w:t>14.83</w:t>
            </w:r>
          </w:p>
        </w:tc>
        <w:tc>
          <w:tcPr>
            <w:tcW w:w="1317" w:type="dxa"/>
          </w:tcPr>
          <w:p w:rsidR="002B54D5" w:rsidRPr="002C2E8B" w:rsidRDefault="002B54D5" w:rsidP="00E0127D">
            <w:pPr>
              <w:spacing w:line="360" w:lineRule="auto"/>
              <w:jc w:val="both"/>
              <w:rPr>
                <w:lang w:val="en-US"/>
              </w:rPr>
            </w:pPr>
            <w:r w:rsidRPr="002C2E8B">
              <w:rPr>
                <w:lang w:val="en-US"/>
              </w:rPr>
              <w:t>1.4</w:t>
            </w:r>
          </w:p>
        </w:tc>
        <w:tc>
          <w:tcPr>
            <w:tcW w:w="1447" w:type="dxa"/>
          </w:tcPr>
          <w:p w:rsidR="002B54D5" w:rsidRPr="002C2E8B" w:rsidRDefault="002B54D5" w:rsidP="00E0127D">
            <w:pPr>
              <w:spacing w:line="360" w:lineRule="auto"/>
              <w:jc w:val="both"/>
              <w:rPr>
                <w:lang w:val="en-US"/>
              </w:rPr>
            </w:pPr>
            <w:r w:rsidRPr="002C2E8B">
              <w:rPr>
                <w:lang w:val="en-US"/>
              </w:rPr>
              <w:t>13.37</w:t>
            </w:r>
          </w:p>
        </w:tc>
        <w:tc>
          <w:tcPr>
            <w:tcW w:w="1317" w:type="dxa"/>
          </w:tcPr>
          <w:p w:rsidR="002B54D5" w:rsidRPr="002C2E8B" w:rsidRDefault="002B54D5" w:rsidP="00E0127D">
            <w:pPr>
              <w:spacing w:line="360" w:lineRule="auto"/>
              <w:jc w:val="both"/>
              <w:rPr>
                <w:lang w:val="en-US"/>
              </w:rPr>
            </w:pPr>
            <w:r w:rsidRPr="002C2E8B">
              <w:rPr>
                <w:lang w:val="en-US"/>
              </w:rPr>
              <w:t>1.64</w:t>
            </w:r>
          </w:p>
        </w:tc>
        <w:tc>
          <w:tcPr>
            <w:tcW w:w="1902" w:type="dxa"/>
          </w:tcPr>
          <w:p w:rsidR="002B54D5" w:rsidRPr="002C2E8B" w:rsidRDefault="002B54D5" w:rsidP="00E0127D">
            <w:pPr>
              <w:spacing w:line="360" w:lineRule="auto"/>
              <w:jc w:val="both"/>
              <w:rPr>
                <w:lang w:val="en-US"/>
              </w:rPr>
            </w:pPr>
            <w:r w:rsidRPr="002C2E8B">
              <w:rPr>
                <w:lang w:val="en-US"/>
              </w:rPr>
              <w:t>23.46</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10</w:t>
            </w:r>
          </w:p>
        </w:tc>
        <w:tc>
          <w:tcPr>
            <w:tcW w:w="1317" w:type="dxa"/>
          </w:tcPr>
          <w:p w:rsidR="002B54D5" w:rsidRPr="002C2E8B" w:rsidRDefault="002B54D5" w:rsidP="00E0127D">
            <w:pPr>
              <w:spacing w:line="360" w:lineRule="auto"/>
              <w:jc w:val="both"/>
              <w:rPr>
                <w:lang w:val="en-US"/>
              </w:rPr>
            </w:pPr>
            <w:r w:rsidRPr="002C2E8B">
              <w:rPr>
                <w:lang w:val="en-US"/>
              </w:rPr>
              <w:t>0.9</w:t>
            </w:r>
          </w:p>
        </w:tc>
        <w:tc>
          <w:tcPr>
            <w:tcW w:w="1447" w:type="dxa"/>
          </w:tcPr>
          <w:p w:rsidR="002B54D5" w:rsidRPr="002C2E8B" w:rsidRDefault="002B54D5" w:rsidP="00E0127D">
            <w:pPr>
              <w:spacing w:line="360" w:lineRule="auto"/>
              <w:jc w:val="both"/>
              <w:rPr>
                <w:lang w:val="en-US"/>
              </w:rPr>
            </w:pPr>
            <w:r w:rsidRPr="002C2E8B">
              <w:rPr>
                <w:lang w:val="en-US"/>
              </w:rPr>
              <w:t>10.26</w:t>
            </w:r>
          </w:p>
        </w:tc>
        <w:tc>
          <w:tcPr>
            <w:tcW w:w="1317" w:type="dxa"/>
          </w:tcPr>
          <w:p w:rsidR="002B54D5" w:rsidRPr="002C2E8B" w:rsidRDefault="002B54D5" w:rsidP="00E0127D">
            <w:pPr>
              <w:spacing w:line="360" w:lineRule="auto"/>
              <w:jc w:val="both"/>
              <w:rPr>
                <w:lang w:val="en-US"/>
              </w:rPr>
            </w:pPr>
            <w:r w:rsidRPr="002C2E8B">
              <w:rPr>
                <w:lang w:val="en-US"/>
              </w:rPr>
              <w:t>0.8</w:t>
            </w:r>
          </w:p>
        </w:tc>
        <w:tc>
          <w:tcPr>
            <w:tcW w:w="1447" w:type="dxa"/>
          </w:tcPr>
          <w:p w:rsidR="002B54D5" w:rsidRPr="002C2E8B" w:rsidRDefault="002B54D5" w:rsidP="00E0127D">
            <w:pPr>
              <w:spacing w:line="360" w:lineRule="auto"/>
              <w:jc w:val="both"/>
              <w:rPr>
                <w:lang w:val="en-US"/>
              </w:rPr>
            </w:pPr>
            <w:r w:rsidRPr="002C2E8B">
              <w:rPr>
                <w:lang w:val="en-US"/>
              </w:rPr>
              <w:t>7.03</w:t>
            </w:r>
          </w:p>
        </w:tc>
        <w:tc>
          <w:tcPr>
            <w:tcW w:w="1317" w:type="dxa"/>
          </w:tcPr>
          <w:p w:rsidR="002B54D5" w:rsidRPr="002C2E8B" w:rsidRDefault="002B54D5" w:rsidP="00E0127D">
            <w:pPr>
              <w:spacing w:line="360" w:lineRule="auto"/>
              <w:jc w:val="both"/>
              <w:rPr>
                <w:lang w:val="en-US"/>
              </w:rPr>
            </w:pPr>
            <w:r w:rsidRPr="002C2E8B">
              <w:rPr>
                <w:lang w:val="en-US"/>
              </w:rPr>
              <w:t>1.95</w:t>
            </w:r>
          </w:p>
        </w:tc>
        <w:tc>
          <w:tcPr>
            <w:tcW w:w="1902" w:type="dxa"/>
          </w:tcPr>
          <w:p w:rsidR="002B54D5" w:rsidRPr="002C2E8B" w:rsidRDefault="002B54D5" w:rsidP="00E0127D">
            <w:pPr>
              <w:spacing w:line="360" w:lineRule="auto"/>
              <w:jc w:val="both"/>
              <w:rPr>
                <w:lang w:val="en-US"/>
              </w:rPr>
            </w:pPr>
            <w:r w:rsidRPr="002C2E8B">
              <w:rPr>
                <w:lang w:val="en-US"/>
              </w:rPr>
              <w:t>20.38</w:t>
            </w:r>
          </w:p>
        </w:tc>
      </w:tr>
      <w:tr w:rsidR="002B54D5" w:rsidRPr="002C2E8B" w:rsidTr="00E0127D">
        <w:tc>
          <w:tcPr>
            <w:tcW w:w="1058" w:type="dxa"/>
            <w:shd w:val="clear" w:color="auto" w:fill="FFFF00"/>
          </w:tcPr>
          <w:p w:rsidR="002B54D5" w:rsidRPr="002C2E8B" w:rsidRDefault="002B54D5" w:rsidP="00E0127D">
            <w:pPr>
              <w:spacing w:line="360" w:lineRule="auto"/>
              <w:jc w:val="both"/>
              <w:rPr>
                <w:lang w:val="en-US"/>
              </w:rPr>
            </w:pPr>
          </w:p>
        </w:tc>
        <w:tc>
          <w:tcPr>
            <w:tcW w:w="1317" w:type="dxa"/>
            <w:shd w:val="clear" w:color="auto" w:fill="FFFF00"/>
          </w:tcPr>
          <w:p w:rsidR="002B54D5" w:rsidRPr="002C2E8B" w:rsidRDefault="002B54D5" w:rsidP="00E0127D">
            <w:pPr>
              <w:spacing w:line="360" w:lineRule="auto"/>
              <w:jc w:val="both"/>
              <w:rPr>
                <w:lang w:val="en-US"/>
              </w:rPr>
            </w:pPr>
          </w:p>
        </w:tc>
        <w:tc>
          <w:tcPr>
            <w:tcW w:w="1447" w:type="dxa"/>
            <w:shd w:val="clear" w:color="auto" w:fill="FFFF00"/>
          </w:tcPr>
          <w:p w:rsidR="002B54D5" w:rsidRPr="002C2E8B" w:rsidRDefault="002B54D5" w:rsidP="00E0127D">
            <w:pPr>
              <w:spacing w:line="360" w:lineRule="auto"/>
              <w:jc w:val="both"/>
              <w:rPr>
                <w:lang w:val="en-US"/>
              </w:rPr>
            </w:pPr>
          </w:p>
        </w:tc>
        <w:tc>
          <w:tcPr>
            <w:tcW w:w="1317" w:type="dxa"/>
            <w:shd w:val="clear" w:color="auto" w:fill="FFFF00"/>
          </w:tcPr>
          <w:p w:rsidR="002B54D5" w:rsidRPr="002C2E8B" w:rsidRDefault="002B54D5" w:rsidP="00E0127D">
            <w:pPr>
              <w:spacing w:line="360" w:lineRule="auto"/>
              <w:jc w:val="both"/>
              <w:rPr>
                <w:lang w:val="en-US"/>
              </w:rPr>
            </w:pPr>
          </w:p>
        </w:tc>
        <w:tc>
          <w:tcPr>
            <w:tcW w:w="1447" w:type="dxa"/>
            <w:shd w:val="clear" w:color="auto" w:fill="FFFF00"/>
          </w:tcPr>
          <w:p w:rsidR="002B54D5" w:rsidRPr="002C2E8B" w:rsidRDefault="002B54D5" w:rsidP="00E0127D">
            <w:pPr>
              <w:spacing w:line="360" w:lineRule="auto"/>
              <w:jc w:val="both"/>
              <w:rPr>
                <w:lang w:val="en-US"/>
              </w:rPr>
            </w:pPr>
          </w:p>
        </w:tc>
        <w:tc>
          <w:tcPr>
            <w:tcW w:w="1317" w:type="dxa"/>
            <w:shd w:val="clear" w:color="auto" w:fill="FFFF00"/>
          </w:tcPr>
          <w:p w:rsidR="002B54D5" w:rsidRPr="002C2E8B" w:rsidRDefault="002B54D5" w:rsidP="00E0127D">
            <w:pPr>
              <w:spacing w:line="360" w:lineRule="auto"/>
              <w:jc w:val="both"/>
              <w:rPr>
                <w:lang w:val="en-US"/>
              </w:rPr>
            </w:pPr>
          </w:p>
        </w:tc>
        <w:tc>
          <w:tcPr>
            <w:tcW w:w="1902" w:type="dxa"/>
            <w:shd w:val="clear" w:color="auto" w:fill="FFFF00"/>
          </w:tcPr>
          <w:p w:rsidR="002B54D5" w:rsidRPr="002C2E8B" w:rsidRDefault="002B54D5" w:rsidP="00E0127D">
            <w:pPr>
              <w:spacing w:line="360" w:lineRule="auto"/>
              <w:jc w:val="both"/>
              <w:rPr>
                <w:lang w:val="en-US"/>
              </w:rPr>
            </w:pP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11</w:t>
            </w:r>
          </w:p>
        </w:tc>
        <w:tc>
          <w:tcPr>
            <w:tcW w:w="1317" w:type="dxa"/>
          </w:tcPr>
          <w:p w:rsidR="002B54D5" w:rsidRPr="002C2E8B" w:rsidRDefault="002B54D5" w:rsidP="00E0127D">
            <w:pPr>
              <w:spacing w:line="360" w:lineRule="auto"/>
              <w:jc w:val="both"/>
              <w:rPr>
                <w:lang w:val="en-US"/>
              </w:rPr>
            </w:pPr>
            <w:r w:rsidRPr="002C2E8B">
              <w:rPr>
                <w:lang w:val="en-US"/>
              </w:rPr>
              <w:t>2.56</w:t>
            </w:r>
          </w:p>
        </w:tc>
        <w:tc>
          <w:tcPr>
            <w:tcW w:w="1447" w:type="dxa"/>
          </w:tcPr>
          <w:p w:rsidR="002B54D5" w:rsidRPr="002C2E8B" w:rsidRDefault="002B54D5" w:rsidP="00E0127D">
            <w:pPr>
              <w:spacing w:line="360" w:lineRule="auto"/>
              <w:jc w:val="both"/>
              <w:rPr>
                <w:lang w:val="en-US"/>
              </w:rPr>
            </w:pPr>
            <w:r w:rsidRPr="002C2E8B">
              <w:rPr>
                <w:lang w:val="en-US"/>
              </w:rPr>
              <w:t>101</w:t>
            </w:r>
          </w:p>
        </w:tc>
        <w:tc>
          <w:tcPr>
            <w:tcW w:w="1317" w:type="dxa"/>
          </w:tcPr>
          <w:p w:rsidR="002B54D5" w:rsidRPr="002C2E8B" w:rsidRDefault="002B54D5" w:rsidP="00E0127D">
            <w:pPr>
              <w:spacing w:line="360" w:lineRule="auto"/>
              <w:jc w:val="both"/>
              <w:rPr>
                <w:lang w:val="en-US"/>
              </w:rPr>
            </w:pPr>
            <w:r w:rsidRPr="002C2E8B">
              <w:rPr>
                <w:lang w:val="en-US"/>
              </w:rPr>
              <w:t>5.2</w:t>
            </w:r>
          </w:p>
        </w:tc>
        <w:tc>
          <w:tcPr>
            <w:tcW w:w="1447" w:type="dxa"/>
          </w:tcPr>
          <w:p w:rsidR="002B54D5" w:rsidRPr="002C2E8B" w:rsidRDefault="002B54D5" w:rsidP="00E0127D">
            <w:pPr>
              <w:spacing w:line="360" w:lineRule="auto"/>
              <w:jc w:val="both"/>
              <w:rPr>
                <w:lang w:val="en-US"/>
              </w:rPr>
            </w:pPr>
            <w:r w:rsidRPr="002C2E8B">
              <w:rPr>
                <w:lang w:val="en-US"/>
              </w:rPr>
              <w:t>101</w:t>
            </w:r>
          </w:p>
        </w:tc>
        <w:tc>
          <w:tcPr>
            <w:tcW w:w="1317" w:type="dxa"/>
          </w:tcPr>
          <w:p w:rsidR="002B54D5" w:rsidRPr="002C2E8B" w:rsidRDefault="002B54D5" w:rsidP="00E0127D">
            <w:pPr>
              <w:spacing w:line="360" w:lineRule="auto"/>
              <w:jc w:val="both"/>
              <w:rPr>
                <w:lang w:val="en-US"/>
              </w:rPr>
            </w:pPr>
            <w:r w:rsidRPr="002C2E8B">
              <w:rPr>
                <w:lang w:val="en-US"/>
              </w:rPr>
              <w:t>5.2</w:t>
            </w:r>
          </w:p>
        </w:tc>
        <w:tc>
          <w:tcPr>
            <w:tcW w:w="1902" w:type="dxa"/>
          </w:tcPr>
          <w:p w:rsidR="002B54D5" w:rsidRPr="002C2E8B" w:rsidRDefault="002B54D5" w:rsidP="00E0127D">
            <w:pPr>
              <w:spacing w:line="360" w:lineRule="auto"/>
              <w:jc w:val="both"/>
              <w:rPr>
                <w:lang w:val="en-US"/>
              </w:rPr>
            </w:pPr>
            <w:r w:rsidRPr="002C2E8B">
              <w:rPr>
                <w:lang w:val="en-US"/>
              </w:rPr>
              <w:t>101</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12</w:t>
            </w:r>
          </w:p>
        </w:tc>
        <w:tc>
          <w:tcPr>
            <w:tcW w:w="1317" w:type="dxa"/>
          </w:tcPr>
          <w:p w:rsidR="002B54D5" w:rsidRPr="002C2E8B" w:rsidRDefault="002B54D5" w:rsidP="00E0127D">
            <w:pPr>
              <w:spacing w:line="360" w:lineRule="auto"/>
              <w:jc w:val="both"/>
              <w:rPr>
                <w:lang w:val="en-US"/>
              </w:rPr>
            </w:pPr>
            <w:r w:rsidRPr="002C2E8B">
              <w:rPr>
                <w:lang w:val="en-US"/>
              </w:rPr>
              <w:t>2.16</w:t>
            </w:r>
          </w:p>
        </w:tc>
        <w:tc>
          <w:tcPr>
            <w:tcW w:w="1447" w:type="dxa"/>
          </w:tcPr>
          <w:p w:rsidR="002B54D5" w:rsidRPr="002C2E8B" w:rsidRDefault="002B54D5" w:rsidP="00E0127D">
            <w:pPr>
              <w:spacing w:line="360" w:lineRule="auto"/>
              <w:jc w:val="both"/>
              <w:rPr>
                <w:lang w:val="en-US"/>
              </w:rPr>
            </w:pPr>
            <w:r w:rsidRPr="002C2E8B">
              <w:rPr>
                <w:lang w:val="en-US"/>
              </w:rPr>
              <w:t>96.98</w:t>
            </w:r>
          </w:p>
        </w:tc>
        <w:tc>
          <w:tcPr>
            <w:tcW w:w="1317" w:type="dxa"/>
          </w:tcPr>
          <w:p w:rsidR="002B54D5" w:rsidRPr="002C2E8B" w:rsidRDefault="002B54D5" w:rsidP="00E0127D">
            <w:pPr>
              <w:spacing w:line="360" w:lineRule="auto"/>
              <w:jc w:val="both"/>
              <w:rPr>
                <w:lang w:val="en-US"/>
              </w:rPr>
            </w:pPr>
            <w:r w:rsidRPr="002C2E8B">
              <w:rPr>
                <w:lang w:val="en-US"/>
              </w:rPr>
              <w:t>5.87</w:t>
            </w:r>
          </w:p>
        </w:tc>
        <w:tc>
          <w:tcPr>
            <w:tcW w:w="1447" w:type="dxa"/>
          </w:tcPr>
          <w:p w:rsidR="002B54D5" w:rsidRPr="002C2E8B" w:rsidRDefault="002B54D5" w:rsidP="00E0127D">
            <w:pPr>
              <w:spacing w:line="360" w:lineRule="auto"/>
              <w:jc w:val="both"/>
              <w:rPr>
                <w:lang w:val="en-US"/>
              </w:rPr>
            </w:pPr>
            <w:r w:rsidRPr="002C2E8B">
              <w:rPr>
                <w:lang w:val="en-US"/>
              </w:rPr>
              <w:t>82.5</w:t>
            </w:r>
          </w:p>
        </w:tc>
        <w:tc>
          <w:tcPr>
            <w:tcW w:w="1317" w:type="dxa"/>
          </w:tcPr>
          <w:p w:rsidR="002B54D5" w:rsidRPr="002C2E8B" w:rsidRDefault="002B54D5" w:rsidP="00E0127D">
            <w:pPr>
              <w:spacing w:line="360" w:lineRule="auto"/>
              <w:jc w:val="both"/>
              <w:rPr>
                <w:lang w:val="en-US"/>
              </w:rPr>
            </w:pPr>
            <w:r w:rsidRPr="002C2E8B">
              <w:rPr>
                <w:lang w:val="en-US"/>
              </w:rPr>
              <w:t>4.16</w:t>
            </w:r>
          </w:p>
        </w:tc>
        <w:tc>
          <w:tcPr>
            <w:tcW w:w="1902" w:type="dxa"/>
          </w:tcPr>
          <w:p w:rsidR="002B54D5" w:rsidRPr="002C2E8B" w:rsidRDefault="002B54D5" w:rsidP="00E0127D">
            <w:pPr>
              <w:spacing w:line="360" w:lineRule="auto"/>
              <w:jc w:val="both"/>
              <w:rPr>
                <w:lang w:val="en-US"/>
              </w:rPr>
            </w:pPr>
            <w:r w:rsidRPr="002C2E8B">
              <w:rPr>
                <w:lang w:val="en-US"/>
              </w:rPr>
              <w:t>82.5</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13</w:t>
            </w:r>
          </w:p>
        </w:tc>
        <w:tc>
          <w:tcPr>
            <w:tcW w:w="1317" w:type="dxa"/>
          </w:tcPr>
          <w:p w:rsidR="002B54D5" w:rsidRPr="002C2E8B" w:rsidRDefault="002B54D5" w:rsidP="00E0127D">
            <w:pPr>
              <w:spacing w:line="360" w:lineRule="auto"/>
              <w:jc w:val="both"/>
              <w:rPr>
                <w:lang w:val="en-US"/>
              </w:rPr>
            </w:pPr>
            <w:r w:rsidRPr="002C2E8B">
              <w:rPr>
                <w:lang w:val="en-US"/>
              </w:rPr>
              <w:t>2.64</w:t>
            </w:r>
          </w:p>
        </w:tc>
        <w:tc>
          <w:tcPr>
            <w:tcW w:w="1447" w:type="dxa"/>
          </w:tcPr>
          <w:p w:rsidR="002B54D5" w:rsidRPr="002C2E8B" w:rsidRDefault="002B54D5" w:rsidP="00E0127D">
            <w:pPr>
              <w:spacing w:line="360" w:lineRule="auto"/>
              <w:jc w:val="both"/>
              <w:rPr>
                <w:lang w:val="en-US"/>
              </w:rPr>
            </w:pPr>
            <w:r w:rsidRPr="002C2E8B">
              <w:rPr>
                <w:lang w:val="en-US"/>
              </w:rPr>
              <w:t>94.1</w:t>
            </w:r>
          </w:p>
        </w:tc>
        <w:tc>
          <w:tcPr>
            <w:tcW w:w="1317" w:type="dxa"/>
          </w:tcPr>
          <w:p w:rsidR="002B54D5" w:rsidRPr="002C2E8B" w:rsidRDefault="002B54D5" w:rsidP="00E0127D">
            <w:pPr>
              <w:spacing w:line="360" w:lineRule="auto"/>
              <w:jc w:val="both"/>
              <w:rPr>
                <w:lang w:val="en-US"/>
              </w:rPr>
            </w:pPr>
            <w:r w:rsidRPr="002C2E8B">
              <w:rPr>
                <w:lang w:val="en-US"/>
              </w:rPr>
              <w:t>4.93</w:t>
            </w:r>
          </w:p>
        </w:tc>
        <w:tc>
          <w:tcPr>
            <w:tcW w:w="1447" w:type="dxa"/>
          </w:tcPr>
          <w:p w:rsidR="002B54D5" w:rsidRPr="002C2E8B" w:rsidRDefault="002B54D5" w:rsidP="00E0127D">
            <w:pPr>
              <w:spacing w:line="360" w:lineRule="auto"/>
              <w:jc w:val="both"/>
              <w:rPr>
                <w:lang w:val="en-US"/>
              </w:rPr>
            </w:pPr>
            <w:r w:rsidRPr="002C2E8B">
              <w:rPr>
                <w:lang w:val="en-US"/>
              </w:rPr>
              <w:t>58.48</w:t>
            </w:r>
          </w:p>
        </w:tc>
        <w:tc>
          <w:tcPr>
            <w:tcW w:w="1317" w:type="dxa"/>
          </w:tcPr>
          <w:p w:rsidR="002B54D5" w:rsidRPr="002C2E8B" w:rsidRDefault="002B54D5" w:rsidP="00E0127D">
            <w:pPr>
              <w:spacing w:line="360" w:lineRule="auto"/>
              <w:jc w:val="both"/>
              <w:rPr>
                <w:lang w:val="en-US"/>
              </w:rPr>
            </w:pPr>
            <w:r w:rsidRPr="002C2E8B">
              <w:rPr>
                <w:lang w:val="en-US"/>
              </w:rPr>
              <w:t>3.96</w:t>
            </w:r>
          </w:p>
        </w:tc>
        <w:tc>
          <w:tcPr>
            <w:tcW w:w="1902" w:type="dxa"/>
          </w:tcPr>
          <w:p w:rsidR="002B54D5" w:rsidRPr="002C2E8B" w:rsidRDefault="002B54D5" w:rsidP="00E0127D">
            <w:pPr>
              <w:spacing w:line="360" w:lineRule="auto"/>
              <w:jc w:val="both"/>
              <w:rPr>
                <w:lang w:val="en-US"/>
              </w:rPr>
            </w:pPr>
            <w:r w:rsidRPr="002C2E8B">
              <w:rPr>
                <w:lang w:val="en-US"/>
              </w:rPr>
              <w:t>67.87</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14</w:t>
            </w:r>
          </w:p>
        </w:tc>
        <w:tc>
          <w:tcPr>
            <w:tcW w:w="1317" w:type="dxa"/>
          </w:tcPr>
          <w:p w:rsidR="002B54D5" w:rsidRPr="002C2E8B" w:rsidRDefault="002B54D5" w:rsidP="00E0127D">
            <w:pPr>
              <w:spacing w:line="360" w:lineRule="auto"/>
              <w:jc w:val="both"/>
              <w:rPr>
                <w:lang w:val="en-US"/>
              </w:rPr>
            </w:pPr>
            <w:r w:rsidRPr="002C2E8B">
              <w:rPr>
                <w:lang w:val="en-US"/>
              </w:rPr>
              <w:t>2.76</w:t>
            </w:r>
          </w:p>
        </w:tc>
        <w:tc>
          <w:tcPr>
            <w:tcW w:w="1447" w:type="dxa"/>
          </w:tcPr>
          <w:p w:rsidR="002B54D5" w:rsidRPr="002C2E8B" w:rsidRDefault="002B54D5" w:rsidP="00E0127D">
            <w:pPr>
              <w:spacing w:line="360" w:lineRule="auto"/>
              <w:jc w:val="both"/>
              <w:rPr>
                <w:lang w:val="en-US"/>
              </w:rPr>
            </w:pPr>
            <w:r w:rsidRPr="002C2E8B">
              <w:rPr>
                <w:lang w:val="en-US"/>
              </w:rPr>
              <w:t>88.73</w:t>
            </w:r>
          </w:p>
        </w:tc>
        <w:tc>
          <w:tcPr>
            <w:tcW w:w="1317" w:type="dxa"/>
          </w:tcPr>
          <w:p w:rsidR="002B54D5" w:rsidRPr="002C2E8B" w:rsidRDefault="002B54D5" w:rsidP="00E0127D">
            <w:pPr>
              <w:spacing w:line="360" w:lineRule="auto"/>
              <w:jc w:val="both"/>
              <w:rPr>
                <w:lang w:val="en-US"/>
              </w:rPr>
            </w:pPr>
            <w:r w:rsidRPr="002C2E8B">
              <w:rPr>
                <w:lang w:val="en-US"/>
              </w:rPr>
              <w:t>3.6</w:t>
            </w:r>
          </w:p>
        </w:tc>
        <w:tc>
          <w:tcPr>
            <w:tcW w:w="1447" w:type="dxa"/>
          </w:tcPr>
          <w:p w:rsidR="002B54D5" w:rsidRPr="002C2E8B" w:rsidRDefault="002B54D5" w:rsidP="00E0127D">
            <w:pPr>
              <w:spacing w:line="360" w:lineRule="auto"/>
              <w:jc w:val="both"/>
              <w:rPr>
                <w:lang w:val="en-US"/>
              </w:rPr>
            </w:pPr>
            <w:r w:rsidRPr="002C2E8B">
              <w:rPr>
                <w:lang w:val="en-US"/>
              </w:rPr>
              <w:t>37.2</w:t>
            </w:r>
          </w:p>
        </w:tc>
        <w:tc>
          <w:tcPr>
            <w:tcW w:w="1317" w:type="dxa"/>
          </w:tcPr>
          <w:p w:rsidR="002B54D5" w:rsidRPr="002C2E8B" w:rsidRDefault="002B54D5" w:rsidP="00E0127D">
            <w:pPr>
              <w:spacing w:line="360" w:lineRule="auto"/>
              <w:jc w:val="both"/>
              <w:rPr>
                <w:lang w:val="en-US"/>
              </w:rPr>
            </w:pPr>
            <w:r w:rsidRPr="002C2E8B">
              <w:rPr>
                <w:lang w:val="en-US"/>
              </w:rPr>
              <w:t>3.12</w:t>
            </w:r>
          </w:p>
        </w:tc>
        <w:tc>
          <w:tcPr>
            <w:tcW w:w="1902" w:type="dxa"/>
          </w:tcPr>
          <w:p w:rsidR="002B54D5" w:rsidRPr="002C2E8B" w:rsidRDefault="002B54D5" w:rsidP="00E0127D">
            <w:pPr>
              <w:spacing w:line="360" w:lineRule="auto"/>
              <w:jc w:val="both"/>
              <w:rPr>
                <w:lang w:val="en-US"/>
              </w:rPr>
            </w:pPr>
            <w:r w:rsidRPr="002C2E8B">
              <w:rPr>
                <w:lang w:val="en-US"/>
              </w:rPr>
              <w:t>52.88</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15</w:t>
            </w:r>
          </w:p>
        </w:tc>
        <w:tc>
          <w:tcPr>
            <w:tcW w:w="1317" w:type="dxa"/>
          </w:tcPr>
          <w:p w:rsidR="002B54D5" w:rsidRPr="002C2E8B" w:rsidRDefault="002B54D5" w:rsidP="00E0127D">
            <w:pPr>
              <w:spacing w:line="360" w:lineRule="auto"/>
              <w:jc w:val="both"/>
              <w:rPr>
                <w:lang w:val="en-US"/>
              </w:rPr>
            </w:pPr>
            <w:r w:rsidRPr="002C2E8B">
              <w:rPr>
                <w:lang w:val="en-US"/>
              </w:rPr>
              <w:t>2.34</w:t>
            </w:r>
          </w:p>
        </w:tc>
        <w:tc>
          <w:tcPr>
            <w:tcW w:w="1447" w:type="dxa"/>
          </w:tcPr>
          <w:p w:rsidR="002B54D5" w:rsidRPr="002C2E8B" w:rsidRDefault="002B54D5" w:rsidP="00E0127D">
            <w:pPr>
              <w:spacing w:line="360" w:lineRule="auto"/>
              <w:jc w:val="both"/>
              <w:rPr>
                <w:lang w:val="en-US"/>
              </w:rPr>
            </w:pPr>
            <w:r w:rsidRPr="002C2E8B">
              <w:rPr>
                <w:lang w:val="en-US"/>
              </w:rPr>
              <w:t>83.48</w:t>
            </w:r>
          </w:p>
        </w:tc>
        <w:tc>
          <w:tcPr>
            <w:tcW w:w="1317" w:type="dxa"/>
          </w:tcPr>
          <w:p w:rsidR="002B54D5" w:rsidRPr="002C2E8B" w:rsidRDefault="002B54D5" w:rsidP="00E0127D">
            <w:pPr>
              <w:spacing w:line="360" w:lineRule="auto"/>
              <w:jc w:val="both"/>
              <w:rPr>
                <w:lang w:val="en-US"/>
              </w:rPr>
            </w:pPr>
            <w:r w:rsidRPr="002C2E8B">
              <w:rPr>
                <w:lang w:val="en-US"/>
              </w:rPr>
              <w:t>2.33</w:t>
            </w:r>
          </w:p>
        </w:tc>
        <w:tc>
          <w:tcPr>
            <w:tcW w:w="1447" w:type="dxa"/>
          </w:tcPr>
          <w:p w:rsidR="002B54D5" w:rsidRPr="002C2E8B" w:rsidRDefault="002B54D5" w:rsidP="00E0127D">
            <w:pPr>
              <w:spacing w:line="360" w:lineRule="auto"/>
              <w:jc w:val="both"/>
              <w:rPr>
                <w:lang w:val="en-US"/>
              </w:rPr>
            </w:pPr>
            <w:r w:rsidRPr="002C2E8B">
              <w:rPr>
                <w:lang w:val="en-US"/>
              </w:rPr>
              <w:t>21.12</w:t>
            </w:r>
          </w:p>
        </w:tc>
        <w:tc>
          <w:tcPr>
            <w:tcW w:w="1317" w:type="dxa"/>
          </w:tcPr>
          <w:p w:rsidR="002B54D5" w:rsidRPr="002C2E8B" w:rsidRDefault="002B54D5" w:rsidP="00E0127D">
            <w:pPr>
              <w:spacing w:line="360" w:lineRule="auto"/>
              <w:jc w:val="both"/>
              <w:rPr>
                <w:lang w:val="en-US"/>
              </w:rPr>
            </w:pPr>
            <w:r w:rsidRPr="002C2E8B">
              <w:rPr>
                <w:lang w:val="en-US"/>
              </w:rPr>
              <w:t>3.24</w:t>
            </w:r>
          </w:p>
        </w:tc>
        <w:tc>
          <w:tcPr>
            <w:tcW w:w="1902" w:type="dxa"/>
          </w:tcPr>
          <w:p w:rsidR="002B54D5" w:rsidRPr="002C2E8B" w:rsidRDefault="002B54D5" w:rsidP="00E0127D">
            <w:pPr>
              <w:spacing w:line="360" w:lineRule="auto"/>
              <w:jc w:val="both"/>
              <w:rPr>
                <w:lang w:val="en-US"/>
              </w:rPr>
            </w:pPr>
            <w:r w:rsidRPr="002C2E8B">
              <w:rPr>
                <w:lang w:val="en-US"/>
              </w:rPr>
              <w:t>41.00</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16</w:t>
            </w:r>
          </w:p>
        </w:tc>
        <w:tc>
          <w:tcPr>
            <w:tcW w:w="1317" w:type="dxa"/>
          </w:tcPr>
          <w:p w:rsidR="002B54D5" w:rsidRPr="002C2E8B" w:rsidRDefault="002B54D5" w:rsidP="00E0127D">
            <w:pPr>
              <w:spacing w:line="360" w:lineRule="auto"/>
              <w:jc w:val="both"/>
              <w:rPr>
                <w:lang w:val="en-US"/>
              </w:rPr>
            </w:pPr>
            <w:r w:rsidRPr="002C2E8B">
              <w:rPr>
                <w:lang w:val="en-US"/>
              </w:rPr>
              <w:t>1.92</w:t>
            </w:r>
          </w:p>
        </w:tc>
        <w:tc>
          <w:tcPr>
            <w:tcW w:w="1447" w:type="dxa"/>
          </w:tcPr>
          <w:p w:rsidR="002B54D5" w:rsidRPr="002C2E8B" w:rsidRDefault="002B54D5" w:rsidP="00E0127D">
            <w:pPr>
              <w:spacing w:line="360" w:lineRule="auto"/>
              <w:jc w:val="both"/>
              <w:rPr>
                <w:lang w:val="en-US"/>
              </w:rPr>
            </w:pPr>
            <w:r w:rsidRPr="002C2E8B">
              <w:rPr>
                <w:lang w:val="en-US"/>
              </w:rPr>
              <w:t>78.15</w:t>
            </w:r>
          </w:p>
        </w:tc>
        <w:tc>
          <w:tcPr>
            <w:tcW w:w="1317" w:type="dxa"/>
          </w:tcPr>
          <w:p w:rsidR="002B54D5" w:rsidRPr="002C2E8B" w:rsidRDefault="002B54D5" w:rsidP="00E0127D">
            <w:pPr>
              <w:spacing w:line="360" w:lineRule="auto"/>
              <w:jc w:val="both"/>
              <w:rPr>
                <w:lang w:val="en-US"/>
              </w:rPr>
            </w:pPr>
            <w:r w:rsidRPr="002C2E8B">
              <w:rPr>
                <w:lang w:val="en-US"/>
              </w:rPr>
              <w:t>1.07</w:t>
            </w:r>
          </w:p>
        </w:tc>
        <w:tc>
          <w:tcPr>
            <w:tcW w:w="1447" w:type="dxa"/>
          </w:tcPr>
          <w:p w:rsidR="002B54D5" w:rsidRPr="002C2E8B" w:rsidRDefault="002B54D5" w:rsidP="00E0127D">
            <w:pPr>
              <w:spacing w:line="360" w:lineRule="auto"/>
              <w:jc w:val="both"/>
              <w:rPr>
                <w:lang w:val="en-US"/>
              </w:rPr>
            </w:pPr>
            <w:r w:rsidRPr="002C2E8B">
              <w:rPr>
                <w:lang w:val="en-US"/>
              </w:rPr>
              <w:t>10.4</w:t>
            </w:r>
          </w:p>
        </w:tc>
        <w:tc>
          <w:tcPr>
            <w:tcW w:w="1317" w:type="dxa"/>
          </w:tcPr>
          <w:p w:rsidR="002B54D5" w:rsidRPr="002C2E8B" w:rsidRDefault="002B54D5" w:rsidP="00E0127D">
            <w:pPr>
              <w:spacing w:line="360" w:lineRule="auto"/>
              <w:jc w:val="both"/>
              <w:rPr>
                <w:lang w:val="en-US"/>
              </w:rPr>
            </w:pPr>
            <w:r w:rsidRPr="002C2E8B">
              <w:rPr>
                <w:lang w:val="en-US"/>
              </w:rPr>
              <w:t>2.2</w:t>
            </w:r>
          </w:p>
        </w:tc>
        <w:tc>
          <w:tcPr>
            <w:tcW w:w="1902" w:type="dxa"/>
          </w:tcPr>
          <w:p w:rsidR="002B54D5" w:rsidRPr="002C2E8B" w:rsidRDefault="002B54D5" w:rsidP="00E0127D">
            <w:pPr>
              <w:spacing w:line="360" w:lineRule="auto"/>
              <w:jc w:val="both"/>
              <w:rPr>
                <w:lang w:val="en-US"/>
              </w:rPr>
            </w:pPr>
            <w:r w:rsidRPr="002C2E8B">
              <w:rPr>
                <w:lang w:val="en-US"/>
              </w:rPr>
              <w:t>27.07</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lastRenderedPageBreak/>
              <w:t>17</w:t>
            </w:r>
          </w:p>
        </w:tc>
        <w:tc>
          <w:tcPr>
            <w:tcW w:w="1317" w:type="dxa"/>
          </w:tcPr>
          <w:p w:rsidR="002B54D5" w:rsidRPr="002C2E8B" w:rsidRDefault="002B54D5" w:rsidP="00E0127D">
            <w:pPr>
              <w:spacing w:line="360" w:lineRule="auto"/>
              <w:jc w:val="both"/>
              <w:rPr>
                <w:lang w:val="en-US"/>
              </w:rPr>
            </w:pPr>
            <w:r w:rsidRPr="002C2E8B">
              <w:rPr>
                <w:lang w:val="en-US"/>
              </w:rPr>
              <w:t>2.22</w:t>
            </w:r>
          </w:p>
        </w:tc>
        <w:tc>
          <w:tcPr>
            <w:tcW w:w="1447" w:type="dxa"/>
          </w:tcPr>
          <w:p w:rsidR="002B54D5" w:rsidRPr="002C2E8B" w:rsidRDefault="002B54D5" w:rsidP="00E0127D">
            <w:pPr>
              <w:spacing w:line="360" w:lineRule="auto"/>
              <w:jc w:val="both"/>
              <w:rPr>
                <w:lang w:val="en-US"/>
              </w:rPr>
            </w:pPr>
            <w:r w:rsidRPr="002C2E8B">
              <w:rPr>
                <w:lang w:val="en-US"/>
              </w:rPr>
              <w:t>76.92</w:t>
            </w:r>
          </w:p>
        </w:tc>
        <w:tc>
          <w:tcPr>
            <w:tcW w:w="1317" w:type="dxa"/>
          </w:tcPr>
          <w:p w:rsidR="002B54D5" w:rsidRPr="002C2E8B" w:rsidRDefault="002B54D5" w:rsidP="00E0127D">
            <w:pPr>
              <w:spacing w:line="360" w:lineRule="auto"/>
              <w:jc w:val="both"/>
              <w:rPr>
                <w:lang w:val="en-US"/>
              </w:rPr>
            </w:pPr>
            <w:r w:rsidRPr="002C2E8B">
              <w:rPr>
                <w:lang w:val="en-US"/>
              </w:rPr>
              <w:t>0.8</w:t>
            </w:r>
          </w:p>
        </w:tc>
        <w:tc>
          <w:tcPr>
            <w:tcW w:w="1447" w:type="dxa"/>
          </w:tcPr>
          <w:p w:rsidR="002B54D5" w:rsidRPr="002C2E8B" w:rsidRDefault="002B54D5" w:rsidP="00E0127D">
            <w:pPr>
              <w:spacing w:line="360" w:lineRule="auto"/>
              <w:jc w:val="both"/>
              <w:rPr>
                <w:lang w:val="en-US"/>
              </w:rPr>
            </w:pPr>
            <w:r w:rsidRPr="002C2E8B">
              <w:rPr>
                <w:lang w:val="en-US"/>
              </w:rPr>
              <w:t>6.38</w:t>
            </w:r>
          </w:p>
        </w:tc>
        <w:tc>
          <w:tcPr>
            <w:tcW w:w="1317" w:type="dxa"/>
          </w:tcPr>
          <w:p w:rsidR="002B54D5" w:rsidRPr="002C2E8B" w:rsidRDefault="002B54D5" w:rsidP="00E0127D">
            <w:pPr>
              <w:spacing w:line="360" w:lineRule="auto"/>
              <w:jc w:val="both"/>
              <w:rPr>
                <w:lang w:val="en-US"/>
              </w:rPr>
            </w:pPr>
            <w:r w:rsidRPr="002C2E8B">
              <w:rPr>
                <w:lang w:val="en-US"/>
              </w:rPr>
              <w:t>1.24</w:t>
            </w:r>
          </w:p>
        </w:tc>
        <w:tc>
          <w:tcPr>
            <w:tcW w:w="1902" w:type="dxa"/>
          </w:tcPr>
          <w:p w:rsidR="002B54D5" w:rsidRPr="002C2E8B" w:rsidRDefault="002B54D5" w:rsidP="00E0127D">
            <w:pPr>
              <w:spacing w:line="360" w:lineRule="auto"/>
              <w:jc w:val="both"/>
              <w:rPr>
                <w:lang w:val="en-US"/>
              </w:rPr>
            </w:pPr>
            <w:r w:rsidRPr="002C2E8B">
              <w:rPr>
                <w:lang w:val="en-US"/>
              </w:rPr>
              <w:t>17.67</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18</w:t>
            </w:r>
          </w:p>
        </w:tc>
        <w:tc>
          <w:tcPr>
            <w:tcW w:w="1317" w:type="dxa"/>
          </w:tcPr>
          <w:p w:rsidR="002B54D5" w:rsidRPr="002C2E8B" w:rsidRDefault="002B54D5" w:rsidP="00E0127D">
            <w:pPr>
              <w:spacing w:line="360" w:lineRule="auto"/>
              <w:jc w:val="both"/>
              <w:rPr>
                <w:lang w:val="en-US"/>
              </w:rPr>
            </w:pPr>
            <w:r w:rsidRPr="002C2E8B">
              <w:rPr>
                <w:lang w:val="en-US"/>
              </w:rPr>
              <w:t>1.9</w:t>
            </w:r>
          </w:p>
        </w:tc>
        <w:tc>
          <w:tcPr>
            <w:tcW w:w="1447" w:type="dxa"/>
          </w:tcPr>
          <w:p w:rsidR="002B54D5" w:rsidRPr="002C2E8B" w:rsidRDefault="002B54D5" w:rsidP="00E0127D">
            <w:pPr>
              <w:spacing w:line="360" w:lineRule="auto"/>
              <w:jc w:val="both"/>
              <w:rPr>
                <w:lang w:val="en-US"/>
              </w:rPr>
            </w:pPr>
            <w:r w:rsidRPr="002C2E8B">
              <w:rPr>
                <w:lang w:val="en-US"/>
              </w:rPr>
              <w:t>72.26</w:t>
            </w:r>
          </w:p>
        </w:tc>
        <w:tc>
          <w:tcPr>
            <w:tcW w:w="1317" w:type="dxa"/>
          </w:tcPr>
          <w:p w:rsidR="002B54D5" w:rsidRPr="002C2E8B" w:rsidRDefault="002B54D5" w:rsidP="00E0127D">
            <w:pPr>
              <w:spacing w:line="360" w:lineRule="auto"/>
              <w:jc w:val="both"/>
              <w:rPr>
                <w:lang w:val="en-US"/>
              </w:rPr>
            </w:pPr>
            <w:r w:rsidRPr="002C2E8B">
              <w:rPr>
                <w:lang w:val="en-US"/>
              </w:rPr>
              <w:t>-</w:t>
            </w:r>
          </w:p>
        </w:tc>
        <w:tc>
          <w:tcPr>
            <w:tcW w:w="1447" w:type="dxa"/>
          </w:tcPr>
          <w:p w:rsidR="002B54D5" w:rsidRPr="002C2E8B" w:rsidRDefault="002B54D5" w:rsidP="00E0127D">
            <w:pPr>
              <w:spacing w:line="360" w:lineRule="auto"/>
              <w:jc w:val="both"/>
              <w:rPr>
                <w:lang w:val="en-US"/>
              </w:rPr>
            </w:pPr>
            <w:r w:rsidRPr="002C2E8B">
              <w:rPr>
                <w:lang w:val="en-US"/>
              </w:rPr>
              <w:t>-</w:t>
            </w:r>
          </w:p>
        </w:tc>
        <w:tc>
          <w:tcPr>
            <w:tcW w:w="1317" w:type="dxa"/>
          </w:tcPr>
          <w:p w:rsidR="002B54D5" w:rsidRPr="002C2E8B" w:rsidRDefault="002B54D5" w:rsidP="00E0127D">
            <w:pPr>
              <w:spacing w:line="360" w:lineRule="auto"/>
              <w:jc w:val="both"/>
              <w:rPr>
                <w:lang w:val="en-US"/>
              </w:rPr>
            </w:pPr>
            <w:r w:rsidRPr="002C2E8B">
              <w:rPr>
                <w:lang w:val="en-US"/>
              </w:rPr>
              <w:t>1.2</w:t>
            </w:r>
          </w:p>
        </w:tc>
        <w:tc>
          <w:tcPr>
            <w:tcW w:w="1902" w:type="dxa"/>
          </w:tcPr>
          <w:p w:rsidR="002B54D5" w:rsidRPr="002C2E8B" w:rsidRDefault="002B54D5" w:rsidP="00E0127D">
            <w:pPr>
              <w:spacing w:line="360" w:lineRule="auto"/>
              <w:jc w:val="both"/>
              <w:rPr>
                <w:lang w:val="en-US"/>
              </w:rPr>
            </w:pPr>
            <w:r w:rsidRPr="002C2E8B">
              <w:rPr>
                <w:lang w:val="en-US"/>
              </w:rPr>
              <w:t>14.79</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19</w:t>
            </w:r>
          </w:p>
        </w:tc>
        <w:tc>
          <w:tcPr>
            <w:tcW w:w="1317" w:type="dxa"/>
          </w:tcPr>
          <w:p w:rsidR="002B54D5" w:rsidRPr="002C2E8B" w:rsidRDefault="002B54D5" w:rsidP="00E0127D">
            <w:pPr>
              <w:spacing w:line="360" w:lineRule="auto"/>
              <w:jc w:val="both"/>
              <w:rPr>
                <w:lang w:val="en-US"/>
              </w:rPr>
            </w:pPr>
            <w:r w:rsidRPr="002C2E8B">
              <w:rPr>
                <w:lang w:val="en-US"/>
              </w:rPr>
              <w:t>1.75</w:t>
            </w:r>
          </w:p>
        </w:tc>
        <w:tc>
          <w:tcPr>
            <w:tcW w:w="1447" w:type="dxa"/>
          </w:tcPr>
          <w:p w:rsidR="002B54D5" w:rsidRPr="002C2E8B" w:rsidRDefault="002B54D5" w:rsidP="00E0127D">
            <w:pPr>
              <w:spacing w:line="360" w:lineRule="auto"/>
              <w:jc w:val="both"/>
              <w:rPr>
                <w:lang w:val="en-US"/>
              </w:rPr>
            </w:pPr>
            <w:r w:rsidRPr="002C2E8B">
              <w:rPr>
                <w:lang w:val="en-US"/>
              </w:rPr>
              <w:t>65.1</w:t>
            </w:r>
          </w:p>
        </w:tc>
        <w:tc>
          <w:tcPr>
            <w:tcW w:w="1317" w:type="dxa"/>
          </w:tcPr>
          <w:p w:rsidR="002B54D5" w:rsidRPr="002C2E8B" w:rsidRDefault="002B54D5" w:rsidP="00E0127D">
            <w:pPr>
              <w:spacing w:line="360" w:lineRule="auto"/>
              <w:jc w:val="both"/>
              <w:rPr>
                <w:lang w:val="en-US"/>
              </w:rPr>
            </w:pPr>
            <w:r w:rsidRPr="002C2E8B">
              <w:rPr>
                <w:lang w:val="en-US"/>
              </w:rPr>
              <w:t>-</w:t>
            </w:r>
          </w:p>
        </w:tc>
        <w:tc>
          <w:tcPr>
            <w:tcW w:w="1447" w:type="dxa"/>
          </w:tcPr>
          <w:p w:rsidR="002B54D5" w:rsidRPr="002C2E8B" w:rsidRDefault="002B54D5" w:rsidP="00E0127D">
            <w:pPr>
              <w:spacing w:line="360" w:lineRule="auto"/>
              <w:jc w:val="both"/>
              <w:rPr>
                <w:lang w:val="en-US"/>
              </w:rPr>
            </w:pPr>
            <w:r w:rsidRPr="002C2E8B">
              <w:rPr>
                <w:lang w:val="en-US"/>
              </w:rPr>
              <w:t>-</w:t>
            </w:r>
          </w:p>
        </w:tc>
        <w:tc>
          <w:tcPr>
            <w:tcW w:w="1317" w:type="dxa"/>
          </w:tcPr>
          <w:p w:rsidR="002B54D5" w:rsidRPr="002C2E8B" w:rsidRDefault="002B54D5" w:rsidP="00E0127D">
            <w:pPr>
              <w:spacing w:line="360" w:lineRule="auto"/>
              <w:jc w:val="both"/>
              <w:rPr>
                <w:lang w:val="en-US"/>
              </w:rPr>
            </w:pPr>
            <w:r w:rsidRPr="002C2E8B">
              <w:rPr>
                <w:lang w:val="en-US"/>
              </w:rPr>
              <w:t>1.2</w:t>
            </w:r>
          </w:p>
        </w:tc>
        <w:tc>
          <w:tcPr>
            <w:tcW w:w="1902" w:type="dxa"/>
          </w:tcPr>
          <w:p w:rsidR="002B54D5" w:rsidRPr="002C2E8B" w:rsidRDefault="002B54D5" w:rsidP="00E0127D">
            <w:pPr>
              <w:spacing w:line="360" w:lineRule="auto"/>
              <w:jc w:val="both"/>
              <w:rPr>
                <w:lang w:val="en-US"/>
              </w:rPr>
            </w:pPr>
            <w:r w:rsidRPr="002C2E8B">
              <w:rPr>
                <w:lang w:val="en-US"/>
              </w:rPr>
              <w:t>16.22</w:t>
            </w:r>
          </w:p>
        </w:tc>
      </w:tr>
      <w:tr w:rsidR="002B54D5" w:rsidRPr="002C2E8B" w:rsidTr="00E0127D">
        <w:tc>
          <w:tcPr>
            <w:tcW w:w="1058" w:type="dxa"/>
          </w:tcPr>
          <w:p w:rsidR="002B54D5" w:rsidRPr="002C2E8B" w:rsidRDefault="002B54D5" w:rsidP="00E0127D">
            <w:pPr>
              <w:spacing w:line="360" w:lineRule="auto"/>
              <w:jc w:val="both"/>
              <w:rPr>
                <w:lang w:val="en-US"/>
              </w:rPr>
            </w:pPr>
            <w:r w:rsidRPr="002C2E8B">
              <w:rPr>
                <w:lang w:val="en-US"/>
              </w:rPr>
              <w:t>20</w:t>
            </w:r>
          </w:p>
        </w:tc>
        <w:tc>
          <w:tcPr>
            <w:tcW w:w="1317" w:type="dxa"/>
          </w:tcPr>
          <w:p w:rsidR="002B54D5" w:rsidRPr="002C2E8B" w:rsidRDefault="002B54D5" w:rsidP="00E0127D">
            <w:pPr>
              <w:spacing w:line="360" w:lineRule="auto"/>
              <w:jc w:val="both"/>
              <w:rPr>
                <w:lang w:val="en-US"/>
              </w:rPr>
            </w:pPr>
            <w:r w:rsidRPr="002C2E8B">
              <w:rPr>
                <w:lang w:val="en-US"/>
              </w:rPr>
              <w:t>1.9</w:t>
            </w:r>
          </w:p>
        </w:tc>
        <w:tc>
          <w:tcPr>
            <w:tcW w:w="1447" w:type="dxa"/>
          </w:tcPr>
          <w:p w:rsidR="002B54D5" w:rsidRPr="002C2E8B" w:rsidRDefault="002B54D5" w:rsidP="00E0127D">
            <w:pPr>
              <w:spacing w:line="360" w:lineRule="auto"/>
              <w:jc w:val="both"/>
              <w:rPr>
                <w:lang w:val="en-US"/>
              </w:rPr>
            </w:pPr>
            <w:r w:rsidRPr="002C2E8B">
              <w:rPr>
                <w:lang w:val="en-US"/>
              </w:rPr>
              <w:t>61.33</w:t>
            </w:r>
          </w:p>
        </w:tc>
        <w:tc>
          <w:tcPr>
            <w:tcW w:w="1317" w:type="dxa"/>
          </w:tcPr>
          <w:p w:rsidR="002B54D5" w:rsidRPr="002C2E8B" w:rsidRDefault="002B54D5" w:rsidP="00E0127D">
            <w:pPr>
              <w:spacing w:line="360" w:lineRule="auto"/>
              <w:jc w:val="both"/>
              <w:rPr>
                <w:lang w:val="en-US"/>
              </w:rPr>
            </w:pPr>
            <w:r w:rsidRPr="002C2E8B">
              <w:rPr>
                <w:lang w:val="en-US"/>
              </w:rPr>
              <w:t>-</w:t>
            </w:r>
          </w:p>
        </w:tc>
        <w:tc>
          <w:tcPr>
            <w:tcW w:w="1447" w:type="dxa"/>
          </w:tcPr>
          <w:p w:rsidR="002B54D5" w:rsidRPr="002C2E8B" w:rsidRDefault="002B54D5" w:rsidP="00E0127D">
            <w:pPr>
              <w:spacing w:line="360" w:lineRule="auto"/>
              <w:jc w:val="both"/>
              <w:rPr>
                <w:lang w:val="en-US"/>
              </w:rPr>
            </w:pPr>
            <w:r w:rsidRPr="002C2E8B">
              <w:rPr>
                <w:lang w:val="en-US"/>
              </w:rPr>
              <w:t>-</w:t>
            </w:r>
          </w:p>
        </w:tc>
        <w:tc>
          <w:tcPr>
            <w:tcW w:w="1317" w:type="dxa"/>
          </w:tcPr>
          <w:p w:rsidR="002B54D5" w:rsidRPr="002C2E8B" w:rsidRDefault="002B54D5" w:rsidP="00E0127D">
            <w:pPr>
              <w:spacing w:line="360" w:lineRule="auto"/>
              <w:jc w:val="both"/>
              <w:rPr>
                <w:lang w:val="en-US"/>
              </w:rPr>
            </w:pPr>
            <w:r w:rsidRPr="002C2E8B">
              <w:rPr>
                <w:lang w:val="en-US"/>
              </w:rPr>
              <w:t>2</w:t>
            </w:r>
          </w:p>
        </w:tc>
        <w:tc>
          <w:tcPr>
            <w:tcW w:w="1902" w:type="dxa"/>
          </w:tcPr>
          <w:p w:rsidR="002B54D5" w:rsidRPr="002C2E8B" w:rsidRDefault="002B54D5" w:rsidP="00E0127D">
            <w:pPr>
              <w:spacing w:line="360" w:lineRule="auto"/>
              <w:jc w:val="both"/>
              <w:rPr>
                <w:lang w:val="en-US"/>
              </w:rPr>
            </w:pPr>
            <w:r w:rsidRPr="002C2E8B">
              <w:rPr>
                <w:lang w:val="en-US"/>
              </w:rPr>
              <w:t>18.07</w:t>
            </w:r>
          </w:p>
        </w:tc>
      </w:tr>
    </w:tbl>
    <w:p w:rsidR="00961A89" w:rsidRDefault="00961A89" w:rsidP="002B54D5">
      <w:pPr>
        <w:spacing w:line="360" w:lineRule="auto"/>
        <w:jc w:val="both"/>
        <w:rPr>
          <w:b/>
          <w:sz w:val="32"/>
          <w:szCs w:val="32"/>
          <w:lang w:val="en-US"/>
        </w:rPr>
        <w:sectPr w:rsidR="00961A89" w:rsidSect="00DD442A">
          <w:headerReference w:type="default" r:id="rId11"/>
          <w:footerReference w:type="default" r:id="rId12"/>
          <w:pgSz w:w="12240" w:h="15840"/>
          <w:pgMar w:top="1440" w:right="1440" w:bottom="1440" w:left="1440" w:header="720" w:footer="720" w:gutter="0"/>
          <w:cols w:space="720"/>
          <w:docGrid w:linePitch="360"/>
        </w:sectPr>
      </w:pPr>
    </w:p>
    <w:p w:rsidR="002B54D5" w:rsidRDefault="002B54D5" w:rsidP="002B54D5">
      <w:pPr>
        <w:spacing w:line="360" w:lineRule="auto"/>
        <w:jc w:val="both"/>
        <w:rPr>
          <w:b/>
          <w:sz w:val="32"/>
          <w:szCs w:val="32"/>
          <w:lang w:val="en-US"/>
        </w:rPr>
      </w:pPr>
    </w:p>
    <w:p w:rsidR="00961A89" w:rsidRPr="00BD4655" w:rsidRDefault="00961A89" w:rsidP="00BE11DA">
      <w:pPr>
        <w:pStyle w:val="Caption"/>
        <w:spacing w:line="360" w:lineRule="auto"/>
        <w:jc w:val="center"/>
        <w:rPr>
          <w:b w:val="0"/>
          <w:i/>
          <w:sz w:val="24"/>
          <w:szCs w:val="24"/>
          <w:lang w:val="en-US"/>
        </w:rPr>
      </w:pPr>
      <w:r w:rsidRPr="00BD4655">
        <w:rPr>
          <w:b w:val="0"/>
          <w:sz w:val="24"/>
          <w:szCs w:val="24"/>
          <w:lang w:val="en-US"/>
        </w:rPr>
        <w:t>Table C6</w:t>
      </w:r>
      <w:r w:rsidR="00BD4655">
        <w:rPr>
          <w:b w:val="0"/>
          <w:sz w:val="24"/>
          <w:szCs w:val="24"/>
          <w:lang w:val="en-US"/>
        </w:rPr>
        <w:t>.</w:t>
      </w:r>
      <w:r w:rsidRPr="00BD4655">
        <w:rPr>
          <w:b w:val="0"/>
          <w:sz w:val="24"/>
          <w:szCs w:val="24"/>
          <w:lang w:val="en-US"/>
        </w:rPr>
        <w:t xml:space="preserve"> </w:t>
      </w:r>
      <w:r w:rsidRPr="00BD4655">
        <w:rPr>
          <w:b w:val="0"/>
          <w:i/>
          <w:sz w:val="24"/>
          <w:szCs w:val="24"/>
          <w:lang w:val="en-US"/>
        </w:rPr>
        <w:t>Random effect Tobit regression: the effect of democracy on HR</w:t>
      </w:r>
    </w:p>
    <w:tbl>
      <w:tblPr>
        <w:tblW w:w="13698" w:type="dxa"/>
        <w:tblLayout w:type="fixed"/>
        <w:tblLook w:val="0000" w:firstRow="0" w:lastRow="0" w:firstColumn="0" w:lastColumn="0" w:noHBand="0" w:noVBand="0"/>
      </w:tblPr>
      <w:tblGrid>
        <w:gridCol w:w="4158"/>
        <w:gridCol w:w="1710"/>
        <w:gridCol w:w="2520"/>
        <w:gridCol w:w="3600"/>
        <w:gridCol w:w="1710"/>
      </w:tblGrid>
      <w:tr w:rsidR="00961A89" w:rsidTr="004A0CC0">
        <w:tc>
          <w:tcPr>
            <w:tcW w:w="4158" w:type="dxa"/>
            <w:tcBorders>
              <w:top w:val="single" w:sz="4" w:space="0" w:color="auto"/>
              <w:left w:val="nil"/>
              <w:bottom w:val="nil"/>
              <w:right w:val="nil"/>
            </w:tcBorders>
          </w:tcPr>
          <w:p w:rsidR="00961A89" w:rsidRPr="0082780B" w:rsidRDefault="00961A89" w:rsidP="004A0CC0">
            <w:pPr>
              <w:widowControl w:val="0"/>
              <w:autoSpaceDE w:val="0"/>
              <w:autoSpaceDN w:val="0"/>
              <w:adjustRightInd w:val="0"/>
              <w:rPr>
                <w:lang w:val="en-US"/>
              </w:rPr>
            </w:pPr>
          </w:p>
        </w:tc>
        <w:tc>
          <w:tcPr>
            <w:tcW w:w="1710" w:type="dxa"/>
            <w:tcBorders>
              <w:top w:val="single" w:sz="4" w:space="0" w:color="auto"/>
              <w:left w:val="nil"/>
              <w:bottom w:val="nil"/>
              <w:right w:val="nil"/>
            </w:tcBorders>
          </w:tcPr>
          <w:p w:rsidR="00961A89" w:rsidRPr="00052DDF" w:rsidRDefault="00961A89" w:rsidP="004A0CC0">
            <w:pPr>
              <w:widowControl w:val="0"/>
              <w:autoSpaceDE w:val="0"/>
              <w:autoSpaceDN w:val="0"/>
              <w:adjustRightInd w:val="0"/>
              <w:jc w:val="center"/>
            </w:pPr>
            <w:r w:rsidRPr="00052DDF">
              <w:t>Model 1</w:t>
            </w:r>
          </w:p>
        </w:tc>
        <w:tc>
          <w:tcPr>
            <w:tcW w:w="2520" w:type="dxa"/>
            <w:tcBorders>
              <w:top w:val="single" w:sz="4" w:space="0" w:color="auto"/>
              <w:left w:val="nil"/>
              <w:bottom w:val="nil"/>
              <w:right w:val="nil"/>
            </w:tcBorders>
          </w:tcPr>
          <w:p w:rsidR="00961A89" w:rsidRPr="00052DDF" w:rsidRDefault="00961A89" w:rsidP="004A0CC0">
            <w:pPr>
              <w:widowControl w:val="0"/>
              <w:autoSpaceDE w:val="0"/>
              <w:autoSpaceDN w:val="0"/>
              <w:adjustRightInd w:val="0"/>
              <w:jc w:val="center"/>
            </w:pPr>
            <w:r w:rsidRPr="00052DDF">
              <w:t>Model 2</w:t>
            </w:r>
          </w:p>
        </w:tc>
        <w:tc>
          <w:tcPr>
            <w:tcW w:w="3600" w:type="dxa"/>
            <w:tcBorders>
              <w:top w:val="single" w:sz="4" w:space="0" w:color="auto"/>
              <w:left w:val="nil"/>
              <w:bottom w:val="nil"/>
              <w:right w:val="nil"/>
            </w:tcBorders>
          </w:tcPr>
          <w:p w:rsidR="00961A89" w:rsidRPr="00052DDF" w:rsidRDefault="00961A89" w:rsidP="004A0CC0">
            <w:pPr>
              <w:widowControl w:val="0"/>
              <w:autoSpaceDE w:val="0"/>
              <w:autoSpaceDN w:val="0"/>
              <w:adjustRightInd w:val="0"/>
              <w:jc w:val="center"/>
            </w:pPr>
            <w:r w:rsidRPr="00052DDF">
              <w:t>Model 3</w:t>
            </w:r>
          </w:p>
        </w:tc>
        <w:tc>
          <w:tcPr>
            <w:tcW w:w="1710" w:type="dxa"/>
            <w:tcBorders>
              <w:top w:val="single" w:sz="4" w:space="0" w:color="auto"/>
              <w:left w:val="nil"/>
              <w:bottom w:val="nil"/>
              <w:right w:val="nil"/>
            </w:tcBorders>
          </w:tcPr>
          <w:p w:rsidR="00961A89" w:rsidRPr="00052DDF" w:rsidRDefault="00961A89" w:rsidP="004A0CC0">
            <w:pPr>
              <w:widowControl w:val="0"/>
              <w:autoSpaceDE w:val="0"/>
              <w:autoSpaceDN w:val="0"/>
              <w:adjustRightInd w:val="0"/>
              <w:jc w:val="center"/>
            </w:pPr>
            <w:r w:rsidRPr="00052DDF">
              <w:t>Model 4</w:t>
            </w:r>
          </w:p>
        </w:tc>
      </w:tr>
      <w:tr w:rsidR="00961A89" w:rsidRPr="00DF702E" w:rsidTr="004A0CC0">
        <w:tc>
          <w:tcPr>
            <w:tcW w:w="4158" w:type="dxa"/>
            <w:tcBorders>
              <w:top w:val="nil"/>
              <w:left w:val="nil"/>
              <w:bottom w:val="single" w:sz="4" w:space="0" w:color="auto"/>
              <w:right w:val="nil"/>
            </w:tcBorders>
          </w:tcPr>
          <w:p w:rsidR="00961A89" w:rsidRDefault="00961A89" w:rsidP="004A0CC0">
            <w:pPr>
              <w:widowControl w:val="0"/>
              <w:autoSpaceDE w:val="0"/>
              <w:autoSpaceDN w:val="0"/>
              <w:adjustRightInd w:val="0"/>
            </w:pPr>
          </w:p>
        </w:tc>
        <w:tc>
          <w:tcPr>
            <w:tcW w:w="1710" w:type="dxa"/>
            <w:tcBorders>
              <w:top w:val="nil"/>
              <w:left w:val="nil"/>
              <w:bottom w:val="single" w:sz="4" w:space="0" w:color="auto"/>
              <w:right w:val="nil"/>
            </w:tcBorders>
          </w:tcPr>
          <w:p w:rsidR="00961A89" w:rsidRPr="00FF1D94" w:rsidRDefault="00961A89" w:rsidP="004A0CC0">
            <w:pPr>
              <w:widowControl w:val="0"/>
              <w:autoSpaceDE w:val="0"/>
              <w:autoSpaceDN w:val="0"/>
              <w:adjustRightInd w:val="0"/>
              <w:jc w:val="center"/>
              <w:rPr>
                <w:lang w:val="en-US"/>
              </w:rPr>
            </w:pPr>
            <w:r w:rsidRPr="00052DDF">
              <w:rPr>
                <w:lang w:val="en-US"/>
              </w:rPr>
              <w:t>Between-subjects effect of democracy</w:t>
            </w:r>
            <w:r w:rsidRPr="00FF1D94">
              <w:rPr>
                <w:lang w:val="en-US"/>
              </w:rPr>
              <w:t xml:space="preserve"> (Game II)</w:t>
            </w:r>
          </w:p>
        </w:tc>
        <w:tc>
          <w:tcPr>
            <w:tcW w:w="2520" w:type="dxa"/>
            <w:tcBorders>
              <w:top w:val="nil"/>
              <w:left w:val="nil"/>
              <w:bottom w:val="single" w:sz="4" w:space="0" w:color="auto"/>
              <w:right w:val="nil"/>
            </w:tcBorders>
          </w:tcPr>
          <w:p w:rsidR="00961A89" w:rsidRPr="00FF1D94" w:rsidRDefault="00961A89" w:rsidP="004A0CC0">
            <w:pPr>
              <w:widowControl w:val="0"/>
              <w:autoSpaceDE w:val="0"/>
              <w:autoSpaceDN w:val="0"/>
              <w:adjustRightInd w:val="0"/>
              <w:jc w:val="center"/>
              <w:rPr>
                <w:lang w:val="en-US"/>
              </w:rPr>
            </w:pPr>
            <w:r w:rsidRPr="00052DDF">
              <w:rPr>
                <w:lang w:val="en-US"/>
              </w:rPr>
              <w:t>Between-subjects effect of amount of sanction</w:t>
            </w:r>
          </w:p>
          <w:p w:rsidR="00961A89" w:rsidRPr="00FF1D94" w:rsidRDefault="00961A89" w:rsidP="004A0CC0">
            <w:pPr>
              <w:widowControl w:val="0"/>
              <w:autoSpaceDE w:val="0"/>
              <w:autoSpaceDN w:val="0"/>
              <w:adjustRightInd w:val="0"/>
              <w:jc w:val="center"/>
              <w:rPr>
                <w:lang w:val="en-US"/>
              </w:rPr>
            </w:pPr>
            <w:r w:rsidRPr="00FF1D94">
              <w:rPr>
                <w:lang w:val="en-US"/>
              </w:rPr>
              <w:t>(Game II for sessions with sanction)</w:t>
            </w:r>
          </w:p>
        </w:tc>
        <w:tc>
          <w:tcPr>
            <w:tcW w:w="3600" w:type="dxa"/>
            <w:tcBorders>
              <w:top w:val="nil"/>
              <w:left w:val="nil"/>
              <w:bottom w:val="single" w:sz="4" w:space="0" w:color="auto"/>
              <w:right w:val="nil"/>
            </w:tcBorders>
          </w:tcPr>
          <w:p w:rsidR="00961A89" w:rsidRPr="00FF1D94" w:rsidRDefault="00961A89" w:rsidP="004A0CC0">
            <w:pPr>
              <w:widowControl w:val="0"/>
              <w:autoSpaceDE w:val="0"/>
              <w:autoSpaceDN w:val="0"/>
              <w:adjustRightInd w:val="0"/>
              <w:jc w:val="center"/>
              <w:rPr>
                <w:lang w:val="en-US"/>
              </w:rPr>
            </w:pPr>
            <w:r w:rsidRPr="00052DDF">
              <w:rPr>
                <w:lang w:val="en-US"/>
              </w:rPr>
              <w:t xml:space="preserve">Between-subjects effect of </w:t>
            </w:r>
            <w:r>
              <w:rPr>
                <w:lang w:val="en-US"/>
              </w:rPr>
              <w:t>agreeing with</w:t>
            </w:r>
            <w:r w:rsidRPr="00FF1D94">
              <w:rPr>
                <w:lang w:val="en-US"/>
              </w:rPr>
              <w:t xml:space="preserve"> rule or leader</w:t>
            </w:r>
          </w:p>
          <w:p w:rsidR="00961A89" w:rsidRPr="00FF1D94" w:rsidRDefault="00961A89" w:rsidP="004A0CC0">
            <w:pPr>
              <w:widowControl w:val="0"/>
              <w:autoSpaceDE w:val="0"/>
              <w:autoSpaceDN w:val="0"/>
              <w:adjustRightInd w:val="0"/>
              <w:jc w:val="center"/>
              <w:rPr>
                <w:lang w:val="en-US"/>
              </w:rPr>
            </w:pPr>
            <w:r w:rsidRPr="00FF1D94">
              <w:rPr>
                <w:lang w:val="en-US"/>
              </w:rPr>
              <w:t>(Game II for sessions with election)</w:t>
            </w:r>
          </w:p>
        </w:tc>
        <w:tc>
          <w:tcPr>
            <w:tcW w:w="1710" w:type="dxa"/>
            <w:tcBorders>
              <w:top w:val="nil"/>
              <w:left w:val="nil"/>
              <w:bottom w:val="single" w:sz="4" w:space="0" w:color="auto"/>
              <w:right w:val="nil"/>
            </w:tcBorders>
          </w:tcPr>
          <w:p w:rsidR="00961A89" w:rsidRPr="00FF1D94" w:rsidRDefault="00961A89" w:rsidP="004A0CC0">
            <w:pPr>
              <w:widowControl w:val="0"/>
              <w:autoSpaceDE w:val="0"/>
              <w:autoSpaceDN w:val="0"/>
              <w:adjustRightInd w:val="0"/>
              <w:jc w:val="center"/>
              <w:rPr>
                <w:lang w:val="en-US"/>
              </w:rPr>
            </w:pPr>
            <w:r w:rsidRPr="00052DDF">
              <w:rPr>
                <w:lang w:val="en-US"/>
              </w:rPr>
              <w:t>Within-subjects effect of democracy</w:t>
            </w:r>
          </w:p>
          <w:p w:rsidR="00961A89" w:rsidRPr="00FF1D94" w:rsidRDefault="00961A89" w:rsidP="004A0CC0">
            <w:pPr>
              <w:widowControl w:val="0"/>
              <w:autoSpaceDE w:val="0"/>
              <w:autoSpaceDN w:val="0"/>
              <w:adjustRightInd w:val="0"/>
              <w:jc w:val="center"/>
              <w:rPr>
                <w:lang w:val="en-US"/>
              </w:rPr>
            </w:pPr>
            <w:r w:rsidRPr="00FF1D94">
              <w:rPr>
                <w:lang w:val="en-US"/>
              </w:rPr>
              <w:t>(Game I&amp;II)</w:t>
            </w:r>
          </w:p>
        </w:tc>
      </w:tr>
      <w:tr w:rsidR="00961A89" w:rsidTr="004A0CC0">
        <w:tc>
          <w:tcPr>
            <w:tcW w:w="4158" w:type="dxa"/>
            <w:tcBorders>
              <w:top w:val="single" w:sz="4" w:space="0" w:color="auto"/>
              <w:left w:val="nil"/>
              <w:bottom w:val="nil"/>
              <w:right w:val="nil"/>
            </w:tcBorders>
          </w:tcPr>
          <w:p w:rsidR="00961A89" w:rsidRPr="00052DDF" w:rsidRDefault="00961A89" w:rsidP="00BD4655">
            <w:pPr>
              <w:widowControl w:val="0"/>
              <w:autoSpaceDE w:val="0"/>
              <w:autoSpaceDN w:val="0"/>
              <w:adjustRightInd w:val="0"/>
            </w:pPr>
            <w:r w:rsidRPr="00052DDF">
              <w:t>Representative democracy</w:t>
            </w:r>
            <w:r w:rsidR="00BD4655">
              <w:rPr>
                <w:vertAlign w:val="superscript"/>
              </w:rPr>
              <w:t>a</w:t>
            </w:r>
          </w:p>
        </w:tc>
        <w:tc>
          <w:tcPr>
            <w:tcW w:w="1710" w:type="dxa"/>
            <w:tcBorders>
              <w:top w:val="single" w:sz="4" w:space="0" w:color="auto"/>
              <w:left w:val="nil"/>
              <w:bottom w:val="nil"/>
              <w:right w:val="nil"/>
            </w:tcBorders>
          </w:tcPr>
          <w:p w:rsidR="00961A89" w:rsidRDefault="00961A89" w:rsidP="004A0CC0">
            <w:pPr>
              <w:widowControl w:val="0"/>
              <w:autoSpaceDE w:val="0"/>
              <w:autoSpaceDN w:val="0"/>
              <w:adjustRightInd w:val="0"/>
              <w:jc w:val="center"/>
            </w:pPr>
            <w:r>
              <w:t>-0.345</w:t>
            </w:r>
            <w:r>
              <w:rPr>
                <w:vertAlign w:val="superscript"/>
              </w:rPr>
              <w:t>***</w:t>
            </w:r>
          </w:p>
        </w:tc>
        <w:tc>
          <w:tcPr>
            <w:tcW w:w="2520" w:type="dxa"/>
            <w:tcBorders>
              <w:top w:val="single" w:sz="4" w:space="0" w:color="auto"/>
              <w:left w:val="nil"/>
              <w:bottom w:val="nil"/>
              <w:right w:val="nil"/>
            </w:tcBorders>
          </w:tcPr>
          <w:p w:rsidR="00961A89" w:rsidRDefault="00961A89" w:rsidP="004A0CC0">
            <w:pPr>
              <w:widowControl w:val="0"/>
              <w:autoSpaceDE w:val="0"/>
              <w:autoSpaceDN w:val="0"/>
              <w:adjustRightInd w:val="0"/>
              <w:jc w:val="center"/>
            </w:pPr>
            <w:r>
              <w:t>-0.418</w:t>
            </w:r>
            <w:r>
              <w:rPr>
                <w:vertAlign w:val="superscript"/>
              </w:rPr>
              <w:t>***</w:t>
            </w:r>
          </w:p>
        </w:tc>
        <w:tc>
          <w:tcPr>
            <w:tcW w:w="3600" w:type="dxa"/>
            <w:tcBorders>
              <w:top w:val="single" w:sz="4" w:space="0" w:color="auto"/>
              <w:left w:val="nil"/>
              <w:bottom w:val="nil"/>
              <w:right w:val="nil"/>
            </w:tcBorders>
          </w:tcPr>
          <w:p w:rsidR="00961A89" w:rsidRDefault="00961A89" w:rsidP="004A0CC0">
            <w:pPr>
              <w:widowControl w:val="0"/>
              <w:autoSpaceDE w:val="0"/>
              <w:autoSpaceDN w:val="0"/>
              <w:adjustRightInd w:val="0"/>
              <w:jc w:val="center"/>
            </w:pPr>
            <w:r>
              <w:t>-0.0989</w:t>
            </w:r>
          </w:p>
        </w:tc>
        <w:tc>
          <w:tcPr>
            <w:tcW w:w="1710" w:type="dxa"/>
            <w:tcBorders>
              <w:top w:val="single" w:sz="4" w:space="0" w:color="auto"/>
              <w:left w:val="nil"/>
              <w:bottom w:val="nil"/>
              <w:right w:val="nil"/>
            </w:tcBorders>
          </w:tcPr>
          <w:p w:rsidR="00961A89" w:rsidRDefault="00961A89" w:rsidP="004A0CC0">
            <w:pPr>
              <w:widowControl w:val="0"/>
              <w:autoSpaceDE w:val="0"/>
              <w:autoSpaceDN w:val="0"/>
              <w:adjustRightInd w:val="0"/>
              <w:jc w:val="center"/>
            </w:pPr>
            <w:r>
              <w:t>-0.229</w:t>
            </w:r>
            <w:r>
              <w:rPr>
                <w:vertAlign w:val="superscript"/>
              </w:rPr>
              <w:t>***</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(-6.25)</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(-6.29)</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(-1.46)</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(-5.16)</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Direct democracy</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-0.259</w:t>
            </w:r>
            <w:r>
              <w:rPr>
                <w:vertAlign w:val="superscript"/>
              </w:rPr>
              <w:t>***</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-0.350</w:t>
            </w:r>
            <w:r>
              <w:rPr>
                <w:vertAlign w:val="superscript"/>
              </w:rPr>
              <w:t>***</w:t>
            </w:r>
          </w:p>
        </w:tc>
        <w:tc>
          <w:tcPr>
            <w:tcW w:w="3600" w:type="dxa"/>
            <w:tcBorders>
              <w:top w:val="nil"/>
              <w:left w:val="nil"/>
              <w:bottom w:val="nil"/>
              <w:right w:val="nil"/>
            </w:tcBorders>
          </w:tcPr>
          <w:p w:rsidR="00961A89" w:rsidRPr="00052DDF" w:rsidRDefault="00961A89" w:rsidP="004A0CC0">
            <w:pPr>
              <w:widowControl w:val="0"/>
              <w:autoSpaceDE w:val="0"/>
              <w:autoSpaceDN w:val="0"/>
              <w:adjustRightInd w:val="0"/>
              <w:jc w:val="center"/>
            </w:pPr>
            <w:r w:rsidRPr="00052DDF">
              <w:t>n.a</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-0.234</w:t>
            </w:r>
            <w:r>
              <w:rPr>
                <w:vertAlign w:val="superscript"/>
              </w:rPr>
              <w:t>***</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(-4.36)</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(-4.12)</w:t>
            </w:r>
          </w:p>
        </w:tc>
        <w:tc>
          <w:tcPr>
            <w:tcW w:w="3600" w:type="dxa"/>
            <w:tcBorders>
              <w:top w:val="nil"/>
              <w:left w:val="nil"/>
              <w:bottom w:val="nil"/>
              <w:right w:val="nil"/>
            </w:tcBorders>
          </w:tcPr>
          <w:p w:rsidR="00961A89" w:rsidRPr="00052DDF" w:rsidRDefault="00961A89" w:rsidP="004A0CC0">
            <w:pPr>
              <w:widowControl w:val="0"/>
              <w:autoSpaceDE w:val="0"/>
              <w:autoSpaceDN w:val="0"/>
              <w:adjustRightInd w:val="0"/>
              <w:jc w:val="center"/>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(-5.08)</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 xml:space="preserve">Imposed leadership </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-0.0611</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-0.195</w:t>
            </w:r>
            <w:r>
              <w:rPr>
                <w:vertAlign w:val="superscript"/>
              </w:rPr>
              <w:t>**</w:t>
            </w:r>
          </w:p>
        </w:tc>
        <w:tc>
          <w:tcPr>
            <w:tcW w:w="3600" w:type="dxa"/>
            <w:tcBorders>
              <w:top w:val="nil"/>
              <w:left w:val="nil"/>
              <w:bottom w:val="nil"/>
              <w:right w:val="nil"/>
            </w:tcBorders>
          </w:tcPr>
          <w:p w:rsidR="00961A89" w:rsidRPr="00052DDF" w:rsidRDefault="00961A89" w:rsidP="004A0CC0">
            <w:pPr>
              <w:widowControl w:val="0"/>
              <w:autoSpaceDE w:val="0"/>
              <w:autoSpaceDN w:val="0"/>
              <w:adjustRightInd w:val="0"/>
              <w:jc w:val="center"/>
            </w:pPr>
            <w:r w:rsidRPr="00052DDF">
              <w:t>n.a</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0.0988</w:t>
            </w:r>
            <w:r>
              <w:rPr>
                <w:vertAlign w:val="superscript"/>
              </w:rPr>
              <w:t>*</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(-0.79)</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(-2.09)</w:t>
            </w:r>
          </w:p>
        </w:tc>
        <w:tc>
          <w:tcPr>
            <w:tcW w:w="3600" w:type="dxa"/>
            <w:tcBorders>
              <w:top w:val="nil"/>
              <w:left w:val="nil"/>
              <w:bottom w:val="nil"/>
              <w:right w:val="nil"/>
            </w:tcBorders>
          </w:tcPr>
          <w:p w:rsidR="00961A89" w:rsidRPr="00052DDF" w:rsidRDefault="00961A89" w:rsidP="004A0CC0">
            <w:pPr>
              <w:widowControl w:val="0"/>
              <w:autoSpaceDE w:val="0"/>
              <w:autoSpaceDN w:val="0"/>
              <w:adjustRightInd w:val="0"/>
              <w:jc w:val="center"/>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(1.93)</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Imposed  rule</w:t>
            </w:r>
            <w:r w:rsidR="005C0E83" w:rsidRPr="005C0E83">
              <w:rPr>
                <w:vertAlign w:val="superscript"/>
                <w:lang w:val="en-US"/>
              </w:rPr>
              <w:t>b</w:t>
            </w:r>
          </w:p>
        </w:tc>
        <w:tc>
          <w:tcPr>
            <w:tcW w:w="1710" w:type="dxa"/>
            <w:tcBorders>
              <w:top w:val="nil"/>
              <w:left w:val="nil"/>
              <w:bottom w:val="nil"/>
              <w:right w:val="nil"/>
            </w:tcBorders>
          </w:tcPr>
          <w:p w:rsidR="00961A89" w:rsidRPr="00052DDF" w:rsidRDefault="00961A89" w:rsidP="004A0CC0">
            <w:pPr>
              <w:widowControl w:val="0"/>
              <w:autoSpaceDE w:val="0"/>
              <w:autoSpaceDN w:val="0"/>
              <w:adjustRightInd w:val="0"/>
              <w:jc w:val="center"/>
            </w:pPr>
            <w:r w:rsidRPr="00052DDF">
              <w:t>n.a</w:t>
            </w:r>
          </w:p>
        </w:tc>
        <w:tc>
          <w:tcPr>
            <w:tcW w:w="2520" w:type="dxa"/>
            <w:tcBorders>
              <w:top w:val="nil"/>
              <w:left w:val="nil"/>
              <w:bottom w:val="nil"/>
              <w:right w:val="nil"/>
            </w:tcBorders>
          </w:tcPr>
          <w:p w:rsidR="00961A89" w:rsidRPr="00052DDF" w:rsidRDefault="00961A89" w:rsidP="004A0CC0">
            <w:pPr>
              <w:widowControl w:val="0"/>
              <w:autoSpaceDE w:val="0"/>
              <w:autoSpaceDN w:val="0"/>
              <w:adjustRightInd w:val="0"/>
              <w:jc w:val="center"/>
            </w:pPr>
            <w:r w:rsidRPr="00052DDF">
              <w:t>n.a</w:t>
            </w:r>
          </w:p>
        </w:tc>
        <w:tc>
          <w:tcPr>
            <w:tcW w:w="3600" w:type="dxa"/>
            <w:tcBorders>
              <w:top w:val="nil"/>
              <w:left w:val="nil"/>
              <w:bottom w:val="nil"/>
              <w:right w:val="nil"/>
            </w:tcBorders>
          </w:tcPr>
          <w:p w:rsidR="00961A89" w:rsidRPr="00052DDF" w:rsidRDefault="00961A89" w:rsidP="004A0CC0">
            <w:pPr>
              <w:widowControl w:val="0"/>
              <w:autoSpaceDE w:val="0"/>
              <w:autoSpaceDN w:val="0"/>
              <w:adjustRightInd w:val="0"/>
              <w:jc w:val="center"/>
            </w:pPr>
            <w:r w:rsidRPr="00052DDF">
              <w:t>n.a</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0.110</w:t>
            </w:r>
            <w:r>
              <w:rPr>
                <w:vertAlign w:val="superscript"/>
              </w:rPr>
              <w:t>**</w:t>
            </w: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Pr="00052DDF" w:rsidRDefault="00961A89" w:rsidP="004A0CC0">
            <w:pPr>
              <w:widowControl w:val="0"/>
              <w:autoSpaceDE w:val="0"/>
              <w:autoSpaceDN w:val="0"/>
              <w:adjustRightInd w:val="0"/>
              <w:jc w:val="center"/>
            </w:pPr>
          </w:p>
        </w:tc>
        <w:tc>
          <w:tcPr>
            <w:tcW w:w="2520" w:type="dxa"/>
            <w:tcBorders>
              <w:top w:val="nil"/>
              <w:left w:val="nil"/>
              <w:bottom w:val="nil"/>
              <w:right w:val="nil"/>
            </w:tcBorders>
          </w:tcPr>
          <w:p w:rsidR="00961A89" w:rsidRPr="00052DDF" w:rsidRDefault="00961A89" w:rsidP="004A0CC0">
            <w:pPr>
              <w:widowControl w:val="0"/>
              <w:autoSpaceDE w:val="0"/>
              <w:autoSpaceDN w:val="0"/>
              <w:adjustRightInd w:val="0"/>
              <w:jc w:val="center"/>
            </w:pPr>
          </w:p>
        </w:tc>
        <w:tc>
          <w:tcPr>
            <w:tcW w:w="3600"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(2.53)</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Agree (1=agreed, 0=otherwise)</w:t>
            </w:r>
          </w:p>
        </w:tc>
        <w:tc>
          <w:tcPr>
            <w:tcW w:w="1710" w:type="dxa"/>
            <w:tcBorders>
              <w:top w:val="nil"/>
              <w:left w:val="nil"/>
              <w:bottom w:val="nil"/>
              <w:right w:val="nil"/>
            </w:tcBorders>
          </w:tcPr>
          <w:p w:rsidR="00961A89" w:rsidRPr="00052DDF" w:rsidRDefault="00961A89" w:rsidP="004A0CC0">
            <w:pPr>
              <w:widowControl w:val="0"/>
              <w:autoSpaceDE w:val="0"/>
              <w:autoSpaceDN w:val="0"/>
              <w:adjustRightInd w:val="0"/>
              <w:jc w:val="center"/>
            </w:pPr>
            <w:r w:rsidRPr="00052DDF">
              <w:t>n.a</w:t>
            </w:r>
          </w:p>
        </w:tc>
        <w:tc>
          <w:tcPr>
            <w:tcW w:w="2520" w:type="dxa"/>
            <w:tcBorders>
              <w:top w:val="nil"/>
              <w:left w:val="nil"/>
              <w:bottom w:val="nil"/>
              <w:right w:val="nil"/>
            </w:tcBorders>
          </w:tcPr>
          <w:p w:rsidR="00961A89" w:rsidRPr="00052DDF" w:rsidRDefault="00961A89" w:rsidP="004A0CC0">
            <w:pPr>
              <w:widowControl w:val="0"/>
              <w:autoSpaceDE w:val="0"/>
              <w:autoSpaceDN w:val="0"/>
              <w:adjustRightInd w:val="0"/>
              <w:jc w:val="center"/>
            </w:pPr>
            <w:r w:rsidRPr="00052DDF">
              <w:t>n.a</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-0.108</w:t>
            </w:r>
            <w:r>
              <w:rPr>
                <w:vertAlign w:val="superscript"/>
              </w:rPr>
              <w:t>*</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n.a</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Pr="00052DDF" w:rsidRDefault="00961A89" w:rsidP="004A0CC0">
            <w:pPr>
              <w:widowControl w:val="0"/>
              <w:autoSpaceDE w:val="0"/>
              <w:autoSpaceDN w:val="0"/>
              <w:adjustRightInd w:val="0"/>
              <w:jc w:val="center"/>
            </w:pPr>
          </w:p>
        </w:tc>
        <w:tc>
          <w:tcPr>
            <w:tcW w:w="2520" w:type="dxa"/>
            <w:tcBorders>
              <w:top w:val="nil"/>
              <w:left w:val="nil"/>
              <w:bottom w:val="nil"/>
              <w:right w:val="nil"/>
            </w:tcBorders>
          </w:tcPr>
          <w:p w:rsidR="00961A89" w:rsidRPr="00052DDF" w:rsidRDefault="00961A89" w:rsidP="004A0CC0">
            <w:pPr>
              <w:widowControl w:val="0"/>
              <w:autoSpaceDE w:val="0"/>
              <w:autoSpaceDN w:val="0"/>
              <w:adjustRightInd w:val="0"/>
              <w:jc w:val="center"/>
            </w:pP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(-1.73)</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Number votes</w:t>
            </w:r>
          </w:p>
        </w:tc>
        <w:tc>
          <w:tcPr>
            <w:tcW w:w="1710" w:type="dxa"/>
            <w:tcBorders>
              <w:top w:val="nil"/>
              <w:left w:val="nil"/>
              <w:bottom w:val="nil"/>
              <w:right w:val="nil"/>
            </w:tcBorders>
          </w:tcPr>
          <w:p w:rsidR="00961A89" w:rsidRPr="00052DDF" w:rsidRDefault="00961A89" w:rsidP="004A0CC0">
            <w:pPr>
              <w:widowControl w:val="0"/>
              <w:autoSpaceDE w:val="0"/>
              <w:autoSpaceDN w:val="0"/>
              <w:adjustRightInd w:val="0"/>
              <w:jc w:val="center"/>
            </w:pPr>
            <w:r w:rsidRPr="00052DDF">
              <w:t>n.a</w:t>
            </w:r>
          </w:p>
        </w:tc>
        <w:tc>
          <w:tcPr>
            <w:tcW w:w="2520" w:type="dxa"/>
            <w:tcBorders>
              <w:top w:val="nil"/>
              <w:left w:val="nil"/>
              <w:bottom w:val="nil"/>
              <w:right w:val="nil"/>
            </w:tcBorders>
          </w:tcPr>
          <w:p w:rsidR="00961A89" w:rsidRPr="00052DDF" w:rsidRDefault="00961A89" w:rsidP="004A0CC0">
            <w:pPr>
              <w:widowControl w:val="0"/>
              <w:autoSpaceDE w:val="0"/>
              <w:autoSpaceDN w:val="0"/>
              <w:adjustRightInd w:val="0"/>
              <w:jc w:val="center"/>
            </w:pPr>
            <w:r w:rsidRPr="00052DDF">
              <w:t>n.a</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0.0408</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n.a</w:t>
            </w: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(0.67)</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p>
        </w:tc>
      </w:tr>
      <w:tr w:rsidR="00961A89" w:rsidTr="004A0CC0">
        <w:tc>
          <w:tcPr>
            <w:tcW w:w="4158" w:type="dxa"/>
            <w:tcBorders>
              <w:top w:val="nil"/>
              <w:left w:val="nil"/>
              <w:bottom w:val="nil"/>
              <w:right w:val="nil"/>
            </w:tcBorders>
          </w:tcPr>
          <w:p w:rsidR="00961A89" w:rsidRPr="00FF1D94" w:rsidRDefault="00961A89" w:rsidP="004A0CC0">
            <w:pPr>
              <w:widowControl w:val="0"/>
              <w:autoSpaceDE w:val="0"/>
              <w:autoSpaceDN w:val="0"/>
              <w:adjustRightInd w:val="0"/>
              <w:rPr>
                <w:lang w:val="en-US"/>
              </w:rPr>
            </w:pPr>
            <w:r>
              <w:rPr>
                <w:lang w:val="en-US"/>
              </w:rPr>
              <w:t>Sanction (1=</w:t>
            </w:r>
            <w:r w:rsidRPr="00052DDF">
              <w:rPr>
                <w:lang w:val="en-US"/>
              </w:rPr>
              <w:t>sanction, 0=no sanction)</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0.0952</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0.0425</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0.0128</w:t>
            </w: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(1.46)</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(0.40)</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(0.31)</w:t>
            </w: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r w:rsidRPr="00052DDF">
              <w:rPr>
                <w:lang w:val="en-US"/>
              </w:rPr>
              <w:t>Amount of sanction (t-1)</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n.a</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-0.00990</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n.a</w:t>
            </w: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(-1.57)</w:t>
            </w:r>
          </w:p>
        </w:tc>
        <w:tc>
          <w:tcPr>
            <w:tcW w:w="3600"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pP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r>
              <w:t>Round</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n.a</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0.00415</w:t>
            </w: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(1.21)</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First Round HR (Game 1)</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-0.0449</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-0.155</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-0.0339</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0.275</w:t>
            </w:r>
            <w:r>
              <w:rPr>
                <w:vertAlign w:val="superscript"/>
              </w:rPr>
              <w:t>***</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(-0.51)</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(-1.49)</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(-0.34)</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(4.48)</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 xml:space="preserve">Average HR (Game 1) </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0.401</w:t>
            </w:r>
            <w:r>
              <w:rPr>
                <w:vertAlign w:val="superscript"/>
              </w:rPr>
              <w:t>**</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0.530</w:t>
            </w:r>
            <w:r>
              <w:rPr>
                <w:vertAlign w:val="superscript"/>
              </w:rPr>
              <w:t>***</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0.606</w:t>
            </w:r>
            <w:r>
              <w:rPr>
                <w:vertAlign w:val="superscript"/>
              </w:rPr>
              <w:t>***</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(2.57)</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(2.93)</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(4.03)</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p>
        </w:tc>
      </w:tr>
      <w:tr w:rsidR="00961A89" w:rsidTr="004A0CC0">
        <w:tc>
          <w:tcPr>
            <w:tcW w:w="4158" w:type="dxa"/>
            <w:tcBorders>
              <w:top w:val="nil"/>
              <w:left w:val="nil"/>
              <w:bottom w:val="nil"/>
              <w:right w:val="nil"/>
            </w:tcBorders>
          </w:tcPr>
          <w:p w:rsidR="00961A89" w:rsidRPr="00FF1D94" w:rsidRDefault="00961A89" w:rsidP="004A0CC0">
            <w:pPr>
              <w:widowControl w:val="0"/>
              <w:autoSpaceDE w:val="0"/>
              <w:autoSpaceDN w:val="0"/>
              <w:adjustRightInd w:val="0"/>
              <w:rPr>
                <w:lang w:val="en-US"/>
              </w:rPr>
            </w:pPr>
            <w:r>
              <w:rPr>
                <w:lang w:val="en-US"/>
              </w:rPr>
              <w:t>Collapse (1=C</w:t>
            </w:r>
            <w:r w:rsidRPr="00FF1D94">
              <w:rPr>
                <w:lang w:val="en-US"/>
              </w:rPr>
              <w:t>ollapsed before10</w:t>
            </w:r>
            <w:r w:rsidRPr="00FF1D94">
              <w:rPr>
                <w:vertAlign w:val="superscript"/>
                <w:lang w:val="en-US"/>
              </w:rPr>
              <w:t>th</w:t>
            </w:r>
            <w:r w:rsidRPr="00FF1D94">
              <w:rPr>
                <w:lang w:val="en-US"/>
              </w:rPr>
              <w:t xml:space="preserve"> </w:t>
            </w:r>
            <w:r>
              <w:rPr>
                <w:lang w:val="en-US"/>
              </w:rPr>
              <w:t>round</w:t>
            </w:r>
            <w:r w:rsidRPr="00FF1D94">
              <w:rPr>
                <w:lang w:val="en-US"/>
              </w:rPr>
              <w:t>)</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0.175</w:t>
            </w:r>
            <w:r>
              <w:rPr>
                <w:vertAlign w:val="superscript"/>
              </w:rPr>
              <w:t>**</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0.313</w:t>
            </w:r>
            <w:r>
              <w:rPr>
                <w:vertAlign w:val="superscript"/>
              </w:rPr>
              <w:t>***</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0.283</w:t>
            </w:r>
            <w:r>
              <w:rPr>
                <w:vertAlign w:val="superscript"/>
              </w:rPr>
              <w:t>***</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(2.76)</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(3.74)</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(2.99)</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p>
        </w:tc>
      </w:tr>
      <w:tr w:rsidR="00961A89" w:rsidTr="004A0CC0">
        <w:tc>
          <w:tcPr>
            <w:tcW w:w="4158" w:type="dxa"/>
            <w:tcBorders>
              <w:top w:val="nil"/>
              <w:left w:val="nil"/>
              <w:bottom w:val="nil"/>
              <w:right w:val="nil"/>
            </w:tcBorders>
          </w:tcPr>
          <w:p w:rsidR="00961A89" w:rsidRPr="00FF1D94" w:rsidRDefault="00961A89" w:rsidP="004A0CC0">
            <w:pPr>
              <w:widowControl w:val="0"/>
              <w:autoSpaceDE w:val="0"/>
              <w:autoSpaceDN w:val="0"/>
              <w:adjustRightInd w:val="0"/>
              <w:rPr>
                <w:lang w:val="en-US"/>
              </w:rPr>
            </w:pPr>
            <w:r w:rsidRPr="00FF1D94">
              <w:rPr>
                <w:lang w:val="en-US"/>
              </w:rPr>
              <w:t xml:space="preserve">End of game (1=last round, </w:t>
            </w:r>
            <w:r w:rsidRPr="00FF1D94">
              <w:rPr>
                <w:lang w:val="en-US"/>
              </w:rPr>
              <w:lastRenderedPageBreak/>
              <w:t>0=otherwise)</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lastRenderedPageBreak/>
              <w:t>0.101</w:t>
            </w:r>
            <w:r>
              <w:rPr>
                <w:vertAlign w:val="superscript"/>
              </w:rPr>
              <w:t>**</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0.0532</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0.0636</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0.174</w:t>
            </w:r>
            <w:r>
              <w:rPr>
                <w:vertAlign w:val="superscript"/>
              </w:rPr>
              <w:t>***</w:t>
            </w: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(2.31)</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(0.92)</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(1.73)</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(4.64)</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rPr>
                <w:lang w:val="en-US"/>
              </w:rPr>
            </w:pPr>
            <w:r w:rsidRPr="00052DDF">
              <w:rPr>
                <w:lang w:val="en-US"/>
              </w:rPr>
              <w:t>Trust (1=yes, 0=no)</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0.0663</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0.0969</w:t>
            </w:r>
            <w:r>
              <w:rPr>
                <w:vertAlign w:val="superscript"/>
              </w:rPr>
              <w:t>*</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0.00909</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-0.0370</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rPr>
                <w:lang w:val="en-US"/>
              </w:rPr>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(1.37)</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(1.82)</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(0.16)</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(-0.97)</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rPr>
                <w:lang w:val="en-US"/>
              </w:rPr>
            </w:pPr>
            <w:r w:rsidRPr="00052DDF">
              <w:rPr>
                <w:lang w:val="en-US"/>
              </w:rPr>
              <w:t>Illegal harvest (1=no, 0=yes)</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-0.0846</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-0.0725</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-0.0203</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-0.0569</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(-1.84)</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(-1.22)</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(-0.34)</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(-1.54)</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rPr>
                <w:lang w:val="en-US"/>
              </w:rPr>
            </w:pPr>
            <w:r>
              <w:rPr>
                <w:lang w:val="en-US"/>
              </w:rPr>
              <w:t>Forest dependence (</w:t>
            </w:r>
            <w:r w:rsidRPr="00052DDF">
              <w:rPr>
                <w:lang w:val="en-US"/>
              </w:rPr>
              <w:t>% of annual income)</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-0.0504</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0.0271</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-0.101</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0.0658</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(-0.37)</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(0.16)</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(-0.63)</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(0.59)</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Gender (1=male; 0=female)</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0.0559</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0.129</w:t>
            </w:r>
            <w:r>
              <w:rPr>
                <w:vertAlign w:val="superscript"/>
              </w:rPr>
              <w:t>*</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0.00142</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0.0376</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(0.92)</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(1.87)</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(0.02)</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(0.73)</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Age (years)</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-0.00244</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-0.00163</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-0.00190</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0.000962</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(-1.34)</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(-0.79)</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(-0.95)</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(0.64)</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Livestock (TLU)</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-0.000703</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0.00206</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-0.00620</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-0.00913</w:t>
            </w:r>
          </w:p>
        </w:tc>
      </w:tr>
      <w:tr w:rsidR="00961A89" w:rsidTr="004A0CC0">
        <w:tc>
          <w:tcPr>
            <w:tcW w:w="4158" w:type="dxa"/>
            <w:tcBorders>
              <w:top w:val="nil"/>
              <w:left w:val="nil"/>
              <w:bottom w:val="nil"/>
              <w:right w:val="nil"/>
            </w:tcBorders>
          </w:tcPr>
          <w:p w:rsidR="00961A89"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(-0.09)</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(0.16)</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(-0.68)</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(-1.44)</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Education level (years completed)</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0.00541</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0.00695</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0.00368</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0.00784</w:t>
            </w:r>
            <w:r>
              <w:rPr>
                <w:vertAlign w:val="superscript"/>
              </w:rPr>
              <w:t>*</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(1.00)</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(1.15)</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(0.49)</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(1.75)</w:t>
            </w:r>
          </w:p>
        </w:tc>
      </w:tr>
      <w:tr w:rsidR="00961A89" w:rsidTr="004A0CC0">
        <w:tc>
          <w:tcPr>
            <w:tcW w:w="4158" w:type="dxa"/>
            <w:tcBorders>
              <w:top w:val="nil"/>
              <w:left w:val="nil"/>
              <w:bottom w:val="nil"/>
              <w:right w:val="nil"/>
            </w:tcBorders>
          </w:tcPr>
          <w:p w:rsidR="00961A89" w:rsidRPr="00052DDF" w:rsidRDefault="00961A89" w:rsidP="004A0CC0">
            <w:pPr>
              <w:widowControl w:val="0"/>
              <w:autoSpaceDE w:val="0"/>
              <w:autoSpaceDN w:val="0"/>
              <w:adjustRightInd w:val="0"/>
            </w:pPr>
            <w:r w:rsidRPr="00052DDF">
              <w:t>Constant</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0.355</w:t>
            </w:r>
            <w:r>
              <w:rPr>
                <w:vertAlign w:val="superscript"/>
              </w:rPr>
              <w:t>**</w:t>
            </w:r>
          </w:p>
        </w:tc>
        <w:tc>
          <w:tcPr>
            <w:tcW w:w="2520" w:type="dxa"/>
            <w:tcBorders>
              <w:top w:val="nil"/>
              <w:left w:val="nil"/>
              <w:bottom w:val="nil"/>
              <w:right w:val="nil"/>
            </w:tcBorders>
          </w:tcPr>
          <w:p w:rsidR="00961A89" w:rsidRDefault="00961A89" w:rsidP="004A0CC0">
            <w:pPr>
              <w:widowControl w:val="0"/>
              <w:autoSpaceDE w:val="0"/>
              <w:autoSpaceDN w:val="0"/>
              <w:adjustRightInd w:val="0"/>
              <w:jc w:val="center"/>
            </w:pPr>
            <w:r>
              <w:t>0.331</w:t>
            </w:r>
            <w:r>
              <w:rPr>
                <w:vertAlign w:val="superscript"/>
              </w:rPr>
              <w:t>**</w:t>
            </w:r>
          </w:p>
        </w:tc>
        <w:tc>
          <w:tcPr>
            <w:tcW w:w="3600" w:type="dxa"/>
            <w:tcBorders>
              <w:top w:val="nil"/>
              <w:left w:val="nil"/>
              <w:bottom w:val="nil"/>
              <w:right w:val="nil"/>
            </w:tcBorders>
          </w:tcPr>
          <w:p w:rsidR="00961A89" w:rsidRDefault="00961A89" w:rsidP="004A0CC0">
            <w:pPr>
              <w:widowControl w:val="0"/>
              <w:autoSpaceDE w:val="0"/>
              <w:autoSpaceDN w:val="0"/>
              <w:adjustRightInd w:val="0"/>
              <w:jc w:val="center"/>
            </w:pPr>
            <w:r>
              <w:t>0.0295</w:t>
            </w:r>
          </w:p>
        </w:tc>
        <w:tc>
          <w:tcPr>
            <w:tcW w:w="1710" w:type="dxa"/>
            <w:tcBorders>
              <w:top w:val="nil"/>
              <w:left w:val="nil"/>
              <w:bottom w:val="nil"/>
              <w:right w:val="nil"/>
            </w:tcBorders>
          </w:tcPr>
          <w:p w:rsidR="00961A89" w:rsidRDefault="00961A89" w:rsidP="004A0CC0">
            <w:pPr>
              <w:widowControl w:val="0"/>
              <w:autoSpaceDE w:val="0"/>
              <w:autoSpaceDN w:val="0"/>
              <w:adjustRightInd w:val="0"/>
              <w:jc w:val="center"/>
            </w:pPr>
            <w:r>
              <w:t>0.207</w:t>
            </w:r>
            <w:r>
              <w:rPr>
                <w:vertAlign w:val="superscript"/>
              </w:rPr>
              <w:t>*</w:t>
            </w:r>
          </w:p>
        </w:tc>
      </w:tr>
      <w:tr w:rsidR="00961A89" w:rsidTr="004A0CC0">
        <w:tc>
          <w:tcPr>
            <w:tcW w:w="4158" w:type="dxa"/>
            <w:tcBorders>
              <w:top w:val="nil"/>
              <w:left w:val="nil"/>
              <w:bottom w:val="single" w:sz="4" w:space="0" w:color="auto"/>
              <w:right w:val="nil"/>
            </w:tcBorders>
          </w:tcPr>
          <w:p w:rsidR="00961A89" w:rsidRDefault="00961A89" w:rsidP="004A0CC0">
            <w:pPr>
              <w:widowControl w:val="0"/>
              <w:autoSpaceDE w:val="0"/>
              <w:autoSpaceDN w:val="0"/>
              <w:adjustRightInd w:val="0"/>
            </w:pPr>
          </w:p>
        </w:tc>
        <w:tc>
          <w:tcPr>
            <w:tcW w:w="1710" w:type="dxa"/>
            <w:tcBorders>
              <w:top w:val="nil"/>
              <w:left w:val="nil"/>
              <w:bottom w:val="single" w:sz="4" w:space="0" w:color="auto"/>
              <w:right w:val="nil"/>
            </w:tcBorders>
          </w:tcPr>
          <w:p w:rsidR="00961A89" w:rsidRDefault="00961A89" w:rsidP="004A0CC0">
            <w:pPr>
              <w:widowControl w:val="0"/>
              <w:autoSpaceDE w:val="0"/>
              <w:autoSpaceDN w:val="0"/>
              <w:adjustRightInd w:val="0"/>
              <w:jc w:val="center"/>
            </w:pPr>
            <w:r>
              <w:t>(2.56)</w:t>
            </w:r>
          </w:p>
        </w:tc>
        <w:tc>
          <w:tcPr>
            <w:tcW w:w="2520" w:type="dxa"/>
            <w:tcBorders>
              <w:top w:val="nil"/>
              <w:left w:val="nil"/>
              <w:bottom w:val="single" w:sz="4" w:space="0" w:color="auto"/>
              <w:right w:val="nil"/>
            </w:tcBorders>
          </w:tcPr>
          <w:p w:rsidR="00961A89" w:rsidRDefault="00961A89" w:rsidP="004A0CC0">
            <w:pPr>
              <w:widowControl w:val="0"/>
              <w:autoSpaceDE w:val="0"/>
              <w:autoSpaceDN w:val="0"/>
              <w:adjustRightInd w:val="0"/>
              <w:jc w:val="center"/>
            </w:pPr>
            <w:r>
              <w:t>(2.20)</w:t>
            </w:r>
          </w:p>
        </w:tc>
        <w:tc>
          <w:tcPr>
            <w:tcW w:w="3600" w:type="dxa"/>
            <w:tcBorders>
              <w:top w:val="nil"/>
              <w:left w:val="nil"/>
              <w:bottom w:val="single" w:sz="4" w:space="0" w:color="auto"/>
              <w:right w:val="nil"/>
            </w:tcBorders>
          </w:tcPr>
          <w:p w:rsidR="00961A89" w:rsidRDefault="00961A89" w:rsidP="004A0CC0">
            <w:pPr>
              <w:widowControl w:val="0"/>
              <w:autoSpaceDE w:val="0"/>
              <w:autoSpaceDN w:val="0"/>
              <w:adjustRightInd w:val="0"/>
              <w:jc w:val="center"/>
            </w:pPr>
            <w:r>
              <w:t>(0.07)</w:t>
            </w:r>
          </w:p>
        </w:tc>
        <w:tc>
          <w:tcPr>
            <w:tcW w:w="1710" w:type="dxa"/>
            <w:tcBorders>
              <w:top w:val="nil"/>
              <w:left w:val="nil"/>
              <w:bottom w:val="single" w:sz="4" w:space="0" w:color="auto"/>
              <w:right w:val="nil"/>
            </w:tcBorders>
          </w:tcPr>
          <w:p w:rsidR="00961A89" w:rsidRDefault="00961A89" w:rsidP="004A0CC0">
            <w:pPr>
              <w:widowControl w:val="0"/>
              <w:autoSpaceDE w:val="0"/>
              <w:autoSpaceDN w:val="0"/>
              <w:adjustRightInd w:val="0"/>
              <w:jc w:val="center"/>
            </w:pPr>
            <w:r>
              <w:t>(1.80)</w:t>
            </w:r>
          </w:p>
        </w:tc>
      </w:tr>
      <w:tr w:rsidR="00961A89" w:rsidTr="004A0CC0">
        <w:tc>
          <w:tcPr>
            <w:tcW w:w="4158" w:type="dxa"/>
            <w:tcBorders>
              <w:top w:val="single" w:sz="4" w:space="0" w:color="auto"/>
              <w:left w:val="nil"/>
              <w:bottom w:val="nil"/>
            </w:tcBorders>
          </w:tcPr>
          <w:p w:rsidR="00961A89" w:rsidRPr="00052DDF" w:rsidRDefault="00961A89" w:rsidP="004A0CC0">
            <w:pPr>
              <w:widowControl w:val="0"/>
              <w:autoSpaceDE w:val="0"/>
              <w:autoSpaceDN w:val="0"/>
              <w:adjustRightInd w:val="0"/>
            </w:pPr>
            <w:r w:rsidRPr="00052DDF">
              <w:t>Session fixed effect</w:t>
            </w:r>
          </w:p>
        </w:tc>
        <w:tc>
          <w:tcPr>
            <w:tcW w:w="1710" w:type="dxa"/>
            <w:tcBorders>
              <w:top w:val="single" w:sz="4" w:space="0" w:color="auto"/>
              <w:bottom w:val="nil"/>
            </w:tcBorders>
            <w:vAlign w:val="center"/>
          </w:tcPr>
          <w:p w:rsidR="00961A89" w:rsidRPr="00052DDF" w:rsidRDefault="00961A89" w:rsidP="004A0CC0">
            <w:pPr>
              <w:widowControl w:val="0"/>
              <w:autoSpaceDE w:val="0"/>
              <w:autoSpaceDN w:val="0"/>
              <w:adjustRightInd w:val="0"/>
              <w:jc w:val="center"/>
            </w:pPr>
            <w:r w:rsidRPr="00052DDF">
              <w:t>n.a</w:t>
            </w:r>
          </w:p>
        </w:tc>
        <w:tc>
          <w:tcPr>
            <w:tcW w:w="2520" w:type="dxa"/>
            <w:tcBorders>
              <w:top w:val="single" w:sz="4" w:space="0" w:color="auto"/>
              <w:bottom w:val="nil"/>
            </w:tcBorders>
            <w:vAlign w:val="center"/>
          </w:tcPr>
          <w:p w:rsidR="00961A89" w:rsidRPr="00052DDF" w:rsidRDefault="00961A89" w:rsidP="004A0CC0">
            <w:pPr>
              <w:widowControl w:val="0"/>
              <w:autoSpaceDE w:val="0"/>
              <w:autoSpaceDN w:val="0"/>
              <w:adjustRightInd w:val="0"/>
              <w:jc w:val="center"/>
            </w:pPr>
            <w:r w:rsidRPr="00052DDF">
              <w:t>n.a</w:t>
            </w:r>
          </w:p>
        </w:tc>
        <w:tc>
          <w:tcPr>
            <w:tcW w:w="3600" w:type="dxa"/>
            <w:tcBorders>
              <w:top w:val="single" w:sz="4" w:space="0" w:color="auto"/>
              <w:bottom w:val="nil"/>
            </w:tcBorders>
            <w:vAlign w:val="center"/>
          </w:tcPr>
          <w:p w:rsidR="00961A89" w:rsidRPr="00052DDF" w:rsidRDefault="00961A89" w:rsidP="004A0CC0">
            <w:pPr>
              <w:widowControl w:val="0"/>
              <w:autoSpaceDE w:val="0"/>
              <w:autoSpaceDN w:val="0"/>
              <w:adjustRightInd w:val="0"/>
              <w:jc w:val="center"/>
            </w:pPr>
            <w:r w:rsidRPr="00052DDF">
              <w:t>n.a</w:t>
            </w:r>
          </w:p>
        </w:tc>
        <w:tc>
          <w:tcPr>
            <w:tcW w:w="1710" w:type="dxa"/>
            <w:tcBorders>
              <w:top w:val="single" w:sz="4" w:space="0" w:color="auto"/>
              <w:bottom w:val="nil"/>
              <w:right w:val="nil"/>
            </w:tcBorders>
          </w:tcPr>
          <w:p w:rsidR="00961A89" w:rsidRPr="00052DDF" w:rsidRDefault="00961A89" w:rsidP="004A0CC0">
            <w:pPr>
              <w:widowControl w:val="0"/>
              <w:autoSpaceDE w:val="0"/>
              <w:autoSpaceDN w:val="0"/>
              <w:adjustRightInd w:val="0"/>
              <w:jc w:val="center"/>
            </w:pPr>
            <w:r w:rsidRPr="00052DDF">
              <w:t>Yes</w:t>
            </w:r>
          </w:p>
        </w:tc>
      </w:tr>
      <w:tr w:rsidR="00961A89" w:rsidTr="004A0CC0">
        <w:tc>
          <w:tcPr>
            <w:tcW w:w="4158" w:type="dxa"/>
            <w:tcBorders>
              <w:top w:val="nil"/>
              <w:left w:val="nil"/>
              <w:bottom w:val="nil"/>
            </w:tcBorders>
          </w:tcPr>
          <w:p w:rsidR="00961A89" w:rsidRPr="00052DDF" w:rsidRDefault="00961A89" w:rsidP="004A0CC0">
            <w:pPr>
              <w:widowControl w:val="0"/>
              <w:autoSpaceDE w:val="0"/>
              <w:autoSpaceDN w:val="0"/>
              <w:adjustRightInd w:val="0"/>
            </w:pPr>
            <w:r w:rsidRPr="00052DDF">
              <w:rPr>
                <w:lang w:val="en-US"/>
              </w:rPr>
              <w:t>Round fixed effect</w:t>
            </w:r>
          </w:p>
        </w:tc>
        <w:tc>
          <w:tcPr>
            <w:tcW w:w="1710" w:type="dxa"/>
            <w:tcBorders>
              <w:top w:val="nil"/>
              <w:bottom w:val="nil"/>
            </w:tcBorders>
            <w:vAlign w:val="center"/>
          </w:tcPr>
          <w:p w:rsidR="00961A89" w:rsidRPr="00052DDF" w:rsidRDefault="00961A89" w:rsidP="004A0CC0">
            <w:pPr>
              <w:widowControl w:val="0"/>
              <w:autoSpaceDE w:val="0"/>
              <w:autoSpaceDN w:val="0"/>
              <w:adjustRightInd w:val="0"/>
              <w:jc w:val="center"/>
            </w:pPr>
            <w:r w:rsidRPr="00052DDF">
              <w:t>Yes</w:t>
            </w:r>
          </w:p>
        </w:tc>
        <w:tc>
          <w:tcPr>
            <w:tcW w:w="2520" w:type="dxa"/>
            <w:tcBorders>
              <w:top w:val="nil"/>
              <w:bottom w:val="nil"/>
            </w:tcBorders>
            <w:vAlign w:val="center"/>
          </w:tcPr>
          <w:p w:rsidR="00961A89" w:rsidRPr="00052DDF" w:rsidRDefault="00961A89" w:rsidP="004A0CC0">
            <w:pPr>
              <w:widowControl w:val="0"/>
              <w:autoSpaceDE w:val="0"/>
              <w:autoSpaceDN w:val="0"/>
              <w:adjustRightInd w:val="0"/>
              <w:jc w:val="center"/>
            </w:pPr>
            <w:r w:rsidRPr="00052DDF">
              <w:t>Yes</w:t>
            </w:r>
          </w:p>
        </w:tc>
        <w:tc>
          <w:tcPr>
            <w:tcW w:w="3600" w:type="dxa"/>
            <w:tcBorders>
              <w:top w:val="nil"/>
              <w:bottom w:val="nil"/>
            </w:tcBorders>
            <w:vAlign w:val="center"/>
          </w:tcPr>
          <w:p w:rsidR="00961A89" w:rsidRPr="00052DDF" w:rsidRDefault="00961A89" w:rsidP="004A0CC0">
            <w:pPr>
              <w:widowControl w:val="0"/>
              <w:autoSpaceDE w:val="0"/>
              <w:autoSpaceDN w:val="0"/>
              <w:adjustRightInd w:val="0"/>
              <w:jc w:val="center"/>
            </w:pPr>
            <w:r w:rsidRPr="00052DDF">
              <w:t>Yes</w:t>
            </w:r>
          </w:p>
        </w:tc>
        <w:tc>
          <w:tcPr>
            <w:tcW w:w="1710" w:type="dxa"/>
            <w:tcBorders>
              <w:top w:val="nil"/>
              <w:bottom w:val="nil"/>
              <w:right w:val="nil"/>
            </w:tcBorders>
          </w:tcPr>
          <w:p w:rsidR="00961A89" w:rsidRPr="00052DDF" w:rsidRDefault="00961A89" w:rsidP="004A0CC0">
            <w:pPr>
              <w:widowControl w:val="0"/>
              <w:autoSpaceDE w:val="0"/>
              <w:autoSpaceDN w:val="0"/>
              <w:adjustRightInd w:val="0"/>
              <w:jc w:val="center"/>
            </w:pPr>
            <w:r w:rsidRPr="00052DDF">
              <w:t>n.a</w:t>
            </w:r>
          </w:p>
        </w:tc>
      </w:tr>
      <w:tr w:rsidR="00961A89" w:rsidTr="004A0CC0">
        <w:tc>
          <w:tcPr>
            <w:tcW w:w="4158" w:type="dxa"/>
            <w:tcBorders>
              <w:top w:val="nil"/>
              <w:left w:val="nil"/>
              <w:bottom w:val="nil"/>
            </w:tcBorders>
          </w:tcPr>
          <w:p w:rsidR="00961A89" w:rsidRPr="00052DDF" w:rsidRDefault="00961A89" w:rsidP="004A0CC0">
            <w:pPr>
              <w:widowControl w:val="0"/>
              <w:autoSpaceDE w:val="0"/>
              <w:autoSpaceDN w:val="0"/>
              <w:adjustRightInd w:val="0"/>
              <w:rPr>
                <w:lang w:val="en-US"/>
              </w:rPr>
            </w:pPr>
            <w:r w:rsidRPr="00052DDF">
              <w:rPr>
                <w:lang w:val="en-US"/>
              </w:rPr>
              <w:t>Left censored observations</w:t>
            </w:r>
          </w:p>
        </w:tc>
        <w:tc>
          <w:tcPr>
            <w:tcW w:w="1710" w:type="dxa"/>
            <w:tcBorders>
              <w:top w:val="nil"/>
              <w:bottom w:val="nil"/>
            </w:tcBorders>
            <w:vAlign w:val="center"/>
          </w:tcPr>
          <w:p w:rsidR="00961A89" w:rsidRPr="00052DDF" w:rsidRDefault="00961A89" w:rsidP="004A0CC0">
            <w:pPr>
              <w:widowControl w:val="0"/>
              <w:autoSpaceDE w:val="0"/>
              <w:autoSpaceDN w:val="0"/>
              <w:adjustRightInd w:val="0"/>
              <w:jc w:val="center"/>
            </w:pPr>
            <w:r w:rsidRPr="00052DDF">
              <w:t>108</w:t>
            </w:r>
          </w:p>
        </w:tc>
        <w:tc>
          <w:tcPr>
            <w:tcW w:w="2520" w:type="dxa"/>
            <w:tcBorders>
              <w:top w:val="nil"/>
              <w:bottom w:val="nil"/>
            </w:tcBorders>
          </w:tcPr>
          <w:p w:rsidR="00961A89" w:rsidRPr="00052DDF" w:rsidRDefault="00961A89" w:rsidP="004A0CC0">
            <w:pPr>
              <w:widowControl w:val="0"/>
              <w:autoSpaceDE w:val="0"/>
              <w:autoSpaceDN w:val="0"/>
              <w:adjustRightInd w:val="0"/>
              <w:jc w:val="center"/>
            </w:pPr>
            <w:r w:rsidRPr="00052DDF">
              <w:t>87</w:t>
            </w:r>
          </w:p>
        </w:tc>
        <w:tc>
          <w:tcPr>
            <w:tcW w:w="3600" w:type="dxa"/>
            <w:tcBorders>
              <w:top w:val="nil"/>
              <w:bottom w:val="nil"/>
            </w:tcBorders>
          </w:tcPr>
          <w:p w:rsidR="00961A89" w:rsidRPr="00052DDF" w:rsidRDefault="00961A89" w:rsidP="004A0CC0">
            <w:pPr>
              <w:widowControl w:val="0"/>
              <w:autoSpaceDE w:val="0"/>
              <w:autoSpaceDN w:val="0"/>
              <w:adjustRightInd w:val="0"/>
              <w:jc w:val="center"/>
            </w:pPr>
            <w:r w:rsidRPr="00052DDF">
              <w:t>85</w:t>
            </w:r>
          </w:p>
        </w:tc>
        <w:tc>
          <w:tcPr>
            <w:tcW w:w="1710" w:type="dxa"/>
            <w:tcBorders>
              <w:top w:val="nil"/>
              <w:bottom w:val="nil"/>
              <w:right w:val="nil"/>
            </w:tcBorders>
            <w:vAlign w:val="center"/>
          </w:tcPr>
          <w:p w:rsidR="00961A89" w:rsidRPr="00052DDF" w:rsidRDefault="00961A89" w:rsidP="004A0CC0">
            <w:pPr>
              <w:widowControl w:val="0"/>
              <w:autoSpaceDE w:val="0"/>
              <w:autoSpaceDN w:val="0"/>
              <w:adjustRightInd w:val="0"/>
              <w:jc w:val="center"/>
            </w:pPr>
            <w:r w:rsidRPr="00052DDF">
              <w:t>223</w:t>
            </w:r>
          </w:p>
        </w:tc>
      </w:tr>
      <w:tr w:rsidR="00961A89" w:rsidTr="004A0CC0">
        <w:tc>
          <w:tcPr>
            <w:tcW w:w="4158" w:type="dxa"/>
            <w:tcBorders>
              <w:left w:val="nil"/>
              <w:bottom w:val="nil"/>
            </w:tcBorders>
          </w:tcPr>
          <w:p w:rsidR="00961A89" w:rsidRPr="00052DDF" w:rsidRDefault="00961A89" w:rsidP="004A0CC0">
            <w:pPr>
              <w:widowControl w:val="0"/>
              <w:autoSpaceDE w:val="0"/>
              <w:autoSpaceDN w:val="0"/>
              <w:adjustRightInd w:val="0"/>
              <w:rPr>
                <w:lang w:val="en-US"/>
              </w:rPr>
            </w:pPr>
            <w:r w:rsidRPr="00052DDF">
              <w:rPr>
                <w:lang w:val="en-US"/>
              </w:rPr>
              <w:t>Uncensored observation</w:t>
            </w:r>
          </w:p>
        </w:tc>
        <w:tc>
          <w:tcPr>
            <w:tcW w:w="1710" w:type="dxa"/>
            <w:tcBorders>
              <w:bottom w:val="nil"/>
            </w:tcBorders>
            <w:vAlign w:val="center"/>
          </w:tcPr>
          <w:p w:rsidR="00961A89" w:rsidRPr="00052DDF" w:rsidRDefault="00961A89" w:rsidP="004A0CC0">
            <w:pPr>
              <w:widowControl w:val="0"/>
              <w:autoSpaceDE w:val="0"/>
              <w:autoSpaceDN w:val="0"/>
              <w:adjustRightInd w:val="0"/>
              <w:jc w:val="center"/>
            </w:pPr>
            <w:r w:rsidRPr="00052DDF">
              <w:t>585</w:t>
            </w:r>
          </w:p>
        </w:tc>
        <w:tc>
          <w:tcPr>
            <w:tcW w:w="2520" w:type="dxa"/>
            <w:tcBorders>
              <w:bottom w:val="nil"/>
            </w:tcBorders>
          </w:tcPr>
          <w:p w:rsidR="00961A89" w:rsidRPr="00052DDF" w:rsidRDefault="00961A89" w:rsidP="004A0CC0">
            <w:pPr>
              <w:widowControl w:val="0"/>
              <w:autoSpaceDE w:val="0"/>
              <w:autoSpaceDN w:val="0"/>
              <w:adjustRightInd w:val="0"/>
              <w:jc w:val="center"/>
            </w:pPr>
            <w:r w:rsidRPr="00052DDF">
              <w:t>395</w:t>
            </w:r>
          </w:p>
        </w:tc>
        <w:tc>
          <w:tcPr>
            <w:tcW w:w="3600" w:type="dxa"/>
            <w:tcBorders>
              <w:bottom w:val="nil"/>
            </w:tcBorders>
          </w:tcPr>
          <w:p w:rsidR="00961A89" w:rsidRPr="00052DDF" w:rsidRDefault="00961A89" w:rsidP="004A0CC0">
            <w:pPr>
              <w:widowControl w:val="0"/>
              <w:autoSpaceDE w:val="0"/>
              <w:autoSpaceDN w:val="0"/>
              <w:adjustRightInd w:val="0"/>
              <w:jc w:val="center"/>
            </w:pPr>
            <w:r w:rsidRPr="00052DDF">
              <w:t>350</w:t>
            </w:r>
          </w:p>
        </w:tc>
        <w:tc>
          <w:tcPr>
            <w:tcW w:w="1710" w:type="dxa"/>
            <w:tcBorders>
              <w:bottom w:val="nil"/>
              <w:right w:val="nil"/>
            </w:tcBorders>
            <w:vAlign w:val="center"/>
          </w:tcPr>
          <w:p w:rsidR="00961A89" w:rsidRPr="00052DDF" w:rsidRDefault="00961A89" w:rsidP="004A0CC0">
            <w:pPr>
              <w:widowControl w:val="0"/>
              <w:autoSpaceDE w:val="0"/>
              <w:autoSpaceDN w:val="0"/>
              <w:adjustRightInd w:val="0"/>
              <w:jc w:val="center"/>
            </w:pPr>
            <w:r w:rsidRPr="00052DDF">
              <w:t>1195</w:t>
            </w:r>
          </w:p>
        </w:tc>
      </w:tr>
      <w:tr w:rsidR="00961A89" w:rsidTr="004A0CC0">
        <w:tc>
          <w:tcPr>
            <w:tcW w:w="4158" w:type="dxa"/>
            <w:tcBorders>
              <w:top w:val="nil"/>
              <w:left w:val="nil"/>
              <w:bottom w:val="single" w:sz="4" w:space="0" w:color="auto"/>
            </w:tcBorders>
          </w:tcPr>
          <w:p w:rsidR="00961A89" w:rsidRPr="00052DDF" w:rsidRDefault="00961A89" w:rsidP="004A0CC0">
            <w:pPr>
              <w:widowControl w:val="0"/>
              <w:autoSpaceDE w:val="0"/>
              <w:autoSpaceDN w:val="0"/>
              <w:adjustRightInd w:val="0"/>
              <w:rPr>
                <w:lang w:val="en-US"/>
              </w:rPr>
            </w:pPr>
            <w:r w:rsidRPr="00052DDF">
              <w:rPr>
                <w:lang w:val="en-US"/>
              </w:rPr>
              <w:t>Right censored observation</w:t>
            </w:r>
          </w:p>
        </w:tc>
        <w:tc>
          <w:tcPr>
            <w:tcW w:w="1710" w:type="dxa"/>
            <w:tcBorders>
              <w:top w:val="nil"/>
              <w:bottom w:val="single" w:sz="4" w:space="0" w:color="auto"/>
            </w:tcBorders>
            <w:vAlign w:val="center"/>
          </w:tcPr>
          <w:p w:rsidR="00961A89" w:rsidRPr="00052DDF" w:rsidRDefault="00961A89" w:rsidP="004A0CC0">
            <w:pPr>
              <w:widowControl w:val="0"/>
              <w:autoSpaceDE w:val="0"/>
              <w:autoSpaceDN w:val="0"/>
              <w:adjustRightInd w:val="0"/>
              <w:jc w:val="center"/>
            </w:pPr>
            <w:r w:rsidRPr="00052DDF">
              <w:t>59</w:t>
            </w:r>
          </w:p>
        </w:tc>
        <w:tc>
          <w:tcPr>
            <w:tcW w:w="2520" w:type="dxa"/>
            <w:tcBorders>
              <w:top w:val="nil"/>
              <w:bottom w:val="single" w:sz="4" w:space="0" w:color="auto"/>
            </w:tcBorders>
          </w:tcPr>
          <w:p w:rsidR="00961A89" w:rsidRPr="00052DDF" w:rsidRDefault="00961A89" w:rsidP="004A0CC0">
            <w:pPr>
              <w:widowControl w:val="0"/>
              <w:autoSpaceDE w:val="0"/>
              <w:autoSpaceDN w:val="0"/>
              <w:adjustRightInd w:val="0"/>
              <w:jc w:val="center"/>
            </w:pPr>
            <w:r w:rsidRPr="00052DDF">
              <w:t>51</w:t>
            </w:r>
          </w:p>
        </w:tc>
        <w:tc>
          <w:tcPr>
            <w:tcW w:w="3600" w:type="dxa"/>
            <w:tcBorders>
              <w:top w:val="nil"/>
              <w:bottom w:val="single" w:sz="4" w:space="0" w:color="auto"/>
            </w:tcBorders>
          </w:tcPr>
          <w:p w:rsidR="00961A89" w:rsidRPr="00052DDF" w:rsidRDefault="00961A89" w:rsidP="004A0CC0">
            <w:pPr>
              <w:widowControl w:val="0"/>
              <w:autoSpaceDE w:val="0"/>
              <w:autoSpaceDN w:val="0"/>
              <w:adjustRightInd w:val="0"/>
              <w:jc w:val="center"/>
            </w:pPr>
            <w:r w:rsidRPr="00052DDF">
              <w:t>7</w:t>
            </w:r>
          </w:p>
        </w:tc>
        <w:tc>
          <w:tcPr>
            <w:tcW w:w="1710" w:type="dxa"/>
            <w:tcBorders>
              <w:top w:val="nil"/>
              <w:bottom w:val="single" w:sz="4" w:space="0" w:color="auto"/>
              <w:right w:val="nil"/>
            </w:tcBorders>
            <w:vAlign w:val="center"/>
          </w:tcPr>
          <w:p w:rsidR="00961A89" w:rsidRPr="00052DDF" w:rsidRDefault="00961A89" w:rsidP="004A0CC0">
            <w:pPr>
              <w:widowControl w:val="0"/>
              <w:autoSpaceDE w:val="0"/>
              <w:autoSpaceDN w:val="0"/>
              <w:adjustRightInd w:val="0"/>
              <w:jc w:val="center"/>
            </w:pPr>
            <w:r w:rsidRPr="00052DDF">
              <w:t>136</w:t>
            </w:r>
          </w:p>
        </w:tc>
      </w:tr>
      <w:tr w:rsidR="00961A89" w:rsidTr="004A0CC0">
        <w:tc>
          <w:tcPr>
            <w:tcW w:w="4158" w:type="dxa"/>
            <w:tcBorders>
              <w:top w:val="single" w:sz="4" w:space="0" w:color="auto"/>
              <w:left w:val="nil"/>
              <w:bottom w:val="single" w:sz="4" w:space="0" w:color="auto"/>
              <w:right w:val="nil"/>
            </w:tcBorders>
          </w:tcPr>
          <w:p w:rsidR="00961A89" w:rsidRDefault="00961A89" w:rsidP="004A0CC0">
            <w:pPr>
              <w:widowControl w:val="0"/>
              <w:autoSpaceDE w:val="0"/>
              <w:autoSpaceDN w:val="0"/>
              <w:adjustRightInd w:val="0"/>
            </w:pPr>
            <w:r>
              <w:rPr>
                <w:i/>
                <w:iCs/>
              </w:rPr>
              <w:t>N</w:t>
            </w:r>
          </w:p>
        </w:tc>
        <w:tc>
          <w:tcPr>
            <w:tcW w:w="1710" w:type="dxa"/>
            <w:tcBorders>
              <w:top w:val="single" w:sz="4" w:space="0" w:color="auto"/>
              <w:left w:val="nil"/>
              <w:bottom w:val="single" w:sz="4" w:space="0" w:color="auto"/>
              <w:right w:val="nil"/>
            </w:tcBorders>
          </w:tcPr>
          <w:p w:rsidR="00961A89" w:rsidRDefault="00961A89" w:rsidP="004A0CC0">
            <w:pPr>
              <w:widowControl w:val="0"/>
              <w:autoSpaceDE w:val="0"/>
              <w:autoSpaceDN w:val="0"/>
              <w:adjustRightInd w:val="0"/>
              <w:jc w:val="center"/>
            </w:pPr>
            <w:r>
              <w:t>752</w:t>
            </w:r>
          </w:p>
        </w:tc>
        <w:tc>
          <w:tcPr>
            <w:tcW w:w="2520" w:type="dxa"/>
            <w:tcBorders>
              <w:top w:val="single" w:sz="4" w:space="0" w:color="auto"/>
              <w:left w:val="nil"/>
              <w:bottom w:val="single" w:sz="4" w:space="0" w:color="auto"/>
              <w:right w:val="nil"/>
            </w:tcBorders>
          </w:tcPr>
          <w:p w:rsidR="00961A89" w:rsidRDefault="00961A89" w:rsidP="004A0CC0">
            <w:pPr>
              <w:widowControl w:val="0"/>
              <w:autoSpaceDE w:val="0"/>
              <w:autoSpaceDN w:val="0"/>
              <w:adjustRightInd w:val="0"/>
              <w:jc w:val="center"/>
            </w:pPr>
            <w:r>
              <w:t>533</w:t>
            </w:r>
          </w:p>
        </w:tc>
        <w:tc>
          <w:tcPr>
            <w:tcW w:w="3600" w:type="dxa"/>
            <w:tcBorders>
              <w:top w:val="single" w:sz="4" w:space="0" w:color="auto"/>
              <w:left w:val="nil"/>
              <w:bottom w:val="single" w:sz="4" w:space="0" w:color="auto"/>
              <w:right w:val="nil"/>
            </w:tcBorders>
          </w:tcPr>
          <w:p w:rsidR="00961A89" w:rsidRDefault="00961A89" w:rsidP="004A0CC0">
            <w:pPr>
              <w:widowControl w:val="0"/>
              <w:autoSpaceDE w:val="0"/>
              <w:autoSpaceDN w:val="0"/>
              <w:adjustRightInd w:val="0"/>
              <w:jc w:val="center"/>
            </w:pPr>
            <w:r>
              <w:t>442</w:t>
            </w:r>
          </w:p>
        </w:tc>
        <w:tc>
          <w:tcPr>
            <w:tcW w:w="1710" w:type="dxa"/>
            <w:tcBorders>
              <w:top w:val="single" w:sz="4" w:space="0" w:color="auto"/>
              <w:left w:val="nil"/>
              <w:bottom w:val="single" w:sz="4" w:space="0" w:color="auto"/>
              <w:right w:val="nil"/>
            </w:tcBorders>
          </w:tcPr>
          <w:p w:rsidR="00961A89" w:rsidRDefault="00961A89" w:rsidP="004A0CC0">
            <w:pPr>
              <w:widowControl w:val="0"/>
              <w:autoSpaceDE w:val="0"/>
              <w:autoSpaceDN w:val="0"/>
              <w:adjustRightInd w:val="0"/>
              <w:jc w:val="center"/>
            </w:pPr>
            <w:r>
              <w:t>1554</w:t>
            </w:r>
          </w:p>
        </w:tc>
      </w:tr>
    </w:tbl>
    <w:p w:rsidR="005C0E83" w:rsidRPr="00FF1D94" w:rsidRDefault="00961A89" w:rsidP="005C0E83">
      <w:pPr>
        <w:widowControl w:val="0"/>
        <w:autoSpaceDE w:val="0"/>
        <w:autoSpaceDN w:val="0"/>
        <w:adjustRightInd w:val="0"/>
        <w:rPr>
          <w:sz w:val="20"/>
          <w:szCs w:val="20"/>
          <w:lang w:val="en-US"/>
        </w:rPr>
      </w:pPr>
      <w:proofErr w:type="gramStart"/>
      <w:r w:rsidRPr="00FF1D94">
        <w:rPr>
          <w:sz w:val="20"/>
          <w:szCs w:val="20"/>
          <w:lang w:val="en-US"/>
        </w:rPr>
        <w:t>z</w:t>
      </w:r>
      <w:proofErr w:type="gramEnd"/>
      <w:r w:rsidRPr="00FF1D94">
        <w:rPr>
          <w:sz w:val="20"/>
          <w:szCs w:val="20"/>
          <w:lang w:val="en-US"/>
        </w:rPr>
        <w:t xml:space="preserve"> statistics in parentheses; </w:t>
      </w:r>
      <w:r w:rsidRPr="00FF1D94">
        <w:rPr>
          <w:sz w:val="20"/>
          <w:szCs w:val="20"/>
          <w:vertAlign w:val="superscript"/>
          <w:lang w:val="en-US"/>
        </w:rPr>
        <w:t>*</w:t>
      </w:r>
      <w:r w:rsidRPr="00FF1D94">
        <w:rPr>
          <w:sz w:val="20"/>
          <w:szCs w:val="20"/>
          <w:lang w:val="en-US"/>
        </w:rPr>
        <w:t xml:space="preserve"> </w:t>
      </w:r>
      <w:r w:rsidRPr="00FF1D94">
        <w:rPr>
          <w:i/>
          <w:iCs/>
          <w:sz w:val="20"/>
          <w:szCs w:val="20"/>
          <w:lang w:val="en-US"/>
        </w:rPr>
        <w:t>p</w:t>
      </w:r>
      <w:r w:rsidRPr="00FF1D94">
        <w:rPr>
          <w:sz w:val="20"/>
          <w:szCs w:val="20"/>
          <w:lang w:val="en-US"/>
        </w:rPr>
        <w:t xml:space="preserve"> &lt; 0.05, </w:t>
      </w:r>
      <w:r w:rsidRPr="00FF1D94">
        <w:rPr>
          <w:sz w:val="20"/>
          <w:szCs w:val="20"/>
          <w:vertAlign w:val="superscript"/>
          <w:lang w:val="en-US"/>
        </w:rPr>
        <w:t>**</w:t>
      </w:r>
      <w:r w:rsidRPr="00FF1D94">
        <w:rPr>
          <w:sz w:val="20"/>
          <w:szCs w:val="20"/>
          <w:lang w:val="en-US"/>
        </w:rPr>
        <w:t xml:space="preserve"> </w:t>
      </w:r>
      <w:r w:rsidRPr="00FF1D94">
        <w:rPr>
          <w:i/>
          <w:iCs/>
          <w:sz w:val="20"/>
          <w:szCs w:val="20"/>
          <w:lang w:val="en-US"/>
        </w:rPr>
        <w:t>p</w:t>
      </w:r>
      <w:r w:rsidRPr="00FF1D94">
        <w:rPr>
          <w:sz w:val="20"/>
          <w:szCs w:val="20"/>
          <w:lang w:val="en-US"/>
        </w:rPr>
        <w:t xml:space="preserve"> &lt; 0.01, </w:t>
      </w:r>
      <w:r w:rsidRPr="00FF1D94">
        <w:rPr>
          <w:sz w:val="20"/>
          <w:szCs w:val="20"/>
          <w:vertAlign w:val="superscript"/>
          <w:lang w:val="en-US"/>
        </w:rPr>
        <w:t>***</w:t>
      </w:r>
      <w:r w:rsidRPr="00FF1D94">
        <w:rPr>
          <w:sz w:val="20"/>
          <w:szCs w:val="20"/>
          <w:lang w:val="en-US"/>
        </w:rPr>
        <w:t xml:space="preserve"> </w:t>
      </w:r>
      <w:r w:rsidRPr="00FF1D94">
        <w:rPr>
          <w:i/>
          <w:iCs/>
          <w:sz w:val="20"/>
          <w:szCs w:val="20"/>
          <w:lang w:val="en-US"/>
        </w:rPr>
        <w:t>p</w:t>
      </w:r>
      <w:r w:rsidRPr="00FF1D94">
        <w:rPr>
          <w:sz w:val="20"/>
          <w:szCs w:val="20"/>
          <w:lang w:val="en-US"/>
        </w:rPr>
        <w:t xml:space="preserve"> &lt; 0.001; </w:t>
      </w:r>
      <w:r w:rsidR="00BD4655">
        <w:rPr>
          <w:sz w:val="20"/>
          <w:vertAlign w:val="superscript"/>
          <w:lang w:val="en-US"/>
        </w:rPr>
        <w:t>a</w:t>
      </w:r>
      <w:r w:rsidRPr="00FF1D94">
        <w:rPr>
          <w:sz w:val="20"/>
          <w:lang w:val="en-US"/>
        </w:rPr>
        <w:t xml:space="preserve"> For model 3 “Representative democracy” is a dummy that assumes 1 for groups with representative democracy and 0 for direct democracy. </w:t>
      </w:r>
      <w:proofErr w:type="spellStart"/>
      <w:proofErr w:type="gramStart"/>
      <w:r w:rsidR="005C0E83" w:rsidRPr="005C0E83">
        <w:rPr>
          <w:sz w:val="20"/>
          <w:vertAlign w:val="superscript"/>
          <w:lang w:val="en-US"/>
        </w:rPr>
        <w:t>b</w:t>
      </w:r>
      <w:r w:rsidR="00F4173B">
        <w:rPr>
          <w:sz w:val="20"/>
          <w:lang w:val="en-US"/>
        </w:rPr>
        <w:t>This</w:t>
      </w:r>
      <w:proofErr w:type="spellEnd"/>
      <w:proofErr w:type="gramEnd"/>
      <w:r w:rsidR="005C0E83" w:rsidRPr="00690D7B">
        <w:rPr>
          <w:sz w:val="20"/>
          <w:lang w:val="en-US"/>
        </w:rPr>
        <w:t xml:space="preserve"> is a reference category for Models 1&amp;2, but in</w:t>
      </w:r>
      <w:r w:rsidR="005C0E83">
        <w:rPr>
          <w:sz w:val="20"/>
          <w:vertAlign w:val="superscript"/>
          <w:lang w:val="en-US"/>
        </w:rPr>
        <w:t xml:space="preserve"> </w:t>
      </w:r>
      <w:r w:rsidR="005C0E83">
        <w:rPr>
          <w:sz w:val="20"/>
          <w:lang w:val="en-US"/>
        </w:rPr>
        <w:t>Model 4 it assumes 1 for sessions with imposed rule and if the game is 2 and it assumes 0 otherwise</w:t>
      </w:r>
      <w:r w:rsidR="005C0E83" w:rsidRPr="00FF1D94">
        <w:rPr>
          <w:sz w:val="20"/>
          <w:lang w:val="en-US"/>
        </w:rPr>
        <w:t xml:space="preserve">. </w:t>
      </w:r>
    </w:p>
    <w:p w:rsidR="00961A89" w:rsidRDefault="00961A89" w:rsidP="002B54D5">
      <w:pPr>
        <w:spacing w:line="360" w:lineRule="auto"/>
        <w:jc w:val="both"/>
        <w:rPr>
          <w:b/>
          <w:sz w:val="32"/>
          <w:szCs w:val="32"/>
          <w:lang w:val="en-US"/>
        </w:rPr>
        <w:sectPr w:rsidR="00961A89" w:rsidSect="00961A89">
          <w:pgSz w:w="15840" w:h="12240" w:orient="landscape"/>
          <w:pgMar w:top="1440" w:right="1440" w:bottom="1440" w:left="1440" w:header="720" w:footer="720" w:gutter="0"/>
          <w:cols w:space="720"/>
          <w:docGrid w:linePitch="360"/>
        </w:sectPr>
      </w:pPr>
    </w:p>
    <w:p w:rsidR="00180CD5" w:rsidRPr="00BD4655" w:rsidRDefault="00473BFC" w:rsidP="00180CD5">
      <w:pPr>
        <w:keepNext/>
        <w:spacing w:line="360" w:lineRule="auto"/>
        <w:jc w:val="both"/>
        <w:rPr>
          <w:rFonts w:eastAsia="Times New Roman"/>
          <w:bCs/>
          <w:i/>
          <w:lang w:val="en-US"/>
        </w:rPr>
      </w:pPr>
      <w:r w:rsidRPr="00BD4655">
        <w:rPr>
          <w:rFonts w:eastAsia="Times New Roman"/>
          <w:bCs/>
          <w:lang w:val="en-US"/>
        </w:rPr>
        <w:lastRenderedPageBreak/>
        <w:t>Table C</w:t>
      </w:r>
      <w:r w:rsidR="007E1300" w:rsidRPr="00BD4655">
        <w:rPr>
          <w:rFonts w:eastAsia="Times New Roman"/>
          <w:bCs/>
          <w:lang w:val="en-US"/>
        </w:rPr>
        <w:t>7</w:t>
      </w:r>
      <w:r w:rsidR="00180CD5" w:rsidRPr="00BD4655">
        <w:rPr>
          <w:rFonts w:eastAsia="Times New Roman"/>
          <w:bCs/>
          <w:lang w:val="en-US"/>
        </w:rPr>
        <w:t xml:space="preserve">. </w:t>
      </w:r>
      <w:r w:rsidR="00180CD5" w:rsidRPr="00BD4655">
        <w:rPr>
          <w:rFonts w:eastAsia="Times New Roman"/>
          <w:bCs/>
          <w:i/>
          <w:lang w:val="en-US"/>
        </w:rPr>
        <w:t xml:space="preserve">Random effects Tobit regression results without socio-demographic variables  </w:t>
      </w:r>
    </w:p>
    <w:tbl>
      <w:tblPr>
        <w:tblW w:w="0" w:type="auto"/>
        <w:tblLayout w:type="fixed"/>
        <w:tblLook w:val="0000" w:firstRow="0" w:lastRow="0" w:firstColumn="0" w:lastColumn="0" w:noHBand="0" w:noVBand="0"/>
      </w:tblPr>
      <w:tblGrid>
        <w:gridCol w:w="3955"/>
        <w:gridCol w:w="2520"/>
        <w:gridCol w:w="2520"/>
      </w:tblGrid>
      <w:tr w:rsidR="00180CD5" w:rsidTr="004B39AB">
        <w:tc>
          <w:tcPr>
            <w:tcW w:w="3955" w:type="dxa"/>
            <w:tcBorders>
              <w:top w:val="single" w:sz="4" w:space="0" w:color="auto"/>
              <w:left w:val="single" w:sz="4" w:space="0" w:color="auto"/>
              <w:bottom w:val="nil"/>
              <w:right w:val="nil"/>
            </w:tcBorders>
          </w:tcPr>
          <w:p w:rsidR="00180CD5" w:rsidRDefault="00180CD5" w:rsidP="004B39AB">
            <w:pPr>
              <w:widowControl w:val="0"/>
              <w:autoSpaceDE w:val="0"/>
              <w:autoSpaceDN w:val="0"/>
              <w:adjustRightInd w:val="0"/>
              <w:rPr>
                <w:lang w:val="en-US"/>
              </w:rPr>
            </w:pPr>
          </w:p>
        </w:tc>
        <w:tc>
          <w:tcPr>
            <w:tcW w:w="2520" w:type="dxa"/>
            <w:tcBorders>
              <w:top w:val="single" w:sz="4" w:space="0" w:color="auto"/>
              <w:left w:val="nil"/>
              <w:bottom w:val="nil"/>
              <w:right w:val="nil"/>
            </w:tcBorders>
          </w:tcPr>
          <w:p w:rsidR="00180CD5" w:rsidRDefault="00180CD5" w:rsidP="004B39AB">
            <w:pPr>
              <w:widowControl w:val="0"/>
              <w:autoSpaceDE w:val="0"/>
              <w:autoSpaceDN w:val="0"/>
              <w:adjustRightInd w:val="0"/>
              <w:jc w:val="center"/>
            </w:pPr>
            <w:r>
              <w:t>Model (1)</w:t>
            </w:r>
          </w:p>
        </w:tc>
        <w:tc>
          <w:tcPr>
            <w:tcW w:w="2520" w:type="dxa"/>
            <w:tcBorders>
              <w:top w:val="single" w:sz="4" w:space="0" w:color="auto"/>
              <w:left w:val="nil"/>
              <w:bottom w:val="nil"/>
              <w:right w:val="single" w:sz="4" w:space="0" w:color="auto"/>
            </w:tcBorders>
          </w:tcPr>
          <w:p w:rsidR="00180CD5" w:rsidRDefault="00180CD5" w:rsidP="004B39AB">
            <w:pPr>
              <w:widowControl w:val="0"/>
              <w:autoSpaceDE w:val="0"/>
              <w:autoSpaceDN w:val="0"/>
              <w:adjustRightInd w:val="0"/>
              <w:jc w:val="center"/>
            </w:pPr>
            <w:r>
              <w:t>Model (2)</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pPr>
          </w:p>
        </w:tc>
      </w:tr>
      <w:tr w:rsidR="00180CD5" w:rsidRPr="00DF702E"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rPr>
                <w:lang w:val="en-US"/>
              </w:rPr>
            </w:pPr>
            <w:r>
              <w:rPr>
                <w:lang w:val="en-US"/>
              </w:rPr>
              <w:t>Between-subjects effect of leadership</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rPr>
                <w:lang w:val="en-US"/>
              </w:rPr>
            </w:pPr>
            <w:r>
              <w:rPr>
                <w:lang w:val="en-US"/>
              </w:rPr>
              <w:t>Within-subjects effect of leadership</w:t>
            </w:r>
          </w:p>
        </w:tc>
      </w:tr>
      <w:tr w:rsidR="00180CD5" w:rsidRPr="00DF702E" w:rsidTr="004B39AB">
        <w:tc>
          <w:tcPr>
            <w:tcW w:w="3955" w:type="dxa"/>
            <w:tcBorders>
              <w:top w:val="single" w:sz="4" w:space="0" w:color="auto"/>
              <w:left w:val="single" w:sz="4" w:space="0" w:color="auto"/>
              <w:bottom w:val="nil"/>
              <w:right w:val="nil"/>
            </w:tcBorders>
          </w:tcPr>
          <w:p w:rsidR="00180CD5" w:rsidRDefault="00180CD5" w:rsidP="004B39AB">
            <w:pPr>
              <w:widowControl w:val="0"/>
              <w:autoSpaceDE w:val="0"/>
              <w:autoSpaceDN w:val="0"/>
              <w:adjustRightInd w:val="0"/>
              <w:rPr>
                <w:lang w:val="en-US"/>
              </w:rPr>
            </w:pPr>
          </w:p>
        </w:tc>
        <w:tc>
          <w:tcPr>
            <w:tcW w:w="2520" w:type="dxa"/>
            <w:tcBorders>
              <w:top w:val="single" w:sz="4" w:space="0" w:color="auto"/>
              <w:left w:val="nil"/>
              <w:bottom w:val="nil"/>
              <w:right w:val="nil"/>
            </w:tcBorders>
          </w:tcPr>
          <w:p w:rsidR="00180CD5" w:rsidRDefault="00180CD5" w:rsidP="004B39AB">
            <w:pPr>
              <w:widowControl w:val="0"/>
              <w:autoSpaceDE w:val="0"/>
              <w:autoSpaceDN w:val="0"/>
              <w:adjustRightInd w:val="0"/>
              <w:jc w:val="center"/>
              <w:rPr>
                <w:lang w:val="en-US"/>
              </w:rPr>
            </w:pPr>
          </w:p>
        </w:tc>
        <w:tc>
          <w:tcPr>
            <w:tcW w:w="2520" w:type="dxa"/>
            <w:tcBorders>
              <w:top w:val="single" w:sz="4" w:space="0" w:color="auto"/>
              <w:left w:val="nil"/>
              <w:bottom w:val="nil"/>
              <w:right w:val="single" w:sz="4" w:space="0" w:color="auto"/>
            </w:tcBorders>
          </w:tcPr>
          <w:p w:rsidR="00180CD5" w:rsidRDefault="00180CD5" w:rsidP="004B39AB">
            <w:pPr>
              <w:widowControl w:val="0"/>
              <w:autoSpaceDE w:val="0"/>
              <w:autoSpaceDN w:val="0"/>
              <w:adjustRightInd w:val="0"/>
              <w:jc w:val="center"/>
              <w:rPr>
                <w:lang w:val="en-US"/>
              </w:rPr>
            </w:pP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r>
              <w:t>Representative democracy</w:t>
            </w: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-0.298</w:t>
            </w:r>
            <w:r w:rsidRPr="00615D0D">
              <w:rPr>
                <w:vertAlign w:val="superscript"/>
              </w:rPr>
              <w:t>***</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-0.231</w:t>
            </w:r>
            <w:r>
              <w:rPr>
                <w:vertAlign w:val="superscript"/>
              </w:rPr>
              <w:t>***</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(-5.31)</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(-5.20)</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r>
              <w:t>Direct democracy</w:t>
            </w:r>
          </w:p>
        </w:tc>
        <w:tc>
          <w:tcPr>
            <w:tcW w:w="25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-0.322</w:t>
            </w:r>
            <w:r w:rsidRPr="00615D0D">
              <w:rPr>
                <w:vertAlign w:val="superscript"/>
              </w:rPr>
              <w:t>***</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-0.238</w:t>
            </w:r>
            <w:r>
              <w:rPr>
                <w:vertAlign w:val="superscript"/>
              </w:rPr>
              <w:t>***</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(-5.43)</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(-5.17)</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r>
              <w:t>Imposed leadership</w:t>
            </w: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0.0284</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0.103</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(0.40)</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(1.402)</w:t>
            </w:r>
          </w:p>
        </w:tc>
      </w:tr>
      <w:tr w:rsidR="00180CD5" w:rsidTr="004B39AB">
        <w:tc>
          <w:tcPr>
            <w:tcW w:w="3955" w:type="dxa"/>
            <w:tcBorders>
              <w:top w:val="nil"/>
              <w:left w:val="single" w:sz="4" w:space="0" w:color="auto"/>
              <w:bottom w:val="nil"/>
              <w:right w:val="nil"/>
            </w:tcBorders>
          </w:tcPr>
          <w:p w:rsidR="00180CD5" w:rsidRDefault="00180CD5" w:rsidP="00BD4655">
            <w:pPr>
              <w:widowControl w:val="0"/>
              <w:autoSpaceDE w:val="0"/>
              <w:autoSpaceDN w:val="0"/>
              <w:adjustRightInd w:val="0"/>
              <w:rPr>
                <w:lang w:val="en-US"/>
              </w:rPr>
            </w:pPr>
            <w:r>
              <w:t>Imposed</w:t>
            </w:r>
            <w:r w:rsidRPr="00615D0D">
              <w:t xml:space="preserve"> rule</w:t>
            </w:r>
            <w:r w:rsidR="00BD4655" w:rsidRPr="00BD4655">
              <w:rPr>
                <w:vertAlign w:val="superscript"/>
                <w:lang w:val="en-US"/>
              </w:rPr>
              <w:t>a</w:t>
            </w: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rPr>
                <w:lang w:val="en-US"/>
              </w:rPr>
            </w:pPr>
            <w:proofErr w:type="spellStart"/>
            <w:r>
              <w:rPr>
                <w:lang w:val="en-US"/>
              </w:rPr>
              <w:t>n.a</w:t>
            </w:r>
            <w:proofErr w:type="spellEnd"/>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0.113</w:t>
            </w:r>
            <w:r>
              <w:rPr>
                <w:vertAlign w:val="superscript"/>
              </w:rPr>
              <w:t>**</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(2.59)</w:t>
            </w:r>
          </w:p>
        </w:tc>
      </w:tr>
      <w:tr w:rsidR="00180CD5" w:rsidTr="004B39AB">
        <w:tc>
          <w:tcPr>
            <w:tcW w:w="3955" w:type="dxa"/>
            <w:tcBorders>
              <w:top w:val="nil"/>
              <w:left w:val="single" w:sz="4" w:space="0" w:color="auto"/>
              <w:bottom w:val="nil"/>
              <w:right w:val="nil"/>
            </w:tcBorders>
          </w:tcPr>
          <w:p w:rsidR="00180CD5" w:rsidRPr="00B0417A" w:rsidRDefault="00180CD5" w:rsidP="004B39AB">
            <w:pPr>
              <w:widowControl w:val="0"/>
              <w:autoSpaceDE w:val="0"/>
              <w:autoSpaceDN w:val="0"/>
              <w:adjustRightInd w:val="0"/>
              <w:rPr>
                <w:lang w:val="en-US"/>
              </w:rPr>
            </w:pPr>
            <w:r w:rsidRPr="00B0417A">
              <w:rPr>
                <w:lang w:val="en-US"/>
              </w:rPr>
              <w:t>Sanction (1 if sanction; 0 no sanction)</w:t>
            </w: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0.0274</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0.0366</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(0.53)</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(0.88)</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r>
              <w:t xml:space="preserve">Round </w:t>
            </w: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t>n.a</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0.290</w:t>
            </w:r>
            <w:r>
              <w:rPr>
                <w:vertAlign w:val="superscript"/>
              </w:rPr>
              <w:t>***</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(4.57)</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r>
              <w:t>First round HR (Game 1)</w:t>
            </w: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0.0277</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0.173</w:t>
            </w:r>
            <w:r>
              <w:rPr>
                <w:vertAlign w:val="superscript"/>
              </w:rPr>
              <w:t>***</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t>(</w:t>
            </w:r>
            <w:r w:rsidRPr="00615D0D">
              <w:t>0.30)</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(4.60)</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r>
              <w:t>Average HR (Game 1)</w:t>
            </w: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0.381</w:t>
            </w:r>
            <w:r w:rsidRPr="00615D0D">
              <w:rPr>
                <w:vertAlign w:val="superscript"/>
              </w:rPr>
              <w:t>**</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0.00410</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pPr>
            <w:r>
              <w:t xml:space="preserve">             </w:t>
            </w:r>
            <w:r w:rsidRPr="00615D0D">
              <w:t>(2.35)</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(1.20)</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r>
              <w:t xml:space="preserve">End game </w:t>
            </w: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0.0994</w:t>
            </w:r>
            <w:r w:rsidRPr="00615D0D">
              <w:rPr>
                <w:vertAlign w:val="superscript"/>
              </w:rPr>
              <w:t>**</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0.212</w:t>
            </w:r>
            <w:r>
              <w:rPr>
                <w:vertAlign w:val="superscript"/>
              </w:rPr>
              <w:t>***</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(2.26)</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(4.17)</w:t>
            </w:r>
          </w:p>
        </w:tc>
      </w:tr>
      <w:tr w:rsidR="00180CD5" w:rsidTr="004B39AB">
        <w:tc>
          <w:tcPr>
            <w:tcW w:w="3955" w:type="dxa"/>
            <w:tcBorders>
              <w:top w:val="nil"/>
              <w:left w:val="single" w:sz="4" w:space="0" w:color="auto"/>
              <w:bottom w:val="nil"/>
              <w:right w:val="nil"/>
            </w:tcBorders>
          </w:tcPr>
          <w:p w:rsidR="00180CD5" w:rsidRDefault="00180CD5" w:rsidP="004B39AB">
            <w:pPr>
              <w:widowControl w:val="0"/>
              <w:autoSpaceDE w:val="0"/>
              <w:autoSpaceDN w:val="0"/>
              <w:adjustRightInd w:val="0"/>
            </w:pPr>
            <w:r>
              <w:t>Constant</w:t>
            </w:r>
          </w:p>
        </w:tc>
        <w:tc>
          <w:tcPr>
            <w:tcW w:w="2520" w:type="dxa"/>
            <w:tcBorders>
              <w:top w:val="nil"/>
              <w:left w:val="nil"/>
              <w:bottom w:val="nil"/>
              <w:right w:val="nil"/>
            </w:tcBorders>
          </w:tcPr>
          <w:p w:rsidR="00180CD5" w:rsidRDefault="00180CD5" w:rsidP="004B39AB">
            <w:pPr>
              <w:widowControl w:val="0"/>
              <w:autoSpaceDE w:val="0"/>
              <w:autoSpaceDN w:val="0"/>
              <w:adjustRightInd w:val="0"/>
              <w:jc w:val="center"/>
            </w:pPr>
            <w:r w:rsidRPr="00615D0D">
              <w:t>0.362</w:t>
            </w:r>
            <w:r w:rsidRPr="00615D0D">
              <w:rPr>
                <w:vertAlign w:val="superscript"/>
              </w:rPr>
              <w:t>***</w:t>
            </w:r>
          </w:p>
        </w:tc>
        <w:tc>
          <w:tcPr>
            <w:tcW w:w="2520" w:type="dxa"/>
            <w:tcBorders>
              <w:top w:val="nil"/>
              <w:left w:val="nil"/>
              <w:bottom w:val="nil"/>
              <w:right w:val="single" w:sz="4" w:space="0" w:color="auto"/>
            </w:tcBorders>
          </w:tcPr>
          <w:p w:rsidR="00180CD5" w:rsidRDefault="00180CD5" w:rsidP="004B39AB">
            <w:pPr>
              <w:widowControl w:val="0"/>
              <w:autoSpaceDE w:val="0"/>
              <w:autoSpaceDN w:val="0"/>
              <w:adjustRightInd w:val="0"/>
              <w:jc w:val="center"/>
            </w:pPr>
            <w:r>
              <w:t>-0.231</w:t>
            </w:r>
            <w:r>
              <w:rPr>
                <w:vertAlign w:val="superscript"/>
              </w:rPr>
              <w:t>***</w:t>
            </w:r>
          </w:p>
        </w:tc>
      </w:tr>
      <w:tr w:rsidR="00180CD5" w:rsidTr="004B39AB">
        <w:tc>
          <w:tcPr>
            <w:tcW w:w="3955" w:type="dxa"/>
            <w:tcBorders>
              <w:top w:val="nil"/>
              <w:left w:val="single" w:sz="4" w:space="0" w:color="auto"/>
              <w:bottom w:val="single" w:sz="4" w:space="0" w:color="auto"/>
              <w:right w:val="nil"/>
            </w:tcBorders>
          </w:tcPr>
          <w:p w:rsidR="00180CD5" w:rsidRDefault="00180CD5" w:rsidP="004B39AB">
            <w:pPr>
              <w:widowControl w:val="0"/>
              <w:autoSpaceDE w:val="0"/>
              <w:autoSpaceDN w:val="0"/>
              <w:adjustRightInd w:val="0"/>
            </w:pPr>
          </w:p>
        </w:tc>
        <w:tc>
          <w:tcPr>
            <w:tcW w:w="2520" w:type="dxa"/>
            <w:tcBorders>
              <w:top w:val="nil"/>
              <w:left w:val="nil"/>
              <w:bottom w:val="single" w:sz="4" w:space="0" w:color="auto"/>
              <w:right w:val="nil"/>
            </w:tcBorders>
          </w:tcPr>
          <w:p w:rsidR="00180CD5" w:rsidRDefault="00180CD5" w:rsidP="004B39AB">
            <w:pPr>
              <w:widowControl w:val="0"/>
              <w:autoSpaceDE w:val="0"/>
              <w:autoSpaceDN w:val="0"/>
              <w:adjustRightInd w:val="0"/>
              <w:jc w:val="center"/>
            </w:pPr>
            <w:r w:rsidRPr="00615D0D">
              <w:t>(5.17)</w:t>
            </w:r>
          </w:p>
        </w:tc>
        <w:tc>
          <w:tcPr>
            <w:tcW w:w="2520" w:type="dxa"/>
            <w:tcBorders>
              <w:top w:val="nil"/>
              <w:left w:val="nil"/>
              <w:bottom w:val="single" w:sz="4" w:space="0" w:color="auto"/>
              <w:right w:val="single" w:sz="4" w:space="0" w:color="auto"/>
            </w:tcBorders>
          </w:tcPr>
          <w:p w:rsidR="00180CD5" w:rsidRDefault="00180CD5" w:rsidP="004B39AB">
            <w:pPr>
              <w:widowControl w:val="0"/>
              <w:autoSpaceDE w:val="0"/>
              <w:autoSpaceDN w:val="0"/>
              <w:adjustRightInd w:val="0"/>
              <w:jc w:val="center"/>
            </w:pPr>
            <w:r>
              <w:t>(-5.20)</w:t>
            </w:r>
          </w:p>
        </w:tc>
      </w:tr>
      <w:tr w:rsidR="00180CD5" w:rsidTr="004B39AB">
        <w:tc>
          <w:tcPr>
            <w:tcW w:w="3955" w:type="dxa"/>
            <w:tcBorders>
              <w:top w:val="single" w:sz="4" w:space="0" w:color="auto"/>
              <w:left w:val="single" w:sz="4" w:space="0" w:color="auto"/>
            </w:tcBorders>
          </w:tcPr>
          <w:p w:rsidR="00180CD5" w:rsidRDefault="00180CD5" w:rsidP="004B39AB">
            <w:pPr>
              <w:widowControl w:val="0"/>
              <w:autoSpaceDE w:val="0"/>
              <w:autoSpaceDN w:val="0"/>
              <w:adjustRightInd w:val="0"/>
            </w:pPr>
            <w:r>
              <w:t>Session fixed effect</w:t>
            </w:r>
          </w:p>
        </w:tc>
        <w:tc>
          <w:tcPr>
            <w:tcW w:w="2520" w:type="dxa"/>
            <w:tcBorders>
              <w:top w:val="single" w:sz="4" w:space="0" w:color="auto"/>
            </w:tcBorders>
          </w:tcPr>
          <w:p w:rsidR="00180CD5" w:rsidRDefault="00180CD5" w:rsidP="004B39AB">
            <w:pPr>
              <w:widowControl w:val="0"/>
              <w:autoSpaceDE w:val="0"/>
              <w:autoSpaceDN w:val="0"/>
              <w:adjustRightInd w:val="0"/>
              <w:jc w:val="center"/>
            </w:pPr>
            <w:r>
              <w:t>n.a</w:t>
            </w:r>
          </w:p>
        </w:tc>
        <w:tc>
          <w:tcPr>
            <w:tcW w:w="2520" w:type="dxa"/>
            <w:tcBorders>
              <w:top w:val="single" w:sz="4" w:space="0" w:color="auto"/>
              <w:right w:val="single" w:sz="4" w:space="0" w:color="auto"/>
            </w:tcBorders>
          </w:tcPr>
          <w:p w:rsidR="00180CD5" w:rsidRDefault="00180CD5" w:rsidP="004B39AB">
            <w:pPr>
              <w:widowControl w:val="0"/>
              <w:autoSpaceDE w:val="0"/>
              <w:autoSpaceDN w:val="0"/>
              <w:adjustRightInd w:val="0"/>
              <w:jc w:val="center"/>
            </w:pPr>
            <w:r>
              <w:t xml:space="preserve">Yes </w:t>
            </w:r>
          </w:p>
        </w:tc>
      </w:tr>
      <w:tr w:rsidR="00180CD5" w:rsidTr="004B39AB">
        <w:tc>
          <w:tcPr>
            <w:tcW w:w="3955" w:type="dxa"/>
            <w:tcBorders>
              <w:left w:val="single" w:sz="4" w:space="0" w:color="auto"/>
              <w:bottom w:val="single" w:sz="4" w:space="0" w:color="auto"/>
            </w:tcBorders>
          </w:tcPr>
          <w:p w:rsidR="00180CD5" w:rsidRDefault="00180CD5" w:rsidP="004B39AB">
            <w:pPr>
              <w:widowControl w:val="0"/>
              <w:autoSpaceDE w:val="0"/>
              <w:autoSpaceDN w:val="0"/>
              <w:adjustRightInd w:val="0"/>
              <w:rPr>
                <w:lang w:val="en-US"/>
              </w:rPr>
            </w:pPr>
            <w:r>
              <w:rPr>
                <w:lang w:val="en-US"/>
              </w:rPr>
              <w:t>Round fixed effect</w:t>
            </w:r>
          </w:p>
        </w:tc>
        <w:tc>
          <w:tcPr>
            <w:tcW w:w="2520" w:type="dxa"/>
            <w:tcBorders>
              <w:bottom w:val="single" w:sz="4" w:space="0" w:color="auto"/>
            </w:tcBorders>
          </w:tcPr>
          <w:p w:rsidR="00180CD5" w:rsidRDefault="00180CD5" w:rsidP="004B39AB">
            <w:pPr>
              <w:widowControl w:val="0"/>
              <w:autoSpaceDE w:val="0"/>
              <w:autoSpaceDN w:val="0"/>
              <w:adjustRightInd w:val="0"/>
              <w:jc w:val="center"/>
            </w:pPr>
            <w:r>
              <w:t xml:space="preserve">Yes </w:t>
            </w:r>
          </w:p>
        </w:tc>
        <w:tc>
          <w:tcPr>
            <w:tcW w:w="2520" w:type="dxa"/>
            <w:tcBorders>
              <w:bottom w:val="single" w:sz="4" w:space="0" w:color="auto"/>
              <w:right w:val="single" w:sz="4" w:space="0" w:color="auto"/>
            </w:tcBorders>
          </w:tcPr>
          <w:p w:rsidR="00180CD5" w:rsidRDefault="00180CD5" w:rsidP="004B39AB">
            <w:pPr>
              <w:widowControl w:val="0"/>
              <w:autoSpaceDE w:val="0"/>
              <w:autoSpaceDN w:val="0"/>
              <w:adjustRightInd w:val="0"/>
              <w:jc w:val="center"/>
            </w:pPr>
            <w:r>
              <w:t>n.a</w:t>
            </w:r>
          </w:p>
        </w:tc>
      </w:tr>
      <w:tr w:rsidR="00180CD5" w:rsidTr="004B39AB">
        <w:tc>
          <w:tcPr>
            <w:tcW w:w="3955" w:type="dxa"/>
            <w:tcBorders>
              <w:top w:val="single" w:sz="4" w:space="0" w:color="auto"/>
              <w:left w:val="single" w:sz="4" w:space="0" w:color="auto"/>
              <w:bottom w:val="single" w:sz="4" w:space="0" w:color="auto"/>
            </w:tcBorders>
          </w:tcPr>
          <w:p w:rsidR="00180CD5" w:rsidRDefault="00180CD5" w:rsidP="004B39AB">
            <w:pPr>
              <w:widowControl w:val="0"/>
              <w:autoSpaceDE w:val="0"/>
              <w:autoSpaceDN w:val="0"/>
              <w:adjustRightInd w:val="0"/>
            </w:pPr>
            <w:r>
              <w:rPr>
                <w:i/>
                <w:iCs/>
              </w:rPr>
              <w:t>N</w:t>
            </w:r>
          </w:p>
        </w:tc>
        <w:tc>
          <w:tcPr>
            <w:tcW w:w="2520" w:type="dxa"/>
            <w:tcBorders>
              <w:top w:val="single" w:sz="4" w:space="0" w:color="auto"/>
              <w:bottom w:val="single" w:sz="4" w:space="0" w:color="auto"/>
            </w:tcBorders>
          </w:tcPr>
          <w:p w:rsidR="00180CD5" w:rsidRDefault="00180CD5" w:rsidP="004B39AB">
            <w:pPr>
              <w:widowControl w:val="0"/>
              <w:autoSpaceDE w:val="0"/>
              <w:autoSpaceDN w:val="0"/>
              <w:adjustRightInd w:val="0"/>
              <w:jc w:val="center"/>
            </w:pPr>
            <w:r>
              <w:t>752</w:t>
            </w:r>
          </w:p>
        </w:tc>
        <w:tc>
          <w:tcPr>
            <w:tcW w:w="2520" w:type="dxa"/>
            <w:tcBorders>
              <w:top w:val="single" w:sz="4" w:space="0" w:color="auto"/>
              <w:bottom w:val="single" w:sz="4" w:space="0" w:color="auto"/>
              <w:right w:val="single" w:sz="4" w:space="0" w:color="auto"/>
            </w:tcBorders>
          </w:tcPr>
          <w:p w:rsidR="00180CD5" w:rsidRDefault="00180CD5" w:rsidP="004B39AB">
            <w:pPr>
              <w:widowControl w:val="0"/>
              <w:autoSpaceDE w:val="0"/>
              <w:autoSpaceDN w:val="0"/>
              <w:adjustRightInd w:val="0"/>
              <w:jc w:val="center"/>
            </w:pPr>
            <w:r>
              <w:t>1554</w:t>
            </w:r>
          </w:p>
        </w:tc>
      </w:tr>
    </w:tbl>
    <w:p w:rsidR="00180CD5" w:rsidRPr="00BD4655" w:rsidRDefault="00180CD5" w:rsidP="00BD4655">
      <w:pPr>
        <w:widowControl w:val="0"/>
        <w:autoSpaceDE w:val="0"/>
        <w:autoSpaceDN w:val="0"/>
        <w:adjustRightInd w:val="0"/>
        <w:spacing w:before="120"/>
        <w:jc w:val="both"/>
        <w:rPr>
          <w:sz w:val="20"/>
          <w:szCs w:val="20"/>
          <w:lang w:val="en-US"/>
        </w:rPr>
      </w:pPr>
      <w:r w:rsidRPr="00BD4655">
        <w:rPr>
          <w:iCs/>
          <w:sz w:val="20"/>
          <w:szCs w:val="20"/>
          <w:lang w:val="en-US"/>
        </w:rPr>
        <w:t>t</w:t>
      </w:r>
      <w:r w:rsidRPr="00BD4655">
        <w:rPr>
          <w:sz w:val="20"/>
          <w:szCs w:val="20"/>
          <w:lang w:val="en-US"/>
        </w:rPr>
        <w:t xml:space="preserve"> statistics in parentheses; </w:t>
      </w:r>
      <w:r w:rsidRPr="00BD4655">
        <w:rPr>
          <w:sz w:val="20"/>
          <w:szCs w:val="20"/>
          <w:vertAlign w:val="superscript"/>
          <w:lang w:val="en-US"/>
        </w:rPr>
        <w:t>*</w:t>
      </w:r>
      <w:r w:rsidRPr="00BD4655">
        <w:rPr>
          <w:sz w:val="20"/>
          <w:szCs w:val="20"/>
          <w:lang w:val="en-US"/>
        </w:rPr>
        <w:t xml:space="preserve"> </w:t>
      </w:r>
      <w:r w:rsidRPr="00BD4655">
        <w:rPr>
          <w:iCs/>
          <w:sz w:val="20"/>
          <w:szCs w:val="20"/>
          <w:lang w:val="en-US"/>
        </w:rPr>
        <w:t>p</w:t>
      </w:r>
      <w:r w:rsidRPr="00BD4655">
        <w:rPr>
          <w:sz w:val="20"/>
          <w:szCs w:val="20"/>
          <w:lang w:val="en-US"/>
        </w:rPr>
        <w:t xml:space="preserve"> &lt; 0.1, </w:t>
      </w:r>
      <w:r w:rsidRPr="00BD4655">
        <w:rPr>
          <w:sz w:val="20"/>
          <w:szCs w:val="20"/>
          <w:vertAlign w:val="superscript"/>
          <w:lang w:val="en-US"/>
        </w:rPr>
        <w:t>**</w:t>
      </w:r>
      <w:r w:rsidRPr="00BD4655">
        <w:rPr>
          <w:sz w:val="20"/>
          <w:szCs w:val="20"/>
          <w:lang w:val="en-US"/>
        </w:rPr>
        <w:t xml:space="preserve"> </w:t>
      </w:r>
      <w:r w:rsidRPr="00BD4655">
        <w:rPr>
          <w:iCs/>
          <w:sz w:val="20"/>
          <w:szCs w:val="20"/>
          <w:lang w:val="en-US"/>
        </w:rPr>
        <w:t>p</w:t>
      </w:r>
      <w:r w:rsidRPr="00BD4655">
        <w:rPr>
          <w:sz w:val="20"/>
          <w:szCs w:val="20"/>
          <w:lang w:val="en-US"/>
        </w:rPr>
        <w:t xml:space="preserve"> &lt; 0.05, </w:t>
      </w:r>
      <w:r w:rsidRPr="00BD4655">
        <w:rPr>
          <w:sz w:val="20"/>
          <w:szCs w:val="20"/>
          <w:vertAlign w:val="superscript"/>
          <w:lang w:val="en-US"/>
        </w:rPr>
        <w:t>***</w:t>
      </w:r>
      <w:r w:rsidRPr="00BD4655">
        <w:rPr>
          <w:sz w:val="20"/>
          <w:szCs w:val="20"/>
          <w:lang w:val="en-US"/>
        </w:rPr>
        <w:t xml:space="preserve"> </w:t>
      </w:r>
      <w:r w:rsidRPr="00BD4655">
        <w:rPr>
          <w:iCs/>
          <w:sz w:val="20"/>
          <w:szCs w:val="20"/>
          <w:lang w:val="en-US"/>
        </w:rPr>
        <w:t>p</w:t>
      </w:r>
      <w:r w:rsidRPr="00BD4655">
        <w:rPr>
          <w:sz w:val="20"/>
          <w:szCs w:val="20"/>
          <w:lang w:val="en-US"/>
        </w:rPr>
        <w:t xml:space="preserve"> &lt; 0.01; </w:t>
      </w:r>
      <w:r w:rsidR="00BD4655" w:rsidRPr="00BD4655">
        <w:rPr>
          <w:vertAlign w:val="superscript"/>
          <w:lang w:val="en-US"/>
        </w:rPr>
        <w:t>a</w:t>
      </w:r>
      <w:r w:rsidRPr="00BD4655">
        <w:rPr>
          <w:sz w:val="20"/>
          <w:szCs w:val="20"/>
          <w:lang w:val="en-US"/>
        </w:rPr>
        <w:t xml:space="preserve"> reference category for </w:t>
      </w:r>
      <w:bookmarkStart w:id="0" w:name="_GoBack"/>
      <w:bookmarkEnd w:id="0"/>
      <w:r w:rsidRPr="00BD4655">
        <w:rPr>
          <w:sz w:val="20"/>
          <w:szCs w:val="20"/>
          <w:lang w:val="en-US"/>
        </w:rPr>
        <w:t xml:space="preserve">Model 1.        </w:t>
      </w:r>
    </w:p>
    <w:p w:rsidR="00180CD5" w:rsidRDefault="00180CD5" w:rsidP="00180CD5">
      <w:pPr>
        <w:widowControl w:val="0"/>
        <w:autoSpaceDE w:val="0"/>
        <w:autoSpaceDN w:val="0"/>
        <w:adjustRightInd w:val="0"/>
        <w:jc w:val="both"/>
        <w:rPr>
          <w:i/>
          <w:sz w:val="20"/>
          <w:szCs w:val="20"/>
          <w:lang w:val="en-US"/>
        </w:rPr>
      </w:pPr>
    </w:p>
    <w:p w:rsidR="00180CD5" w:rsidRDefault="00180CD5" w:rsidP="00180CD5">
      <w:pPr>
        <w:widowControl w:val="0"/>
        <w:autoSpaceDE w:val="0"/>
        <w:autoSpaceDN w:val="0"/>
        <w:adjustRightInd w:val="0"/>
        <w:jc w:val="both"/>
        <w:rPr>
          <w:i/>
          <w:sz w:val="20"/>
          <w:szCs w:val="20"/>
          <w:lang w:val="en-US"/>
        </w:rPr>
      </w:pPr>
    </w:p>
    <w:p w:rsidR="00180CD5" w:rsidRDefault="00180CD5" w:rsidP="00180CD5">
      <w:pPr>
        <w:keepNext/>
        <w:spacing w:line="360" w:lineRule="auto"/>
        <w:jc w:val="both"/>
        <w:rPr>
          <w:rFonts w:eastAsia="Times New Roman"/>
          <w:bCs/>
          <w:lang w:val="en-US"/>
        </w:rPr>
      </w:pPr>
    </w:p>
    <w:p w:rsidR="00180CD5" w:rsidRDefault="00180CD5" w:rsidP="00180CD5">
      <w:pPr>
        <w:spacing w:after="160" w:line="259" w:lineRule="auto"/>
        <w:rPr>
          <w:rFonts w:eastAsia="Times New Roman"/>
          <w:b/>
          <w:bCs/>
          <w:lang w:val="en-US"/>
        </w:rPr>
      </w:pPr>
      <w:r>
        <w:rPr>
          <w:rFonts w:eastAsia="Times New Roman"/>
          <w:b/>
          <w:bCs/>
          <w:lang w:val="en-US"/>
        </w:rPr>
        <w:br w:type="page"/>
      </w:r>
    </w:p>
    <w:p w:rsidR="00180CD5" w:rsidRPr="006B6E91" w:rsidRDefault="00473BFC" w:rsidP="00BE11DA">
      <w:pPr>
        <w:keepNext/>
        <w:spacing w:line="360" w:lineRule="auto"/>
        <w:ind w:left="720" w:hanging="720"/>
        <w:jc w:val="center"/>
        <w:rPr>
          <w:rFonts w:eastAsia="Times New Roman"/>
          <w:bCs/>
          <w:i/>
          <w:lang w:val="en-US"/>
        </w:rPr>
      </w:pPr>
      <w:r w:rsidRPr="006B6E91">
        <w:rPr>
          <w:rFonts w:eastAsia="Times New Roman"/>
          <w:bCs/>
          <w:lang w:val="en-US"/>
        </w:rPr>
        <w:lastRenderedPageBreak/>
        <w:t>Table C</w:t>
      </w:r>
      <w:r w:rsidR="007E1300" w:rsidRPr="006B6E91">
        <w:rPr>
          <w:rFonts w:eastAsia="Times New Roman"/>
          <w:bCs/>
          <w:lang w:val="en-US"/>
        </w:rPr>
        <w:t>8</w:t>
      </w:r>
      <w:r w:rsidR="006B6E91">
        <w:rPr>
          <w:rFonts w:eastAsia="Times New Roman"/>
          <w:bCs/>
          <w:lang w:val="en-US"/>
        </w:rPr>
        <w:t>.</w:t>
      </w:r>
      <w:r w:rsidR="00180CD5" w:rsidRPr="006B6E91">
        <w:rPr>
          <w:rFonts w:eastAsia="Times New Roman"/>
          <w:bCs/>
          <w:lang w:val="en-US"/>
        </w:rPr>
        <w:t xml:space="preserve"> </w:t>
      </w:r>
      <w:r w:rsidR="00180CD5" w:rsidRPr="006B6E91">
        <w:rPr>
          <w:rFonts w:eastAsia="Times New Roman"/>
          <w:bCs/>
          <w:i/>
          <w:lang w:val="en-US"/>
        </w:rPr>
        <w:t>Between-subjects regression by using random effects Tobit and GLS models</w:t>
      </w:r>
    </w:p>
    <w:tbl>
      <w:tblPr>
        <w:tblW w:w="0" w:type="auto"/>
        <w:tblLayout w:type="fixed"/>
        <w:tblLook w:val="0000" w:firstRow="0" w:lastRow="0" w:firstColumn="0" w:lastColumn="0" w:noHBand="0" w:noVBand="0"/>
      </w:tblPr>
      <w:tblGrid>
        <w:gridCol w:w="3438"/>
        <w:gridCol w:w="1620"/>
        <w:gridCol w:w="1980"/>
        <w:gridCol w:w="2250"/>
      </w:tblGrid>
      <w:tr w:rsidR="00180CD5" w:rsidRPr="00615D0D" w:rsidTr="004B39AB">
        <w:tc>
          <w:tcPr>
            <w:tcW w:w="3438" w:type="dxa"/>
            <w:tcBorders>
              <w:top w:val="single" w:sz="4" w:space="0" w:color="auto"/>
              <w:left w:val="nil"/>
              <w:bottom w:val="nil"/>
              <w:right w:val="nil"/>
            </w:tcBorders>
          </w:tcPr>
          <w:p w:rsidR="00180CD5" w:rsidRPr="00FE60F2" w:rsidRDefault="00180CD5" w:rsidP="00636CE0">
            <w:pPr>
              <w:widowControl w:val="0"/>
              <w:autoSpaceDE w:val="0"/>
              <w:autoSpaceDN w:val="0"/>
              <w:adjustRightInd w:val="0"/>
              <w:spacing w:before="120"/>
              <w:rPr>
                <w:lang w:val="en-US"/>
              </w:rPr>
            </w:pPr>
          </w:p>
        </w:tc>
        <w:tc>
          <w:tcPr>
            <w:tcW w:w="1620" w:type="dxa"/>
            <w:tcBorders>
              <w:top w:val="single" w:sz="4" w:space="0" w:color="auto"/>
              <w:left w:val="nil"/>
              <w:bottom w:val="nil"/>
              <w:right w:val="nil"/>
            </w:tcBorders>
          </w:tcPr>
          <w:p w:rsidR="00180CD5" w:rsidRPr="00615D0D" w:rsidRDefault="00180CD5" w:rsidP="00636CE0">
            <w:pPr>
              <w:widowControl w:val="0"/>
              <w:autoSpaceDE w:val="0"/>
              <w:autoSpaceDN w:val="0"/>
              <w:adjustRightInd w:val="0"/>
              <w:spacing w:before="120"/>
              <w:jc w:val="center"/>
            </w:pPr>
            <w:r>
              <w:t xml:space="preserve">Model </w:t>
            </w:r>
            <w:r w:rsidRPr="00615D0D">
              <w:t>(1)</w:t>
            </w:r>
          </w:p>
        </w:tc>
        <w:tc>
          <w:tcPr>
            <w:tcW w:w="1980" w:type="dxa"/>
            <w:tcBorders>
              <w:top w:val="single" w:sz="4" w:space="0" w:color="auto"/>
              <w:left w:val="nil"/>
              <w:bottom w:val="nil"/>
              <w:right w:val="nil"/>
            </w:tcBorders>
          </w:tcPr>
          <w:p w:rsidR="00180CD5" w:rsidRPr="00615D0D" w:rsidRDefault="00180CD5" w:rsidP="00636CE0">
            <w:pPr>
              <w:widowControl w:val="0"/>
              <w:autoSpaceDE w:val="0"/>
              <w:autoSpaceDN w:val="0"/>
              <w:adjustRightInd w:val="0"/>
              <w:spacing w:before="120"/>
              <w:jc w:val="center"/>
            </w:pPr>
            <w:r>
              <w:t xml:space="preserve">Model </w:t>
            </w:r>
            <w:r w:rsidRPr="00615D0D">
              <w:t>(2)</w:t>
            </w:r>
          </w:p>
        </w:tc>
        <w:tc>
          <w:tcPr>
            <w:tcW w:w="2250" w:type="dxa"/>
            <w:tcBorders>
              <w:top w:val="single" w:sz="4" w:space="0" w:color="auto"/>
              <w:left w:val="nil"/>
              <w:bottom w:val="nil"/>
              <w:right w:val="nil"/>
            </w:tcBorders>
          </w:tcPr>
          <w:p w:rsidR="00180CD5" w:rsidRPr="00615D0D" w:rsidRDefault="00180CD5" w:rsidP="00636CE0">
            <w:pPr>
              <w:widowControl w:val="0"/>
              <w:autoSpaceDE w:val="0"/>
              <w:autoSpaceDN w:val="0"/>
              <w:adjustRightInd w:val="0"/>
              <w:spacing w:before="120"/>
              <w:jc w:val="center"/>
            </w:pPr>
            <w:r>
              <w:t xml:space="preserve">Model </w:t>
            </w:r>
            <w:r w:rsidRPr="00615D0D">
              <w:t>(3)</w:t>
            </w:r>
          </w:p>
        </w:tc>
      </w:tr>
      <w:tr w:rsidR="00180CD5" w:rsidRPr="00DF702E" w:rsidTr="004B39AB">
        <w:tc>
          <w:tcPr>
            <w:tcW w:w="3438" w:type="dxa"/>
            <w:tcBorders>
              <w:top w:val="nil"/>
              <w:left w:val="nil"/>
              <w:bottom w:val="nil"/>
              <w:right w:val="nil"/>
            </w:tcBorders>
          </w:tcPr>
          <w:p w:rsidR="00180CD5" w:rsidRPr="00615D0D" w:rsidRDefault="00180CD5" w:rsidP="00636CE0">
            <w:pPr>
              <w:widowControl w:val="0"/>
              <w:autoSpaceDE w:val="0"/>
              <w:autoSpaceDN w:val="0"/>
              <w:adjustRightInd w:val="0"/>
              <w:spacing w:after="120"/>
            </w:pPr>
          </w:p>
        </w:tc>
        <w:tc>
          <w:tcPr>
            <w:tcW w:w="1620" w:type="dxa"/>
            <w:tcBorders>
              <w:top w:val="nil"/>
              <w:left w:val="nil"/>
              <w:bottom w:val="nil"/>
              <w:right w:val="nil"/>
            </w:tcBorders>
          </w:tcPr>
          <w:p w:rsidR="00180CD5" w:rsidRPr="00615D0D" w:rsidRDefault="00180CD5" w:rsidP="00636CE0">
            <w:pPr>
              <w:widowControl w:val="0"/>
              <w:autoSpaceDE w:val="0"/>
              <w:autoSpaceDN w:val="0"/>
              <w:adjustRightInd w:val="0"/>
              <w:spacing w:after="120"/>
              <w:jc w:val="center"/>
            </w:pPr>
            <w:r>
              <w:t>Random effect Tobit regression</w:t>
            </w:r>
          </w:p>
        </w:tc>
        <w:tc>
          <w:tcPr>
            <w:tcW w:w="1980" w:type="dxa"/>
            <w:tcBorders>
              <w:top w:val="nil"/>
              <w:left w:val="nil"/>
              <w:bottom w:val="nil"/>
              <w:right w:val="nil"/>
            </w:tcBorders>
          </w:tcPr>
          <w:p w:rsidR="00180CD5" w:rsidRPr="00FE60F2" w:rsidRDefault="00180CD5" w:rsidP="00636CE0">
            <w:pPr>
              <w:widowControl w:val="0"/>
              <w:autoSpaceDE w:val="0"/>
              <w:autoSpaceDN w:val="0"/>
              <w:adjustRightInd w:val="0"/>
              <w:spacing w:after="120"/>
              <w:jc w:val="center"/>
              <w:rPr>
                <w:lang w:val="en-US"/>
              </w:rPr>
            </w:pPr>
            <w:r w:rsidRPr="00FE60F2">
              <w:rPr>
                <w:lang w:val="en-US"/>
              </w:rPr>
              <w:t>Random effects GLS regression (S.E. clustered at group level)</w:t>
            </w:r>
          </w:p>
        </w:tc>
        <w:tc>
          <w:tcPr>
            <w:tcW w:w="2250" w:type="dxa"/>
            <w:tcBorders>
              <w:top w:val="nil"/>
              <w:left w:val="nil"/>
              <w:bottom w:val="nil"/>
              <w:right w:val="nil"/>
            </w:tcBorders>
          </w:tcPr>
          <w:p w:rsidR="00180CD5" w:rsidRPr="00FE60F2" w:rsidRDefault="00180CD5" w:rsidP="00636CE0">
            <w:pPr>
              <w:widowControl w:val="0"/>
              <w:autoSpaceDE w:val="0"/>
              <w:autoSpaceDN w:val="0"/>
              <w:adjustRightInd w:val="0"/>
              <w:spacing w:after="120"/>
              <w:jc w:val="center"/>
              <w:rPr>
                <w:lang w:val="en-US"/>
              </w:rPr>
            </w:pPr>
            <w:r w:rsidRPr="00FE60F2">
              <w:rPr>
                <w:lang w:val="en-US"/>
              </w:rPr>
              <w:t>Random effects GLS regression (S.E. clustered at individual level)</w:t>
            </w:r>
          </w:p>
        </w:tc>
      </w:tr>
      <w:tr w:rsidR="00180CD5" w:rsidRPr="00DF702E" w:rsidTr="004B39AB">
        <w:tc>
          <w:tcPr>
            <w:tcW w:w="3438" w:type="dxa"/>
            <w:tcBorders>
              <w:top w:val="single" w:sz="4" w:space="0" w:color="auto"/>
              <w:left w:val="nil"/>
              <w:bottom w:val="nil"/>
              <w:right w:val="nil"/>
            </w:tcBorders>
          </w:tcPr>
          <w:p w:rsidR="00180CD5" w:rsidRPr="00FE60F2" w:rsidRDefault="00180CD5" w:rsidP="004B39AB">
            <w:pPr>
              <w:widowControl w:val="0"/>
              <w:autoSpaceDE w:val="0"/>
              <w:autoSpaceDN w:val="0"/>
              <w:adjustRightInd w:val="0"/>
              <w:rPr>
                <w:lang w:val="en-US"/>
              </w:rPr>
            </w:pPr>
          </w:p>
        </w:tc>
        <w:tc>
          <w:tcPr>
            <w:tcW w:w="1620" w:type="dxa"/>
            <w:tcBorders>
              <w:top w:val="single" w:sz="4" w:space="0" w:color="auto"/>
              <w:left w:val="nil"/>
              <w:bottom w:val="nil"/>
              <w:right w:val="nil"/>
            </w:tcBorders>
          </w:tcPr>
          <w:p w:rsidR="00180CD5" w:rsidRPr="00FE60F2" w:rsidRDefault="00180CD5" w:rsidP="004B39AB">
            <w:pPr>
              <w:widowControl w:val="0"/>
              <w:autoSpaceDE w:val="0"/>
              <w:autoSpaceDN w:val="0"/>
              <w:adjustRightInd w:val="0"/>
              <w:jc w:val="center"/>
              <w:rPr>
                <w:lang w:val="en-US"/>
              </w:rPr>
            </w:pPr>
          </w:p>
        </w:tc>
        <w:tc>
          <w:tcPr>
            <w:tcW w:w="1980" w:type="dxa"/>
            <w:tcBorders>
              <w:top w:val="single" w:sz="4" w:space="0" w:color="auto"/>
              <w:left w:val="nil"/>
              <w:bottom w:val="nil"/>
              <w:right w:val="nil"/>
            </w:tcBorders>
          </w:tcPr>
          <w:p w:rsidR="00180CD5" w:rsidRPr="00FE60F2" w:rsidRDefault="00180CD5" w:rsidP="004B39AB">
            <w:pPr>
              <w:widowControl w:val="0"/>
              <w:autoSpaceDE w:val="0"/>
              <w:autoSpaceDN w:val="0"/>
              <w:adjustRightInd w:val="0"/>
              <w:jc w:val="center"/>
              <w:rPr>
                <w:lang w:val="en-US"/>
              </w:rPr>
            </w:pPr>
          </w:p>
        </w:tc>
        <w:tc>
          <w:tcPr>
            <w:tcW w:w="2250" w:type="dxa"/>
            <w:tcBorders>
              <w:top w:val="single" w:sz="4" w:space="0" w:color="auto"/>
              <w:left w:val="nil"/>
              <w:bottom w:val="nil"/>
              <w:right w:val="nil"/>
            </w:tcBorders>
          </w:tcPr>
          <w:p w:rsidR="00180CD5" w:rsidRPr="00FE60F2" w:rsidRDefault="00180CD5" w:rsidP="004B39AB">
            <w:pPr>
              <w:widowControl w:val="0"/>
              <w:autoSpaceDE w:val="0"/>
              <w:autoSpaceDN w:val="0"/>
              <w:adjustRightInd w:val="0"/>
              <w:jc w:val="center"/>
              <w:rPr>
                <w:lang w:val="en-US"/>
              </w:rPr>
            </w:pP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r>
              <w:t xml:space="preserve">Representative democracy </w:t>
            </w: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-0.298</w:t>
            </w:r>
            <w:r w:rsidRPr="00615D0D">
              <w:rPr>
                <w:vertAlign w:val="superscript"/>
              </w:rPr>
              <w:t>***</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-0.242</w:t>
            </w:r>
            <w:r w:rsidRPr="00615D0D">
              <w:rPr>
                <w:vertAlign w:val="superscript"/>
              </w:rPr>
              <w:t>***</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-0.242</w:t>
            </w:r>
            <w:r w:rsidRPr="00615D0D">
              <w:rPr>
                <w:vertAlign w:val="superscript"/>
              </w:rPr>
              <w:t>***</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(-5.31)</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(-3.60)</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(-5.07)</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r>
              <w:t xml:space="preserve">Direct democracy </w:t>
            </w: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-0.322</w:t>
            </w:r>
            <w:r w:rsidRPr="00615D0D">
              <w:rPr>
                <w:vertAlign w:val="superscript"/>
              </w:rPr>
              <w:t>***</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-0.260</w:t>
            </w:r>
            <w:r w:rsidRPr="00615D0D">
              <w:rPr>
                <w:vertAlign w:val="superscript"/>
              </w:rPr>
              <w:t>***</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-0.260</w:t>
            </w:r>
            <w:r w:rsidRPr="00615D0D">
              <w:rPr>
                <w:vertAlign w:val="superscript"/>
              </w:rPr>
              <w:t>***</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(-5.43)</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(-6.03)</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(-6.50)</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r>
              <w:t xml:space="preserve">Imposed </w:t>
            </w:r>
            <w:r w:rsidRPr="00615D0D">
              <w:t xml:space="preserve"> leadership</w:t>
            </w: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0.0284</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0.0465</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0.0465</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(0.40)</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(1.25)</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(0.80)</w:t>
            </w:r>
          </w:p>
        </w:tc>
      </w:tr>
      <w:tr w:rsidR="00180CD5" w:rsidRPr="00615D0D" w:rsidTr="004B39AB">
        <w:tc>
          <w:tcPr>
            <w:tcW w:w="3438" w:type="dxa"/>
            <w:tcBorders>
              <w:top w:val="nil"/>
              <w:left w:val="nil"/>
              <w:bottom w:val="nil"/>
              <w:right w:val="nil"/>
            </w:tcBorders>
          </w:tcPr>
          <w:p w:rsidR="00180CD5" w:rsidRPr="00615D0D" w:rsidRDefault="00180CD5" w:rsidP="006B6E91">
            <w:pPr>
              <w:widowControl w:val="0"/>
              <w:autoSpaceDE w:val="0"/>
              <w:autoSpaceDN w:val="0"/>
              <w:adjustRightInd w:val="0"/>
            </w:pPr>
            <w:r>
              <w:t>Imposed</w:t>
            </w:r>
            <w:r w:rsidRPr="00615D0D">
              <w:t xml:space="preserve"> rule</w:t>
            </w:r>
            <w:r w:rsidR="006B6E91" w:rsidRPr="006B6E91">
              <w:rPr>
                <w:vertAlign w:val="superscript"/>
                <w:lang w:val="en-US"/>
              </w:rPr>
              <w:t>a</w:t>
            </w: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pP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rPr>
                <w:lang w:val="en-US"/>
              </w:rPr>
            </w:pP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pP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rPr>
                <w:lang w:val="en-US"/>
              </w:rPr>
            </w:pPr>
            <w:r w:rsidRPr="00615D0D">
              <w:rPr>
                <w:lang w:val="en-US"/>
              </w:rPr>
              <w:t>Sanction (=1 if sanction, 0=no sanction)</w:t>
            </w: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0.0274</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0.0261</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0.0261</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rPr>
                <w:lang w:val="en-US"/>
              </w:rPr>
            </w:pP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(0.53)</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(0.50)</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(0.64)</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r w:rsidRPr="00615D0D">
              <w:t>First Round HR (Game 1)</w:t>
            </w: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0.0277</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0.00720</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0.00720</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t>(</w:t>
            </w:r>
            <w:r w:rsidRPr="00615D0D">
              <w:t>0.30)</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t>(</w:t>
            </w:r>
            <w:r w:rsidRPr="00615D0D">
              <w:t>0.11)</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t>(</w:t>
            </w:r>
            <w:r w:rsidRPr="00615D0D">
              <w:t>0.10)</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r w:rsidRPr="00615D0D">
              <w:t xml:space="preserve">Average HR (Game 1) </w:t>
            </w: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0.381</w:t>
            </w:r>
            <w:r w:rsidRPr="00615D0D">
              <w:rPr>
                <w:vertAlign w:val="superscript"/>
              </w:rPr>
              <w:t>**</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0.198</w:t>
            </w:r>
            <w:r w:rsidRPr="00615D0D">
              <w:rPr>
                <w:vertAlign w:val="superscript"/>
              </w:rPr>
              <w:t>**</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0.198</w:t>
            </w:r>
            <w:r w:rsidRPr="00615D0D">
              <w:rPr>
                <w:vertAlign w:val="superscript"/>
              </w:rPr>
              <w:t>*</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(2.35)</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(2.28)</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(1.83)</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r w:rsidRPr="00615D0D">
              <w:t xml:space="preserve">End game effect </w:t>
            </w: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0.0994</w:t>
            </w:r>
            <w:r w:rsidRPr="00615D0D">
              <w:rPr>
                <w:vertAlign w:val="superscript"/>
              </w:rPr>
              <w:t>**</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0.0781</w:t>
            </w:r>
            <w:r w:rsidRPr="00615D0D">
              <w:rPr>
                <w:vertAlign w:val="superscript"/>
              </w:rPr>
              <w:t>**</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0.0781</w:t>
            </w:r>
            <w:r w:rsidRPr="00615D0D">
              <w:rPr>
                <w:vertAlign w:val="superscript"/>
              </w:rPr>
              <w:t>**</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(2.26)</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(2.43)</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(2.29)</w:t>
            </w:r>
          </w:p>
        </w:tc>
      </w:tr>
      <w:tr w:rsidR="00180CD5" w:rsidRPr="00615D0D" w:rsidTr="004B39AB">
        <w:tc>
          <w:tcPr>
            <w:tcW w:w="3438" w:type="dxa"/>
            <w:tcBorders>
              <w:top w:val="nil"/>
              <w:left w:val="nil"/>
              <w:bottom w:val="nil"/>
              <w:right w:val="nil"/>
            </w:tcBorders>
          </w:tcPr>
          <w:p w:rsidR="00180CD5" w:rsidRPr="00615D0D" w:rsidRDefault="00180CD5" w:rsidP="004B39AB">
            <w:pPr>
              <w:widowControl w:val="0"/>
              <w:autoSpaceDE w:val="0"/>
              <w:autoSpaceDN w:val="0"/>
              <w:adjustRightInd w:val="0"/>
            </w:pPr>
            <w:r>
              <w:t>C</w:t>
            </w:r>
            <w:r w:rsidRPr="00615D0D">
              <w:t>ons</w:t>
            </w:r>
            <w:r>
              <w:t>tant</w:t>
            </w:r>
          </w:p>
        </w:tc>
        <w:tc>
          <w:tcPr>
            <w:tcW w:w="162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0.362</w:t>
            </w:r>
            <w:r w:rsidRPr="00615D0D">
              <w:rPr>
                <w:vertAlign w:val="superscript"/>
              </w:rPr>
              <w:t>***</w:t>
            </w:r>
          </w:p>
        </w:tc>
        <w:tc>
          <w:tcPr>
            <w:tcW w:w="198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0.409</w:t>
            </w:r>
            <w:r w:rsidRPr="00615D0D">
              <w:rPr>
                <w:vertAlign w:val="superscript"/>
              </w:rPr>
              <w:t>***</w:t>
            </w:r>
          </w:p>
        </w:tc>
        <w:tc>
          <w:tcPr>
            <w:tcW w:w="2250" w:type="dxa"/>
            <w:tcBorders>
              <w:top w:val="nil"/>
              <w:left w:val="nil"/>
              <w:bottom w:val="nil"/>
              <w:right w:val="nil"/>
            </w:tcBorders>
          </w:tcPr>
          <w:p w:rsidR="00180CD5" w:rsidRPr="00615D0D" w:rsidRDefault="00180CD5" w:rsidP="004B39AB">
            <w:pPr>
              <w:widowControl w:val="0"/>
              <w:autoSpaceDE w:val="0"/>
              <w:autoSpaceDN w:val="0"/>
              <w:adjustRightInd w:val="0"/>
              <w:jc w:val="center"/>
            </w:pPr>
            <w:r w:rsidRPr="00615D0D">
              <w:t>0.409</w:t>
            </w:r>
            <w:r w:rsidRPr="00615D0D">
              <w:rPr>
                <w:vertAlign w:val="superscript"/>
              </w:rPr>
              <w:t>***</w:t>
            </w:r>
          </w:p>
        </w:tc>
      </w:tr>
      <w:tr w:rsidR="00180CD5" w:rsidRPr="00615D0D" w:rsidTr="004B39AB">
        <w:tc>
          <w:tcPr>
            <w:tcW w:w="3438" w:type="dxa"/>
            <w:tcBorders>
              <w:top w:val="nil"/>
              <w:left w:val="nil"/>
              <w:bottom w:val="single" w:sz="4" w:space="0" w:color="auto"/>
              <w:right w:val="nil"/>
            </w:tcBorders>
          </w:tcPr>
          <w:p w:rsidR="00180CD5" w:rsidRPr="00615D0D" w:rsidRDefault="00180CD5" w:rsidP="00636CE0">
            <w:pPr>
              <w:widowControl w:val="0"/>
              <w:autoSpaceDE w:val="0"/>
              <w:autoSpaceDN w:val="0"/>
              <w:adjustRightInd w:val="0"/>
              <w:spacing w:after="120"/>
            </w:pPr>
          </w:p>
        </w:tc>
        <w:tc>
          <w:tcPr>
            <w:tcW w:w="1620" w:type="dxa"/>
            <w:tcBorders>
              <w:top w:val="nil"/>
              <w:left w:val="nil"/>
              <w:bottom w:val="single" w:sz="4" w:space="0" w:color="auto"/>
              <w:right w:val="nil"/>
            </w:tcBorders>
          </w:tcPr>
          <w:p w:rsidR="00180CD5" w:rsidRPr="00615D0D" w:rsidRDefault="00180CD5" w:rsidP="00636CE0">
            <w:pPr>
              <w:widowControl w:val="0"/>
              <w:autoSpaceDE w:val="0"/>
              <w:autoSpaceDN w:val="0"/>
              <w:adjustRightInd w:val="0"/>
              <w:spacing w:after="120"/>
              <w:jc w:val="center"/>
            </w:pPr>
            <w:r w:rsidRPr="00615D0D">
              <w:t>(5.17)</w:t>
            </w:r>
          </w:p>
        </w:tc>
        <w:tc>
          <w:tcPr>
            <w:tcW w:w="1980" w:type="dxa"/>
            <w:tcBorders>
              <w:top w:val="nil"/>
              <w:left w:val="nil"/>
              <w:bottom w:val="single" w:sz="4" w:space="0" w:color="auto"/>
              <w:right w:val="nil"/>
            </w:tcBorders>
          </w:tcPr>
          <w:p w:rsidR="00180CD5" w:rsidRPr="00615D0D" w:rsidRDefault="00180CD5" w:rsidP="00636CE0">
            <w:pPr>
              <w:widowControl w:val="0"/>
              <w:autoSpaceDE w:val="0"/>
              <w:autoSpaceDN w:val="0"/>
              <w:adjustRightInd w:val="0"/>
              <w:spacing w:after="120"/>
              <w:jc w:val="center"/>
            </w:pPr>
            <w:r w:rsidRPr="00615D0D">
              <w:t>(6.87)</w:t>
            </w:r>
          </w:p>
        </w:tc>
        <w:tc>
          <w:tcPr>
            <w:tcW w:w="2250" w:type="dxa"/>
            <w:tcBorders>
              <w:top w:val="nil"/>
              <w:left w:val="nil"/>
              <w:bottom w:val="single" w:sz="4" w:space="0" w:color="auto"/>
              <w:right w:val="nil"/>
            </w:tcBorders>
          </w:tcPr>
          <w:p w:rsidR="00180CD5" w:rsidRPr="00615D0D" w:rsidRDefault="00180CD5" w:rsidP="00636CE0">
            <w:pPr>
              <w:widowControl w:val="0"/>
              <w:autoSpaceDE w:val="0"/>
              <w:autoSpaceDN w:val="0"/>
              <w:adjustRightInd w:val="0"/>
              <w:spacing w:after="120"/>
              <w:jc w:val="center"/>
            </w:pPr>
            <w:r w:rsidRPr="00615D0D">
              <w:t>(7.69)</w:t>
            </w:r>
          </w:p>
        </w:tc>
      </w:tr>
      <w:tr w:rsidR="00180CD5" w:rsidRPr="00615D0D" w:rsidTr="004B39AB">
        <w:tc>
          <w:tcPr>
            <w:tcW w:w="3438" w:type="dxa"/>
            <w:tcBorders>
              <w:top w:val="single" w:sz="4" w:space="0" w:color="auto"/>
              <w:left w:val="nil"/>
              <w:bottom w:val="single" w:sz="4" w:space="0" w:color="auto"/>
              <w:right w:val="nil"/>
            </w:tcBorders>
          </w:tcPr>
          <w:p w:rsidR="00180CD5" w:rsidRPr="00615D0D" w:rsidRDefault="00180CD5" w:rsidP="00636CE0">
            <w:pPr>
              <w:widowControl w:val="0"/>
              <w:autoSpaceDE w:val="0"/>
              <w:autoSpaceDN w:val="0"/>
              <w:adjustRightInd w:val="0"/>
              <w:spacing w:before="120" w:after="120"/>
              <w:rPr>
                <w:i/>
                <w:iCs/>
              </w:rPr>
            </w:pPr>
            <w:r w:rsidRPr="004C0822">
              <w:rPr>
                <w:lang w:val="en-US"/>
              </w:rPr>
              <w:t>Round fixed effect</w:t>
            </w:r>
          </w:p>
        </w:tc>
        <w:tc>
          <w:tcPr>
            <w:tcW w:w="1620" w:type="dxa"/>
            <w:tcBorders>
              <w:top w:val="single" w:sz="4" w:space="0" w:color="auto"/>
              <w:left w:val="nil"/>
              <w:bottom w:val="single" w:sz="4" w:space="0" w:color="auto"/>
              <w:right w:val="nil"/>
            </w:tcBorders>
          </w:tcPr>
          <w:p w:rsidR="00180CD5" w:rsidRPr="00615D0D" w:rsidRDefault="00180CD5" w:rsidP="00636CE0">
            <w:pPr>
              <w:widowControl w:val="0"/>
              <w:autoSpaceDE w:val="0"/>
              <w:autoSpaceDN w:val="0"/>
              <w:adjustRightInd w:val="0"/>
              <w:spacing w:before="120" w:after="120"/>
              <w:jc w:val="center"/>
            </w:pPr>
            <w:r w:rsidRPr="004C0822">
              <w:t xml:space="preserve">Yes </w:t>
            </w:r>
          </w:p>
        </w:tc>
        <w:tc>
          <w:tcPr>
            <w:tcW w:w="1980" w:type="dxa"/>
            <w:tcBorders>
              <w:top w:val="single" w:sz="4" w:space="0" w:color="auto"/>
              <w:left w:val="nil"/>
              <w:bottom w:val="single" w:sz="4" w:space="0" w:color="auto"/>
              <w:right w:val="nil"/>
            </w:tcBorders>
          </w:tcPr>
          <w:p w:rsidR="00180CD5" w:rsidRPr="00615D0D" w:rsidRDefault="00180CD5" w:rsidP="00636CE0">
            <w:pPr>
              <w:widowControl w:val="0"/>
              <w:autoSpaceDE w:val="0"/>
              <w:autoSpaceDN w:val="0"/>
              <w:adjustRightInd w:val="0"/>
              <w:spacing w:before="120" w:after="120"/>
              <w:jc w:val="center"/>
            </w:pPr>
            <w:r w:rsidRPr="004C0822">
              <w:t xml:space="preserve">Yes </w:t>
            </w:r>
          </w:p>
        </w:tc>
        <w:tc>
          <w:tcPr>
            <w:tcW w:w="2250" w:type="dxa"/>
            <w:tcBorders>
              <w:top w:val="single" w:sz="4" w:space="0" w:color="auto"/>
              <w:left w:val="nil"/>
              <w:bottom w:val="single" w:sz="4" w:space="0" w:color="auto"/>
              <w:right w:val="nil"/>
            </w:tcBorders>
          </w:tcPr>
          <w:p w:rsidR="00180CD5" w:rsidRPr="00615D0D" w:rsidRDefault="00180CD5" w:rsidP="00636CE0">
            <w:pPr>
              <w:widowControl w:val="0"/>
              <w:autoSpaceDE w:val="0"/>
              <w:autoSpaceDN w:val="0"/>
              <w:adjustRightInd w:val="0"/>
              <w:spacing w:before="120" w:after="120"/>
              <w:jc w:val="center"/>
            </w:pPr>
            <w:r>
              <w:t>Yes</w:t>
            </w:r>
          </w:p>
        </w:tc>
      </w:tr>
      <w:tr w:rsidR="00180CD5" w:rsidRPr="00615D0D" w:rsidTr="004B39AB">
        <w:tc>
          <w:tcPr>
            <w:tcW w:w="3438" w:type="dxa"/>
            <w:tcBorders>
              <w:top w:val="single" w:sz="4" w:space="0" w:color="auto"/>
              <w:left w:val="nil"/>
              <w:bottom w:val="single" w:sz="4" w:space="0" w:color="auto"/>
              <w:right w:val="nil"/>
            </w:tcBorders>
          </w:tcPr>
          <w:p w:rsidR="00180CD5" w:rsidRPr="00615D0D" w:rsidRDefault="00180CD5" w:rsidP="00636CE0">
            <w:pPr>
              <w:widowControl w:val="0"/>
              <w:autoSpaceDE w:val="0"/>
              <w:autoSpaceDN w:val="0"/>
              <w:adjustRightInd w:val="0"/>
              <w:spacing w:before="120" w:after="120"/>
            </w:pPr>
            <w:r w:rsidRPr="00615D0D">
              <w:rPr>
                <w:i/>
                <w:iCs/>
              </w:rPr>
              <w:t>N</w:t>
            </w:r>
          </w:p>
        </w:tc>
        <w:tc>
          <w:tcPr>
            <w:tcW w:w="1620" w:type="dxa"/>
            <w:tcBorders>
              <w:top w:val="single" w:sz="4" w:space="0" w:color="auto"/>
              <w:left w:val="nil"/>
              <w:bottom w:val="single" w:sz="4" w:space="0" w:color="auto"/>
              <w:right w:val="nil"/>
            </w:tcBorders>
          </w:tcPr>
          <w:p w:rsidR="00180CD5" w:rsidRPr="00615D0D" w:rsidRDefault="00180CD5" w:rsidP="00636CE0">
            <w:pPr>
              <w:widowControl w:val="0"/>
              <w:autoSpaceDE w:val="0"/>
              <w:autoSpaceDN w:val="0"/>
              <w:adjustRightInd w:val="0"/>
              <w:spacing w:before="120" w:after="120"/>
              <w:jc w:val="center"/>
            </w:pPr>
            <w:r w:rsidRPr="00615D0D">
              <w:t>752</w:t>
            </w:r>
          </w:p>
        </w:tc>
        <w:tc>
          <w:tcPr>
            <w:tcW w:w="1980" w:type="dxa"/>
            <w:tcBorders>
              <w:top w:val="single" w:sz="4" w:space="0" w:color="auto"/>
              <w:left w:val="nil"/>
              <w:bottom w:val="single" w:sz="4" w:space="0" w:color="auto"/>
              <w:right w:val="nil"/>
            </w:tcBorders>
          </w:tcPr>
          <w:p w:rsidR="00180CD5" w:rsidRPr="00615D0D" w:rsidRDefault="00180CD5" w:rsidP="00636CE0">
            <w:pPr>
              <w:widowControl w:val="0"/>
              <w:autoSpaceDE w:val="0"/>
              <w:autoSpaceDN w:val="0"/>
              <w:adjustRightInd w:val="0"/>
              <w:spacing w:before="120" w:after="120"/>
              <w:jc w:val="center"/>
            </w:pPr>
            <w:r w:rsidRPr="00615D0D">
              <w:t>752</w:t>
            </w:r>
          </w:p>
        </w:tc>
        <w:tc>
          <w:tcPr>
            <w:tcW w:w="2250" w:type="dxa"/>
            <w:tcBorders>
              <w:top w:val="single" w:sz="4" w:space="0" w:color="auto"/>
              <w:left w:val="nil"/>
              <w:bottom w:val="single" w:sz="4" w:space="0" w:color="auto"/>
              <w:right w:val="nil"/>
            </w:tcBorders>
          </w:tcPr>
          <w:p w:rsidR="00180CD5" w:rsidRPr="00615D0D" w:rsidRDefault="00180CD5" w:rsidP="00636CE0">
            <w:pPr>
              <w:widowControl w:val="0"/>
              <w:autoSpaceDE w:val="0"/>
              <w:autoSpaceDN w:val="0"/>
              <w:adjustRightInd w:val="0"/>
              <w:spacing w:before="120" w:after="120"/>
              <w:jc w:val="center"/>
            </w:pPr>
            <w:r w:rsidRPr="00615D0D">
              <w:t>752</w:t>
            </w:r>
          </w:p>
        </w:tc>
      </w:tr>
    </w:tbl>
    <w:p w:rsidR="00180CD5" w:rsidRPr="00636CE0" w:rsidRDefault="00180CD5" w:rsidP="00636CE0">
      <w:pPr>
        <w:widowControl w:val="0"/>
        <w:autoSpaceDE w:val="0"/>
        <w:autoSpaceDN w:val="0"/>
        <w:adjustRightInd w:val="0"/>
        <w:spacing w:before="120"/>
        <w:jc w:val="both"/>
        <w:rPr>
          <w:sz w:val="20"/>
          <w:szCs w:val="20"/>
          <w:lang w:val="en-US"/>
        </w:rPr>
      </w:pPr>
      <w:proofErr w:type="gramStart"/>
      <w:r w:rsidRPr="00636CE0">
        <w:rPr>
          <w:iCs/>
          <w:sz w:val="20"/>
          <w:szCs w:val="20"/>
          <w:lang w:val="en-US"/>
        </w:rPr>
        <w:t>t</w:t>
      </w:r>
      <w:proofErr w:type="gramEnd"/>
      <w:r w:rsidRPr="00636CE0">
        <w:rPr>
          <w:sz w:val="20"/>
          <w:szCs w:val="20"/>
          <w:lang w:val="en-US"/>
        </w:rPr>
        <w:t xml:space="preserve"> statistics in parentheses; </w:t>
      </w:r>
      <w:r w:rsidRPr="00636CE0">
        <w:rPr>
          <w:sz w:val="20"/>
          <w:szCs w:val="20"/>
          <w:vertAlign w:val="superscript"/>
          <w:lang w:val="en-US"/>
        </w:rPr>
        <w:t>*</w:t>
      </w:r>
      <w:r w:rsidRPr="00636CE0">
        <w:rPr>
          <w:sz w:val="20"/>
          <w:szCs w:val="20"/>
          <w:lang w:val="en-US"/>
        </w:rPr>
        <w:t xml:space="preserve"> </w:t>
      </w:r>
      <w:r w:rsidRPr="00636CE0">
        <w:rPr>
          <w:iCs/>
          <w:sz w:val="20"/>
          <w:szCs w:val="20"/>
          <w:lang w:val="en-US"/>
        </w:rPr>
        <w:t>p</w:t>
      </w:r>
      <w:r w:rsidRPr="00636CE0">
        <w:rPr>
          <w:sz w:val="20"/>
          <w:szCs w:val="20"/>
          <w:lang w:val="en-US"/>
        </w:rPr>
        <w:t xml:space="preserve"> &lt; 0.1, </w:t>
      </w:r>
      <w:r w:rsidRPr="00636CE0">
        <w:rPr>
          <w:sz w:val="20"/>
          <w:szCs w:val="20"/>
          <w:vertAlign w:val="superscript"/>
          <w:lang w:val="en-US"/>
        </w:rPr>
        <w:t>**</w:t>
      </w:r>
      <w:r w:rsidRPr="00636CE0">
        <w:rPr>
          <w:sz w:val="20"/>
          <w:szCs w:val="20"/>
          <w:lang w:val="en-US"/>
        </w:rPr>
        <w:t xml:space="preserve"> </w:t>
      </w:r>
      <w:r w:rsidRPr="00636CE0">
        <w:rPr>
          <w:iCs/>
          <w:sz w:val="20"/>
          <w:szCs w:val="20"/>
          <w:lang w:val="en-US"/>
        </w:rPr>
        <w:t>p</w:t>
      </w:r>
      <w:r w:rsidRPr="00636CE0">
        <w:rPr>
          <w:sz w:val="20"/>
          <w:szCs w:val="20"/>
          <w:lang w:val="en-US"/>
        </w:rPr>
        <w:t xml:space="preserve"> &lt; 0.05, </w:t>
      </w:r>
      <w:r w:rsidRPr="00636CE0">
        <w:rPr>
          <w:sz w:val="20"/>
          <w:szCs w:val="20"/>
          <w:vertAlign w:val="superscript"/>
          <w:lang w:val="en-US"/>
        </w:rPr>
        <w:t>***</w:t>
      </w:r>
      <w:r w:rsidRPr="00636CE0">
        <w:rPr>
          <w:sz w:val="20"/>
          <w:szCs w:val="20"/>
          <w:lang w:val="en-US"/>
        </w:rPr>
        <w:t xml:space="preserve"> </w:t>
      </w:r>
      <w:r w:rsidRPr="00636CE0">
        <w:rPr>
          <w:iCs/>
          <w:sz w:val="20"/>
          <w:szCs w:val="20"/>
          <w:lang w:val="en-US"/>
        </w:rPr>
        <w:t>p</w:t>
      </w:r>
      <w:r w:rsidRPr="00636CE0">
        <w:rPr>
          <w:sz w:val="20"/>
          <w:szCs w:val="20"/>
          <w:lang w:val="en-US"/>
        </w:rPr>
        <w:t xml:space="preserve"> &lt; 0.01; </w:t>
      </w:r>
      <w:r w:rsidR="006B6E91" w:rsidRPr="00636CE0">
        <w:rPr>
          <w:sz w:val="20"/>
          <w:szCs w:val="20"/>
          <w:vertAlign w:val="superscript"/>
          <w:lang w:val="en-US"/>
        </w:rPr>
        <w:t>a</w:t>
      </w:r>
      <w:r w:rsidRPr="00636CE0">
        <w:rPr>
          <w:sz w:val="20"/>
          <w:szCs w:val="20"/>
          <w:lang w:val="en-US"/>
        </w:rPr>
        <w:t xml:space="preserve"> reference category. </w:t>
      </w:r>
    </w:p>
    <w:p w:rsidR="00180CD5" w:rsidRDefault="00180CD5" w:rsidP="00180CD5">
      <w:pPr>
        <w:spacing w:after="160" w:line="259" w:lineRule="auto"/>
        <w:rPr>
          <w:b/>
          <w:bCs/>
          <w:lang w:val="en-US"/>
        </w:rPr>
      </w:pPr>
    </w:p>
    <w:p w:rsidR="00180CD5" w:rsidRDefault="00180CD5" w:rsidP="00180CD5">
      <w:pPr>
        <w:spacing w:after="160" w:line="259" w:lineRule="auto"/>
        <w:rPr>
          <w:rFonts w:eastAsia="Times New Roman"/>
          <w:b/>
          <w:bCs/>
          <w:lang w:val="en-US"/>
        </w:rPr>
      </w:pPr>
      <w:r>
        <w:rPr>
          <w:rFonts w:eastAsia="Times New Roman"/>
          <w:b/>
          <w:bCs/>
          <w:lang w:val="en-US"/>
        </w:rPr>
        <w:br w:type="page"/>
      </w:r>
    </w:p>
    <w:p w:rsidR="00180CD5" w:rsidRPr="006B6E91" w:rsidRDefault="00180CD5" w:rsidP="00BE11DA">
      <w:pPr>
        <w:pStyle w:val="Caption"/>
        <w:spacing w:line="360" w:lineRule="auto"/>
        <w:jc w:val="center"/>
        <w:rPr>
          <w:b w:val="0"/>
          <w:i/>
          <w:sz w:val="24"/>
          <w:szCs w:val="24"/>
          <w:lang w:val="en-US"/>
        </w:rPr>
      </w:pPr>
      <w:r w:rsidRPr="006B6E91">
        <w:rPr>
          <w:b w:val="0"/>
          <w:sz w:val="24"/>
          <w:szCs w:val="24"/>
          <w:lang w:val="en-US"/>
        </w:rPr>
        <w:lastRenderedPageBreak/>
        <w:t xml:space="preserve">Table </w:t>
      </w:r>
      <w:r w:rsidR="004923B3" w:rsidRPr="006B6E91">
        <w:rPr>
          <w:b w:val="0"/>
          <w:sz w:val="24"/>
          <w:szCs w:val="24"/>
          <w:lang w:val="en-US"/>
        </w:rPr>
        <w:t>C</w:t>
      </w:r>
      <w:r w:rsidR="007E1300" w:rsidRPr="006B6E91">
        <w:rPr>
          <w:b w:val="0"/>
          <w:sz w:val="24"/>
          <w:szCs w:val="24"/>
          <w:lang w:val="en-US"/>
        </w:rPr>
        <w:t>9</w:t>
      </w:r>
      <w:r w:rsidRPr="006B6E91">
        <w:rPr>
          <w:b w:val="0"/>
          <w:sz w:val="24"/>
          <w:szCs w:val="24"/>
          <w:lang w:val="en-US"/>
        </w:rPr>
        <w:t>.</w:t>
      </w:r>
      <w:r w:rsidRPr="006B6E91">
        <w:rPr>
          <w:b w:val="0"/>
          <w:i/>
          <w:sz w:val="24"/>
          <w:szCs w:val="24"/>
          <w:lang w:val="en-US"/>
        </w:rPr>
        <w:t xml:space="preserve"> Average socio-economic characteristics of leaders and members</w:t>
      </w:r>
    </w:p>
    <w:tbl>
      <w:tblPr>
        <w:tblW w:w="9719" w:type="dxa"/>
        <w:tblInd w:w="93" w:type="dxa"/>
        <w:tblBorders>
          <w:top w:val="single" w:sz="4" w:space="0" w:color="auto"/>
          <w:bottom w:val="single" w:sz="4" w:space="0" w:color="auto"/>
        </w:tblBorders>
        <w:tblLayout w:type="fixed"/>
        <w:tblLook w:val="04A0" w:firstRow="1" w:lastRow="0" w:firstColumn="1" w:lastColumn="0" w:noHBand="0" w:noVBand="1"/>
      </w:tblPr>
      <w:tblGrid>
        <w:gridCol w:w="4139"/>
        <w:gridCol w:w="1395"/>
        <w:gridCol w:w="1395"/>
        <w:gridCol w:w="1395"/>
        <w:gridCol w:w="1395"/>
      </w:tblGrid>
      <w:tr w:rsidR="00180CD5" w:rsidTr="006B6E91">
        <w:trPr>
          <w:trHeight w:val="210"/>
        </w:trPr>
        <w:tc>
          <w:tcPr>
            <w:tcW w:w="4139" w:type="dxa"/>
            <w:tcBorders>
              <w:bottom w:val="nil"/>
            </w:tcBorders>
            <w:shd w:val="clear" w:color="auto" w:fill="auto"/>
            <w:noWrap/>
          </w:tcPr>
          <w:p w:rsidR="00180CD5" w:rsidRDefault="00180CD5" w:rsidP="00636CE0">
            <w:pPr>
              <w:spacing w:before="120"/>
              <w:jc w:val="center"/>
              <w:rPr>
                <w:rFonts w:eastAsia="Times New Roman"/>
                <w:b/>
                <w:bCs/>
                <w:color w:val="000000"/>
                <w:lang w:val="en-US"/>
              </w:rPr>
            </w:pPr>
          </w:p>
        </w:tc>
        <w:tc>
          <w:tcPr>
            <w:tcW w:w="2790" w:type="dxa"/>
            <w:gridSpan w:val="2"/>
            <w:tcBorders>
              <w:bottom w:val="nil"/>
            </w:tcBorders>
          </w:tcPr>
          <w:p w:rsidR="00180CD5" w:rsidRDefault="00180CD5" w:rsidP="00636CE0">
            <w:pPr>
              <w:spacing w:before="120"/>
              <w:jc w:val="center"/>
              <w:rPr>
                <w:rFonts w:eastAsia="Times New Roman"/>
                <w:b/>
                <w:bCs/>
                <w:color w:val="000000"/>
                <w:lang w:val="en-US"/>
              </w:rPr>
            </w:pPr>
            <w:r>
              <w:rPr>
                <w:rFonts w:eastAsia="Times New Roman"/>
                <w:b/>
                <w:bCs/>
                <w:color w:val="000000"/>
                <w:lang w:val="en-US"/>
              </w:rPr>
              <w:t>Exogenous leader</w:t>
            </w:r>
          </w:p>
        </w:tc>
        <w:tc>
          <w:tcPr>
            <w:tcW w:w="2790" w:type="dxa"/>
            <w:gridSpan w:val="2"/>
            <w:tcBorders>
              <w:bottom w:val="nil"/>
            </w:tcBorders>
            <w:shd w:val="clear" w:color="auto" w:fill="auto"/>
          </w:tcPr>
          <w:p w:rsidR="00180CD5" w:rsidRDefault="00180CD5" w:rsidP="00636CE0">
            <w:pPr>
              <w:spacing w:before="120"/>
              <w:jc w:val="center"/>
              <w:rPr>
                <w:rFonts w:eastAsia="Times New Roman"/>
                <w:b/>
                <w:bCs/>
                <w:color w:val="000000"/>
                <w:lang w:val="en-US"/>
              </w:rPr>
            </w:pPr>
            <w:r>
              <w:rPr>
                <w:rFonts w:eastAsia="Times New Roman"/>
                <w:b/>
                <w:bCs/>
                <w:color w:val="000000"/>
                <w:lang w:val="en-US"/>
              </w:rPr>
              <w:t>Endogenous leader</w:t>
            </w:r>
          </w:p>
        </w:tc>
      </w:tr>
      <w:tr w:rsidR="00180CD5" w:rsidTr="006B6E91">
        <w:trPr>
          <w:trHeight w:val="300"/>
        </w:trPr>
        <w:tc>
          <w:tcPr>
            <w:tcW w:w="4139" w:type="dxa"/>
            <w:tcBorders>
              <w:top w:val="nil"/>
              <w:bottom w:val="single" w:sz="4" w:space="0" w:color="auto"/>
            </w:tcBorders>
            <w:shd w:val="clear" w:color="auto" w:fill="auto"/>
            <w:noWrap/>
            <w:vAlign w:val="bottom"/>
          </w:tcPr>
          <w:p w:rsidR="00180CD5" w:rsidRDefault="00180CD5" w:rsidP="00636CE0">
            <w:pPr>
              <w:spacing w:after="120"/>
              <w:jc w:val="center"/>
              <w:rPr>
                <w:rFonts w:eastAsia="Times New Roman"/>
                <w:color w:val="000000"/>
                <w:lang w:val="en-US"/>
              </w:rPr>
            </w:pPr>
          </w:p>
        </w:tc>
        <w:tc>
          <w:tcPr>
            <w:tcW w:w="1395" w:type="dxa"/>
            <w:tcBorders>
              <w:top w:val="nil"/>
              <w:bottom w:val="single" w:sz="4" w:space="0" w:color="auto"/>
            </w:tcBorders>
            <w:vAlign w:val="bottom"/>
          </w:tcPr>
          <w:p w:rsidR="00180CD5" w:rsidRDefault="00180CD5" w:rsidP="00636CE0">
            <w:pPr>
              <w:spacing w:after="120"/>
              <w:jc w:val="center"/>
              <w:rPr>
                <w:rFonts w:eastAsia="Times New Roman"/>
                <w:b/>
                <w:bCs/>
                <w:color w:val="000000"/>
                <w:lang w:val="en-US"/>
              </w:rPr>
            </w:pPr>
            <w:r>
              <w:rPr>
                <w:rFonts w:eastAsia="Times New Roman"/>
                <w:b/>
                <w:bCs/>
                <w:color w:val="000000"/>
                <w:lang w:val="en-US"/>
              </w:rPr>
              <w:t>Leaders (n=3)</w:t>
            </w:r>
          </w:p>
        </w:tc>
        <w:tc>
          <w:tcPr>
            <w:tcW w:w="1395" w:type="dxa"/>
            <w:tcBorders>
              <w:top w:val="nil"/>
              <w:bottom w:val="single" w:sz="4" w:space="0" w:color="auto"/>
            </w:tcBorders>
          </w:tcPr>
          <w:p w:rsidR="00180CD5" w:rsidRDefault="00180CD5" w:rsidP="00636CE0">
            <w:pPr>
              <w:spacing w:after="120"/>
              <w:jc w:val="center"/>
              <w:rPr>
                <w:rFonts w:eastAsia="Times New Roman"/>
                <w:b/>
                <w:bCs/>
                <w:color w:val="000000"/>
                <w:lang w:val="en-US"/>
              </w:rPr>
            </w:pPr>
            <w:r>
              <w:rPr>
                <w:rFonts w:eastAsia="Times New Roman"/>
                <w:b/>
                <w:bCs/>
                <w:color w:val="000000"/>
                <w:lang w:val="en-US"/>
              </w:rPr>
              <w:t>Members (n=12)</w:t>
            </w:r>
          </w:p>
        </w:tc>
        <w:tc>
          <w:tcPr>
            <w:tcW w:w="1395" w:type="dxa"/>
            <w:tcBorders>
              <w:top w:val="nil"/>
              <w:bottom w:val="single" w:sz="4" w:space="0" w:color="auto"/>
            </w:tcBorders>
            <w:shd w:val="clear" w:color="auto" w:fill="auto"/>
            <w:noWrap/>
            <w:vAlign w:val="bottom"/>
          </w:tcPr>
          <w:p w:rsidR="00180CD5" w:rsidRDefault="00180CD5" w:rsidP="00636CE0">
            <w:pPr>
              <w:spacing w:after="120"/>
              <w:jc w:val="center"/>
              <w:rPr>
                <w:rFonts w:eastAsia="Times New Roman"/>
                <w:b/>
                <w:bCs/>
                <w:color w:val="000000"/>
                <w:lang w:val="en-US"/>
              </w:rPr>
            </w:pPr>
            <w:r>
              <w:rPr>
                <w:rFonts w:eastAsia="Times New Roman"/>
                <w:b/>
                <w:bCs/>
                <w:color w:val="000000"/>
                <w:lang w:val="en-US"/>
              </w:rPr>
              <w:t>Leaders (n=5)</w:t>
            </w:r>
          </w:p>
        </w:tc>
        <w:tc>
          <w:tcPr>
            <w:tcW w:w="1395" w:type="dxa"/>
            <w:tcBorders>
              <w:top w:val="nil"/>
              <w:bottom w:val="single" w:sz="4" w:space="0" w:color="auto"/>
            </w:tcBorders>
          </w:tcPr>
          <w:p w:rsidR="00180CD5" w:rsidRDefault="00180CD5" w:rsidP="00636CE0">
            <w:pPr>
              <w:spacing w:after="120"/>
              <w:jc w:val="center"/>
              <w:rPr>
                <w:rFonts w:eastAsia="Times New Roman"/>
                <w:b/>
                <w:bCs/>
                <w:color w:val="000000"/>
                <w:lang w:val="en-US"/>
              </w:rPr>
            </w:pPr>
            <w:r>
              <w:rPr>
                <w:rFonts w:eastAsia="Times New Roman"/>
                <w:b/>
                <w:bCs/>
                <w:color w:val="000000"/>
                <w:lang w:val="en-US"/>
              </w:rPr>
              <w:t>Members (n=20)</w:t>
            </w:r>
          </w:p>
        </w:tc>
      </w:tr>
      <w:tr w:rsidR="00180CD5" w:rsidTr="006B6E91">
        <w:trPr>
          <w:trHeight w:val="300"/>
        </w:trPr>
        <w:tc>
          <w:tcPr>
            <w:tcW w:w="4139" w:type="dxa"/>
            <w:tcBorders>
              <w:top w:val="single" w:sz="4" w:space="0" w:color="auto"/>
            </w:tcBorders>
            <w:shd w:val="clear" w:color="auto" w:fill="auto"/>
            <w:noWrap/>
            <w:vAlign w:val="bottom"/>
            <w:hideMark/>
          </w:tcPr>
          <w:p w:rsidR="00180CD5" w:rsidRDefault="00180CD5" w:rsidP="00636CE0">
            <w:pPr>
              <w:spacing w:before="100" w:beforeAutospacing="1" w:line="360" w:lineRule="auto"/>
              <w:jc w:val="both"/>
              <w:rPr>
                <w:rFonts w:eastAsia="Times New Roman"/>
                <w:color w:val="000000"/>
                <w:lang w:val="en-US"/>
              </w:rPr>
            </w:pPr>
            <w:r>
              <w:rPr>
                <w:rFonts w:eastAsia="Times New Roman"/>
                <w:color w:val="000000"/>
                <w:lang w:val="en-US"/>
              </w:rPr>
              <w:t xml:space="preserve">Household size </w:t>
            </w:r>
          </w:p>
        </w:tc>
        <w:tc>
          <w:tcPr>
            <w:tcW w:w="1395" w:type="dxa"/>
            <w:tcBorders>
              <w:top w:val="single" w:sz="4" w:space="0" w:color="auto"/>
            </w:tcBorders>
            <w:vAlign w:val="bottom"/>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3.67</w:t>
            </w:r>
          </w:p>
        </w:tc>
        <w:tc>
          <w:tcPr>
            <w:tcW w:w="1395" w:type="dxa"/>
            <w:tcBorders>
              <w:top w:val="single" w:sz="4" w:space="0" w:color="auto"/>
            </w:tcBorders>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6.5</w:t>
            </w:r>
          </w:p>
        </w:tc>
        <w:tc>
          <w:tcPr>
            <w:tcW w:w="1395" w:type="dxa"/>
            <w:tcBorders>
              <w:top w:val="single" w:sz="4" w:space="0" w:color="auto"/>
            </w:tcBorders>
            <w:shd w:val="clear" w:color="auto" w:fill="auto"/>
            <w:noWrap/>
            <w:vAlign w:val="bottom"/>
            <w:hideMark/>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5.4</w:t>
            </w:r>
          </w:p>
        </w:tc>
        <w:tc>
          <w:tcPr>
            <w:tcW w:w="1395" w:type="dxa"/>
            <w:tcBorders>
              <w:top w:val="single" w:sz="4" w:space="0" w:color="auto"/>
            </w:tcBorders>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5.7</w:t>
            </w:r>
          </w:p>
        </w:tc>
      </w:tr>
      <w:tr w:rsidR="00180CD5" w:rsidTr="004B39AB">
        <w:trPr>
          <w:trHeight w:val="423"/>
        </w:trPr>
        <w:tc>
          <w:tcPr>
            <w:tcW w:w="4139" w:type="dxa"/>
            <w:shd w:val="clear" w:color="auto" w:fill="auto"/>
            <w:noWrap/>
            <w:vAlign w:val="bottom"/>
            <w:hideMark/>
          </w:tcPr>
          <w:p w:rsidR="00180CD5" w:rsidRDefault="00180CD5" w:rsidP="00636CE0">
            <w:pPr>
              <w:spacing w:before="100" w:beforeAutospacing="1" w:line="360" w:lineRule="auto"/>
              <w:jc w:val="both"/>
              <w:rPr>
                <w:rFonts w:eastAsia="Times New Roman"/>
                <w:color w:val="000000"/>
                <w:lang w:val="en-US"/>
              </w:rPr>
            </w:pPr>
            <w:r>
              <w:rPr>
                <w:rFonts w:eastAsia="Times New Roman"/>
                <w:color w:val="000000"/>
                <w:lang w:val="en-US"/>
              </w:rPr>
              <w:t>Age</w:t>
            </w:r>
          </w:p>
        </w:tc>
        <w:tc>
          <w:tcPr>
            <w:tcW w:w="1395" w:type="dxa"/>
            <w:vAlign w:val="bottom"/>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42.87</w:t>
            </w:r>
          </w:p>
        </w:tc>
        <w:tc>
          <w:tcPr>
            <w:tcW w:w="1395" w:type="dxa"/>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48.83</w:t>
            </w:r>
          </w:p>
        </w:tc>
        <w:tc>
          <w:tcPr>
            <w:tcW w:w="1395" w:type="dxa"/>
            <w:shd w:val="clear" w:color="auto" w:fill="auto"/>
            <w:noWrap/>
            <w:vAlign w:val="bottom"/>
            <w:hideMark/>
          </w:tcPr>
          <w:p w:rsidR="00180CD5" w:rsidRDefault="00180CD5" w:rsidP="00636CE0">
            <w:pPr>
              <w:spacing w:before="100" w:beforeAutospacing="1" w:line="360" w:lineRule="auto"/>
              <w:jc w:val="center"/>
              <w:rPr>
                <w:rFonts w:eastAsia="Times New Roman"/>
                <w:color w:val="000000"/>
              </w:rPr>
            </w:pPr>
            <w:r>
              <w:rPr>
                <w:rFonts w:eastAsia="Times New Roman"/>
                <w:color w:val="000000"/>
                <w:lang w:val="en-US"/>
              </w:rPr>
              <w:t>43</w:t>
            </w:r>
            <w:r>
              <w:rPr>
                <w:rFonts w:eastAsia="Times New Roman"/>
                <w:color w:val="000000"/>
              </w:rPr>
              <w:t>.8</w:t>
            </w:r>
          </w:p>
        </w:tc>
        <w:tc>
          <w:tcPr>
            <w:tcW w:w="1395" w:type="dxa"/>
          </w:tcPr>
          <w:p w:rsidR="00180CD5" w:rsidRDefault="00180CD5" w:rsidP="00636CE0">
            <w:pPr>
              <w:spacing w:before="100" w:beforeAutospacing="1" w:line="360" w:lineRule="auto"/>
              <w:jc w:val="center"/>
              <w:rPr>
                <w:rFonts w:eastAsia="Times New Roman"/>
                <w:color w:val="000000"/>
              </w:rPr>
            </w:pPr>
            <w:r>
              <w:rPr>
                <w:rFonts w:eastAsia="Times New Roman"/>
                <w:color w:val="000000"/>
              </w:rPr>
              <w:t>43.37</w:t>
            </w:r>
          </w:p>
        </w:tc>
      </w:tr>
      <w:tr w:rsidR="00180CD5" w:rsidTr="004B39AB">
        <w:trPr>
          <w:trHeight w:val="300"/>
        </w:trPr>
        <w:tc>
          <w:tcPr>
            <w:tcW w:w="4139" w:type="dxa"/>
            <w:shd w:val="clear" w:color="auto" w:fill="auto"/>
            <w:noWrap/>
            <w:vAlign w:val="bottom"/>
            <w:hideMark/>
          </w:tcPr>
          <w:p w:rsidR="00180CD5" w:rsidRDefault="00180CD5" w:rsidP="00636CE0">
            <w:pPr>
              <w:spacing w:before="100" w:beforeAutospacing="1" w:line="360" w:lineRule="auto"/>
              <w:jc w:val="both"/>
              <w:rPr>
                <w:rFonts w:eastAsia="Times New Roman"/>
                <w:color w:val="000000"/>
              </w:rPr>
            </w:pPr>
            <w:r>
              <w:rPr>
                <w:rFonts w:eastAsia="Times New Roman"/>
                <w:color w:val="000000"/>
              </w:rPr>
              <w:t xml:space="preserve">Gender </w:t>
            </w:r>
          </w:p>
        </w:tc>
        <w:tc>
          <w:tcPr>
            <w:tcW w:w="1395" w:type="dxa"/>
            <w:vAlign w:val="bottom"/>
          </w:tcPr>
          <w:p w:rsidR="00180CD5" w:rsidRDefault="00180CD5" w:rsidP="00636CE0">
            <w:pPr>
              <w:spacing w:before="100" w:beforeAutospacing="1" w:line="360" w:lineRule="auto"/>
              <w:jc w:val="center"/>
              <w:rPr>
                <w:rFonts w:eastAsia="Times New Roman"/>
                <w:color w:val="000000"/>
              </w:rPr>
            </w:pPr>
            <w:r>
              <w:rPr>
                <w:rFonts w:eastAsia="Times New Roman"/>
                <w:color w:val="000000"/>
              </w:rPr>
              <w:t>0.67</w:t>
            </w:r>
          </w:p>
        </w:tc>
        <w:tc>
          <w:tcPr>
            <w:tcW w:w="1395" w:type="dxa"/>
          </w:tcPr>
          <w:p w:rsidR="00180CD5" w:rsidRDefault="00180CD5" w:rsidP="00636CE0">
            <w:pPr>
              <w:spacing w:before="100" w:beforeAutospacing="1" w:line="360" w:lineRule="auto"/>
              <w:jc w:val="center"/>
              <w:rPr>
                <w:rFonts w:eastAsia="Times New Roman"/>
                <w:color w:val="000000"/>
              </w:rPr>
            </w:pPr>
            <w:r>
              <w:rPr>
                <w:rFonts w:eastAsia="Times New Roman"/>
                <w:color w:val="000000"/>
              </w:rPr>
              <w:t>0.92</w:t>
            </w:r>
          </w:p>
        </w:tc>
        <w:tc>
          <w:tcPr>
            <w:tcW w:w="1395" w:type="dxa"/>
            <w:shd w:val="clear" w:color="auto" w:fill="auto"/>
            <w:noWrap/>
            <w:vAlign w:val="bottom"/>
            <w:hideMark/>
          </w:tcPr>
          <w:p w:rsidR="00180CD5" w:rsidRDefault="00180CD5" w:rsidP="00636CE0">
            <w:pPr>
              <w:spacing w:before="100" w:beforeAutospacing="1" w:line="360" w:lineRule="auto"/>
              <w:jc w:val="center"/>
              <w:rPr>
                <w:rFonts w:eastAsia="Times New Roman"/>
                <w:color w:val="000000"/>
              </w:rPr>
            </w:pPr>
            <w:r>
              <w:rPr>
                <w:rFonts w:eastAsia="Times New Roman"/>
                <w:color w:val="000000"/>
              </w:rPr>
              <w:t>1</w:t>
            </w:r>
          </w:p>
        </w:tc>
        <w:tc>
          <w:tcPr>
            <w:tcW w:w="1395" w:type="dxa"/>
          </w:tcPr>
          <w:p w:rsidR="00180CD5" w:rsidRDefault="00180CD5" w:rsidP="00636CE0">
            <w:pPr>
              <w:spacing w:before="100" w:beforeAutospacing="1" w:line="360" w:lineRule="auto"/>
              <w:jc w:val="center"/>
              <w:rPr>
                <w:rFonts w:eastAsia="Times New Roman"/>
                <w:color w:val="000000"/>
              </w:rPr>
            </w:pPr>
            <w:r>
              <w:rPr>
                <w:rFonts w:eastAsia="Times New Roman"/>
                <w:color w:val="000000"/>
              </w:rPr>
              <w:t>0.85</w:t>
            </w:r>
          </w:p>
        </w:tc>
      </w:tr>
      <w:tr w:rsidR="00180CD5" w:rsidTr="004B39AB">
        <w:trPr>
          <w:trHeight w:val="300"/>
        </w:trPr>
        <w:tc>
          <w:tcPr>
            <w:tcW w:w="4139" w:type="dxa"/>
            <w:shd w:val="clear" w:color="auto" w:fill="auto"/>
            <w:noWrap/>
            <w:vAlign w:val="bottom"/>
            <w:hideMark/>
          </w:tcPr>
          <w:p w:rsidR="00180CD5" w:rsidRDefault="00180CD5" w:rsidP="00636CE0">
            <w:pPr>
              <w:spacing w:before="100" w:beforeAutospacing="1" w:line="360" w:lineRule="auto"/>
              <w:jc w:val="both"/>
              <w:rPr>
                <w:rFonts w:eastAsia="Times New Roman"/>
                <w:color w:val="000000"/>
              </w:rPr>
            </w:pPr>
            <w:r>
              <w:rPr>
                <w:rFonts w:eastAsia="Times New Roman"/>
                <w:color w:val="000000"/>
              </w:rPr>
              <w:t>Education</w:t>
            </w:r>
          </w:p>
        </w:tc>
        <w:tc>
          <w:tcPr>
            <w:tcW w:w="1395" w:type="dxa"/>
            <w:vAlign w:val="bottom"/>
          </w:tcPr>
          <w:p w:rsidR="00180CD5" w:rsidRDefault="00180CD5" w:rsidP="00636CE0">
            <w:pPr>
              <w:spacing w:before="100" w:beforeAutospacing="1" w:line="360" w:lineRule="auto"/>
              <w:jc w:val="center"/>
              <w:rPr>
                <w:rFonts w:eastAsia="Times New Roman"/>
                <w:color w:val="000000"/>
              </w:rPr>
            </w:pPr>
            <w:r>
              <w:rPr>
                <w:rFonts w:eastAsia="Times New Roman"/>
                <w:color w:val="000000"/>
              </w:rPr>
              <w:t>0</w:t>
            </w:r>
          </w:p>
        </w:tc>
        <w:tc>
          <w:tcPr>
            <w:tcW w:w="1395" w:type="dxa"/>
          </w:tcPr>
          <w:p w:rsidR="00180CD5" w:rsidRDefault="00180CD5" w:rsidP="00636CE0">
            <w:pPr>
              <w:spacing w:before="100" w:beforeAutospacing="1" w:line="360" w:lineRule="auto"/>
              <w:jc w:val="center"/>
              <w:rPr>
                <w:rFonts w:eastAsia="Times New Roman"/>
                <w:color w:val="000000"/>
              </w:rPr>
            </w:pPr>
            <w:r>
              <w:rPr>
                <w:rFonts w:eastAsia="Times New Roman"/>
                <w:color w:val="000000"/>
              </w:rPr>
              <w:t>3.5</w:t>
            </w:r>
          </w:p>
        </w:tc>
        <w:tc>
          <w:tcPr>
            <w:tcW w:w="1395" w:type="dxa"/>
            <w:shd w:val="clear" w:color="auto" w:fill="auto"/>
            <w:noWrap/>
            <w:vAlign w:val="bottom"/>
            <w:hideMark/>
          </w:tcPr>
          <w:p w:rsidR="00180CD5" w:rsidRDefault="00180CD5" w:rsidP="00636CE0">
            <w:pPr>
              <w:spacing w:before="100" w:beforeAutospacing="1" w:line="360" w:lineRule="auto"/>
              <w:jc w:val="center"/>
              <w:rPr>
                <w:rFonts w:eastAsia="Times New Roman"/>
                <w:color w:val="000000"/>
              </w:rPr>
            </w:pPr>
            <w:r>
              <w:rPr>
                <w:rFonts w:eastAsia="Times New Roman"/>
                <w:color w:val="000000"/>
              </w:rPr>
              <w:t>3.6</w:t>
            </w:r>
          </w:p>
        </w:tc>
        <w:tc>
          <w:tcPr>
            <w:tcW w:w="1395" w:type="dxa"/>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3.4</w:t>
            </w:r>
          </w:p>
        </w:tc>
      </w:tr>
      <w:tr w:rsidR="00180CD5" w:rsidTr="004B39AB">
        <w:trPr>
          <w:trHeight w:val="300"/>
        </w:trPr>
        <w:tc>
          <w:tcPr>
            <w:tcW w:w="4139" w:type="dxa"/>
            <w:shd w:val="clear" w:color="auto" w:fill="auto"/>
            <w:noWrap/>
            <w:vAlign w:val="bottom"/>
            <w:hideMark/>
          </w:tcPr>
          <w:p w:rsidR="00180CD5" w:rsidRDefault="00180CD5" w:rsidP="00636CE0">
            <w:pPr>
              <w:spacing w:before="100" w:beforeAutospacing="1" w:line="360" w:lineRule="auto"/>
              <w:jc w:val="both"/>
              <w:rPr>
                <w:rFonts w:eastAsia="Times New Roman"/>
                <w:color w:val="000000"/>
                <w:lang w:val="en-US"/>
              </w:rPr>
            </w:pPr>
            <w:r>
              <w:rPr>
                <w:rFonts w:eastAsia="Times New Roman"/>
                <w:color w:val="000000"/>
                <w:lang w:val="en-US"/>
              </w:rPr>
              <w:t>Livestock (TLU)</w:t>
            </w:r>
          </w:p>
        </w:tc>
        <w:tc>
          <w:tcPr>
            <w:tcW w:w="1395" w:type="dxa"/>
            <w:vAlign w:val="bottom"/>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3.17</w:t>
            </w:r>
          </w:p>
        </w:tc>
        <w:tc>
          <w:tcPr>
            <w:tcW w:w="1395" w:type="dxa"/>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4.05</w:t>
            </w:r>
          </w:p>
        </w:tc>
        <w:tc>
          <w:tcPr>
            <w:tcW w:w="1395" w:type="dxa"/>
            <w:shd w:val="clear" w:color="auto" w:fill="auto"/>
            <w:noWrap/>
            <w:vAlign w:val="bottom"/>
            <w:hideMark/>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8.84</w:t>
            </w:r>
          </w:p>
        </w:tc>
        <w:tc>
          <w:tcPr>
            <w:tcW w:w="1395" w:type="dxa"/>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4.44</w:t>
            </w:r>
          </w:p>
        </w:tc>
      </w:tr>
      <w:tr w:rsidR="00180CD5" w:rsidTr="004B39AB">
        <w:trPr>
          <w:trHeight w:val="300"/>
        </w:trPr>
        <w:tc>
          <w:tcPr>
            <w:tcW w:w="4139" w:type="dxa"/>
            <w:shd w:val="clear" w:color="auto" w:fill="auto"/>
            <w:noWrap/>
            <w:vAlign w:val="bottom"/>
          </w:tcPr>
          <w:p w:rsidR="00180CD5" w:rsidRDefault="00180CD5" w:rsidP="00636CE0">
            <w:pPr>
              <w:spacing w:before="100" w:beforeAutospacing="1" w:line="360" w:lineRule="auto"/>
              <w:jc w:val="both"/>
              <w:rPr>
                <w:rFonts w:eastAsia="Times New Roman"/>
                <w:color w:val="000000"/>
                <w:lang w:val="en-US"/>
              </w:rPr>
            </w:pPr>
            <w:r>
              <w:rPr>
                <w:rFonts w:eastAsia="Times New Roman"/>
                <w:color w:val="000000"/>
                <w:lang w:val="en-US"/>
              </w:rPr>
              <w:t>Trust (1=trust, 0 = not trust)</w:t>
            </w:r>
          </w:p>
        </w:tc>
        <w:tc>
          <w:tcPr>
            <w:tcW w:w="1395" w:type="dxa"/>
            <w:vAlign w:val="bottom"/>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0.67</w:t>
            </w:r>
          </w:p>
        </w:tc>
        <w:tc>
          <w:tcPr>
            <w:tcW w:w="1395" w:type="dxa"/>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0.5</w:t>
            </w:r>
          </w:p>
        </w:tc>
        <w:tc>
          <w:tcPr>
            <w:tcW w:w="1395" w:type="dxa"/>
            <w:shd w:val="clear" w:color="auto" w:fill="auto"/>
            <w:noWrap/>
            <w:vAlign w:val="bottom"/>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0.6</w:t>
            </w:r>
          </w:p>
        </w:tc>
        <w:tc>
          <w:tcPr>
            <w:tcW w:w="1395" w:type="dxa"/>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0.55</w:t>
            </w:r>
          </w:p>
        </w:tc>
      </w:tr>
      <w:tr w:rsidR="00180CD5" w:rsidTr="004B39AB">
        <w:trPr>
          <w:trHeight w:val="300"/>
        </w:trPr>
        <w:tc>
          <w:tcPr>
            <w:tcW w:w="4139" w:type="dxa"/>
            <w:shd w:val="clear" w:color="auto" w:fill="auto"/>
            <w:noWrap/>
            <w:vAlign w:val="bottom"/>
          </w:tcPr>
          <w:p w:rsidR="00180CD5" w:rsidRDefault="00180CD5" w:rsidP="00636CE0">
            <w:pPr>
              <w:spacing w:before="100" w:beforeAutospacing="1" w:line="360" w:lineRule="auto"/>
              <w:jc w:val="both"/>
              <w:rPr>
                <w:rFonts w:eastAsia="Times New Roman"/>
                <w:color w:val="000000"/>
                <w:lang w:val="en-US"/>
              </w:rPr>
            </w:pPr>
            <w:r>
              <w:rPr>
                <w:rFonts w:eastAsia="Times New Roman"/>
                <w:color w:val="000000"/>
                <w:lang w:val="en-US"/>
              </w:rPr>
              <w:t>Perception of illegal harvest (1=no, 0=yes)</w:t>
            </w:r>
          </w:p>
        </w:tc>
        <w:tc>
          <w:tcPr>
            <w:tcW w:w="1395" w:type="dxa"/>
            <w:vAlign w:val="center"/>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1</w:t>
            </w:r>
          </w:p>
        </w:tc>
        <w:tc>
          <w:tcPr>
            <w:tcW w:w="1395" w:type="dxa"/>
            <w:vAlign w:val="center"/>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0.42</w:t>
            </w:r>
          </w:p>
        </w:tc>
        <w:tc>
          <w:tcPr>
            <w:tcW w:w="1395" w:type="dxa"/>
            <w:shd w:val="clear" w:color="auto" w:fill="auto"/>
            <w:noWrap/>
            <w:vAlign w:val="center"/>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0.6</w:t>
            </w:r>
          </w:p>
        </w:tc>
        <w:tc>
          <w:tcPr>
            <w:tcW w:w="1395" w:type="dxa"/>
            <w:vAlign w:val="center"/>
          </w:tcPr>
          <w:p w:rsidR="00180CD5" w:rsidRDefault="00180CD5" w:rsidP="00636CE0">
            <w:pPr>
              <w:spacing w:before="100" w:beforeAutospacing="1" w:line="360" w:lineRule="auto"/>
              <w:jc w:val="center"/>
              <w:rPr>
                <w:rFonts w:eastAsia="Times New Roman"/>
                <w:color w:val="000000"/>
                <w:lang w:val="en-US"/>
              </w:rPr>
            </w:pPr>
            <w:r>
              <w:rPr>
                <w:rFonts w:eastAsia="Times New Roman"/>
                <w:color w:val="000000"/>
                <w:lang w:val="en-US"/>
              </w:rPr>
              <w:t>0.56</w:t>
            </w:r>
          </w:p>
        </w:tc>
      </w:tr>
      <w:tr w:rsidR="00180CD5" w:rsidTr="004B39AB">
        <w:trPr>
          <w:trHeight w:val="300"/>
        </w:trPr>
        <w:tc>
          <w:tcPr>
            <w:tcW w:w="4139" w:type="dxa"/>
            <w:shd w:val="clear" w:color="auto" w:fill="auto"/>
            <w:noWrap/>
            <w:vAlign w:val="bottom"/>
          </w:tcPr>
          <w:p w:rsidR="00180CD5" w:rsidRDefault="00180CD5" w:rsidP="004B39AB">
            <w:pPr>
              <w:spacing w:line="360" w:lineRule="auto"/>
              <w:jc w:val="both"/>
              <w:rPr>
                <w:rFonts w:eastAsia="Times New Roman"/>
                <w:color w:val="000000"/>
                <w:lang w:val="en-US"/>
              </w:rPr>
            </w:pPr>
            <w:r>
              <w:rPr>
                <w:rFonts w:eastAsia="Times New Roman"/>
                <w:color w:val="000000"/>
                <w:lang w:val="en-US"/>
              </w:rPr>
              <w:t xml:space="preserve">Forest dependence in % </w:t>
            </w:r>
            <w:r>
              <w:rPr>
                <w:rFonts w:eastAsia="Times New Roman"/>
                <w:color w:val="000000"/>
                <w:vertAlign w:val="superscript"/>
                <w:lang w:val="en-US"/>
              </w:rPr>
              <w:t>(a)</w:t>
            </w:r>
            <w:r>
              <w:rPr>
                <w:rFonts w:eastAsia="Times New Roman"/>
                <w:color w:val="000000"/>
                <w:lang w:val="en-US"/>
              </w:rPr>
              <w:t xml:space="preserve"> </w:t>
            </w:r>
          </w:p>
        </w:tc>
        <w:tc>
          <w:tcPr>
            <w:tcW w:w="1395" w:type="dxa"/>
            <w:vAlign w:val="bottom"/>
          </w:tcPr>
          <w:p w:rsidR="00180CD5" w:rsidRDefault="00180CD5" w:rsidP="004B39AB">
            <w:pPr>
              <w:spacing w:line="360" w:lineRule="auto"/>
              <w:jc w:val="center"/>
              <w:rPr>
                <w:rFonts w:eastAsia="Times New Roman"/>
                <w:color w:val="000000"/>
                <w:lang w:val="en-US"/>
              </w:rPr>
            </w:pPr>
            <w:r>
              <w:rPr>
                <w:rFonts w:eastAsia="Times New Roman"/>
                <w:color w:val="000000"/>
                <w:lang w:val="en-US"/>
              </w:rPr>
              <w:t>0.37</w:t>
            </w:r>
          </w:p>
        </w:tc>
        <w:tc>
          <w:tcPr>
            <w:tcW w:w="1395" w:type="dxa"/>
          </w:tcPr>
          <w:p w:rsidR="00180CD5" w:rsidRDefault="00180CD5" w:rsidP="004B39AB">
            <w:pPr>
              <w:spacing w:line="360" w:lineRule="auto"/>
              <w:jc w:val="center"/>
              <w:rPr>
                <w:rFonts w:eastAsia="Times New Roman"/>
                <w:color w:val="000000"/>
                <w:lang w:val="en-US"/>
              </w:rPr>
            </w:pPr>
            <w:r>
              <w:rPr>
                <w:rFonts w:eastAsia="Times New Roman"/>
                <w:color w:val="000000"/>
                <w:lang w:val="en-US"/>
              </w:rPr>
              <w:t>0.46</w:t>
            </w:r>
          </w:p>
        </w:tc>
        <w:tc>
          <w:tcPr>
            <w:tcW w:w="1395" w:type="dxa"/>
            <w:shd w:val="clear" w:color="auto" w:fill="auto"/>
            <w:noWrap/>
            <w:vAlign w:val="bottom"/>
          </w:tcPr>
          <w:p w:rsidR="00180CD5" w:rsidRDefault="00180CD5" w:rsidP="004B39AB">
            <w:pPr>
              <w:spacing w:line="360" w:lineRule="auto"/>
              <w:jc w:val="center"/>
              <w:rPr>
                <w:rFonts w:eastAsia="Times New Roman"/>
                <w:color w:val="000000"/>
                <w:lang w:val="en-US"/>
              </w:rPr>
            </w:pPr>
            <w:r>
              <w:rPr>
                <w:rFonts w:eastAsia="Times New Roman"/>
                <w:color w:val="000000"/>
                <w:lang w:val="en-US"/>
              </w:rPr>
              <w:t>0.32</w:t>
            </w:r>
          </w:p>
        </w:tc>
        <w:tc>
          <w:tcPr>
            <w:tcW w:w="1395" w:type="dxa"/>
          </w:tcPr>
          <w:p w:rsidR="00180CD5" w:rsidRDefault="00180CD5" w:rsidP="004B39AB">
            <w:pPr>
              <w:spacing w:line="360" w:lineRule="auto"/>
              <w:jc w:val="center"/>
              <w:rPr>
                <w:rFonts w:eastAsia="Times New Roman"/>
                <w:color w:val="000000"/>
                <w:lang w:val="en-US"/>
              </w:rPr>
            </w:pPr>
            <w:r>
              <w:rPr>
                <w:rFonts w:eastAsia="Times New Roman"/>
                <w:color w:val="000000"/>
                <w:lang w:val="en-US"/>
              </w:rPr>
              <w:t>0.38</w:t>
            </w:r>
          </w:p>
        </w:tc>
      </w:tr>
    </w:tbl>
    <w:p w:rsidR="00180CD5" w:rsidRPr="006B6E91" w:rsidRDefault="00180CD5" w:rsidP="006B6E91">
      <w:pPr>
        <w:spacing w:before="120"/>
        <w:jc w:val="both"/>
        <w:rPr>
          <w:sz w:val="20"/>
          <w:szCs w:val="20"/>
          <w:lang w:val="en-US"/>
        </w:rPr>
      </w:pPr>
      <w:r w:rsidRPr="006B6E91">
        <w:rPr>
          <w:sz w:val="20"/>
          <w:szCs w:val="20"/>
          <w:lang w:val="en-US"/>
        </w:rPr>
        <w:t xml:space="preserve">Note: </w:t>
      </w:r>
      <w:r w:rsidRPr="006B6E91">
        <w:rPr>
          <w:szCs w:val="20"/>
          <w:vertAlign w:val="superscript"/>
          <w:lang w:val="en-US"/>
        </w:rPr>
        <w:t>(a)</w:t>
      </w:r>
      <w:r w:rsidRPr="006B6E91">
        <w:rPr>
          <w:sz w:val="20"/>
          <w:szCs w:val="20"/>
          <w:lang w:val="en-US"/>
        </w:rPr>
        <w:t xml:space="preserve"> Forest dependence is measured as the proportion of total annual household income derived from forest commons</w:t>
      </w:r>
      <w:r w:rsidR="006B6E91">
        <w:rPr>
          <w:sz w:val="20"/>
          <w:szCs w:val="20"/>
          <w:lang w:val="en-US"/>
        </w:rPr>
        <w:t>.</w:t>
      </w:r>
    </w:p>
    <w:p w:rsidR="00180CD5" w:rsidRDefault="00180CD5" w:rsidP="002B54D5">
      <w:pPr>
        <w:spacing w:line="360" w:lineRule="auto"/>
        <w:jc w:val="both"/>
        <w:rPr>
          <w:b/>
          <w:sz w:val="32"/>
          <w:szCs w:val="32"/>
          <w:lang w:val="en-US"/>
        </w:rPr>
      </w:pPr>
    </w:p>
    <w:p w:rsidR="004918CE" w:rsidRDefault="00014E92" w:rsidP="004918CE">
      <w:pPr>
        <w:jc w:val="center"/>
        <w:rPr>
          <w:i/>
          <w:lang w:val="en-US"/>
        </w:rPr>
      </w:pPr>
      <w:r w:rsidRPr="006B6E91">
        <w:rPr>
          <w:lang w:val="en-US"/>
        </w:rPr>
        <w:t xml:space="preserve">Table C10. </w:t>
      </w:r>
      <w:r w:rsidRPr="006B6E91">
        <w:rPr>
          <w:i/>
          <w:lang w:val="en-US"/>
        </w:rPr>
        <w:t>Behavioral changes between game 1 and game 2 for l</w:t>
      </w:r>
      <w:r w:rsidR="006B6E91" w:rsidRPr="006B6E91">
        <w:rPr>
          <w:i/>
          <w:lang w:val="en-US"/>
        </w:rPr>
        <w:t xml:space="preserve">eaders </w:t>
      </w:r>
    </w:p>
    <w:p w:rsidR="00014E92" w:rsidRPr="006B6E91" w:rsidRDefault="006B6E91" w:rsidP="004918CE">
      <w:pPr>
        <w:spacing w:after="240"/>
        <w:jc w:val="center"/>
        <w:rPr>
          <w:i/>
          <w:lang w:val="en-US"/>
        </w:rPr>
      </w:pPr>
      <w:proofErr w:type="gramStart"/>
      <w:r w:rsidRPr="006B6E91">
        <w:rPr>
          <w:i/>
          <w:lang w:val="en-US"/>
        </w:rPr>
        <w:t>and</w:t>
      </w:r>
      <w:proofErr w:type="gramEnd"/>
      <w:r w:rsidRPr="006B6E91">
        <w:rPr>
          <w:i/>
          <w:lang w:val="en-US"/>
        </w:rPr>
        <w:t xml:space="preserve"> other group members</w:t>
      </w:r>
    </w:p>
    <w:tbl>
      <w:tblPr>
        <w:tblStyle w:val="TableGrid"/>
        <w:tblW w:w="0" w:type="auto"/>
        <w:tblLook w:val="04A0" w:firstRow="1" w:lastRow="0" w:firstColumn="1" w:lastColumn="0" w:noHBand="0" w:noVBand="1"/>
      </w:tblPr>
      <w:tblGrid>
        <w:gridCol w:w="830"/>
        <w:gridCol w:w="1511"/>
        <w:gridCol w:w="883"/>
        <w:gridCol w:w="883"/>
        <w:gridCol w:w="875"/>
        <w:gridCol w:w="875"/>
        <w:gridCol w:w="877"/>
        <w:gridCol w:w="869"/>
        <w:gridCol w:w="877"/>
        <w:gridCol w:w="869"/>
      </w:tblGrid>
      <w:tr w:rsidR="00014E92" w:rsidTr="00636CE0">
        <w:tc>
          <w:tcPr>
            <w:tcW w:w="0" w:type="auto"/>
            <w:vMerge w:val="restart"/>
            <w:tcBorders>
              <w:left w:val="nil"/>
            </w:tcBorders>
            <w:vAlign w:val="center"/>
          </w:tcPr>
          <w:p w:rsidR="00014E92" w:rsidRDefault="00014E92" w:rsidP="00636CE0">
            <w:pPr>
              <w:keepNext/>
              <w:spacing w:line="360" w:lineRule="auto"/>
              <w:jc w:val="center"/>
              <w:rPr>
                <w:rFonts w:eastAsia="Times New Roman"/>
                <w:bCs/>
                <w:lang w:val="en-US"/>
              </w:rPr>
            </w:pPr>
            <w:r>
              <w:rPr>
                <w:rFonts w:eastAsia="Times New Roman"/>
                <w:bCs/>
                <w:lang w:val="en-US"/>
              </w:rPr>
              <w:t>Group</w:t>
            </w:r>
          </w:p>
        </w:tc>
        <w:tc>
          <w:tcPr>
            <w:tcW w:w="1511" w:type="dxa"/>
            <w:vMerge w:val="restart"/>
          </w:tcPr>
          <w:p w:rsidR="00014E92" w:rsidRDefault="00014E92" w:rsidP="00636CE0">
            <w:pPr>
              <w:keepNext/>
              <w:spacing w:before="120" w:after="120"/>
              <w:jc w:val="center"/>
              <w:rPr>
                <w:rFonts w:eastAsia="Times New Roman"/>
                <w:bCs/>
                <w:lang w:val="en-US"/>
              </w:rPr>
            </w:pPr>
            <w:r>
              <w:rPr>
                <w:rFonts w:eastAsia="Times New Roman"/>
                <w:bCs/>
                <w:lang w:val="en-US"/>
              </w:rPr>
              <w:t>Number of votes in election</w:t>
            </w:r>
          </w:p>
        </w:tc>
        <w:tc>
          <w:tcPr>
            <w:tcW w:w="3516" w:type="dxa"/>
            <w:gridSpan w:val="4"/>
            <w:vAlign w:val="center"/>
          </w:tcPr>
          <w:p w:rsidR="00014E92" w:rsidRDefault="00014E92" w:rsidP="00636CE0">
            <w:pPr>
              <w:keepNext/>
              <w:spacing w:before="120" w:after="120"/>
              <w:jc w:val="center"/>
              <w:rPr>
                <w:rFonts w:eastAsia="Times New Roman"/>
                <w:bCs/>
                <w:lang w:val="en-US"/>
              </w:rPr>
            </w:pPr>
            <w:r>
              <w:rPr>
                <w:rFonts w:eastAsia="Times New Roman"/>
                <w:bCs/>
                <w:lang w:val="en-US"/>
              </w:rPr>
              <w:t>Leader</w:t>
            </w:r>
          </w:p>
        </w:tc>
        <w:tc>
          <w:tcPr>
            <w:tcW w:w="3492" w:type="dxa"/>
            <w:gridSpan w:val="4"/>
            <w:tcBorders>
              <w:right w:val="nil"/>
            </w:tcBorders>
            <w:vAlign w:val="center"/>
          </w:tcPr>
          <w:p w:rsidR="00014E92" w:rsidRDefault="00014E92" w:rsidP="00636CE0">
            <w:pPr>
              <w:keepNext/>
              <w:spacing w:before="120" w:after="120"/>
              <w:jc w:val="center"/>
              <w:rPr>
                <w:rFonts w:eastAsia="Times New Roman"/>
                <w:bCs/>
                <w:lang w:val="en-US"/>
              </w:rPr>
            </w:pPr>
            <w:r>
              <w:rPr>
                <w:rFonts w:eastAsia="Times New Roman"/>
                <w:bCs/>
                <w:lang w:val="en-US"/>
              </w:rPr>
              <w:t>Rest of group</w:t>
            </w:r>
          </w:p>
        </w:tc>
      </w:tr>
      <w:tr w:rsidR="00014E92" w:rsidTr="004A0CC0">
        <w:tc>
          <w:tcPr>
            <w:tcW w:w="0" w:type="auto"/>
            <w:vMerge/>
            <w:tcBorders>
              <w:left w:val="nil"/>
            </w:tcBorders>
          </w:tcPr>
          <w:p w:rsidR="00014E92" w:rsidRDefault="00014E92" w:rsidP="004A0CC0">
            <w:pPr>
              <w:keepNext/>
              <w:spacing w:line="360" w:lineRule="auto"/>
              <w:jc w:val="center"/>
              <w:rPr>
                <w:rFonts w:eastAsia="Times New Roman"/>
                <w:bCs/>
                <w:lang w:val="en-US"/>
              </w:rPr>
            </w:pPr>
          </w:p>
        </w:tc>
        <w:tc>
          <w:tcPr>
            <w:tcW w:w="1511" w:type="dxa"/>
            <w:vMerge/>
            <w:shd w:val="clear" w:color="auto" w:fill="FFFFFF" w:themeFill="background1"/>
          </w:tcPr>
          <w:p w:rsidR="00014E92" w:rsidRDefault="00014E92" w:rsidP="004A0CC0">
            <w:pPr>
              <w:keepNext/>
              <w:spacing w:line="360" w:lineRule="auto"/>
              <w:jc w:val="center"/>
              <w:rPr>
                <w:rFonts w:eastAsia="Times New Roman"/>
                <w:bCs/>
                <w:lang w:val="en-US"/>
              </w:rPr>
            </w:pPr>
          </w:p>
        </w:tc>
        <w:tc>
          <w:tcPr>
            <w:tcW w:w="1766" w:type="dxa"/>
            <w:gridSpan w:val="2"/>
            <w:shd w:val="clear" w:color="auto" w:fill="FFFFFF" w:themeFill="background1"/>
          </w:tcPr>
          <w:p w:rsidR="00014E92" w:rsidRDefault="00014E92" w:rsidP="00636CE0">
            <w:pPr>
              <w:keepNext/>
              <w:spacing w:before="120" w:after="120"/>
              <w:jc w:val="center"/>
              <w:rPr>
                <w:rFonts w:eastAsia="Times New Roman"/>
                <w:bCs/>
                <w:lang w:val="en-US"/>
              </w:rPr>
            </w:pPr>
            <w:r>
              <w:rPr>
                <w:rFonts w:eastAsia="Times New Roman"/>
                <w:bCs/>
                <w:lang w:val="en-US"/>
              </w:rPr>
              <w:t xml:space="preserve">Change in  average HR </w:t>
            </w:r>
          </w:p>
        </w:tc>
        <w:tc>
          <w:tcPr>
            <w:tcW w:w="1750" w:type="dxa"/>
            <w:gridSpan w:val="2"/>
            <w:shd w:val="clear" w:color="auto" w:fill="FFFFFF" w:themeFill="background1"/>
          </w:tcPr>
          <w:p w:rsidR="00014E92" w:rsidRDefault="00014E92" w:rsidP="00636CE0">
            <w:pPr>
              <w:keepNext/>
              <w:spacing w:before="120" w:after="120"/>
              <w:jc w:val="center"/>
              <w:rPr>
                <w:rFonts w:eastAsia="Times New Roman"/>
                <w:bCs/>
                <w:lang w:val="en-US"/>
              </w:rPr>
            </w:pPr>
            <w:r>
              <w:rPr>
                <w:rFonts w:eastAsia="Times New Roman"/>
                <w:bCs/>
                <w:lang w:val="en-US"/>
              </w:rPr>
              <w:t xml:space="preserve">Change in HR in round 1 </w:t>
            </w:r>
          </w:p>
        </w:tc>
        <w:tc>
          <w:tcPr>
            <w:tcW w:w="1746" w:type="dxa"/>
            <w:gridSpan w:val="2"/>
            <w:tcBorders>
              <w:top w:val="single" w:sz="4" w:space="0" w:color="auto"/>
              <w:left w:val="nil"/>
              <w:bottom w:val="single" w:sz="4" w:space="0" w:color="auto"/>
              <w:right w:val="single" w:sz="4" w:space="0" w:color="auto"/>
            </w:tcBorders>
            <w:shd w:val="clear" w:color="auto" w:fill="auto"/>
          </w:tcPr>
          <w:p w:rsidR="00014E92" w:rsidRDefault="00014E92" w:rsidP="00636CE0">
            <w:pPr>
              <w:keepNext/>
              <w:spacing w:before="120" w:after="120"/>
              <w:jc w:val="center"/>
              <w:rPr>
                <w:rFonts w:eastAsia="Times New Roman"/>
                <w:bCs/>
                <w:lang w:val="en-US"/>
              </w:rPr>
            </w:pPr>
            <w:r>
              <w:rPr>
                <w:rFonts w:eastAsia="Times New Roman"/>
                <w:bCs/>
                <w:lang w:val="en-US"/>
              </w:rPr>
              <w:t xml:space="preserve">Change in  average HR </w:t>
            </w:r>
          </w:p>
        </w:tc>
        <w:tc>
          <w:tcPr>
            <w:tcW w:w="1746" w:type="dxa"/>
            <w:gridSpan w:val="2"/>
            <w:tcBorders>
              <w:top w:val="single" w:sz="4" w:space="0" w:color="auto"/>
              <w:left w:val="single" w:sz="4" w:space="0" w:color="auto"/>
              <w:bottom w:val="single" w:sz="4" w:space="0" w:color="auto"/>
              <w:right w:val="nil"/>
            </w:tcBorders>
            <w:shd w:val="clear" w:color="auto" w:fill="auto"/>
          </w:tcPr>
          <w:p w:rsidR="00014E92" w:rsidRDefault="00014E92" w:rsidP="00636CE0">
            <w:pPr>
              <w:keepNext/>
              <w:spacing w:before="120" w:after="120"/>
              <w:jc w:val="center"/>
              <w:rPr>
                <w:rFonts w:eastAsia="Times New Roman"/>
                <w:bCs/>
                <w:lang w:val="en-US"/>
              </w:rPr>
            </w:pPr>
            <w:r>
              <w:rPr>
                <w:rFonts w:eastAsia="Times New Roman"/>
                <w:bCs/>
                <w:lang w:val="en-US"/>
              </w:rPr>
              <w:t xml:space="preserve">Change in HR in round 1 </w:t>
            </w:r>
          </w:p>
        </w:tc>
      </w:tr>
      <w:tr w:rsidR="00014E92" w:rsidTr="004A0CC0">
        <w:tc>
          <w:tcPr>
            <w:tcW w:w="0" w:type="auto"/>
            <w:vMerge/>
            <w:tcBorders>
              <w:left w:val="nil"/>
            </w:tcBorders>
          </w:tcPr>
          <w:p w:rsidR="00014E92" w:rsidRDefault="00014E92" w:rsidP="004A0CC0">
            <w:pPr>
              <w:keepNext/>
              <w:spacing w:line="360" w:lineRule="auto"/>
              <w:jc w:val="center"/>
              <w:rPr>
                <w:rFonts w:eastAsia="Times New Roman"/>
                <w:bCs/>
                <w:lang w:val="en-US"/>
              </w:rPr>
            </w:pPr>
          </w:p>
        </w:tc>
        <w:tc>
          <w:tcPr>
            <w:tcW w:w="1511" w:type="dxa"/>
            <w:vMerge/>
            <w:shd w:val="clear" w:color="auto" w:fill="FFFFFF" w:themeFill="background1"/>
          </w:tcPr>
          <w:p w:rsidR="00014E92" w:rsidRDefault="00014E92" w:rsidP="004A0CC0">
            <w:pPr>
              <w:keepNext/>
              <w:spacing w:line="360" w:lineRule="auto"/>
              <w:jc w:val="center"/>
              <w:rPr>
                <w:rFonts w:eastAsia="Times New Roman"/>
                <w:bCs/>
                <w:lang w:val="en-US"/>
              </w:rPr>
            </w:pPr>
          </w:p>
        </w:tc>
        <w:tc>
          <w:tcPr>
            <w:tcW w:w="883" w:type="dxa"/>
            <w:shd w:val="clear" w:color="auto" w:fill="FFFFFF" w:themeFill="background1"/>
          </w:tcPr>
          <w:p w:rsidR="00014E92" w:rsidRPr="0069500D" w:rsidRDefault="00014E92" w:rsidP="004A0CC0">
            <w:pPr>
              <w:keepNext/>
              <w:spacing w:line="360" w:lineRule="auto"/>
              <w:jc w:val="center"/>
              <w:rPr>
                <w:rFonts w:eastAsia="Times New Roman"/>
                <w:bCs/>
                <w:sz w:val="20"/>
                <w:lang w:val="en-US"/>
              </w:rPr>
            </w:pPr>
            <w:r w:rsidRPr="0069500D">
              <w:rPr>
                <w:rFonts w:eastAsia="Times New Roman"/>
                <w:bCs/>
                <w:sz w:val="20"/>
                <w:lang w:val="en-US"/>
              </w:rPr>
              <w:t>Game 1</w:t>
            </w:r>
          </w:p>
        </w:tc>
        <w:tc>
          <w:tcPr>
            <w:tcW w:w="883" w:type="dxa"/>
            <w:shd w:val="clear" w:color="auto" w:fill="FFFFFF" w:themeFill="background1"/>
          </w:tcPr>
          <w:p w:rsidR="00014E92" w:rsidRPr="0069500D" w:rsidRDefault="00014E92" w:rsidP="004A0CC0">
            <w:pPr>
              <w:keepNext/>
              <w:spacing w:line="360" w:lineRule="auto"/>
              <w:jc w:val="center"/>
              <w:rPr>
                <w:rFonts w:eastAsia="Times New Roman"/>
                <w:bCs/>
                <w:sz w:val="20"/>
                <w:lang w:val="en-US"/>
              </w:rPr>
            </w:pPr>
            <w:r w:rsidRPr="0069500D">
              <w:rPr>
                <w:rFonts w:eastAsia="Times New Roman"/>
                <w:bCs/>
                <w:sz w:val="20"/>
                <w:lang w:val="en-US"/>
              </w:rPr>
              <w:t>Game 2</w:t>
            </w:r>
          </w:p>
        </w:tc>
        <w:tc>
          <w:tcPr>
            <w:tcW w:w="875" w:type="dxa"/>
            <w:shd w:val="clear" w:color="auto" w:fill="FFFFFF" w:themeFill="background1"/>
          </w:tcPr>
          <w:p w:rsidR="00014E92" w:rsidRPr="0069500D" w:rsidRDefault="00014E92" w:rsidP="004A0CC0">
            <w:pPr>
              <w:keepNext/>
              <w:spacing w:line="360" w:lineRule="auto"/>
              <w:jc w:val="center"/>
              <w:rPr>
                <w:rFonts w:eastAsia="Times New Roman"/>
                <w:bCs/>
                <w:sz w:val="20"/>
                <w:lang w:val="en-US"/>
              </w:rPr>
            </w:pPr>
            <w:r w:rsidRPr="0069500D">
              <w:rPr>
                <w:rFonts w:eastAsia="Times New Roman"/>
                <w:bCs/>
                <w:sz w:val="20"/>
                <w:lang w:val="en-US"/>
              </w:rPr>
              <w:t>Game 1</w:t>
            </w:r>
          </w:p>
        </w:tc>
        <w:tc>
          <w:tcPr>
            <w:tcW w:w="875" w:type="dxa"/>
            <w:shd w:val="clear" w:color="auto" w:fill="FFFFFF" w:themeFill="background1"/>
          </w:tcPr>
          <w:p w:rsidR="00014E92" w:rsidRPr="0069500D" w:rsidRDefault="00014E92" w:rsidP="004A0CC0">
            <w:pPr>
              <w:keepNext/>
              <w:spacing w:line="360" w:lineRule="auto"/>
              <w:jc w:val="center"/>
              <w:rPr>
                <w:rFonts w:eastAsia="Times New Roman"/>
                <w:bCs/>
                <w:sz w:val="20"/>
                <w:lang w:val="en-US"/>
              </w:rPr>
            </w:pPr>
            <w:r w:rsidRPr="0069500D">
              <w:rPr>
                <w:rFonts w:eastAsia="Times New Roman"/>
                <w:bCs/>
                <w:sz w:val="20"/>
                <w:lang w:val="en-US"/>
              </w:rPr>
              <w:t>Game 2</w:t>
            </w:r>
          </w:p>
        </w:tc>
        <w:tc>
          <w:tcPr>
            <w:tcW w:w="877" w:type="dxa"/>
            <w:tcBorders>
              <w:top w:val="single" w:sz="4" w:space="0" w:color="auto"/>
              <w:left w:val="nil"/>
              <w:bottom w:val="single" w:sz="4" w:space="0" w:color="auto"/>
              <w:right w:val="single" w:sz="4" w:space="0" w:color="auto"/>
            </w:tcBorders>
            <w:shd w:val="clear" w:color="auto" w:fill="auto"/>
          </w:tcPr>
          <w:p w:rsidR="00014E92" w:rsidRPr="0069500D" w:rsidRDefault="00014E92" w:rsidP="004A0CC0">
            <w:pPr>
              <w:keepNext/>
              <w:spacing w:line="360" w:lineRule="auto"/>
              <w:jc w:val="center"/>
              <w:rPr>
                <w:rFonts w:eastAsia="Times New Roman"/>
                <w:bCs/>
                <w:sz w:val="20"/>
                <w:lang w:val="en-US"/>
              </w:rPr>
            </w:pPr>
            <w:r w:rsidRPr="0069500D">
              <w:rPr>
                <w:rFonts w:eastAsia="Times New Roman"/>
                <w:bCs/>
                <w:sz w:val="20"/>
                <w:lang w:val="en-US"/>
              </w:rPr>
              <w:t>Game 1</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014E92" w:rsidRPr="0069500D" w:rsidRDefault="00014E92" w:rsidP="004A0CC0">
            <w:pPr>
              <w:keepNext/>
              <w:spacing w:line="360" w:lineRule="auto"/>
              <w:jc w:val="center"/>
              <w:rPr>
                <w:rFonts w:eastAsia="Times New Roman"/>
                <w:bCs/>
                <w:sz w:val="20"/>
                <w:lang w:val="en-US"/>
              </w:rPr>
            </w:pPr>
            <w:r w:rsidRPr="0069500D">
              <w:rPr>
                <w:rFonts w:eastAsia="Times New Roman"/>
                <w:bCs/>
                <w:sz w:val="20"/>
                <w:lang w:val="en-US"/>
              </w:rPr>
              <w:t>Game 2</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014E92" w:rsidRPr="0069500D" w:rsidRDefault="00014E92" w:rsidP="004A0CC0">
            <w:pPr>
              <w:keepNext/>
              <w:spacing w:line="360" w:lineRule="auto"/>
              <w:jc w:val="center"/>
              <w:rPr>
                <w:rFonts w:eastAsia="Times New Roman"/>
                <w:bCs/>
                <w:sz w:val="20"/>
                <w:lang w:val="en-US"/>
              </w:rPr>
            </w:pPr>
            <w:r w:rsidRPr="0069500D">
              <w:rPr>
                <w:rFonts w:eastAsia="Times New Roman"/>
                <w:bCs/>
                <w:sz w:val="20"/>
                <w:lang w:val="en-US"/>
              </w:rPr>
              <w:t>Game 1</w:t>
            </w:r>
          </w:p>
        </w:tc>
        <w:tc>
          <w:tcPr>
            <w:tcW w:w="869" w:type="dxa"/>
            <w:tcBorders>
              <w:top w:val="single" w:sz="4" w:space="0" w:color="auto"/>
              <w:left w:val="single" w:sz="4" w:space="0" w:color="auto"/>
              <w:bottom w:val="single" w:sz="4" w:space="0" w:color="auto"/>
              <w:right w:val="nil"/>
            </w:tcBorders>
            <w:shd w:val="clear" w:color="auto" w:fill="auto"/>
          </w:tcPr>
          <w:p w:rsidR="00014E92" w:rsidRPr="0069500D" w:rsidRDefault="00014E92" w:rsidP="004A0CC0">
            <w:pPr>
              <w:keepNext/>
              <w:spacing w:line="360" w:lineRule="auto"/>
              <w:jc w:val="center"/>
              <w:rPr>
                <w:rFonts w:eastAsia="Times New Roman"/>
                <w:bCs/>
                <w:sz w:val="20"/>
                <w:lang w:val="en-US"/>
              </w:rPr>
            </w:pPr>
            <w:r w:rsidRPr="0069500D">
              <w:rPr>
                <w:rFonts w:eastAsia="Times New Roman"/>
                <w:bCs/>
                <w:sz w:val="20"/>
                <w:lang w:val="en-US"/>
              </w:rPr>
              <w:t>Game 2</w:t>
            </w:r>
          </w:p>
        </w:tc>
      </w:tr>
      <w:tr w:rsidR="00014E92" w:rsidTr="004A0CC0">
        <w:tc>
          <w:tcPr>
            <w:tcW w:w="0" w:type="auto"/>
            <w:tcBorders>
              <w:left w:val="nil"/>
            </w:tcBorders>
          </w:tcPr>
          <w:p w:rsidR="00014E92" w:rsidRDefault="00014E92" w:rsidP="004A0CC0">
            <w:pPr>
              <w:keepNext/>
              <w:spacing w:line="360" w:lineRule="auto"/>
              <w:jc w:val="center"/>
              <w:rPr>
                <w:rFonts w:eastAsia="Times New Roman"/>
                <w:bCs/>
                <w:lang w:val="en-US"/>
              </w:rPr>
            </w:pPr>
            <w:r>
              <w:rPr>
                <w:rFonts w:eastAsia="Times New Roman"/>
                <w:bCs/>
                <w:lang w:val="en-US"/>
              </w:rPr>
              <w:t>1</w:t>
            </w:r>
          </w:p>
        </w:tc>
        <w:tc>
          <w:tcPr>
            <w:tcW w:w="1511"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3</w:t>
            </w:r>
          </w:p>
        </w:tc>
        <w:tc>
          <w:tcPr>
            <w:tcW w:w="883"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0.36</w:t>
            </w:r>
          </w:p>
        </w:tc>
        <w:tc>
          <w:tcPr>
            <w:tcW w:w="883"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0.07</w:t>
            </w:r>
          </w:p>
        </w:tc>
        <w:tc>
          <w:tcPr>
            <w:tcW w:w="875"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0.4</w:t>
            </w:r>
          </w:p>
        </w:tc>
        <w:tc>
          <w:tcPr>
            <w:tcW w:w="875"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0.1</w:t>
            </w:r>
          </w:p>
        </w:tc>
        <w:tc>
          <w:tcPr>
            <w:tcW w:w="877" w:type="dxa"/>
            <w:tcBorders>
              <w:top w:val="single" w:sz="4" w:space="0" w:color="auto"/>
              <w:left w:val="nil"/>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0.35</w:t>
            </w:r>
          </w:p>
        </w:tc>
        <w:tc>
          <w:tcPr>
            <w:tcW w:w="869"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0.24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0.33</w:t>
            </w:r>
          </w:p>
        </w:tc>
        <w:tc>
          <w:tcPr>
            <w:tcW w:w="869" w:type="dxa"/>
            <w:tcBorders>
              <w:top w:val="single" w:sz="4" w:space="0" w:color="auto"/>
              <w:left w:val="single" w:sz="4" w:space="0" w:color="auto"/>
              <w:bottom w:val="single" w:sz="4" w:space="0" w:color="auto"/>
              <w:right w:val="nil"/>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0.20</w:t>
            </w:r>
          </w:p>
        </w:tc>
      </w:tr>
      <w:tr w:rsidR="00014E92" w:rsidTr="004A0CC0">
        <w:tc>
          <w:tcPr>
            <w:tcW w:w="0" w:type="auto"/>
            <w:tcBorders>
              <w:left w:val="nil"/>
            </w:tcBorders>
          </w:tcPr>
          <w:p w:rsidR="00014E92" w:rsidRDefault="00014E92" w:rsidP="004A0CC0">
            <w:pPr>
              <w:keepNext/>
              <w:spacing w:line="360" w:lineRule="auto"/>
              <w:jc w:val="center"/>
              <w:rPr>
                <w:rFonts w:eastAsia="Times New Roman"/>
                <w:bCs/>
                <w:lang w:val="en-US"/>
              </w:rPr>
            </w:pPr>
            <w:r>
              <w:rPr>
                <w:rFonts w:eastAsia="Times New Roman"/>
                <w:bCs/>
                <w:lang w:val="en-US"/>
              </w:rPr>
              <w:t>2</w:t>
            </w:r>
          </w:p>
        </w:tc>
        <w:tc>
          <w:tcPr>
            <w:tcW w:w="1511"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4</w:t>
            </w:r>
          </w:p>
        </w:tc>
        <w:tc>
          <w:tcPr>
            <w:tcW w:w="883"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0.31</w:t>
            </w:r>
          </w:p>
        </w:tc>
        <w:tc>
          <w:tcPr>
            <w:tcW w:w="883"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0.08</w:t>
            </w:r>
          </w:p>
        </w:tc>
        <w:tc>
          <w:tcPr>
            <w:tcW w:w="875"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0.3</w:t>
            </w:r>
          </w:p>
        </w:tc>
        <w:tc>
          <w:tcPr>
            <w:tcW w:w="875"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0.1</w:t>
            </w:r>
          </w:p>
        </w:tc>
        <w:tc>
          <w:tcPr>
            <w:tcW w:w="877" w:type="dxa"/>
            <w:tcBorders>
              <w:top w:val="single" w:sz="4" w:space="0" w:color="auto"/>
              <w:left w:val="nil"/>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0.4</w:t>
            </w:r>
          </w:p>
        </w:tc>
        <w:tc>
          <w:tcPr>
            <w:tcW w:w="869"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0.09</w:t>
            </w:r>
          </w:p>
        </w:tc>
        <w:tc>
          <w:tcPr>
            <w:tcW w:w="877"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0.43</w:t>
            </w:r>
          </w:p>
        </w:tc>
        <w:tc>
          <w:tcPr>
            <w:tcW w:w="869" w:type="dxa"/>
            <w:tcBorders>
              <w:top w:val="single" w:sz="4" w:space="0" w:color="auto"/>
              <w:left w:val="single" w:sz="4" w:space="0" w:color="auto"/>
              <w:bottom w:val="single" w:sz="4" w:space="0" w:color="auto"/>
              <w:right w:val="nil"/>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0.10</w:t>
            </w:r>
          </w:p>
        </w:tc>
      </w:tr>
      <w:tr w:rsidR="00014E92" w:rsidTr="004A0CC0">
        <w:tc>
          <w:tcPr>
            <w:tcW w:w="0" w:type="auto"/>
            <w:tcBorders>
              <w:left w:val="nil"/>
            </w:tcBorders>
          </w:tcPr>
          <w:p w:rsidR="00014E92" w:rsidRDefault="00014E92" w:rsidP="004A0CC0">
            <w:pPr>
              <w:keepNext/>
              <w:spacing w:line="360" w:lineRule="auto"/>
              <w:jc w:val="center"/>
              <w:rPr>
                <w:rFonts w:eastAsia="Times New Roman"/>
                <w:bCs/>
                <w:lang w:val="en-US"/>
              </w:rPr>
            </w:pPr>
            <w:r>
              <w:rPr>
                <w:rFonts w:eastAsia="Times New Roman"/>
                <w:bCs/>
                <w:lang w:val="en-US"/>
              </w:rPr>
              <w:t>3</w:t>
            </w:r>
          </w:p>
        </w:tc>
        <w:tc>
          <w:tcPr>
            <w:tcW w:w="1511"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4</w:t>
            </w:r>
          </w:p>
        </w:tc>
        <w:tc>
          <w:tcPr>
            <w:tcW w:w="883"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0.23</w:t>
            </w:r>
          </w:p>
        </w:tc>
        <w:tc>
          <w:tcPr>
            <w:tcW w:w="883"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0.04</w:t>
            </w:r>
          </w:p>
        </w:tc>
        <w:tc>
          <w:tcPr>
            <w:tcW w:w="875"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0.3</w:t>
            </w:r>
          </w:p>
        </w:tc>
        <w:tc>
          <w:tcPr>
            <w:tcW w:w="875"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0.2</w:t>
            </w:r>
          </w:p>
        </w:tc>
        <w:tc>
          <w:tcPr>
            <w:tcW w:w="877" w:type="dxa"/>
            <w:tcBorders>
              <w:top w:val="single" w:sz="4" w:space="0" w:color="auto"/>
              <w:left w:val="nil"/>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0.44</w:t>
            </w:r>
          </w:p>
        </w:tc>
        <w:tc>
          <w:tcPr>
            <w:tcW w:w="869"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0.37</w:t>
            </w:r>
          </w:p>
        </w:tc>
        <w:tc>
          <w:tcPr>
            <w:tcW w:w="877"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0.50</w:t>
            </w:r>
          </w:p>
        </w:tc>
        <w:tc>
          <w:tcPr>
            <w:tcW w:w="869" w:type="dxa"/>
            <w:tcBorders>
              <w:top w:val="single" w:sz="4" w:space="0" w:color="auto"/>
              <w:left w:val="single" w:sz="4" w:space="0" w:color="auto"/>
              <w:bottom w:val="single" w:sz="4" w:space="0" w:color="auto"/>
              <w:right w:val="nil"/>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0.43</w:t>
            </w:r>
          </w:p>
        </w:tc>
      </w:tr>
      <w:tr w:rsidR="00014E92" w:rsidTr="004A0CC0">
        <w:tc>
          <w:tcPr>
            <w:tcW w:w="0" w:type="auto"/>
            <w:tcBorders>
              <w:left w:val="nil"/>
            </w:tcBorders>
          </w:tcPr>
          <w:p w:rsidR="00014E92" w:rsidRDefault="00014E92" w:rsidP="004A0CC0">
            <w:pPr>
              <w:keepNext/>
              <w:spacing w:line="360" w:lineRule="auto"/>
              <w:jc w:val="center"/>
              <w:rPr>
                <w:rFonts w:eastAsia="Times New Roman"/>
                <w:bCs/>
                <w:lang w:val="en-US"/>
              </w:rPr>
            </w:pPr>
            <w:r>
              <w:rPr>
                <w:rFonts w:eastAsia="Times New Roman"/>
                <w:bCs/>
                <w:lang w:val="en-US"/>
              </w:rPr>
              <w:t>4</w:t>
            </w:r>
          </w:p>
        </w:tc>
        <w:tc>
          <w:tcPr>
            <w:tcW w:w="1511"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4</w:t>
            </w:r>
          </w:p>
        </w:tc>
        <w:tc>
          <w:tcPr>
            <w:tcW w:w="883"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0.18</w:t>
            </w:r>
          </w:p>
        </w:tc>
        <w:tc>
          <w:tcPr>
            <w:tcW w:w="883"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0.17</w:t>
            </w:r>
          </w:p>
        </w:tc>
        <w:tc>
          <w:tcPr>
            <w:tcW w:w="875"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w:t>
            </w:r>
          </w:p>
        </w:tc>
        <w:tc>
          <w:tcPr>
            <w:tcW w:w="875" w:type="dxa"/>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0.1</w:t>
            </w:r>
          </w:p>
        </w:tc>
        <w:tc>
          <w:tcPr>
            <w:tcW w:w="877" w:type="dxa"/>
            <w:tcBorders>
              <w:top w:val="single" w:sz="4" w:space="0" w:color="auto"/>
              <w:left w:val="nil"/>
              <w:bottom w:val="nil"/>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0.51</w:t>
            </w:r>
          </w:p>
        </w:tc>
        <w:tc>
          <w:tcPr>
            <w:tcW w:w="869"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0.28</w:t>
            </w:r>
          </w:p>
        </w:tc>
        <w:tc>
          <w:tcPr>
            <w:tcW w:w="877"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0.53</w:t>
            </w:r>
          </w:p>
        </w:tc>
        <w:tc>
          <w:tcPr>
            <w:tcW w:w="869" w:type="dxa"/>
            <w:tcBorders>
              <w:top w:val="single" w:sz="4" w:space="0" w:color="auto"/>
              <w:left w:val="single" w:sz="4" w:space="0" w:color="auto"/>
              <w:bottom w:val="single" w:sz="4" w:space="0" w:color="auto"/>
              <w:right w:val="nil"/>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0.30</w:t>
            </w:r>
          </w:p>
        </w:tc>
      </w:tr>
      <w:tr w:rsidR="00014E92" w:rsidTr="004A0CC0">
        <w:tc>
          <w:tcPr>
            <w:tcW w:w="0" w:type="auto"/>
            <w:tcBorders>
              <w:left w:val="nil"/>
              <w:bottom w:val="single" w:sz="18" w:space="0" w:color="auto"/>
            </w:tcBorders>
          </w:tcPr>
          <w:p w:rsidR="00014E92" w:rsidRDefault="00014E92" w:rsidP="004A0CC0">
            <w:pPr>
              <w:keepNext/>
              <w:spacing w:line="360" w:lineRule="auto"/>
              <w:jc w:val="center"/>
              <w:rPr>
                <w:rFonts w:eastAsia="Times New Roman"/>
                <w:bCs/>
                <w:lang w:val="en-US"/>
              </w:rPr>
            </w:pPr>
            <w:r>
              <w:rPr>
                <w:rFonts w:eastAsia="Times New Roman"/>
                <w:bCs/>
                <w:lang w:val="en-US"/>
              </w:rPr>
              <w:t>5</w:t>
            </w:r>
          </w:p>
        </w:tc>
        <w:tc>
          <w:tcPr>
            <w:tcW w:w="1511" w:type="dxa"/>
            <w:tcBorders>
              <w:bottom w:val="single" w:sz="18"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4</w:t>
            </w:r>
          </w:p>
        </w:tc>
        <w:tc>
          <w:tcPr>
            <w:tcW w:w="883" w:type="dxa"/>
            <w:tcBorders>
              <w:bottom w:val="single" w:sz="18"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0.22</w:t>
            </w:r>
          </w:p>
        </w:tc>
        <w:tc>
          <w:tcPr>
            <w:tcW w:w="883" w:type="dxa"/>
            <w:tcBorders>
              <w:bottom w:val="single" w:sz="18"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0.48</w:t>
            </w:r>
          </w:p>
        </w:tc>
        <w:tc>
          <w:tcPr>
            <w:tcW w:w="875" w:type="dxa"/>
            <w:tcBorders>
              <w:bottom w:val="single" w:sz="18"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0.4</w:t>
            </w:r>
          </w:p>
        </w:tc>
        <w:tc>
          <w:tcPr>
            <w:tcW w:w="875" w:type="dxa"/>
            <w:tcBorders>
              <w:bottom w:val="single" w:sz="18"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0.3</w:t>
            </w:r>
          </w:p>
        </w:tc>
        <w:tc>
          <w:tcPr>
            <w:tcW w:w="877" w:type="dxa"/>
            <w:tcBorders>
              <w:bottom w:val="single" w:sz="18"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0.58</w:t>
            </w:r>
          </w:p>
        </w:tc>
        <w:tc>
          <w:tcPr>
            <w:tcW w:w="869" w:type="dxa"/>
            <w:tcBorders>
              <w:top w:val="single" w:sz="4" w:space="0" w:color="auto"/>
              <w:bottom w:val="single" w:sz="18"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0.5</w:t>
            </w:r>
          </w:p>
        </w:tc>
        <w:tc>
          <w:tcPr>
            <w:tcW w:w="877" w:type="dxa"/>
            <w:tcBorders>
              <w:top w:val="single" w:sz="4" w:space="0" w:color="auto"/>
              <w:bottom w:val="single" w:sz="18"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0.68</w:t>
            </w:r>
          </w:p>
        </w:tc>
        <w:tc>
          <w:tcPr>
            <w:tcW w:w="869" w:type="dxa"/>
            <w:tcBorders>
              <w:top w:val="single" w:sz="4" w:space="0" w:color="auto"/>
              <w:bottom w:val="single" w:sz="18" w:space="0" w:color="auto"/>
              <w:right w:val="nil"/>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0.38</w:t>
            </w:r>
          </w:p>
        </w:tc>
      </w:tr>
      <w:tr w:rsidR="00014E92" w:rsidTr="004A0CC0">
        <w:tc>
          <w:tcPr>
            <w:tcW w:w="0" w:type="auto"/>
            <w:tcBorders>
              <w:top w:val="single" w:sz="18" w:space="0" w:color="auto"/>
              <w:left w:val="nil"/>
              <w:bottom w:val="single" w:sz="4" w:space="0" w:color="auto"/>
            </w:tcBorders>
          </w:tcPr>
          <w:p w:rsidR="00014E92" w:rsidRDefault="00014E92" w:rsidP="004A0CC0">
            <w:pPr>
              <w:keepNext/>
              <w:spacing w:line="360" w:lineRule="auto"/>
              <w:jc w:val="center"/>
              <w:rPr>
                <w:rFonts w:eastAsia="Times New Roman"/>
                <w:bCs/>
                <w:lang w:val="en-US"/>
              </w:rPr>
            </w:pPr>
            <w:r>
              <w:rPr>
                <w:rFonts w:eastAsia="Times New Roman"/>
                <w:bCs/>
                <w:lang w:val="en-US"/>
              </w:rPr>
              <w:t>6</w:t>
            </w:r>
          </w:p>
        </w:tc>
        <w:tc>
          <w:tcPr>
            <w:tcW w:w="1511" w:type="dxa"/>
            <w:tcBorders>
              <w:top w:val="single" w:sz="18" w:space="0" w:color="auto"/>
              <w:bottom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w:t>
            </w:r>
          </w:p>
        </w:tc>
        <w:tc>
          <w:tcPr>
            <w:tcW w:w="883" w:type="dxa"/>
            <w:tcBorders>
              <w:top w:val="single" w:sz="18" w:space="0" w:color="auto"/>
              <w:bottom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0.59</w:t>
            </w:r>
          </w:p>
        </w:tc>
        <w:tc>
          <w:tcPr>
            <w:tcW w:w="883" w:type="dxa"/>
            <w:tcBorders>
              <w:top w:val="single" w:sz="18" w:space="0" w:color="auto"/>
              <w:bottom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0.22</w:t>
            </w:r>
          </w:p>
        </w:tc>
        <w:tc>
          <w:tcPr>
            <w:tcW w:w="875" w:type="dxa"/>
            <w:tcBorders>
              <w:top w:val="single" w:sz="18" w:space="0" w:color="auto"/>
              <w:bottom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0.7</w:t>
            </w:r>
          </w:p>
        </w:tc>
        <w:tc>
          <w:tcPr>
            <w:tcW w:w="875" w:type="dxa"/>
            <w:tcBorders>
              <w:top w:val="single" w:sz="18" w:space="0" w:color="auto"/>
              <w:bottom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0.2</w:t>
            </w:r>
          </w:p>
        </w:tc>
        <w:tc>
          <w:tcPr>
            <w:tcW w:w="877" w:type="dxa"/>
            <w:tcBorders>
              <w:top w:val="nil"/>
              <w:left w:val="nil"/>
              <w:bottom w:val="single" w:sz="4" w:space="0" w:color="auto"/>
              <w:right w:val="nil"/>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0.41</w:t>
            </w:r>
          </w:p>
        </w:tc>
        <w:tc>
          <w:tcPr>
            <w:tcW w:w="869" w:type="dxa"/>
            <w:tcBorders>
              <w:top w:val="single" w:sz="18" w:space="0" w:color="auto"/>
              <w:bottom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0.67</w:t>
            </w:r>
          </w:p>
        </w:tc>
        <w:tc>
          <w:tcPr>
            <w:tcW w:w="877" w:type="dxa"/>
            <w:tcBorders>
              <w:top w:val="single" w:sz="18" w:space="0" w:color="auto"/>
              <w:bottom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0.23</w:t>
            </w:r>
          </w:p>
        </w:tc>
        <w:tc>
          <w:tcPr>
            <w:tcW w:w="869" w:type="dxa"/>
            <w:tcBorders>
              <w:top w:val="single" w:sz="18" w:space="0" w:color="auto"/>
              <w:bottom w:val="single" w:sz="4" w:space="0" w:color="auto"/>
              <w:right w:val="nil"/>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0.68</w:t>
            </w:r>
          </w:p>
        </w:tc>
      </w:tr>
      <w:tr w:rsidR="00014E92" w:rsidTr="004A0CC0">
        <w:tc>
          <w:tcPr>
            <w:tcW w:w="0" w:type="auto"/>
            <w:tcBorders>
              <w:top w:val="single" w:sz="4" w:space="0" w:color="auto"/>
              <w:left w:val="nil"/>
              <w:bottom w:val="single" w:sz="4" w:space="0" w:color="auto"/>
              <w:right w:val="single" w:sz="4" w:space="0" w:color="auto"/>
            </w:tcBorders>
          </w:tcPr>
          <w:p w:rsidR="00014E92" w:rsidRDefault="00014E92" w:rsidP="004A0CC0">
            <w:pPr>
              <w:keepNext/>
              <w:spacing w:line="360" w:lineRule="auto"/>
              <w:jc w:val="center"/>
              <w:rPr>
                <w:rFonts w:eastAsia="Times New Roman"/>
                <w:bCs/>
                <w:lang w:val="en-US"/>
              </w:rPr>
            </w:pPr>
            <w:r>
              <w:rPr>
                <w:rFonts w:eastAsia="Times New Roman"/>
                <w:bCs/>
                <w:lang w:val="en-US"/>
              </w:rPr>
              <w:t>7</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0.39</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0.43</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0.4</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0.2</w:t>
            </w:r>
          </w:p>
        </w:tc>
        <w:tc>
          <w:tcPr>
            <w:tcW w:w="877"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0.65</w:t>
            </w: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0.61</w:t>
            </w:r>
          </w:p>
        </w:tc>
        <w:tc>
          <w:tcPr>
            <w:tcW w:w="877"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0.63</w:t>
            </w:r>
          </w:p>
        </w:tc>
        <w:tc>
          <w:tcPr>
            <w:tcW w:w="869" w:type="dxa"/>
            <w:tcBorders>
              <w:top w:val="single" w:sz="4" w:space="0" w:color="auto"/>
              <w:left w:val="single" w:sz="4" w:space="0" w:color="auto"/>
              <w:bottom w:val="single" w:sz="4" w:space="0" w:color="auto"/>
              <w:right w:val="nil"/>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0.43</w:t>
            </w:r>
          </w:p>
        </w:tc>
      </w:tr>
      <w:tr w:rsidR="00014E92" w:rsidTr="004A0CC0">
        <w:tc>
          <w:tcPr>
            <w:tcW w:w="0" w:type="auto"/>
            <w:tcBorders>
              <w:top w:val="single" w:sz="4" w:space="0" w:color="auto"/>
              <w:left w:val="nil"/>
              <w:bottom w:val="single" w:sz="4" w:space="0" w:color="auto"/>
              <w:right w:val="single" w:sz="4" w:space="0" w:color="auto"/>
            </w:tcBorders>
          </w:tcPr>
          <w:p w:rsidR="00014E92" w:rsidRDefault="00014E92" w:rsidP="004A0CC0">
            <w:pPr>
              <w:keepNext/>
              <w:spacing w:line="360" w:lineRule="auto"/>
              <w:jc w:val="center"/>
              <w:rPr>
                <w:rFonts w:eastAsia="Times New Roman"/>
                <w:bCs/>
                <w:lang w:val="en-US"/>
              </w:rPr>
            </w:pPr>
            <w:r>
              <w:rPr>
                <w:rFonts w:eastAsia="Times New Roman"/>
                <w:bCs/>
                <w:lang w:val="en-US"/>
              </w:rPr>
              <w:t>8</w:t>
            </w:r>
          </w:p>
        </w:tc>
        <w:tc>
          <w:tcPr>
            <w:tcW w:w="1511"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0.72</w:t>
            </w:r>
          </w:p>
        </w:tc>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0.34</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0.9</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0.3</w:t>
            </w:r>
          </w:p>
        </w:tc>
        <w:tc>
          <w:tcPr>
            <w:tcW w:w="877"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0.39</w:t>
            </w:r>
          </w:p>
        </w:tc>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tcPr>
          <w:p w:rsidR="00014E92" w:rsidRDefault="00014E92" w:rsidP="004A0CC0">
            <w:pPr>
              <w:keepNext/>
              <w:spacing w:line="360" w:lineRule="auto"/>
              <w:jc w:val="center"/>
              <w:rPr>
                <w:rFonts w:eastAsia="Times New Roman"/>
                <w:bCs/>
                <w:lang w:val="en-US"/>
              </w:rPr>
            </w:pPr>
            <w:r>
              <w:rPr>
                <w:rFonts w:eastAsia="Times New Roman"/>
                <w:bCs/>
                <w:lang w:val="en-US"/>
              </w:rPr>
              <w:t>0.64</w:t>
            </w:r>
          </w:p>
        </w:tc>
        <w:tc>
          <w:tcPr>
            <w:tcW w:w="877" w:type="dxa"/>
            <w:tcBorders>
              <w:top w:val="single" w:sz="4" w:space="0" w:color="auto"/>
              <w:left w:val="single" w:sz="4" w:space="0" w:color="auto"/>
              <w:bottom w:val="single" w:sz="4" w:space="0" w:color="auto"/>
              <w:right w:val="single" w:sz="4" w:space="0" w:color="auto"/>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0.33</w:t>
            </w:r>
          </w:p>
        </w:tc>
        <w:tc>
          <w:tcPr>
            <w:tcW w:w="869" w:type="dxa"/>
            <w:tcBorders>
              <w:top w:val="single" w:sz="4" w:space="0" w:color="auto"/>
              <w:left w:val="single" w:sz="4" w:space="0" w:color="auto"/>
              <w:bottom w:val="single" w:sz="4" w:space="0" w:color="auto"/>
              <w:right w:val="nil"/>
            </w:tcBorders>
            <w:shd w:val="clear" w:color="auto" w:fill="auto"/>
            <w:vAlign w:val="bottom"/>
          </w:tcPr>
          <w:p w:rsidR="00014E92" w:rsidRDefault="00014E92" w:rsidP="004A0CC0">
            <w:pPr>
              <w:keepNext/>
              <w:spacing w:line="360" w:lineRule="auto"/>
              <w:jc w:val="center"/>
              <w:rPr>
                <w:rFonts w:eastAsia="Times New Roman"/>
                <w:bCs/>
                <w:lang w:val="en-US"/>
              </w:rPr>
            </w:pPr>
            <w:r>
              <w:rPr>
                <w:color w:val="000000"/>
              </w:rPr>
              <w:t>0.68</w:t>
            </w:r>
          </w:p>
        </w:tc>
      </w:tr>
    </w:tbl>
    <w:p w:rsidR="00014E92" w:rsidRPr="006B6E91" w:rsidRDefault="00014E92" w:rsidP="006B6E91">
      <w:pPr>
        <w:widowControl w:val="0"/>
        <w:autoSpaceDE w:val="0"/>
        <w:autoSpaceDN w:val="0"/>
        <w:adjustRightInd w:val="0"/>
        <w:spacing w:before="120"/>
        <w:jc w:val="both"/>
        <w:rPr>
          <w:lang w:val="en-US"/>
        </w:rPr>
      </w:pPr>
      <w:r w:rsidRPr="006B6E91">
        <w:rPr>
          <w:iCs/>
          <w:sz w:val="20"/>
          <w:szCs w:val="20"/>
          <w:lang w:val="en-US"/>
        </w:rPr>
        <w:t>Notes: Groups 1-5 with endogenous leader and 6-8 with exogenous leader. Group 3 is the only group where the leader chose not to implement sanctions</w:t>
      </w:r>
      <w:r w:rsidR="006B6E91">
        <w:rPr>
          <w:iCs/>
          <w:sz w:val="20"/>
          <w:szCs w:val="20"/>
          <w:lang w:val="en-US"/>
        </w:rPr>
        <w:t>.</w:t>
      </w:r>
      <w:r w:rsidRPr="006B6E91">
        <w:rPr>
          <w:sz w:val="20"/>
          <w:szCs w:val="20"/>
          <w:lang w:val="en-US"/>
        </w:rPr>
        <w:t xml:space="preserve"> </w:t>
      </w:r>
    </w:p>
    <w:p w:rsidR="002B54D5" w:rsidRPr="006B6E91" w:rsidRDefault="004923B3" w:rsidP="006B6E91">
      <w:pPr>
        <w:keepNext/>
        <w:spacing w:after="240"/>
        <w:jc w:val="both"/>
        <w:rPr>
          <w:rFonts w:eastAsia="Times New Roman"/>
          <w:bCs/>
          <w:lang w:val="en-US"/>
        </w:rPr>
      </w:pPr>
      <w:r w:rsidRPr="006B6E91">
        <w:rPr>
          <w:rFonts w:eastAsia="Times New Roman"/>
          <w:bCs/>
          <w:lang w:val="en-US"/>
        </w:rPr>
        <w:lastRenderedPageBreak/>
        <w:t>Table C</w:t>
      </w:r>
      <w:r w:rsidR="00014E92" w:rsidRPr="006B6E91">
        <w:rPr>
          <w:rFonts w:eastAsia="Times New Roman"/>
          <w:bCs/>
          <w:lang w:val="en-US"/>
        </w:rPr>
        <w:t>11</w:t>
      </w:r>
      <w:r w:rsidR="002B54D5" w:rsidRPr="006B6E91">
        <w:rPr>
          <w:rFonts w:eastAsia="Times New Roman"/>
          <w:bCs/>
          <w:lang w:val="en-US"/>
        </w:rPr>
        <w:t xml:space="preserve">. </w:t>
      </w:r>
      <w:r w:rsidR="002B54D5" w:rsidRPr="006B6E91">
        <w:rPr>
          <w:rFonts w:eastAsia="Times New Roman"/>
          <w:bCs/>
          <w:i/>
          <w:lang w:val="en-US"/>
        </w:rPr>
        <w:t>The average HR of the members and leaders before and after the leadership treatment</w:t>
      </w:r>
    </w:p>
    <w:tbl>
      <w:tblPr>
        <w:tblStyle w:val="TableGrid"/>
        <w:tblW w:w="5000" w:type="pct"/>
        <w:tblLook w:val="04A0" w:firstRow="1" w:lastRow="0" w:firstColumn="1" w:lastColumn="0" w:noHBand="0" w:noVBand="1"/>
      </w:tblPr>
      <w:tblGrid>
        <w:gridCol w:w="922"/>
        <w:gridCol w:w="889"/>
        <w:gridCol w:w="892"/>
        <w:gridCol w:w="890"/>
        <w:gridCol w:w="892"/>
        <w:gridCol w:w="890"/>
        <w:gridCol w:w="892"/>
        <w:gridCol w:w="890"/>
        <w:gridCol w:w="892"/>
        <w:gridCol w:w="750"/>
        <w:gridCol w:w="777"/>
      </w:tblGrid>
      <w:tr w:rsidR="002B54D5" w:rsidTr="00E0127D">
        <w:tc>
          <w:tcPr>
            <w:tcW w:w="483" w:type="pct"/>
          </w:tcPr>
          <w:p w:rsidR="002B54D5" w:rsidRDefault="002B54D5" w:rsidP="00E0127D">
            <w:pPr>
              <w:keepNext/>
              <w:spacing w:line="360" w:lineRule="auto"/>
              <w:jc w:val="center"/>
              <w:rPr>
                <w:rFonts w:eastAsia="Times New Roman"/>
                <w:bCs/>
                <w:sz w:val="20"/>
                <w:lang w:val="en-US"/>
              </w:rPr>
            </w:pPr>
          </w:p>
        </w:tc>
        <w:tc>
          <w:tcPr>
            <w:tcW w:w="933"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Leader</w:t>
            </w:r>
          </w:p>
        </w:tc>
        <w:tc>
          <w:tcPr>
            <w:tcW w:w="933"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Follower 1</w:t>
            </w:r>
          </w:p>
        </w:tc>
        <w:tc>
          <w:tcPr>
            <w:tcW w:w="933"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Follower 2</w:t>
            </w:r>
          </w:p>
        </w:tc>
        <w:tc>
          <w:tcPr>
            <w:tcW w:w="933"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Follower 3</w:t>
            </w:r>
          </w:p>
        </w:tc>
        <w:tc>
          <w:tcPr>
            <w:tcW w:w="786"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Follower 4</w:t>
            </w:r>
          </w:p>
        </w:tc>
      </w:tr>
      <w:tr w:rsidR="002B54D5" w:rsidTr="00E0127D">
        <w:tc>
          <w:tcPr>
            <w:tcW w:w="483" w:type="pct"/>
          </w:tcPr>
          <w:p w:rsidR="002B54D5" w:rsidRDefault="002B54D5" w:rsidP="00E0127D">
            <w:pPr>
              <w:keepNext/>
              <w:spacing w:line="360" w:lineRule="auto"/>
              <w:jc w:val="both"/>
              <w:rPr>
                <w:rFonts w:eastAsia="Times New Roman"/>
                <w:bCs/>
                <w:sz w:val="20"/>
                <w:lang w:val="en-US"/>
              </w:rPr>
            </w:pP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c>
          <w:tcPr>
            <w:tcW w:w="378"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08"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r>
      <w:tr w:rsidR="002B54D5" w:rsidTr="00E0127D">
        <w:tc>
          <w:tcPr>
            <w:tcW w:w="483" w:type="pct"/>
          </w:tcPr>
          <w:p w:rsidR="002B54D5" w:rsidRDefault="002B54D5" w:rsidP="00E0127D">
            <w:pPr>
              <w:keepNext/>
              <w:spacing w:line="360" w:lineRule="auto"/>
              <w:jc w:val="both"/>
              <w:rPr>
                <w:rFonts w:eastAsia="Times New Roman"/>
                <w:bCs/>
                <w:sz w:val="20"/>
                <w:lang w:val="en-US"/>
              </w:rPr>
            </w:pP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game1</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game2</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game1</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game2</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game1</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game2</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game1</w:t>
            </w:r>
          </w:p>
        </w:tc>
        <w:tc>
          <w:tcPr>
            <w:tcW w:w="466"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game2</w:t>
            </w:r>
          </w:p>
        </w:tc>
        <w:tc>
          <w:tcPr>
            <w:tcW w:w="378"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game1</w:t>
            </w:r>
          </w:p>
        </w:tc>
        <w:tc>
          <w:tcPr>
            <w:tcW w:w="408"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Av. HR game2</w:t>
            </w:r>
          </w:p>
        </w:tc>
      </w:tr>
      <w:tr w:rsidR="002B54D5" w:rsidTr="00E0127D">
        <w:tc>
          <w:tcPr>
            <w:tcW w:w="483"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1</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0.36</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0.07</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0.45</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0.28</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0.28</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0.33</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0.27</w:t>
            </w:r>
          </w:p>
        </w:tc>
        <w:tc>
          <w:tcPr>
            <w:tcW w:w="37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0.33</w:t>
            </w:r>
          </w:p>
        </w:tc>
        <w:tc>
          <w:tcPr>
            <w:tcW w:w="40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0.11</w:t>
            </w:r>
          </w:p>
        </w:tc>
      </w:tr>
      <w:tr w:rsidR="002B54D5" w:rsidTr="00E0127D">
        <w:tc>
          <w:tcPr>
            <w:tcW w:w="483"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2</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0.31</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0.08</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0.18</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0.06</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0.01</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0.55</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0.14</w:t>
            </w:r>
          </w:p>
        </w:tc>
        <w:tc>
          <w:tcPr>
            <w:tcW w:w="37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0.17</w:t>
            </w:r>
          </w:p>
        </w:tc>
        <w:tc>
          <w:tcPr>
            <w:tcW w:w="40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0.03</w:t>
            </w:r>
          </w:p>
        </w:tc>
      </w:tr>
      <w:tr w:rsidR="002B54D5" w:rsidTr="00E0127D">
        <w:tc>
          <w:tcPr>
            <w:tcW w:w="483"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3</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0.23</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0.04</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0.52</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0.45</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0.55</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0.47</w:t>
            </w:r>
          </w:p>
        </w:tc>
        <w:tc>
          <w:tcPr>
            <w:tcW w:w="466" w:type="pct"/>
            <w:shd w:val="clear" w:color="auto" w:fill="FFFF00"/>
          </w:tcPr>
          <w:p w:rsidR="002B54D5" w:rsidRPr="00F01C4E" w:rsidRDefault="002B54D5" w:rsidP="00E0127D">
            <w:pPr>
              <w:keepNext/>
              <w:spacing w:line="360" w:lineRule="auto"/>
              <w:jc w:val="both"/>
              <w:rPr>
                <w:rFonts w:eastAsia="Times New Roman"/>
                <w:bCs/>
                <w:sz w:val="20"/>
                <w:highlight w:val="yellow"/>
                <w:lang w:val="en-US"/>
              </w:rPr>
            </w:pPr>
            <w:r w:rsidRPr="00F01C4E">
              <w:rPr>
                <w:rFonts w:eastAsia="Times New Roman"/>
                <w:bCs/>
                <w:sz w:val="20"/>
                <w:highlight w:val="yellow"/>
                <w:lang w:val="en-US"/>
              </w:rPr>
              <w:t>0.24</w:t>
            </w:r>
          </w:p>
        </w:tc>
        <w:tc>
          <w:tcPr>
            <w:tcW w:w="466" w:type="pct"/>
            <w:shd w:val="clear" w:color="auto" w:fill="FFFF00"/>
          </w:tcPr>
          <w:p w:rsidR="002B54D5" w:rsidRPr="00F01C4E" w:rsidRDefault="002B54D5" w:rsidP="00E0127D">
            <w:pPr>
              <w:keepNext/>
              <w:spacing w:line="360" w:lineRule="auto"/>
              <w:jc w:val="both"/>
              <w:rPr>
                <w:rFonts w:eastAsia="Times New Roman"/>
                <w:bCs/>
                <w:sz w:val="20"/>
                <w:highlight w:val="yellow"/>
                <w:lang w:val="en-US"/>
              </w:rPr>
            </w:pPr>
            <w:r w:rsidRPr="00F01C4E">
              <w:rPr>
                <w:rFonts w:eastAsia="Times New Roman"/>
                <w:bCs/>
                <w:sz w:val="20"/>
                <w:highlight w:val="yellow"/>
                <w:lang w:val="en-US"/>
              </w:rPr>
              <w:t>0.28</w:t>
            </w:r>
          </w:p>
        </w:tc>
        <w:tc>
          <w:tcPr>
            <w:tcW w:w="37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0.45</w:t>
            </w:r>
          </w:p>
        </w:tc>
        <w:tc>
          <w:tcPr>
            <w:tcW w:w="40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0.29</w:t>
            </w:r>
          </w:p>
        </w:tc>
      </w:tr>
      <w:tr w:rsidR="002B54D5" w:rsidTr="00E0127D">
        <w:tc>
          <w:tcPr>
            <w:tcW w:w="483"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4</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0.18</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0.17</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0.49</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0.23</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0.48</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0.51</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0.17</w:t>
            </w:r>
          </w:p>
        </w:tc>
        <w:tc>
          <w:tcPr>
            <w:tcW w:w="37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0.45</w:t>
            </w:r>
          </w:p>
        </w:tc>
        <w:tc>
          <w:tcPr>
            <w:tcW w:w="40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0.24</w:t>
            </w:r>
          </w:p>
        </w:tc>
      </w:tr>
      <w:tr w:rsidR="002B54D5" w:rsidTr="00E0127D">
        <w:tc>
          <w:tcPr>
            <w:tcW w:w="483" w:type="pct"/>
            <w:tcBorders>
              <w:bottom w:val="single" w:sz="18" w:space="0" w:color="auto"/>
            </w:tcBorders>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5</w:t>
            </w:r>
          </w:p>
        </w:tc>
        <w:tc>
          <w:tcPr>
            <w:tcW w:w="466" w:type="pct"/>
            <w:tcBorders>
              <w:bottom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0.22</w:t>
            </w:r>
          </w:p>
        </w:tc>
        <w:tc>
          <w:tcPr>
            <w:tcW w:w="466" w:type="pct"/>
            <w:tcBorders>
              <w:bottom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0.48</w:t>
            </w:r>
          </w:p>
        </w:tc>
        <w:tc>
          <w:tcPr>
            <w:tcW w:w="466" w:type="pct"/>
            <w:tcBorders>
              <w:bottom w:val="single" w:sz="18" w:space="0" w:color="auto"/>
            </w:tcBorders>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0.53</w:t>
            </w:r>
          </w:p>
        </w:tc>
        <w:tc>
          <w:tcPr>
            <w:tcW w:w="466" w:type="pct"/>
            <w:tcBorders>
              <w:bottom w:val="single" w:sz="18" w:space="0" w:color="auto"/>
            </w:tcBorders>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0.35</w:t>
            </w:r>
          </w:p>
        </w:tc>
        <w:tc>
          <w:tcPr>
            <w:tcW w:w="466" w:type="pct"/>
            <w:tcBorders>
              <w:bottom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0.45</w:t>
            </w:r>
          </w:p>
        </w:tc>
        <w:tc>
          <w:tcPr>
            <w:tcW w:w="466" w:type="pct"/>
            <w:tcBorders>
              <w:bottom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0.53</w:t>
            </w:r>
          </w:p>
        </w:tc>
        <w:tc>
          <w:tcPr>
            <w:tcW w:w="466" w:type="pct"/>
            <w:tcBorders>
              <w:bottom w:val="single" w:sz="18" w:space="0" w:color="auto"/>
            </w:tcBorders>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0.78</w:t>
            </w:r>
          </w:p>
        </w:tc>
        <w:tc>
          <w:tcPr>
            <w:tcW w:w="466" w:type="pct"/>
            <w:tcBorders>
              <w:bottom w:val="single" w:sz="18" w:space="0" w:color="auto"/>
            </w:tcBorders>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0.33</w:t>
            </w:r>
          </w:p>
        </w:tc>
        <w:tc>
          <w:tcPr>
            <w:tcW w:w="378" w:type="pct"/>
            <w:tcBorders>
              <w:bottom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0.56</w:t>
            </w:r>
          </w:p>
        </w:tc>
        <w:tc>
          <w:tcPr>
            <w:tcW w:w="408" w:type="pct"/>
            <w:tcBorders>
              <w:bottom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r>
      <w:tr w:rsidR="002B54D5" w:rsidTr="00E0127D">
        <w:tc>
          <w:tcPr>
            <w:tcW w:w="483" w:type="pct"/>
            <w:tcBorders>
              <w:top w:val="single" w:sz="18" w:space="0" w:color="auto"/>
            </w:tcBorders>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6</w:t>
            </w:r>
          </w:p>
        </w:tc>
        <w:tc>
          <w:tcPr>
            <w:tcW w:w="466" w:type="pct"/>
            <w:tcBorders>
              <w:top w:val="single" w:sz="18" w:space="0" w:color="auto"/>
            </w:tcBorders>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0.59</w:t>
            </w:r>
          </w:p>
        </w:tc>
        <w:tc>
          <w:tcPr>
            <w:tcW w:w="466" w:type="pct"/>
            <w:tcBorders>
              <w:top w:val="single" w:sz="18" w:space="0" w:color="auto"/>
            </w:tcBorders>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0.22</w:t>
            </w:r>
          </w:p>
        </w:tc>
        <w:tc>
          <w:tcPr>
            <w:tcW w:w="466" w:type="pct"/>
            <w:tcBorders>
              <w:top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0.32</w:t>
            </w:r>
          </w:p>
        </w:tc>
        <w:tc>
          <w:tcPr>
            <w:tcW w:w="466" w:type="pct"/>
            <w:tcBorders>
              <w:top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0.73</w:t>
            </w:r>
          </w:p>
        </w:tc>
        <w:tc>
          <w:tcPr>
            <w:tcW w:w="466" w:type="pct"/>
            <w:tcBorders>
              <w:top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w:t>
            </w:r>
          </w:p>
        </w:tc>
        <w:tc>
          <w:tcPr>
            <w:tcW w:w="466" w:type="pct"/>
            <w:tcBorders>
              <w:top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c>
          <w:tcPr>
            <w:tcW w:w="466" w:type="pct"/>
            <w:tcBorders>
              <w:top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0.49</w:t>
            </w:r>
          </w:p>
        </w:tc>
        <w:tc>
          <w:tcPr>
            <w:tcW w:w="466" w:type="pct"/>
            <w:tcBorders>
              <w:top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0.73</w:t>
            </w:r>
          </w:p>
        </w:tc>
        <w:tc>
          <w:tcPr>
            <w:tcW w:w="378" w:type="pct"/>
            <w:tcBorders>
              <w:top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0.34</w:t>
            </w:r>
          </w:p>
        </w:tc>
        <w:tc>
          <w:tcPr>
            <w:tcW w:w="408" w:type="pct"/>
            <w:tcBorders>
              <w:top w:val="single" w:sz="18" w:space="0" w:color="auto"/>
            </w:tcBorders>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0.53</w:t>
            </w:r>
          </w:p>
        </w:tc>
      </w:tr>
      <w:tr w:rsidR="002B54D5" w:rsidTr="00E0127D">
        <w:tc>
          <w:tcPr>
            <w:tcW w:w="483"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7</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0.39</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0.43</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0.75</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0.59</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0.57</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c>
          <w:tcPr>
            <w:tcW w:w="37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0.68</w:t>
            </w:r>
          </w:p>
        </w:tc>
        <w:tc>
          <w:tcPr>
            <w:tcW w:w="408"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0.34</w:t>
            </w:r>
          </w:p>
        </w:tc>
      </w:tr>
      <w:tr w:rsidR="002B54D5" w:rsidTr="00E0127D">
        <w:tc>
          <w:tcPr>
            <w:tcW w:w="483"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8</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0.72</w:t>
            </w:r>
          </w:p>
        </w:tc>
        <w:tc>
          <w:tcPr>
            <w:tcW w:w="466" w:type="pct"/>
            <w:shd w:val="clear" w:color="auto" w:fill="5B9BD5" w:themeFill="accent1"/>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0.34</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0.38</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0.54</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0.22</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0.71</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0.41</w:t>
            </w:r>
          </w:p>
        </w:tc>
        <w:tc>
          <w:tcPr>
            <w:tcW w:w="466"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0.67</w:t>
            </w:r>
          </w:p>
        </w:tc>
        <w:tc>
          <w:tcPr>
            <w:tcW w:w="378"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0.53</w:t>
            </w:r>
          </w:p>
        </w:tc>
        <w:tc>
          <w:tcPr>
            <w:tcW w:w="408" w:type="pct"/>
            <w:shd w:val="clear" w:color="auto" w:fill="FFFF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0.62</w:t>
            </w:r>
          </w:p>
        </w:tc>
      </w:tr>
    </w:tbl>
    <w:p w:rsidR="002B54D5" w:rsidRPr="00611998" w:rsidRDefault="002B54D5" w:rsidP="00520A94">
      <w:pPr>
        <w:keepNext/>
        <w:spacing w:before="120"/>
        <w:jc w:val="both"/>
        <w:rPr>
          <w:rFonts w:eastAsia="Times New Roman"/>
          <w:bCs/>
          <w:sz w:val="20"/>
          <w:lang w:val="en-US"/>
        </w:rPr>
      </w:pPr>
      <w:r w:rsidRPr="00611998">
        <w:rPr>
          <w:rFonts w:eastAsia="Times New Roman"/>
          <w:bCs/>
          <w:sz w:val="20"/>
          <w:lang w:val="en-US"/>
        </w:rPr>
        <w:t xml:space="preserve">Note: </w:t>
      </w:r>
      <w:r w:rsidR="00520A94">
        <w:rPr>
          <w:rFonts w:eastAsia="Times New Roman"/>
          <w:bCs/>
          <w:sz w:val="20"/>
          <w:lang w:val="en-US"/>
        </w:rPr>
        <w:t>Y</w:t>
      </w:r>
      <w:r w:rsidRPr="00611998">
        <w:rPr>
          <w:rFonts w:eastAsia="Times New Roman"/>
          <w:bCs/>
          <w:sz w:val="20"/>
          <w:lang w:val="en-US"/>
        </w:rPr>
        <w:t>ellow cells</w:t>
      </w:r>
      <w:r>
        <w:rPr>
          <w:rFonts w:eastAsia="Times New Roman"/>
          <w:bCs/>
          <w:sz w:val="20"/>
          <w:lang w:val="en-US"/>
        </w:rPr>
        <w:t xml:space="preserve"> </w:t>
      </w:r>
      <w:r w:rsidRPr="00611998">
        <w:rPr>
          <w:rFonts w:eastAsia="Times New Roman"/>
          <w:bCs/>
          <w:sz w:val="20"/>
          <w:lang w:val="en-US"/>
        </w:rPr>
        <w:t xml:space="preserve">indicate </w:t>
      </w:r>
      <w:r w:rsidR="002C5A30">
        <w:rPr>
          <w:rFonts w:eastAsia="Times New Roman"/>
          <w:bCs/>
          <w:sz w:val="20"/>
          <w:lang w:val="en-US"/>
        </w:rPr>
        <w:t xml:space="preserve">an </w:t>
      </w:r>
      <w:r w:rsidRPr="00611998">
        <w:rPr>
          <w:rFonts w:eastAsia="Times New Roman"/>
          <w:bCs/>
          <w:sz w:val="20"/>
          <w:lang w:val="en-US"/>
        </w:rPr>
        <w:t xml:space="preserve">increase in harvest; blue cells </w:t>
      </w:r>
      <w:r>
        <w:rPr>
          <w:rFonts w:eastAsia="Times New Roman"/>
          <w:bCs/>
          <w:sz w:val="20"/>
          <w:lang w:val="en-US"/>
        </w:rPr>
        <w:t xml:space="preserve">a </w:t>
      </w:r>
      <w:r w:rsidRPr="00611998">
        <w:rPr>
          <w:rFonts w:eastAsia="Times New Roman"/>
          <w:bCs/>
          <w:sz w:val="20"/>
          <w:lang w:val="en-US"/>
        </w:rPr>
        <w:t>decrease in harvest</w:t>
      </w:r>
      <w:r w:rsidR="002C5A30">
        <w:rPr>
          <w:rFonts w:eastAsia="Times New Roman"/>
          <w:bCs/>
          <w:sz w:val="20"/>
          <w:lang w:val="en-US"/>
        </w:rPr>
        <w:t>.</w:t>
      </w:r>
    </w:p>
    <w:p w:rsidR="00A85C98" w:rsidRDefault="00A85C98" w:rsidP="002B54D5">
      <w:pPr>
        <w:keepNext/>
        <w:spacing w:line="360" w:lineRule="auto"/>
        <w:ind w:left="720" w:hanging="720"/>
        <w:jc w:val="both"/>
        <w:rPr>
          <w:rFonts w:eastAsia="Times New Roman"/>
          <w:b/>
          <w:bCs/>
          <w:lang w:val="en-US"/>
        </w:rPr>
      </w:pPr>
    </w:p>
    <w:p w:rsidR="00A85C98" w:rsidRDefault="00A85C98" w:rsidP="002B54D5">
      <w:pPr>
        <w:keepNext/>
        <w:spacing w:line="360" w:lineRule="auto"/>
        <w:ind w:left="720" w:hanging="720"/>
        <w:jc w:val="both"/>
        <w:rPr>
          <w:rFonts w:eastAsia="Times New Roman"/>
          <w:b/>
          <w:bCs/>
          <w:lang w:val="en-US"/>
        </w:rPr>
      </w:pPr>
    </w:p>
    <w:p w:rsidR="002B54D5" w:rsidRPr="006B6E91" w:rsidRDefault="004923B3" w:rsidP="006B6E91">
      <w:pPr>
        <w:keepNext/>
        <w:spacing w:after="120"/>
        <w:jc w:val="both"/>
        <w:rPr>
          <w:rFonts w:eastAsia="Times New Roman"/>
          <w:bCs/>
          <w:i/>
          <w:lang w:val="en-US"/>
        </w:rPr>
      </w:pPr>
      <w:r w:rsidRPr="006B6E91">
        <w:rPr>
          <w:rFonts w:eastAsia="Times New Roman"/>
          <w:bCs/>
          <w:lang w:val="en-US"/>
        </w:rPr>
        <w:t>Table C1</w:t>
      </w:r>
      <w:r w:rsidR="00014E92" w:rsidRPr="006B6E91">
        <w:rPr>
          <w:rFonts w:eastAsia="Times New Roman"/>
          <w:bCs/>
          <w:lang w:val="en-US"/>
        </w:rPr>
        <w:t>2</w:t>
      </w:r>
      <w:r w:rsidR="006B6E91">
        <w:rPr>
          <w:rFonts w:eastAsia="Times New Roman"/>
          <w:bCs/>
          <w:lang w:val="en-US"/>
        </w:rPr>
        <w:t>.</w:t>
      </w:r>
      <w:r w:rsidR="002B54D5" w:rsidRPr="006B6E91">
        <w:rPr>
          <w:rFonts w:eastAsia="Times New Roman"/>
          <w:bCs/>
          <w:lang w:val="en-US"/>
        </w:rPr>
        <w:t xml:space="preserve"> </w:t>
      </w:r>
      <w:r w:rsidR="002B54D5" w:rsidRPr="006B6E91">
        <w:rPr>
          <w:rFonts w:eastAsia="Times New Roman"/>
          <w:bCs/>
          <w:i/>
          <w:lang w:val="en-US"/>
        </w:rPr>
        <w:t>HR in the 1st and 11th round of the members and leaders before and after the leadership treatment</w:t>
      </w:r>
    </w:p>
    <w:tbl>
      <w:tblPr>
        <w:tblStyle w:val="TableGrid"/>
        <w:tblW w:w="5000" w:type="pct"/>
        <w:tblLook w:val="04A0" w:firstRow="1" w:lastRow="0" w:firstColumn="1" w:lastColumn="0" w:noHBand="0" w:noVBand="1"/>
      </w:tblPr>
      <w:tblGrid>
        <w:gridCol w:w="915"/>
        <w:gridCol w:w="887"/>
        <w:gridCol w:w="850"/>
        <w:gridCol w:w="850"/>
        <w:gridCol w:w="852"/>
        <w:gridCol w:w="850"/>
        <w:gridCol w:w="850"/>
        <w:gridCol w:w="973"/>
        <w:gridCol w:w="850"/>
        <w:gridCol w:w="852"/>
        <w:gridCol w:w="847"/>
      </w:tblGrid>
      <w:tr w:rsidR="002B54D5" w:rsidTr="00E0127D">
        <w:tc>
          <w:tcPr>
            <w:tcW w:w="477" w:type="pct"/>
          </w:tcPr>
          <w:p w:rsidR="002B54D5" w:rsidRDefault="002B54D5" w:rsidP="00E0127D">
            <w:pPr>
              <w:keepNext/>
              <w:spacing w:line="360" w:lineRule="auto"/>
              <w:jc w:val="center"/>
              <w:rPr>
                <w:rFonts w:eastAsia="Times New Roman"/>
                <w:bCs/>
                <w:sz w:val="20"/>
                <w:lang w:val="en-US"/>
              </w:rPr>
            </w:pPr>
          </w:p>
        </w:tc>
        <w:tc>
          <w:tcPr>
            <w:tcW w:w="906"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Leader</w:t>
            </w:r>
          </w:p>
        </w:tc>
        <w:tc>
          <w:tcPr>
            <w:tcW w:w="889"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Follower 1</w:t>
            </w:r>
          </w:p>
        </w:tc>
        <w:tc>
          <w:tcPr>
            <w:tcW w:w="888"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Follower 2</w:t>
            </w:r>
          </w:p>
        </w:tc>
        <w:tc>
          <w:tcPr>
            <w:tcW w:w="952"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Follower 3</w:t>
            </w:r>
          </w:p>
        </w:tc>
        <w:tc>
          <w:tcPr>
            <w:tcW w:w="889" w:type="pct"/>
            <w:gridSpan w:val="2"/>
          </w:tcPr>
          <w:p w:rsidR="002B54D5" w:rsidRDefault="002B54D5" w:rsidP="00E0127D">
            <w:pPr>
              <w:keepNext/>
              <w:spacing w:line="360" w:lineRule="auto"/>
              <w:jc w:val="center"/>
              <w:rPr>
                <w:rFonts w:eastAsia="Times New Roman"/>
                <w:bCs/>
                <w:sz w:val="20"/>
                <w:lang w:val="en-US"/>
              </w:rPr>
            </w:pPr>
            <w:r>
              <w:rPr>
                <w:rFonts w:eastAsia="Times New Roman"/>
                <w:bCs/>
                <w:sz w:val="20"/>
                <w:lang w:val="en-US"/>
              </w:rPr>
              <w:t>Follower 4</w:t>
            </w:r>
          </w:p>
        </w:tc>
      </w:tr>
      <w:tr w:rsidR="002B54D5" w:rsidTr="00E0127D">
        <w:tc>
          <w:tcPr>
            <w:tcW w:w="477" w:type="pct"/>
          </w:tcPr>
          <w:p w:rsidR="002B54D5" w:rsidRDefault="002B54D5" w:rsidP="00E0127D">
            <w:pPr>
              <w:keepNext/>
              <w:spacing w:line="360" w:lineRule="auto"/>
              <w:jc w:val="both"/>
              <w:rPr>
                <w:rFonts w:eastAsia="Times New Roman"/>
                <w:bCs/>
                <w:sz w:val="20"/>
                <w:lang w:val="en-US"/>
              </w:rPr>
            </w:pPr>
          </w:p>
        </w:tc>
        <w:tc>
          <w:tcPr>
            <w:tcW w:w="463"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45"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c>
          <w:tcPr>
            <w:tcW w:w="508"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c>
          <w:tcPr>
            <w:tcW w:w="445"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before</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after</w:t>
            </w:r>
          </w:p>
        </w:tc>
      </w:tr>
      <w:tr w:rsidR="002B54D5" w:rsidTr="00E0127D">
        <w:tc>
          <w:tcPr>
            <w:tcW w:w="477" w:type="pct"/>
          </w:tcPr>
          <w:p w:rsidR="002B54D5" w:rsidRDefault="002B54D5" w:rsidP="00E0127D">
            <w:pPr>
              <w:keepNext/>
              <w:spacing w:line="360" w:lineRule="auto"/>
              <w:jc w:val="both"/>
              <w:rPr>
                <w:rFonts w:eastAsia="Times New Roman"/>
                <w:bCs/>
                <w:sz w:val="20"/>
                <w:lang w:val="en-US"/>
              </w:rPr>
            </w:pPr>
          </w:p>
        </w:tc>
        <w:tc>
          <w:tcPr>
            <w:tcW w:w="463"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1</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2</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1</w:t>
            </w:r>
          </w:p>
        </w:tc>
        <w:tc>
          <w:tcPr>
            <w:tcW w:w="445"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2</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1</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2</w:t>
            </w:r>
          </w:p>
        </w:tc>
        <w:tc>
          <w:tcPr>
            <w:tcW w:w="508"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1</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2</w:t>
            </w:r>
          </w:p>
        </w:tc>
        <w:tc>
          <w:tcPr>
            <w:tcW w:w="445"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1</w:t>
            </w:r>
          </w:p>
        </w:tc>
        <w:tc>
          <w:tcPr>
            <w:tcW w:w="444"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HR in round 1 Game 2</w:t>
            </w:r>
          </w:p>
        </w:tc>
      </w:tr>
      <w:tr w:rsidR="002B54D5" w:rsidTr="00E0127D">
        <w:tc>
          <w:tcPr>
            <w:tcW w:w="477"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1</w:t>
            </w:r>
          </w:p>
        </w:tc>
        <w:tc>
          <w:tcPr>
            <w:tcW w:w="463"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5"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508"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5"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w:t>
            </w:r>
          </w:p>
        </w:tc>
      </w:tr>
      <w:tr w:rsidR="002B54D5" w:rsidTr="00E0127D">
        <w:tc>
          <w:tcPr>
            <w:tcW w:w="477"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2</w:t>
            </w:r>
          </w:p>
        </w:tc>
        <w:tc>
          <w:tcPr>
            <w:tcW w:w="463"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c>
          <w:tcPr>
            <w:tcW w:w="445"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w:t>
            </w:r>
          </w:p>
        </w:tc>
        <w:tc>
          <w:tcPr>
            <w:tcW w:w="508"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w:t>
            </w:r>
          </w:p>
        </w:tc>
        <w:tc>
          <w:tcPr>
            <w:tcW w:w="445"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w:t>
            </w:r>
          </w:p>
        </w:tc>
      </w:tr>
      <w:tr w:rsidR="002B54D5" w:rsidTr="00E0127D">
        <w:tc>
          <w:tcPr>
            <w:tcW w:w="477"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3</w:t>
            </w:r>
          </w:p>
        </w:tc>
        <w:tc>
          <w:tcPr>
            <w:tcW w:w="463"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c>
          <w:tcPr>
            <w:tcW w:w="445"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508"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c>
          <w:tcPr>
            <w:tcW w:w="445"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w:t>
            </w:r>
          </w:p>
        </w:tc>
      </w:tr>
      <w:tr w:rsidR="002B54D5" w:rsidTr="00E0127D">
        <w:tc>
          <w:tcPr>
            <w:tcW w:w="477" w:type="pct"/>
          </w:tcPr>
          <w:p w:rsidR="002B54D5" w:rsidRDefault="002B54D5" w:rsidP="00E0127D">
            <w:pPr>
              <w:keepNext/>
              <w:spacing w:line="360" w:lineRule="auto"/>
              <w:jc w:val="both"/>
              <w:rPr>
                <w:rFonts w:eastAsia="Times New Roman"/>
                <w:b/>
                <w:bCs/>
                <w:sz w:val="20"/>
                <w:lang w:val="en-US"/>
              </w:rPr>
            </w:pPr>
            <w:r>
              <w:rPr>
                <w:rFonts w:eastAsia="Times New Roman"/>
                <w:bCs/>
                <w:sz w:val="20"/>
                <w:lang w:val="en-US"/>
              </w:rPr>
              <w:t>Group 4</w:t>
            </w:r>
          </w:p>
        </w:tc>
        <w:tc>
          <w:tcPr>
            <w:tcW w:w="463"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w:t>
            </w:r>
          </w:p>
        </w:tc>
        <w:tc>
          <w:tcPr>
            <w:tcW w:w="445"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c>
          <w:tcPr>
            <w:tcW w:w="508"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w:t>
            </w:r>
          </w:p>
        </w:tc>
        <w:tc>
          <w:tcPr>
            <w:tcW w:w="445"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r>
      <w:tr w:rsidR="002B54D5" w:rsidTr="00E0127D">
        <w:tc>
          <w:tcPr>
            <w:tcW w:w="477" w:type="pct"/>
            <w:tcBorders>
              <w:bottom w:val="single" w:sz="18" w:space="0" w:color="auto"/>
            </w:tcBorders>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5</w:t>
            </w:r>
          </w:p>
        </w:tc>
        <w:tc>
          <w:tcPr>
            <w:tcW w:w="463" w:type="pct"/>
            <w:tcBorders>
              <w:bottom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w:t>
            </w:r>
          </w:p>
        </w:tc>
        <w:tc>
          <w:tcPr>
            <w:tcW w:w="444" w:type="pct"/>
            <w:tcBorders>
              <w:bottom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tcBorders>
              <w:bottom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w:t>
            </w:r>
          </w:p>
        </w:tc>
        <w:tc>
          <w:tcPr>
            <w:tcW w:w="445" w:type="pct"/>
            <w:tcBorders>
              <w:bottom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tcBorders>
              <w:bottom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w:t>
            </w:r>
          </w:p>
        </w:tc>
        <w:tc>
          <w:tcPr>
            <w:tcW w:w="444" w:type="pct"/>
            <w:tcBorders>
              <w:bottom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508" w:type="pct"/>
            <w:tcBorders>
              <w:bottom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1</w:t>
            </w:r>
          </w:p>
        </w:tc>
        <w:tc>
          <w:tcPr>
            <w:tcW w:w="444" w:type="pct"/>
            <w:tcBorders>
              <w:bottom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5" w:type="pct"/>
            <w:tcBorders>
              <w:bottom w:val="single" w:sz="18" w:space="0" w:color="auto"/>
            </w:tcBorders>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c>
          <w:tcPr>
            <w:tcW w:w="444" w:type="pct"/>
            <w:tcBorders>
              <w:bottom w:val="single" w:sz="18" w:space="0" w:color="auto"/>
            </w:tcBorders>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r>
      <w:tr w:rsidR="002B54D5" w:rsidTr="00E0127D">
        <w:tc>
          <w:tcPr>
            <w:tcW w:w="477" w:type="pct"/>
            <w:tcBorders>
              <w:top w:val="single" w:sz="18" w:space="0" w:color="auto"/>
            </w:tcBorders>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6</w:t>
            </w:r>
          </w:p>
        </w:tc>
        <w:tc>
          <w:tcPr>
            <w:tcW w:w="463" w:type="pct"/>
            <w:tcBorders>
              <w:top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c>
          <w:tcPr>
            <w:tcW w:w="444" w:type="pct"/>
            <w:tcBorders>
              <w:top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4" w:type="pct"/>
            <w:tcBorders>
              <w:top w:val="single" w:sz="18" w:space="0" w:color="auto"/>
            </w:tcBorders>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w:t>
            </w:r>
          </w:p>
        </w:tc>
        <w:tc>
          <w:tcPr>
            <w:tcW w:w="445" w:type="pct"/>
            <w:tcBorders>
              <w:top w:val="single" w:sz="18" w:space="0" w:color="auto"/>
            </w:tcBorders>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c>
          <w:tcPr>
            <w:tcW w:w="444" w:type="pct"/>
            <w:tcBorders>
              <w:top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w:t>
            </w:r>
          </w:p>
        </w:tc>
        <w:tc>
          <w:tcPr>
            <w:tcW w:w="444" w:type="pct"/>
            <w:tcBorders>
              <w:top w:val="single" w:sz="18" w:space="0" w:color="auto"/>
            </w:tcBorders>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w:t>
            </w:r>
          </w:p>
        </w:tc>
        <w:tc>
          <w:tcPr>
            <w:tcW w:w="508" w:type="pct"/>
            <w:tcBorders>
              <w:top w:val="single" w:sz="18" w:space="0" w:color="auto"/>
            </w:tcBorders>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tcBorders>
              <w:top w:val="single" w:sz="18" w:space="0" w:color="auto"/>
            </w:tcBorders>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c>
          <w:tcPr>
            <w:tcW w:w="445" w:type="pct"/>
            <w:tcBorders>
              <w:top w:val="single" w:sz="18" w:space="0" w:color="auto"/>
            </w:tcBorders>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w:t>
            </w:r>
          </w:p>
        </w:tc>
        <w:tc>
          <w:tcPr>
            <w:tcW w:w="444" w:type="pct"/>
            <w:tcBorders>
              <w:top w:val="single" w:sz="18" w:space="0" w:color="auto"/>
            </w:tcBorders>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w:t>
            </w:r>
          </w:p>
        </w:tc>
      </w:tr>
      <w:tr w:rsidR="002B54D5" w:rsidTr="00E0127D">
        <w:tc>
          <w:tcPr>
            <w:tcW w:w="477"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7</w:t>
            </w:r>
          </w:p>
        </w:tc>
        <w:tc>
          <w:tcPr>
            <w:tcW w:w="463"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w:t>
            </w:r>
          </w:p>
        </w:tc>
        <w:tc>
          <w:tcPr>
            <w:tcW w:w="445"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508"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c>
          <w:tcPr>
            <w:tcW w:w="445"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1</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r>
      <w:tr w:rsidR="002B54D5" w:rsidTr="00E0127D">
        <w:tc>
          <w:tcPr>
            <w:tcW w:w="477" w:type="pct"/>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Group 8</w:t>
            </w:r>
          </w:p>
        </w:tc>
        <w:tc>
          <w:tcPr>
            <w:tcW w:w="463"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0.9</w:t>
            </w:r>
          </w:p>
        </w:tc>
        <w:tc>
          <w:tcPr>
            <w:tcW w:w="444" w:type="pct"/>
            <w:shd w:val="clear" w:color="auto" w:fill="C5E0B3" w:themeFill="accent6" w:themeFillTint="66"/>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0.3</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0.4</w:t>
            </w:r>
          </w:p>
        </w:tc>
        <w:tc>
          <w:tcPr>
            <w:tcW w:w="445"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0.5</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0.2</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c>
          <w:tcPr>
            <w:tcW w:w="508"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0.1</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0.8</w:t>
            </w:r>
          </w:p>
        </w:tc>
        <w:tc>
          <w:tcPr>
            <w:tcW w:w="445"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0.6</w:t>
            </w:r>
          </w:p>
        </w:tc>
        <w:tc>
          <w:tcPr>
            <w:tcW w:w="444" w:type="pct"/>
            <w:shd w:val="clear" w:color="auto" w:fill="FFC000"/>
          </w:tcPr>
          <w:p w:rsidR="002B54D5" w:rsidRDefault="002B54D5" w:rsidP="00E0127D">
            <w:pPr>
              <w:keepNext/>
              <w:spacing w:line="360" w:lineRule="auto"/>
              <w:jc w:val="both"/>
              <w:rPr>
                <w:rFonts w:eastAsia="Times New Roman"/>
                <w:bCs/>
                <w:sz w:val="20"/>
                <w:lang w:val="en-US"/>
              </w:rPr>
            </w:pPr>
            <w:r>
              <w:rPr>
                <w:rFonts w:eastAsia="Times New Roman"/>
                <w:bCs/>
                <w:sz w:val="20"/>
                <w:lang w:val="en-US"/>
              </w:rPr>
              <w:t>0.7</w:t>
            </w:r>
          </w:p>
        </w:tc>
      </w:tr>
    </w:tbl>
    <w:p w:rsidR="002B54D5" w:rsidRDefault="002B54D5" w:rsidP="006B6E91">
      <w:pPr>
        <w:keepNext/>
        <w:spacing w:before="120"/>
        <w:jc w:val="both"/>
        <w:rPr>
          <w:rFonts w:eastAsia="Times New Roman"/>
          <w:bCs/>
          <w:sz w:val="20"/>
          <w:lang w:val="en-US"/>
        </w:rPr>
      </w:pPr>
      <w:r w:rsidRPr="00611998">
        <w:rPr>
          <w:rFonts w:eastAsia="Times New Roman"/>
          <w:bCs/>
          <w:sz w:val="20"/>
          <w:lang w:val="en-US"/>
        </w:rPr>
        <w:t xml:space="preserve">Note: </w:t>
      </w:r>
      <w:r w:rsidR="005C0E83">
        <w:rPr>
          <w:rFonts w:eastAsia="Times New Roman"/>
          <w:bCs/>
          <w:sz w:val="20"/>
          <w:lang w:val="en-US"/>
        </w:rPr>
        <w:t>Orange</w:t>
      </w:r>
      <w:r w:rsidRPr="00611998">
        <w:rPr>
          <w:rFonts w:eastAsia="Times New Roman"/>
          <w:bCs/>
          <w:sz w:val="20"/>
          <w:lang w:val="en-US"/>
        </w:rPr>
        <w:t xml:space="preserve"> cells indicate </w:t>
      </w:r>
      <w:r w:rsidR="002C5A30">
        <w:rPr>
          <w:rFonts w:eastAsia="Times New Roman"/>
          <w:bCs/>
          <w:sz w:val="20"/>
          <w:lang w:val="en-US"/>
        </w:rPr>
        <w:t xml:space="preserve">an </w:t>
      </w:r>
      <w:r w:rsidRPr="00611998">
        <w:rPr>
          <w:rFonts w:eastAsia="Times New Roman"/>
          <w:bCs/>
          <w:sz w:val="20"/>
          <w:lang w:val="en-US"/>
        </w:rPr>
        <w:t xml:space="preserve">increase in harvest; </w:t>
      </w:r>
      <w:r w:rsidR="005C0E83">
        <w:rPr>
          <w:rFonts w:eastAsia="Times New Roman"/>
          <w:bCs/>
          <w:sz w:val="20"/>
          <w:lang w:val="en-US"/>
        </w:rPr>
        <w:t>green</w:t>
      </w:r>
      <w:r w:rsidRPr="00611998">
        <w:rPr>
          <w:rFonts w:eastAsia="Times New Roman"/>
          <w:bCs/>
          <w:sz w:val="20"/>
          <w:lang w:val="en-US"/>
        </w:rPr>
        <w:t xml:space="preserve"> cells </w:t>
      </w:r>
      <w:r w:rsidR="002C5A30">
        <w:rPr>
          <w:rFonts w:eastAsia="Times New Roman"/>
          <w:bCs/>
          <w:sz w:val="20"/>
          <w:lang w:val="en-US"/>
        </w:rPr>
        <w:t xml:space="preserve">a </w:t>
      </w:r>
      <w:r w:rsidRPr="00611998">
        <w:rPr>
          <w:rFonts w:eastAsia="Times New Roman"/>
          <w:bCs/>
          <w:sz w:val="20"/>
          <w:lang w:val="en-US"/>
        </w:rPr>
        <w:t>decrease in harvest</w:t>
      </w:r>
      <w:r w:rsidR="006B6E91">
        <w:rPr>
          <w:rFonts w:eastAsia="Times New Roman"/>
          <w:bCs/>
          <w:sz w:val="20"/>
          <w:lang w:val="en-US"/>
        </w:rPr>
        <w:t>.</w:t>
      </w:r>
    </w:p>
    <w:p w:rsidR="00520A94" w:rsidRDefault="00520A94">
      <w:pPr>
        <w:spacing w:after="160" w:line="259" w:lineRule="auto"/>
        <w:rPr>
          <w:b/>
          <w:color w:val="222222"/>
          <w:lang w:val="en-US"/>
        </w:rPr>
      </w:pPr>
      <w:r>
        <w:rPr>
          <w:b/>
          <w:color w:val="222222"/>
          <w:lang w:val="en-US"/>
        </w:rPr>
        <w:br w:type="page"/>
      </w:r>
    </w:p>
    <w:p w:rsidR="0068054A" w:rsidRPr="00520A94" w:rsidRDefault="0068054A" w:rsidP="00520A94">
      <w:pPr>
        <w:spacing w:after="240"/>
        <w:jc w:val="both"/>
        <w:rPr>
          <w:i/>
          <w:lang w:val="en-US"/>
        </w:rPr>
      </w:pPr>
      <w:r w:rsidRPr="00520A94">
        <w:rPr>
          <w:color w:val="222222"/>
          <w:lang w:val="en-US"/>
        </w:rPr>
        <w:lastRenderedPageBreak/>
        <w:t xml:space="preserve">Table </w:t>
      </w:r>
      <w:r w:rsidR="004923B3" w:rsidRPr="00520A94">
        <w:rPr>
          <w:color w:val="222222"/>
          <w:lang w:val="en-US"/>
        </w:rPr>
        <w:t>C1</w:t>
      </w:r>
      <w:r w:rsidR="005C0E83">
        <w:rPr>
          <w:color w:val="222222"/>
          <w:lang w:val="en-US"/>
        </w:rPr>
        <w:t>3</w:t>
      </w:r>
      <w:r w:rsidR="00520A94">
        <w:rPr>
          <w:color w:val="222222"/>
          <w:lang w:val="en-US"/>
        </w:rPr>
        <w:t>.</w:t>
      </w:r>
      <w:r w:rsidRPr="00520A94">
        <w:rPr>
          <w:i/>
          <w:color w:val="222222"/>
          <w:lang w:val="en-US"/>
        </w:rPr>
        <w:t xml:space="preserve"> Random effects Tobit regression for Game II excluding the least cooperative participants and group in baseline game</w:t>
      </w:r>
      <w:r w:rsidR="00AE1B6E" w:rsidRPr="00520A94">
        <w:rPr>
          <w:i/>
          <w:color w:val="222222"/>
          <w:lang w:val="en-US"/>
        </w:rPr>
        <w:t xml:space="preserve"> </w:t>
      </w:r>
      <w:r w:rsidR="003A0030" w:rsidRPr="00520A94">
        <w:rPr>
          <w:i/>
          <w:color w:val="222222"/>
          <w:lang w:val="en-US"/>
        </w:rPr>
        <w:t>(robustness check)</w:t>
      </w:r>
    </w:p>
    <w:tbl>
      <w:tblPr>
        <w:tblW w:w="10458" w:type="dxa"/>
        <w:tblLayout w:type="fixed"/>
        <w:tblLook w:val="0000" w:firstRow="0" w:lastRow="0" w:firstColumn="0" w:lastColumn="0" w:noHBand="0" w:noVBand="0"/>
      </w:tblPr>
      <w:tblGrid>
        <w:gridCol w:w="4248"/>
        <w:gridCol w:w="2970"/>
        <w:gridCol w:w="3240"/>
      </w:tblGrid>
      <w:tr w:rsidR="0068054A" w:rsidTr="00BC668E">
        <w:tc>
          <w:tcPr>
            <w:tcW w:w="4248" w:type="dxa"/>
            <w:tcBorders>
              <w:top w:val="single" w:sz="4" w:space="0" w:color="auto"/>
              <w:left w:val="nil"/>
              <w:bottom w:val="nil"/>
              <w:right w:val="nil"/>
            </w:tcBorders>
          </w:tcPr>
          <w:p w:rsidR="0068054A" w:rsidRPr="00E071F5" w:rsidRDefault="0068054A" w:rsidP="00BC668E">
            <w:pPr>
              <w:autoSpaceDE w:val="0"/>
              <w:autoSpaceDN w:val="0"/>
              <w:adjustRightInd w:val="0"/>
              <w:rPr>
                <w:lang w:val="en-US"/>
              </w:rPr>
            </w:pPr>
          </w:p>
        </w:tc>
        <w:tc>
          <w:tcPr>
            <w:tcW w:w="2970" w:type="dxa"/>
            <w:tcBorders>
              <w:top w:val="single" w:sz="4" w:space="0" w:color="auto"/>
              <w:left w:val="nil"/>
              <w:bottom w:val="nil"/>
              <w:right w:val="nil"/>
            </w:tcBorders>
          </w:tcPr>
          <w:p w:rsidR="0068054A" w:rsidRDefault="0068054A" w:rsidP="00BC668E">
            <w:pPr>
              <w:autoSpaceDE w:val="0"/>
              <w:autoSpaceDN w:val="0"/>
              <w:adjustRightInd w:val="0"/>
              <w:jc w:val="center"/>
            </w:pPr>
            <w:r>
              <w:t>Model (1)</w:t>
            </w:r>
          </w:p>
        </w:tc>
        <w:tc>
          <w:tcPr>
            <w:tcW w:w="3240" w:type="dxa"/>
            <w:tcBorders>
              <w:top w:val="single" w:sz="4" w:space="0" w:color="auto"/>
              <w:left w:val="nil"/>
              <w:bottom w:val="nil"/>
              <w:right w:val="nil"/>
            </w:tcBorders>
          </w:tcPr>
          <w:p w:rsidR="0068054A" w:rsidRDefault="0068054A" w:rsidP="00BC668E">
            <w:pPr>
              <w:autoSpaceDE w:val="0"/>
              <w:autoSpaceDN w:val="0"/>
              <w:adjustRightInd w:val="0"/>
              <w:jc w:val="center"/>
            </w:pPr>
            <w:r>
              <w:t>Model (2)</w:t>
            </w:r>
          </w:p>
        </w:tc>
      </w:tr>
      <w:tr w:rsidR="0068054A" w:rsidRPr="00DF702E" w:rsidTr="00BC668E">
        <w:tc>
          <w:tcPr>
            <w:tcW w:w="4248" w:type="dxa"/>
            <w:tcBorders>
              <w:top w:val="nil"/>
              <w:left w:val="nil"/>
              <w:bottom w:val="nil"/>
              <w:right w:val="nil"/>
            </w:tcBorders>
          </w:tcPr>
          <w:p w:rsidR="0068054A" w:rsidRDefault="0068054A" w:rsidP="00BC668E">
            <w:pPr>
              <w:autoSpaceDE w:val="0"/>
              <w:autoSpaceDN w:val="0"/>
              <w:adjustRightInd w:val="0"/>
            </w:pPr>
          </w:p>
        </w:tc>
        <w:tc>
          <w:tcPr>
            <w:tcW w:w="2970" w:type="dxa"/>
            <w:tcBorders>
              <w:top w:val="nil"/>
              <w:left w:val="nil"/>
              <w:bottom w:val="nil"/>
              <w:right w:val="nil"/>
            </w:tcBorders>
          </w:tcPr>
          <w:p w:rsidR="0068054A" w:rsidRPr="00E071F5" w:rsidRDefault="0068054A" w:rsidP="00BC668E">
            <w:pPr>
              <w:autoSpaceDE w:val="0"/>
              <w:autoSpaceDN w:val="0"/>
              <w:adjustRightInd w:val="0"/>
              <w:jc w:val="center"/>
              <w:rPr>
                <w:lang w:val="en-US"/>
              </w:rPr>
            </w:pPr>
            <w:r w:rsidRPr="00052DDF">
              <w:rPr>
                <w:lang w:val="en-US"/>
              </w:rPr>
              <w:t>Between-subjects effect of democracy</w:t>
            </w:r>
            <w:r w:rsidRPr="00FF1D94">
              <w:rPr>
                <w:lang w:val="en-US"/>
              </w:rPr>
              <w:t xml:space="preserve"> (Game II)</w:t>
            </w:r>
            <w:r w:rsidRPr="00E071F5">
              <w:rPr>
                <w:lang w:val="en-US"/>
              </w:rPr>
              <w:t xml:space="preserve"> (excluding the two least cooperative participants)</w:t>
            </w:r>
          </w:p>
        </w:tc>
        <w:tc>
          <w:tcPr>
            <w:tcW w:w="3240" w:type="dxa"/>
            <w:tcBorders>
              <w:top w:val="nil"/>
              <w:left w:val="nil"/>
              <w:bottom w:val="nil"/>
              <w:right w:val="nil"/>
            </w:tcBorders>
          </w:tcPr>
          <w:p w:rsidR="0068054A" w:rsidRPr="00E071F5" w:rsidRDefault="0068054A" w:rsidP="00BC668E">
            <w:pPr>
              <w:autoSpaceDE w:val="0"/>
              <w:autoSpaceDN w:val="0"/>
              <w:adjustRightInd w:val="0"/>
              <w:jc w:val="center"/>
              <w:rPr>
                <w:lang w:val="en-US"/>
              </w:rPr>
            </w:pPr>
            <w:r w:rsidRPr="00052DDF">
              <w:rPr>
                <w:lang w:val="en-US"/>
              </w:rPr>
              <w:t>Between-subjects effect of democracy</w:t>
            </w:r>
            <w:r w:rsidRPr="00FF1D94">
              <w:rPr>
                <w:lang w:val="en-US"/>
              </w:rPr>
              <w:t xml:space="preserve"> (Game II)</w:t>
            </w:r>
            <w:r w:rsidRPr="00E071F5">
              <w:rPr>
                <w:lang w:val="en-US"/>
              </w:rPr>
              <w:t xml:space="preserve"> (excluding the least cooperative group)</w:t>
            </w:r>
          </w:p>
        </w:tc>
      </w:tr>
      <w:tr w:rsidR="0068054A" w:rsidRPr="00DF702E" w:rsidTr="00BC668E">
        <w:tc>
          <w:tcPr>
            <w:tcW w:w="4248" w:type="dxa"/>
            <w:tcBorders>
              <w:top w:val="single" w:sz="4" w:space="0" w:color="auto"/>
              <w:left w:val="nil"/>
              <w:bottom w:val="nil"/>
              <w:right w:val="nil"/>
            </w:tcBorders>
          </w:tcPr>
          <w:p w:rsidR="0068054A" w:rsidRPr="00E071F5" w:rsidRDefault="0068054A" w:rsidP="00BC668E">
            <w:pPr>
              <w:autoSpaceDE w:val="0"/>
              <w:autoSpaceDN w:val="0"/>
              <w:adjustRightInd w:val="0"/>
              <w:rPr>
                <w:lang w:val="en-US"/>
              </w:rPr>
            </w:pPr>
          </w:p>
        </w:tc>
        <w:tc>
          <w:tcPr>
            <w:tcW w:w="2970" w:type="dxa"/>
            <w:tcBorders>
              <w:top w:val="single" w:sz="4" w:space="0" w:color="auto"/>
              <w:left w:val="nil"/>
              <w:bottom w:val="nil"/>
              <w:right w:val="nil"/>
            </w:tcBorders>
          </w:tcPr>
          <w:p w:rsidR="0068054A" w:rsidRPr="00E071F5" w:rsidRDefault="0068054A" w:rsidP="00BC668E">
            <w:pPr>
              <w:autoSpaceDE w:val="0"/>
              <w:autoSpaceDN w:val="0"/>
              <w:adjustRightInd w:val="0"/>
              <w:jc w:val="center"/>
              <w:rPr>
                <w:lang w:val="en-US"/>
              </w:rPr>
            </w:pPr>
          </w:p>
        </w:tc>
        <w:tc>
          <w:tcPr>
            <w:tcW w:w="3240" w:type="dxa"/>
            <w:tcBorders>
              <w:top w:val="single" w:sz="4" w:space="0" w:color="auto"/>
              <w:left w:val="nil"/>
              <w:bottom w:val="nil"/>
              <w:right w:val="nil"/>
            </w:tcBorders>
          </w:tcPr>
          <w:p w:rsidR="0068054A" w:rsidRPr="00E071F5" w:rsidRDefault="0068054A" w:rsidP="00BC668E">
            <w:pPr>
              <w:autoSpaceDE w:val="0"/>
              <w:autoSpaceDN w:val="0"/>
              <w:adjustRightInd w:val="0"/>
              <w:jc w:val="center"/>
              <w:rPr>
                <w:lang w:val="en-US"/>
              </w:rPr>
            </w:pP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Representative democracy</w:t>
            </w:r>
          </w:p>
        </w:tc>
        <w:tc>
          <w:tcPr>
            <w:tcW w:w="2970" w:type="dxa"/>
            <w:tcBorders>
              <w:top w:val="nil"/>
              <w:left w:val="nil"/>
              <w:bottom w:val="nil"/>
              <w:right w:val="nil"/>
            </w:tcBorders>
          </w:tcPr>
          <w:p w:rsidR="0068054A" w:rsidRDefault="0068054A" w:rsidP="00BC668E">
            <w:pPr>
              <w:autoSpaceDE w:val="0"/>
              <w:autoSpaceDN w:val="0"/>
              <w:adjustRightInd w:val="0"/>
              <w:jc w:val="center"/>
            </w:pPr>
            <w:r>
              <w:t>-0.355</w:t>
            </w:r>
            <w:r>
              <w:rPr>
                <w:vertAlign w:val="superscript"/>
              </w:rPr>
              <w:t>***</w:t>
            </w:r>
          </w:p>
        </w:tc>
        <w:tc>
          <w:tcPr>
            <w:tcW w:w="3240" w:type="dxa"/>
            <w:tcBorders>
              <w:top w:val="nil"/>
              <w:left w:val="nil"/>
              <w:bottom w:val="nil"/>
              <w:right w:val="nil"/>
            </w:tcBorders>
          </w:tcPr>
          <w:p w:rsidR="0068054A" w:rsidRDefault="0068054A" w:rsidP="00BC668E">
            <w:pPr>
              <w:autoSpaceDE w:val="0"/>
              <w:autoSpaceDN w:val="0"/>
              <w:adjustRightInd w:val="0"/>
              <w:jc w:val="center"/>
            </w:pPr>
            <w:r>
              <w:t>-0.348</w:t>
            </w:r>
            <w:r>
              <w:rPr>
                <w:vertAlign w:val="superscript"/>
              </w:rPr>
              <w:t>***</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(-6.57)</w:t>
            </w:r>
          </w:p>
        </w:tc>
        <w:tc>
          <w:tcPr>
            <w:tcW w:w="3240" w:type="dxa"/>
            <w:tcBorders>
              <w:top w:val="nil"/>
              <w:left w:val="nil"/>
              <w:bottom w:val="nil"/>
              <w:right w:val="nil"/>
            </w:tcBorders>
          </w:tcPr>
          <w:p w:rsidR="0068054A" w:rsidRDefault="0068054A" w:rsidP="00BC668E">
            <w:pPr>
              <w:autoSpaceDE w:val="0"/>
              <w:autoSpaceDN w:val="0"/>
              <w:adjustRightInd w:val="0"/>
              <w:jc w:val="center"/>
            </w:pPr>
            <w:r>
              <w:t>(-6.26)</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Direct democracy</w:t>
            </w:r>
          </w:p>
        </w:tc>
        <w:tc>
          <w:tcPr>
            <w:tcW w:w="2970" w:type="dxa"/>
            <w:tcBorders>
              <w:top w:val="nil"/>
              <w:left w:val="nil"/>
              <w:bottom w:val="nil"/>
              <w:right w:val="nil"/>
            </w:tcBorders>
          </w:tcPr>
          <w:p w:rsidR="0068054A" w:rsidRDefault="0068054A" w:rsidP="00BC668E">
            <w:pPr>
              <w:autoSpaceDE w:val="0"/>
              <w:autoSpaceDN w:val="0"/>
              <w:adjustRightInd w:val="0"/>
              <w:jc w:val="center"/>
            </w:pPr>
            <w:r>
              <w:t>-0.0303</w:t>
            </w:r>
          </w:p>
        </w:tc>
        <w:tc>
          <w:tcPr>
            <w:tcW w:w="3240" w:type="dxa"/>
            <w:tcBorders>
              <w:top w:val="nil"/>
              <w:left w:val="nil"/>
              <w:bottom w:val="nil"/>
              <w:right w:val="nil"/>
            </w:tcBorders>
          </w:tcPr>
          <w:p w:rsidR="0068054A" w:rsidRDefault="0068054A" w:rsidP="00BC668E">
            <w:pPr>
              <w:autoSpaceDE w:val="0"/>
              <w:autoSpaceDN w:val="0"/>
              <w:adjustRightInd w:val="0"/>
              <w:jc w:val="center"/>
            </w:pPr>
            <w:r>
              <w:t>-0.0402</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(-0.39)</w:t>
            </w:r>
          </w:p>
        </w:tc>
        <w:tc>
          <w:tcPr>
            <w:tcW w:w="3240" w:type="dxa"/>
            <w:tcBorders>
              <w:top w:val="nil"/>
              <w:left w:val="nil"/>
              <w:bottom w:val="nil"/>
              <w:right w:val="nil"/>
            </w:tcBorders>
          </w:tcPr>
          <w:p w:rsidR="0068054A" w:rsidRDefault="0068054A" w:rsidP="00BC668E">
            <w:pPr>
              <w:autoSpaceDE w:val="0"/>
              <w:autoSpaceDN w:val="0"/>
              <w:adjustRightInd w:val="0"/>
              <w:jc w:val="center"/>
            </w:pPr>
            <w:r>
              <w:t>(-0.49)</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 xml:space="preserve">Imposed leadership </w:t>
            </w:r>
          </w:p>
        </w:tc>
        <w:tc>
          <w:tcPr>
            <w:tcW w:w="2970" w:type="dxa"/>
            <w:tcBorders>
              <w:top w:val="nil"/>
              <w:left w:val="nil"/>
              <w:bottom w:val="nil"/>
              <w:right w:val="nil"/>
            </w:tcBorders>
          </w:tcPr>
          <w:p w:rsidR="0068054A" w:rsidRDefault="0068054A" w:rsidP="00BC668E">
            <w:pPr>
              <w:autoSpaceDE w:val="0"/>
              <w:autoSpaceDN w:val="0"/>
              <w:adjustRightInd w:val="0"/>
              <w:jc w:val="center"/>
            </w:pPr>
            <w:r>
              <w:t>-0.253</w:t>
            </w:r>
            <w:r>
              <w:rPr>
                <w:vertAlign w:val="superscript"/>
              </w:rPr>
              <w:t>***</w:t>
            </w:r>
          </w:p>
        </w:tc>
        <w:tc>
          <w:tcPr>
            <w:tcW w:w="3240" w:type="dxa"/>
            <w:tcBorders>
              <w:top w:val="nil"/>
              <w:left w:val="nil"/>
              <w:bottom w:val="nil"/>
              <w:right w:val="nil"/>
            </w:tcBorders>
          </w:tcPr>
          <w:p w:rsidR="0068054A" w:rsidRDefault="0068054A" w:rsidP="00BC668E">
            <w:pPr>
              <w:autoSpaceDE w:val="0"/>
              <w:autoSpaceDN w:val="0"/>
              <w:adjustRightInd w:val="0"/>
              <w:jc w:val="center"/>
            </w:pPr>
            <w:r>
              <w:t>-0.262</w:t>
            </w:r>
            <w:r>
              <w:rPr>
                <w:vertAlign w:val="superscript"/>
              </w:rPr>
              <w:t>***</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(-4.36)</w:t>
            </w:r>
          </w:p>
        </w:tc>
        <w:tc>
          <w:tcPr>
            <w:tcW w:w="3240" w:type="dxa"/>
            <w:tcBorders>
              <w:top w:val="nil"/>
              <w:left w:val="nil"/>
              <w:bottom w:val="nil"/>
              <w:right w:val="nil"/>
            </w:tcBorders>
          </w:tcPr>
          <w:p w:rsidR="0068054A" w:rsidRDefault="0068054A" w:rsidP="00BC668E">
            <w:pPr>
              <w:autoSpaceDE w:val="0"/>
              <w:autoSpaceDN w:val="0"/>
              <w:adjustRightInd w:val="0"/>
              <w:jc w:val="center"/>
            </w:pPr>
            <w:r>
              <w:t>(-4.38)</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Imposed  rule</w:t>
            </w:r>
          </w:p>
        </w:tc>
        <w:tc>
          <w:tcPr>
            <w:tcW w:w="2970" w:type="dxa"/>
            <w:tcBorders>
              <w:top w:val="nil"/>
              <w:left w:val="nil"/>
              <w:bottom w:val="nil"/>
              <w:right w:val="nil"/>
            </w:tcBorders>
          </w:tcPr>
          <w:p w:rsidR="0068054A" w:rsidRDefault="0068054A" w:rsidP="00BC668E">
            <w:pPr>
              <w:autoSpaceDE w:val="0"/>
              <w:autoSpaceDN w:val="0"/>
              <w:adjustRightInd w:val="0"/>
              <w:jc w:val="center"/>
            </w:pPr>
          </w:p>
        </w:tc>
        <w:tc>
          <w:tcPr>
            <w:tcW w:w="3240" w:type="dxa"/>
            <w:tcBorders>
              <w:top w:val="nil"/>
              <w:left w:val="nil"/>
              <w:bottom w:val="nil"/>
              <w:right w:val="nil"/>
            </w:tcBorders>
          </w:tcPr>
          <w:p w:rsidR="0068054A" w:rsidRDefault="0068054A" w:rsidP="00BC668E">
            <w:pPr>
              <w:autoSpaceDE w:val="0"/>
              <w:autoSpaceDN w:val="0"/>
              <w:adjustRightInd w:val="0"/>
              <w:jc w:val="center"/>
            </w:pPr>
          </w:p>
        </w:tc>
      </w:tr>
      <w:tr w:rsidR="0068054A" w:rsidTr="00BC668E">
        <w:tc>
          <w:tcPr>
            <w:tcW w:w="4248" w:type="dxa"/>
            <w:tcBorders>
              <w:top w:val="nil"/>
              <w:left w:val="nil"/>
              <w:bottom w:val="nil"/>
              <w:right w:val="nil"/>
            </w:tcBorders>
          </w:tcPr>
          <w:p w:rsidR="0068054A" w:rsidRPr="00FF1D94" w:rsidRDefault="0068054A" w:rsidP="00BC668E">
            <w:pPr>
              <w:autoSpaceDE w:val="0"/>
              <w:autoSpaceDN w:val="0"/>
              <w:adjustRightInd w:val="0"/>
              <w:rPr>
                <w:lang w:val="en-US"/>
              </w:rPr>
            </w:pPr>
            <w:r w:rsidRPr="00052DDF">
              <w:rPr>
                <w:lang w:val="en-US"/>
              </w:rPr>
              <w:t>Sanction (=1 if sanction, 0=no sanction)</w:t>
            </w:r>
          </w:p>
        </w:tc>
        <w:tc>
          <w:tcPr>
            <w:tcW w:w="2970" w:type="dxa"/>
            <w:tcBorders>
              <w:top w:val="nil"/>
              <w:left w:val="nil"/>
              <w:bottom w:val="nil"/>
              <w:right w:val="nil"/>
            </w:tcBorders>
          </w:tcPr>
          <w:p w:rsidR="0068054A" w:rsidRDefault="0068054A" w:rsidP="00BC668E">
            <w:pPr>
              <w:autoSpaceDE w:val="0"/>
              <w:autoSpaceDN w:val="0"/>
              <w:adjustRightInd w:val="0"/>
              <w:jc w:val="center"/>
            </w:pPr>
            <w:r>
              <w:t>0.111</w:t>
            </w:r>
          </w:p>
        </w:tc>
        <w:tc>
          <w:tcPr>
            <w:tcW w:w="3240" w:type="dxa"/>
            <w:tcBorders>
              <w:top w:val="nil"/>
              <w:left w:val="nil"/>
              <w:bottom w:val="nil"/>
              <w:right w:val="nil"/>
            </w:tcBorders>
          </w:tcPr>
          <w:p w:rsidR="0068054A" w:rsidRDefault="0068054A" w:rsidP="00BC668E">
            <w:pPr>
              <w:autoSpaceDE w:val="0"/>
              <w:autoSpaceDN w:val="0"/>
              <w:adjustRightInd w:val="0"/>
              <w:jc w:val="center"/>
            </w:pPr>
            <w:r>
              <w:t>0.102</w:t>
            </w:r>
          </w:p>
        </w:tc>
      </w:tr>
      <w:tr w:rsidR="0068054A" w:rsidTr="00BC668E">
        <w:tc>
          <w:tcPr>
            <w:tcW w:w="4248" w:type="dxa"/>
            <w:tcBorders>
              <w:top w:val="nil"/>
              <w:left w:val="nil"/>
              <w:bottom w:val="nil"/>
              <w:right w:val="nil"/>
            </w:tcBorders>
          </w:tcPr>
          <w:p w:rsidR="0068054A"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(1.07)</w:t>
            </w:r>
          </w:p>
        </w:tc>
        <w:tc>
          <w:tcPr>
            <w:tcW w:w="3240" w:type="dxa"/>
            <w:tcBorders>
              <w:top w:val="nil"/>
              <w:left w:val="nil"/>
              <w:bottom w:val="nil"/>
              <w:right w:val="nil"/>
            </w:tcBorders>
          </w:tcPr>
          <w:p w:rsidR="0068054A" w:rsidRDefault="0068054A" w:rsidP="00BC668E">
            <w:pPr>
              <w:autoSpaceDE w:val="0"/>
              <w:autoSpaceDN w:val="0"/>
              <w:adjustRightInd w:val="0"/>
              <w:jc w:val="center"/>
            </w:pPr>
            <w:r>
              <w:t>(1.46)</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First Round HR (Game 1)</w:t>
            </w:r>
          </w:p>
        </w:tc>
        <w:tc>
          <w:tcPr>
            <w:tcW w:w="2970" w:type="dxa"/>
            <w:tcBorders>
              <w:top w:val="nil"/>
              <w:left w:val="nil"/>
              <w:bottom w:val="nil"/>
              <w:right w:val="nil"/>
            </w:tcBorders>
          </w:tcPr>
          <w:p w:rsidR="0068054A" w:rsidRDefault="0068054A" w:rsidP="00BC668E">
            <w:pPr>
              <w:autoSpaceDE w:val="0"/>
              <w:autoSpaceDN w:val="0"/>
              <w:adjustRightInd w:val="0"/>
              <w:jc w:val="center"/>
            </w:pPr>
            <w:r>
              <w:t>-0.0274</w:t>
            </w:r>
          </w:p>
        </w:tc>
        <w:tc>
          <w:tcPr>
            <w:tcW w:w="3240" w:type="dxa"/>
            <w:tcBorders>
              <w:top w:val="nil"/>
              <w:left w:val="nil"/>
              <w:bottom w:val="nil"/>
              <w:right w:val="nil"/>
            </w:tcBorders>
          </w:tcPr>
          <w:p w:rsidR="0068054A" w:rsidRDefault="0068054A" w:rsidP="00BC668E">
            <w:pPr>
              <w:autoSpaceDE w:val="0"/>
              <w:autoSpaceDN w:val="0"/>
              <w:adjustRightInd w:val="0"/>
              <w:jc w:val="center"/>
            </w:pPr>
            <w:r>
              <w:t>-0.0208</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(-0.32)</w:t>
            </w:r>
          </w:p>
        </w:tc>
        <w:tc>
          <w:tcPr>
            <w:tcW w:w="3240" w:type="dxa"/>
            <w:tcBorders>
              <w:top w:val="nil"/>
              <w:left w:val="nil"/>
              <w:bottom w:val="nil"/>
              <w:right w:val="nil"/>
            </w:tcBorders>
          </w:tcPr>
          <w:p w:rsidR="0068054A" w:rsidRDefault="0068054A" w:rsidP="00BC668E">
            <w:pPr>
              <w:autoSpaceDE w:val="0"/>
              <w:autoSpaceDN w:val="0"/>
              <w:adjustRightInd w:val="0"/>
              <w:jc w:val="center"/>
            </w:pPr>
            <w:r>
              <w:t>(-0.23)</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 xml:space="preserve">Average HR (Game 1) </w:t>
            </w:r>
          </w:p>
        </w:tc>
        <w:tc>
          <w:tcPr>
            <w:tcW w:w="2970" w:type="dxa"/>
            <w:tcBorders>
              <w:top w:val="nil"/>
              <w:left w:val="nil"/>
              <w:bottom w:val="nil"/>
              <w:right w:val="nil"/>
            </w:tcBorders>
          </w:tcPr>
          <w:p w:rsidR="0068054A" w:rsidRPr="00101195" w:rsidRDefault="0068054A" w:rsidP="00BC668E">
            <w:pPr>
              <w:autoSpaceDE w:val="0"/>
              <w:autoSpaceDN w:val="0"/>
              <w:adjustRightInd w:val="0"/>
              <w:jc w:val="center"/>
              <w:rPr>
                <w:lang w:val="en-US"/>
              </w:rPr>
            </w:pPr>
            <w:r w:rsidRPr="00101195">
              <w:rPr>
                <w:lang w:val="en-US"/>
              </w:rPr>
              <w:t>0.462</w:t>
            </w:r>
            <w:r w:rsidRPr="00101195">
              <w:rPr>
                <w:vertAlign w:val="superscript"/>
                <w:lang w:val="en-US"/>
              </w:rPr>
              <w:t>***</w:t>
            </w:r>
          </w:p>
        </w:tc>
        <w:tc>
          <w:tcPr>
            <w:tcW w:w="3240" w:type="dxa"/>
            <w:tcBorders>
              <w:top w:val="nil"/>
              <w:left w:val="nil"/>
              <w:bottom w:val="nil"/>
              <w:right w:val="nil"/>
            </w:tcBorders>
          </w:tcPr>
          <w:p w:rsidR="0068054A" w:rsidRDefault="0068054A" w:rsidP="00BC668E">
            <w:pPr>
              <w:autoSpaceDE w:val="0"/>
              <w:autoSpaceDN w:val="0"/>
              <w:adjustRightInd w:val="0"/>
              <w:jc w:val="center"/>
            </w:pPr>
            <w:r>
              <w:t>0.391</w:t>
            </w:r>
            <w:r>
              <w:rPr>
                <w:vertAlign w:val="superscript"/>
              </w:rPr>
              <w:t>*</w:t>
            </w:r>
            <w:r w:rsidRPr="00101195">
              <w:rPr>
                <w:vertAlign w:val="superscript"/>
                <w:lang w:val="en-US"/>
              </w:rPr>
              <w:t>*</w:t>
            </w:r>
          </w:p>
        </w:tc>
      </w:tr>
      <w:tr w:rsidR="0068054A" w:rsidTr="00BC668E">
        <w:tc>
          <w:tcPr>
            <w:tcW w:w="4248" w:type="dxa"/>
            <w:tcBorders>
              <w:top w:val="nil"/>
              <w:left w:val="nil"/>
              <w:bottom w:val="nil"/>
              <w:right w:val="nil"/>
            </w:tcBorders>
          </w:tcPr>
          <w:p w:rsidR="0068054A"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(2.96)</w:t>
            </w:r>
          </w:p>
        </w:tc>
        <w:tc>
          <w:tcPr>
            <w:tcW w:w="3240" w:type="dxa"/>
            <w:tcBorders>
              <w:top w:val="nil"/>
              <w:left w:val="nil"/>
              <w:bottom w:val="nil"/>
              <w:right w:val="nil"/>
            </w:tcBorders>
          </w:tcPr>
          <w:p w:rsidR="0068054A" w:rsidRDefault="0068054A" w:rsidP="00BC668E">
            <w:pPr>
              <w:autoSpaceDE w:val="0"/>
              <w:autoSpaceDN w:val="0"/>
              <w:adjustRightInd w:val="0"/>
              <w:jc w:val="center"/>
            </w:pPr>
            <w:r>
              <w:t>(2.46)</w:t>
            </w:r>
          </w:p>
        </w:tc>
      </w:tr>
      <w:tr w:rsidR="0068054A" w:rsidTr="00BC668E">
        <w:tc>
          <w:tcPr>
            <w:tcW w:w="4248" w:type="dxa"/>
            <w:tcBorders>
              <w:top w:val="nil"/>
              <w:left w:val="nil"/>
              <w:bottom w:val="nil"/>
              <w:right w:val="nil"/>
            </w:tcBorders>
          </w:tcPr>
          <w:p w:rsidR="0068054A" w:rsidRPr="00FF1D94" w:rsidRDefault="0068054A" w:rsidP="00BC668E">
            <w:pPr>
              <w:autoSpaceDE w:val="0"/>
              <w:autoSpaceDN w:val="0"/>
              <w:adjustRightInd w:val="0"/>
              <w:rPr>
                <w:lang w:val="en-US"/>
              </w:rPr>
            </w:pPr>
            <w:r w:rsidRPr="00FF1D94">
              <w:rPr>
                <w:lang w:val="en-US"/>
              </w:rPr>
              <w:t>Collapse (1=Game I collapsed before10</w:t>
            </w:r>
            <w:r w:rsidRPr="00FF1D94">
              <w:rPr>
                <w:vertAlign w:val="superscript"/>
                <w:lang w:val="en-US"/>
              </w:rPr>
              <w:t>th</w:t>
            </w:r>
            <w:r w:rsidRPr="00FF1D94">
              <w:rPr>
                <w:lang w:val="en-US"/>
              </w:rPr>
              <w:t xml:space="preserve"> round, 0=otherwise)</w:t>
            </w:r>
          </w:p>
        </w:tc>
        <w:tc>
          <w:tcPr>
            <w:tcW w:w="2970" w:type="dxa"/>
            <w:tcBorders>
              <w:top w:val="nil"/>
              <w:left w:val="nil"/>
              <w:bottom w:val="nil"/>
              <w:right w:val="nil"/>
            </w:tcBorders>
          </w:tcPr>
          <w:p w:rsidR="0068054A" w:rsidRDefault="0068054A" w:rsidP="00BC668E">
            <w:pPr>
              <w:autoSpaceDE w:val="0"/>
              <w:autoSpaceDN w:val="0"/>
              <w:adjustRightInd w:val="0"/>
              <w:jc w:val="center"/>
            </w:pPr>
            <w:r>
              <w:t>0.193</w:t>
            </w:r>
            <w:r>
              <w:rPr>
                <w:vertAlign w:val="superscript"/>
              </w:rPr>
              <w:t>**</w:t>
            </w:r>
            <w:r w:rsidRPr="00101195">
              <w:rPr>
                <w:vertAlign w:val="superscript"/>
                <w:lang w:val="en-US"/>
              </w:rPr>
              <w:t>*</w:t>
            </w:r>
          </w:p>
        </w:tc>
        <w:tc>
          <w:tcPr>
            <w:tcW w:w="3240" w:type="dxa"/>
            <w:tcBorders>
              <w:top w:val="nil"/>
              <w:left w:val="nil"/>
              <w:bottom w:val="nil"/>
              <w:right w:val="nil"/>
            </w:tcBorders>
          </w:tcPr>
          <w:p w:rsidR="0068054A" w:rsidRDefault="0068054A" w:rsidP="00BC668E">
            <w:pPr>
              <w:autoSpaceDE w:val="0"/>
              <w:autoSpaceDN w:val="0"/>
              <w:adjustRightInd w:val="0"/>
              <w:jc w:val="center"/>
            </w:pPr>
            <w:r>
              <w:t>0.182</w:t>
            </w:r>
            <w:r>
              <w:rPr>
                <w:vertAlign w:val="superscript"/>
              </w:rPr>
              <w:t>**</w:t>
            </w:r>
          </w:p>
        </w:tc>
      </w:tr>
      <w:tr w:rsidR="0068054A" w:rsidTr="00BC668E">
        <w:tc>
          <w:tcPr>
            <w:tcW w:w="4248" w:type="dxa"/>
            <w:tcBorders>
              <w:top w:val="nil"/>
              <w:left w:val="nil"/>
              <w:bottom w:val="nil"/>
              <w:right w:val="nil"/>
            </w:tcBorders>
          </w:tcPr>
          <w:p w:rsidR="0068054A"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(3.10)</w:t>
            </w:r>
          </w:p>
        </w:tc>
        <w:tc>
          <w:tcPr>
            <w:tcW w:w="3240" w:type="dxa"/>
            <w:tcBorders>
              <w:top w:val="nil"/>
              <w:left w:val="nil"/>
              <w:bottom w:val="nil"/>
              <w:right w:val="nil"/>
            </w:tcBorders>
          </w:tcPr>
          <w:p w:rsidR="0068054A" w:rsidRDefault="0068054A" w:rsidP="00BC668E">
            <w:pPr>
              <w:autoSpaceDE w:val="0"/>
              <w:autoSpaceDN w:val="0"/>
              <w:adjustRightInd w:val="0"/>
              <w:jc w:val="center"/>
            </w:pPr>
            <w:r>
              <w:t>(2.80)</w:t>
            </w:r>
          </w:p>
        </w:tc>
      </w:tr>
      <w:tr w:rsidR="0068054A" w:rsidTr="00BC668E">
        <w:tc>
          <w:tcPr>
            <w:tcW w:w="4248" w:type="dxa"/>
            <w:tcBorders>
              <w:top w:val="nil"/>
              <w:left w:val="nil"/>
              <w:bottom w:val="nil"/>
              <w:right w:val="nil"/>
            </w:tcBorders>
          </w:tcPr>
          <w:p w:rsidR="0068054A" w:rsidRPr="00FF1D94" w:rsidRDefault="0068054A" w:rsidP="00BC668E">
            <w:pPr>
              <w:autoSpaceDE w:val="0"/>
              <w:autoSpaceDN w:val="0"/>
              <w:adjustRightInd w:val="0"/>
              <w:rPr>
                <w:lang w:val="en-US"/>
              </w:rPr>
            </w:pPr>
            <w:r w:rsidRPr="00FF1D94">
              <w:rPr>
                <w:lang w:val="en-US"/>
              </w:rPr>
              <w:t>End of game (1=last round, 0=otherwise)</w:t>
            </w:r>
          </w:p>
        </w:tc>
        <w:tc>
          <w:tcPr>
            <w:tcW w:w="2970" w:type="dxa"/>
            <w:tcBorders>
              <w:top w:val="nil"/>
              <w:left w:val="nil"/>
              <w:bottom w:val="nil"/>
              <w:right w:val="nil"/>
            </w:tcBorders>
          </w:tcPr>
          <w:p w:rsidR="0068054A" w:rsidRDefault="0068054A" w:rsidP="00BC668E">
            <w:pPr>
              <w:autoSpaceDE w:val="0"/>
              <w:autoSpaceDN w:val="0"/>
              <w:adjustRightInd w:val="0"/>
              <w:jc w:val="center"/>
            </w:pPr>
            <w:r>
              <w:t>0.101</w:t>
            </w:r>
            <w:r>
              <w:rPr>
                <w:vertAlign w:val="superscript"/>
              </w:rPr>
              <w:t>*</w:t>
            </w:r>
            <w:r w:rsidRPr="00101195">
              <w:rPr>
                <w:vertAlign w:val="superscript"/>
                <w:lang w:val="en-US"/>
              </w:rPr>
              <w:t>*</w:t>
            </w:r>
          </w:p>
        </w:tc>
        <w:tc>
          <w:tcPr>
            <w:tcW w:w="3240" w:type="dxa"/>
            <w:tcBorders>
              <w:top w:val="nil"/>
              <w:left w:val="nil"/>
              <w:bottom w:val="nil"/>
              <w:right w:val="nil"/>
            </w:tcBorders>
          </w:tcPr>
          <w:p w:rsidR="0068054A" w:rsidRDefault="0068054A" w:rsidP="00BC668E">
            <w:pPr>
              <w:autoSpaceDE w:val="0"/>
              <w:autoSpaceDN w:val="0"/>
              <w:adjustRightInd w:val="0"/>
              <w:jc w:val="center"/>
            </w:pPr>
            <w:r>
              <w:t>0.102</w:t>
            </w:r>
            <w:r>
              <w:rPr>
                <w:vertAlign w:val="superscript"/>
              </w:rPr>
              <w:t>*</w:t>
            </w:r>
            <w:r w:rsidRPr="00101195">
              <w:rPr>
                <w:vertAlign w:val="superscript"/>
                <w:lang w:val="en-US"/>
              </w:rPr>
              <w:t>*</w:t>
            </w:r>
          </w:p>
        </w:tc>
      </w:tr>
      <w:tr w:rsidR="0068054A" w:rsidTr="00BC668E">
        <w:tc>
          <w:tcPr>
            <w:tcW w:w="4248" w:type="dxa"/>
            <w:tcBorders>
              <w:top w:val="nil"/>
              <w:left w:val="nil"/>
              <w:bottom w:val="nil"/>
              <w:right w:val="nil"/>
            </w:tcBorders>
          </w:tcPr>
          <w:p w:rsidR="0068054A"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(2.32)</w:t>
            </w:r>
          </w:p>
        </w:tc>
        <w:tc>
          <w:tcPr>
            <w:tcW w:w="3240" w:type="dxa"/>
            <w:tcBorders>
              <w:top w:val="nil"/>
              <w:left w:val="nil"/>
              <w:bottom w:val="nil"/>
              <w:right w:val="nil"/>
            </w:tcBorders>
          </w:tcPr>
          <w:p w:rsidR="0068054A" w:rsidRDefault="0068054A" w:rsidP="00BC668E">
            <w:pPr>
              <w:autoSpaceDE w:val="0"/>
              <w:autoSpaceDN w:val="0"/>
              <w:adjustRightInd w:val="0"/>
              <w:jc w:val="center"/>
            </w:pPr>
            <w:r>
              <w:t>(2.38)</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rPr>
                <w:lang w:val="en-US"/>
              </w:rPr>
            </w:pPr>
            <w:r w:rsidRPr="00052DDF">
              <w:rPr>
                <w:lang w:val="en-US"/>
              </w:rPr>
              <w:t>Trust (1=yes, 0=no)</w:t>
            </w:r>
          </w:p>
        </w:tc>
        <w:tc>
          <w:tcPr>
            <w:tcW w:w="2970" w:type="dxa"/>
            <w:tcBorders>
              <w:top w:val="nil"/>
              <w:left w:val="nil"/>
              <w:bottom w:val="nil"/>
              <w:right w:val="nil"/>
            </w:tcBorders>
          </w:tcPr>
          <w:p w:rsidR="0068054A" w:rsidRDefault="0068054A" w:rsidP="00BC668E">
            <w:pPr>
              <w:autoSpaceDE w:val="0"/>
              <w:autoSpaceDN w:val="0"/>
              <w:adjustRightInd w:val="0"/>
              <w:jc w:val="center"/>
            </w:pPr>
            <w:r>
              <w:t>0.0599</w:t>
            </w:r>
          </w:p>
        </w:tc>
        <w:tc>
          <w:tcPr>
            <w:tcW w:w="3240" w:type="dxa"/>
            <w:tcBorders>
              <w:top w:val="nil"/>
              <w:left w:val="nil"/>
              <w:bottom w:val="nil"/>
              <w:right w:val="nil"/>
            </w:tcBorders>
          </w:tcPr>
          <w:p w:rsidR="0068054A" w:rsidRDefault="0068054A" w:rsidP="00BC668E">
            <w:pPr>
              <w:autoSpaceDE w:val="0"/>
              <w:autoSpaceDN w:val="0"/>
              <w:adjustRightInd w:val="0"/>
              <w:jc w:val="center"/>
            </w:pPr>
            <w:r>
              <w:t>0.0657</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rPr>
                <w:lang w:val="en-US"/>
              </w:rPr>
            </w:pPr>
          </w:p>
        </w:tc>
        <w:tc>
          <w:tcPr>
            <w:tcW w:w="2970" w:type="dxa"/>
            <w:tcBorders>
              <w:top w:val="nil"/>
              <w:left w:val="nil"/>
              <w:bottom w:val="nil"/>
              <w:right w:val="nil"/>
            </w:tcBorders>
          </w:tcPr>
          <w:p w:rsidR="0068054A" w:rsidRDefault="0068054A" w:rsidP="00BC668E">
            <w:pPr>
              <w:autoSpaceDE w:val="0"/>
              <w:autoSpaceDN w:val="0"/>
              <w:adjustRightInd w:val="0"/>
              <w:jc w:val="center"/>
            </w:pPr>
            <w:r>
              <w:t>(1.27)</w:t>
            </w:r>
          </w:p>
        </w:tc>
        <w:tc>
          <w:tcPr>
            <w:tcW w:w="3240" w:type="dxa"/>
            <w:tcBorders>
              <w:top w:val="nil"/>
              <w:left w:val="nil"/>
              <w:bottom w:val="nil"/>
              <w:right w:val="nil"/>
            </w:tcBorders>
          </w:tcPr>
          <w:p w:rsidR="0068054A" w:rsidRDefault="0068054A" w:rsidP="00BC668E">
            <w:pPr>
              <w:autoSpaceDE w:val="0"/>
              <w:autoSpaceDN w:val="0"/>
              <w:adjustRightInd w:val="0"/>
              <w:jc w:val="center"/>
            </w:pPr>
            <w:r>
              <w:t>(1.31)</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rPr>
                <w:lang w:val="en-US"/>
              </w:rPr>
            </w:pPr>
            <w:r w:rsidRPr="00052DDF">
              <w:rPr>
                <w:lang w:val="en-US"/>
              </w:rPr>
              <w:t>Illegal harvest (1=no, 0=yes)</w:t>
            </w:r>
          </w:p>
        </w:tc>
        <w:tc>
          <w:tcPr>
            <w:tcW w:w="2970" w:type="dxa"/>
            <w:tcBorders>
              <w:top w:val="nil"/>
              <w:left w:val="nil"/>
              <w:bottom w:val="nil"/>
              <w:right w:val="nil"/>
            </w:tcBorders>
          </w:tcPr>
          <w:p w:rsidR="0068054A" w:rsidRDefault="0068054A" w:rsidP="00BC668E">
            <w:pPr>
              <w:autoSpaceDE w:val="0"/>
              <w:autoSpaceDN w:val="0"/>
              <w:adjustRightInd w:val="0"/>
              <w:jc w:val="center"/>
            </w:pPr>
            <w:r>
              <w:t>-0.0730</w:t>
            </w:r>
          </w:p>
        </w:tc>
        <w:tc>
          <w:tcPr>
            <w:tcW w:w="3240" w:type="dxa"/>
            <w:tcBorders>
              <w:top w:val="nil"/>
              <w:left w:val="nil"/>
              <w:bottom w:val="nil"/>
              <w:right w:val="nil"/>
            </w:tcBorders>
          </w:tcPr>
          <w:p w:rsidR="0068054A" w:rsidRDefault="0068054A" w:rsidP="00BC668E">
            <w:pPr>
              <w:autoSpaceDE w:val="0"/>
              <w:autoSpaceDN w:val="0"/>
              <w:adjustRightInd w:val="0"/>
              <w:jc w:val="center"/>
            </w:pPr>
            <w:r>
              <w:t>-0.0704</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(-1.61)</w:t>
            </w:r>
          </w:p>
        </w:tc>
        <w:tc>
          <w:tcPr>
            <w:tcW w:w="3240" w:type="dxa"/>
            <w:tcBorders>
              <w:top w:val="nil"/>
              <w:left w:val="nil"/>
              <w:bottom w:val="nil"/>
              <w:right w:val="nil"/>
            </w:tcBorders>
          </w:tcPr>
          <w:p w:rsidR="0068054A" w:rsidRDefault="0068054A" w:rsidP="00BC668E">
            <w:pPr>
              <w:autoSpaceDE w:val="0"/>
              <w:autoSpaceDN w:val="0"/>
              <w:adjustRightInd w:val="0"/>
              <w:jc w:val="center"/>
            </w:pPr>
            <w:r>
              <w:t>(-1.48)</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rPr>
                <w:lang w:val="en-US"/>
              </w:rPr>
            </w:pPr>
            <w:r w:rsidRPr="00052DDF">
              <w:rPr>
                <w:lang w:val="en-US"/>
              </w:rPr>
              <w:t>Forest dependence (in % of annual income)</w:t>
            </w:r>
          </w:p>
        </w:tc>
        <w:tc>
          <w:tcPr>
            <w:tcW w:w="2970" w:type="dxa"/>
            <w:tcBorders>
              <w:top w:val="nil"/>
              <w:left w:val="nil"/>
              <w:bottom w:val="nil"/>
              <w:right w:val="nil"/>
            </w:tcBorders>
          </w:tcPr>
          <w:p w:rsidR="0068054A" w:rsidRDefault="0068054A" w:rsidP="00BC668E">
            <w:pPr>
              <w:autoSpaceDE w:val="0"/>
              <w:autoSpaceDN w:val="0"/>
              <w:adjustRightInd w:val="0"/>
              <w:jc w:val="center"/>
            </w:pPr>
            <w:r>
              <w:t>-0.109</w:t>
            </w:r>
          </w:p>
        </w:tc>
        <w:tc>
          <w:tcPr>
            <w:tcW w:w="3240" w:type="dxa"/>
            <w:tcBorders>
              <w:top w:val="nil"/>
              <w:left w:val="nil"/>
              <w:bottom w:val="nil"/>
              <w:right w:val="nil"/>
            </w:tcBorders>
          </w:tcPr>
          <w:p w:rsidR="0068054A" w:rsidRDefault="0068054A" w:rsidP="00BC668E">
            <w:pPr>
              <w:autoSpaceDE w:val="0"/>
              <w:autoSpaceDN w:val="0"/>
              <w:adjustRightInd w:val="0"/>
              <w:jc w:val="center"/>
            </w:pPr>
            <w:r>
              <w:t>-0.0831</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(-0.82)</w:t>
            </w:r>
          </w:p>
        </w:tc>
        <w:tc>
          <w:tcPr>
            <w:tcW w:w="3240" w:type="dxa"/>
            <w:tcBorders>
              <w:top w:val="nil"/>
              <w:left w:val="nil"/>
              <w:bottom w:val="nil"/>
              <w:right w:val="nil"/>
            </w:tcBorders>
          </w:tcPr>
          <w:p w:rsidR="0068054A" w:rsidRDefault="0068054A" w:rsidP="00BC668E">
            <w:pPr>
              <w:autoSpaceDE w:val="0"/>
              <w:autoSpaceDN w:val="0"/>
              <w:adjustRightInd w:val="0"/>
              <w:jc w:val="center"/>
            </w:pPr>
            <w:r>
              <w:t>(-0.60)</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Gender (1=male; 0=female)</w:t>
            </w:r>
          </w:p>
        </w:tc>
        <w:tc>
          <w:tcPr>
            <w:tcW w:w="2970" w:type="dxa"/>
            <w:tcBorders>
              <w:top w:val="nil"/>
              <w:left w:val="nil"/>
              <w:bottom w:val="nil"/>
              <w:right w:val="nil"/>
            </w:tcBorders>
          </w:tcPr>
          <w:p w:rsidR="0068054A" w:rsidRDefault="0068054A" w:rsidP="00BC668E">
            <w:pPr>
              <w:autoSpaceDE w:val="0"/>
              <w:autoSpaceDN w:val="0"/>
              <w:adjustRightInd w:val="0"/>
              <w:jc w:val="center"/>
            </w:pPr>
            <w:r>
              <w:t>0.0571</w:t>
            </w:r>
          </w:p>
        </w:tc>
        <w:tc>
          <w:tcPr>
            <w:tcW w:w="3240" w:type="dxa"/>
            <w:tcBorders>
              <w:top w:val="nil"/>
              <w:left w:val="nil"/>
              <w:bottom w:val="nil"/>
              <w:right w:val="nil"/>
            </w:tcBorders>
          </w:tcPr>
          <w:p w:rsidR="0068054A" w:rsidRDefault="0068054A" w:rsidP="00BC668E">
            <w:pPr>
              <w:autoSpaceDE w:val="0"/>
              <w:autoSpaceDN w:val="0"/>
              <w:adjustRightInd w:val="0"/>
              <w:jc w:val="center"/>
            </w:pPr>
            <w:r>
              <w:t>0.0606</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(0.96)</w:t>
            </w:r>
          </w:p>
        </w:tc>
        <w:tc>
          <w:tcPr>
            <w:tcW w:w="3240" w:type="dxa"/>
            <w:tcBorders>
              <w:top w:val="nil"/>
              <w:left w:val="nil"/>
              <w:bottom w:val="nil"/>
              <w:right w:val="nil"/>
            </w:tcBorders>
          </w:tcPr>
          <w:p w:rsidR="0068054A" w:rsidRDefault="0068054A" w:rsidP="00BC668E">
            <w:pPr>
              <w:autoSpaceDE w:val="0"/>
              <w:autoSpaceDN w:val="0"/>
              <w:adjustRightInd w:val="0"/>
              <w:jc w:val="center"/>
            </w:pPr>
            <w:r>
              <w:t>(0.99)</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Age (years)</w:t>
            </w:r>
          </w:p>
        </w:tc>
        <w:tc>
          <w:tcPr>
            <w:tcW w:w="2970" w:type="dxa"/>
            <w:tcBorders>
              <w:top w:val="nil"/>
              <w:left w:val="nil"/>
              <w:bottom w:val="nil"/>
              <w:right w:val="nil"/>
            </w:tcBorders>
          </w:tcPr>
          <w:p w:rsidR="0068054A" w:rsidRDefault="0068054A" w:rsidP="00BC668E">
            <w:pPr>
              <w:autoSpaceDE w:val="0"/>
              <w:autoSpaceDN w:val="0"/>
              <w:adjustRightInd w:val="0"/>
              <w:jc w:val="center"/>
            </w:pPr>
            <w:r>
              <w:t>-0.00386</w:t>
            </w:r>
            <w:r>
              <w:rPr>
                <w:vertAlign w:val="superscript"/>
              </w:rPr>
              <w:t>*</w:t>
            </w:r>
            <w:r w:rsidRPr="00101195">
              <w:rPr>
                <w:vertAlign w:val="superscript"/>
                <w:lang w:val="en-US"/>
              </w:rPr>
              <w:t>*</w:t>
            </w:r>
          </w:p>
        </w:tc>
        <w:tc>
          <w:tcPr>
            <w:tcW w:w="3240" w:type="dxa"/>
            <w:tcBorders>
              <w:top w:val="nil"/>
              <w:left w:val="nil"/>
              <w:bottom w:val="nil"/>
              <w:right w:val="nil"/>
            </w:tcBorders>
          </w:tcPr>
          <w:p w:rsidR="0068054A" w:rsidRDefault="0068054A" w:rsidP="00BC668E">
            <w:pPr>
              <w:autoSpaceDE w:val="0"/>
              <w:autoSpaceDN w:val="0"/>
              <w:adjustRightInd w:val="0"/>
              <w:jc w:val="center"/>
            </w:pPr>
            <w:r>
              <w:t>-0.00175</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(-2.05)</w:t>
            </w:r>
          </w:p>
        </w:tc>
        <w:tc>
          <w:tcPr>
            <w:tcW w:w="3240" w:type="dxa"/>
            <w:tcBorders>
              <w:top w:val="nil"/>
              <w:left w:val="nil"/>
              <w:bottom w:val="nil"/>
              <w:right w:val="nil"/>
            </w:tcBorders>
          </w:tcPr>
          <w:p w:rsidR="0068054A" w:rsidRDefault="0068054A" w:rsidP="00BC668E">
            <w:pPr>
              <w:autoSpaceDE w:val="0"/>
              <w:autoSpaceDN w:val="0"/>
              <w:adjustRightInd w:val="0"/>
              <w:jc w:val="center"/>
            </w:pPr>
            <w:r>
              <w:t>(-0.90)</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Livestock (TLU)</w:t>
            </w:r>
          </w:p>
        </w:tc>
        <w:tc>
          <w:tcPr>
            <w:tcW w:w="2970" w:type="dxa"/>
            <w:tcBorders>
              <w:top w:val="nil"/>
              <w:left w:val="nil"/>
              <w:bottom w:val="nil"/>
              <w:right w:val="nil"/>
            </w:tcBorders>
          </w:tcPr>
          <w:p w:rsidR="0068054A" w:rsidRDefault="0068054A" w:rsidP="00BC668E">
            <w:pPr>
              <w:autoSpaceDE w:val="0"/>
              <w:autoSpaceDN w:val="0"/>
              <w:adjustRightInd w:val="0"/>
              <w:jc w:val="center"/>
            </w:pPr>
            <w:r>
              <w:t>0.00115</w:t>
            </w:r>
          </w:p>
        </w:tc>
        <w:tc>
          <w:tcPr>
            <w:tcW w:w="3240" w:type="dxa"/>
            <w:tcBorders>
              <w:top w:val="nil"/>
              <w:left w:val="nil"/>
              <w:bottom w:val="nil"/>
              <w:right w:val="nil"/>
            </w:tcBorders>
          </w:tcPr>
          <w:p w:rsidR="0068054A" w:rsidRDefault="0068054A" w:rsidP="00BC668E">
            <w:pPr>
              <w:autoSpaceDE w:val="0"/>
              <w:autoSpaceDN w:val="0"/>
              <w:adjustRightInd w:val="0"/>
              <w:jc w:val="center"/>
            </w:pPr>
            <w:r>
              <w:t>-0.000338</w:t>
            </w:r>
          </w:p>
        </w:tc>
      </w:tr>
      <w:tr w:rsidR="0068054A" w:rsidTr="00BC668E">
        <w:tc>
          <w:tcPr>
            <w:tcW w:w="4248" w:type="dxa"/>
            <w:tcBorders>
              <w:top w:val="nil"/>
              <w:left w:val="nil"/>
              <w:bottom w:val="nil"/>
              <w:right w:val="nil"/>
            </w:tcBorders>
          </w:tcPr>
          <w:p w:rsidR="0068054A"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(0.15)</w:t>
            </w:r>
          </w:p>
        </w:tc>
        <w:tc>
          <w:tcPr>
            <w:tcW w:w="3240" w:type="dxa"/>
            <w:tcBorders>
              <w:top w:val="nil"/>
              <w:left w:val="nil"/>
              <w:bottom w:val="nil"/>
              <w:right w:val="nil"/>
            </w:tcBorders>
          </w:tcPr>
          <w:p w:rsidR="0068054A" w:rsidRDefault="0068054A" w:rsidP="00BC668E">
            <w:pPr>
              <w:autoSpaceDE w:val="0"/>
              <w:autoSpaceDN w:val="0"/>
              <w:adjustRightInd w:val="0"/>
              <w:jc w:val="center"/>
            </w:pPr>
            <w:r>
              <w:t>(-0.04)</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Education level (years completed)</w:t>
            </w:r>
          </w:p>
        </w:tc>
        <w:tc>
          <w:tcPr>
            <w:tcW w:w="2970" w:type="dxa"/>
            <w:tcBorders>
              <w:top w:val="nil"/>
              <w:left w:val="nil"/>
              <w:bottom w:val="nil"/>
              <w:right w:val="nil"/>
            </w:tcBorders>
          </w:tcPr>
          <w:p w:rsidR="0068054A" w:rsidRDefault="0068054A" w:rsidP="00BC668E">
            <w:pPr>
              <w:autoSpaceDE w:val="0"/>
              <w:autoSpaceDN w:val="0"/>
              <w:adjustRightInd w:val="0"/>
              <w:jc w:val="center"/>
            </w:pPr>
            <w:r>
              <w:t>0.00222</w:t>
            </w:r>
          </w:p>
        </w:tc>
        <w:tc>
          <w:tcPr>
            <w:tcW w:w="3240" w:type="dxa"/>
            <w:tcBorders>
              <w:top w:val="nil"/>
              <w:left w:val="nil"/>
              <w:bottom w:val="nil"/>
              <w:right w:val="nil"/>
            </w:tcBorders>
          </w:tcPr>
          <w:p w:rsidR="0068054A" w:rsidRDefault="0068054A" w:rsidP="00BC668E">
            <w:pPr>
              <w:autoSpaceDE w:val="0"/>
              <w:autoSpaceDN w:val="0"/>
              <w:adjustRightInd w:val="0"/>
              <w:jc w:val="center"/>
            </w:pPr>
            <w:r>
              <w:t>0.00383</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p>
        </w:tc>
        <w:tc>
          <w:tcPr>
            <w:tcW w:w="2970" w:type="dxa"/>
            <w:tcBorders>
              <w:top w:val="nil"/>
              <w:left w:val="nil"/>
              <w:bottom w:val="nil"/>
              <w:right w:val="nil"/>
            </w:tcBorders>
          </w:tcPr>
          <w:p w:rsidR="0068054A" w:rsidRDefault="0068054A" w:rsidP="00BC668E">
            <w:pPr>
              <w:autoSpaceDE w:val="0"/>
              <w:autoSpaceDN w:val="0"/>
              <w:adjustRightInd w:val="0"/>
              <w:jc w:val="center"/>
            </w:pPr>
            <w:r>
              <w:t>(0.41)</w:t>
            </w:r>
          </w:p>
        </w:tc>
        <w:tc>
          <w:tcPr>
            <w:tcW w:w="3240" w:type="dxa"/>
            <w:tcBorders>
              <w:top w:val="nil"/>
              <w:left w:val="nil"/>
              <w:bottom w:val="nil"/>
              <w:right w:val="nil"/>
            </w:tcBorders>
          </w:tcPr>
          <w:p w:rsidR="0068054A" w:rsidRDefault="0068054A" w:rsidP="00BC668E">
            <w:pPr>
              <w:autoSpaceDE w:val="0"/>
              <w:autoSpaceDN w:val="0"/>
              <w:adjustRightInd w:val="0"/>
              <w:jc w:val="center"/>
            </w:pPr>
            <w:r>
              <w:t>(0.68)</w:t>
            </w:r>
          </w:p>
        </w:tc>
      </w:tr>
      <w:tr w:rsidR="0068054A" w:rsidTr="00BC668E">
        <w:tc>
          <w:tcPr>
            <w:tcW w:w="4248" w:type="dxa"/>
            <w:tcBorders>
              <w:top w:val="nil"/>
              <w:left w:val="nil"/>
              <w:bottom w:val="nil"/>
              <w:right w:val="nil"/>
            </w:tcBorders>
          </w:tcPr>
          <w:p w:rsidR="0068054A" w:rsidRPr="00052DDF" w:rsidRDefault="0068054A" w:rsidP="00BC668E">
            <w:pPr>
              <w:autoSpaceDE w:val="0"/>
              <w:autoSpaceDN w:val="0"/>
              <w:adjustRightInd w:val="0"/>
            </w:pPr>
            <w:r w:rsidRPr="00052DDF">
              <w:t>Constant</w:t>
            </w:r>
          </w:p>
        </w:tc>
        <w:tc>
          <w:tcPr>
            <w:tcW w:w="2970" w:type="dxa"/>
            <w:tcBorders>
              <w:top w:val="nil"/>
              <w:left w:val="nil"/>
              <w:bottom w:val="nil"/>
              <w:right w:val="nil"/>
            </w:tcBorders>
          </w:tcPr>
          <w:p w:rsidR="0068054A" w:rsidRDefault="0068054A" w:rsidP="00BC668E">
            <w:pPr>
              <w:autoSpaceDE w:val="0"/>
              <w:autoSpaceDN w:val="0"/>
              <w:adjustRightInd w:val="0"/>
              <w:jc w:val="center"/>
            </w:pPr>
            <w:r>
              <w:t>0.395</w:t>
            </w:r>
            <w:r>
              <w:rPr>
                <w:vertAlign w:val="superscript"/>
              </w:rPr>
              <w:t>**</w:t>
            </w:r>
          </w:p>
        </w:tc>
        <w:tc>
          <w:tcPr>
            <w:tcW w:w="3240" w:type="dxa"/>
            <w:tcBorders>
              <w:top w:val="nil"/>
              <w:left w:val="nil"/>
              <w:bottom w:val="nil"/>
              <w:right w:val="nil"/>
            </w:tcBorders>
          </w:tcPr>
          <w:p w:rsidR="0068054A" w:rsidRDefault="0068054A" w:rsidP="00BC668E">
            <w:pPr>
              <w:autoSpaceDE w:val="0"/>
              <w:autoSpaceDN w:val="0"/>
              <w:adjustRightInd w:val="0"/>
              <w:jc w:val="center"/>
            </w:pPr>
            <w:r>
              <w:t>0.317</w:t>
            </w:r>
            <w:r>
              <w:rPr>
                <w:vertAlign w:val="superscript"/>
              </w:rPr>
              <w:t>*</w:t>
            </w:r>
            <w:r w:rsidRPr="00101195">
              <w:rPr>
                <w:vertAlign w:val="superscript"/>
                <w:lang w:val="en-US"/>
              </w:rPr>
              <w:t>*</w:t>
            </w:r>
          </w:p>
        </w:tc>
      </w:tr>
      <w:tr w:rsidR="0068054A" w:rsidTr="00BC668E">
        <w:tc>
          <w:tcPr>
            <w:tcW w:w="4248" w:type="dxa"/>
            <w:tcBorders>
              <w:top w:val="nil"/>
              <w:left w:val="nil"/>
              <w:bottom w:val="single" w:sz="4" w:space="0" w:color="auto"/>
              <w:right w:val="nil"/>
            </w:tcBorders>
          </w:tcPr>
          <w:p w:rsidR="0068054A" w:rsidRDefault="0068054A" w:rsidP="00BC668E">
            <w:pPr>
              <w:autoSpaceDE w:val="0"/>
              <w:autoSpaceDN w:val="0"/>
              <w:adjustRightInd w:val="0"/>
            </w:pPr>
          </w:p>
        </w:tc>
        <w:tc>
          <w:tcPr>
            <w:tcW w:w="2970" w:type="dxa"/>
            <w:tcBorders>
              <w:top w:val="nil"/>
              <w:left w:val="nil"/>
              <w:bottom w:val="single" w:sz="4" w:space="0" w:color="auto"/>
              <w:right w:val="nil"/>
            </w:tcBorders>
          </w:tcPr>
          <w:p w:rsidR="0068054A" w:rsidRDefault="0068054A" w:rsidP="00BC668E">
            <w:pPr>
              <w:autoSpaceDE w:val="0"/>
              <w:autoSpaceDN w:val="0"/>
              <w:adjustRightInd w:val="0"/>
              <w:jc w:val="center"/>
            </w:pPr>
            <w:r>
              <w:t>(2.88)</w:t>
            </w:r>
          </w:p>
        </w:tc>
        <w:tc>
          <w:tcPr>
            <w:tcW w:w="3240" w:type="dxa"/>
            <w:tcBorders>
              <w:top w:val="nil"/>
              <w:left w:val="nil"/>
              <w:bottom w:val="single" w:sz="4" w:space="0" w:color="auto"/>
              <w:right w:val="nil"/>
            </w:tcBorders>
          </w:tcPr>
          <w:p w:rsidR="0068054A" w:rsidRDefault="0068054A" w:rsidP="00BC668E">
            <w:pPr>
              <w:autoSpaceDE w:val="0"/>
              <w:autoSpaceDN w:val="0"/>
              <w:adjustRightInd w:val="0"/>
              <w:jc w:val="center"/>
            </w:pPr>
            <w:r>
              <w:t>(2.22)</w:t>
            </w:r>
          </w:p>
        </w:tc>
      </w:tr>
      <w:tr w:rsidR="0068054A" w:rsidTr="00BC668E">
        <w:tc>
          <w:tcPr>
            <w:tcW w:w="4248" w:type="dxa"/>
            <w:tcBorders>
              <w:top w:val="single" w:sz="4" w:space="0" w:color="auto"/>
              <w:left w:val="nil"/>
              <w:bottom w:val="single" w:sz="4" w:space="0" w:color="auto"/>
              <w:right w:val="nil"/>
            </w:tcBorders>
          </w:tcPr>
          <w:p w:rsidR="0068054A" w:rsidRDefault="0068054A" w:rsidP="00BC668E">
            <w:pPr>
              <w:autoSpaceDE w:val="0"/>
              <w:autoSpaceDN w:val="0"/>
              <w:adjustRightInd w:val="0"/>
            </w:pPr>
            <w:r>
              <w:rPr>
                <w:i/>
                <w:iCs/>
              </w:rPr>
              <w:t>N</w:t>
            </w:r>
          </w:p>
        </w:tc>
        <w:tc>
          <w:tcPr>
            <w:tcW w:w="2970" w:type="dxa"/>
            <w:tcBorders>
              <w:top w:val="single" w:sz="4" w:space="0" w:color="auto"/>
              <w:left w:val="nil"/>
              <w:bottom w:val="single" w:sz="4" w:space="0" w:color="auto"/>
              <w:right w:val="nil"/>
            </w:tcBorders>
          </w:tcPr>
          <w:p w:rsidR="0068054A" w:rsidRDefault="0068054A" w:rsidP="00BC668E">
            <w:pPr>
              <w:autoSpaceDE w:val="0"/>
              <w:autoSpaceDN w:val="0"/>
              <w:adjustRightInd w:val="0"/>
              <w:jc w:val="center"/>
            </w:pPr>
            <w:r>
              <w:t>739</w:t>
            </w:r>
          </w:p>
        </w:tc>
        <w:tc>
          <w:tcPr>
            <w:tcW w:w="3240" w:type="dxa"/>
            <w:tcBorders>
              <w:top w:val="single" w:sz="4" w:space="0" w:color="auto"/>
              <w:left w:val="nil"/>
              <w:bottom w:val="single" w:sz="4" w:space="0" w:color="auto"/>
              <w:right w:val="nil"/>
            </w:tcBorders>
          </w:tcPr>
          <w:p w:rsidR="0068054A" w:rsidRDefault="0068054A" w:rsidP="00BC668E">
            <w:pPr>
              <w:autoSpaceDE w:val="0"/>
              <w:autoSpaceDN w:val="0"/>
              <w:adjustRightInd w:val="0"/>
              <w:jc w:val="center"/>
            </w:pPr>
            <w:r>
              <w:t>722</w:t>
            </w:r>
          </w:p>
        </w:tc>
      </w:tr>
    </w:tbl>
    <w:p w:rsidR="0068054A" w:rsidRDefault="0068054A" w:rsidP="00520A94">
      <w:pPr>
        <w:autoSpaceDE w:val="0"/>
        <w:autoSpaceDN w:val="0"/>
        <w:adjustRightInd w:val="0"/>
        <w:spacing w:before="120"/>
        <w:rPr>
          <w:sz w:val="20"/>
        </w:rPr>
      </w:pPr>
      <w:r>
        <w:rPr>
          <w:sz w:val="20"/>
        </w:rPr>
        <w:t xml:space="preserve">z statistics in parentheses; </w:t>
      </w:r>
      <w:r>
        <w:rPr>
          <w:sz w:val="20"/>
          <w:vertAlign w:val="superscript"/>
        </w:rPr>
        <w:t>*</w:t>
      </w:r>
      <w:r>
        <w:rPr>
          <w:sz w:val="20"/>
        </w:rPr>
        <w:t xml:space="preserve"> </w:t>
      </w:r>
      <w:r>
        <w:rPr>
          <w:i/>
          <w:iCs/>
          <w:sz w:val="20"/>
        </w:rPr>
        <w:t>p</w:t>
      </w:r>
      <w:r>
        <w:rPr>
          <w:sz w:val="20"/>
        </w:rPr>
        <w:t xml:space="preserve"> &lt; 0.1, </w:t>
      </w:r>
      <w:r>
        <w:rPr>
          <w:sz w:val="20"/>
          <w:vertAlign w:val="superscript"/>
        </w:rPr>
        <w:t>**</w:t>
      </w:r>
      <w:r>
        <w:rPr>
          <w:sz w:val="20"/>
        </w:rPr>
        <w:t xml:space="preserve"> </w:t>
      </w:r>
      <w:r>
        <w:rPr>
          <w:i/>
          <w:iCs/>
          <w:sz w:val="20"/>
        </w:rPr>
        <w:t>p</w:t>
      </w:r>
      <w:r>
        <w:rPr>
          <w:sz w:val="20"/>
        </w:rPr>
        <w:t xml:space="preserve"> &lt; 0.05, </w:t>
      </w:r>
      <w:r>
        <w:rPr>
          <w:sz w:val="20"/>
          <w:vertAlign w:val="superscript"/>
        </w:rPr>
        <w:t>***</w:t>
      </w:r>
      <w:r>
        <w:rPr>
          <w:sz w:val="20"/>
        </w:rPr>
        <w:t xml:space="preserve"> </w:t>
      </w:r>
      <w:r>
        <w:rPr>
          <w:i/>
          <w:iCs/>
          <w:sz w:val="20"/>
        </w:rPr>
        <w:t>p</w:t>
      </w:r>
      <w:r>
        <w:rPr>
          <w:sz w:val="20"/>
        </w:rPr>
        <w:t xml:space="preserve"> &lt; 0.011</w:t>
      </w:r>
      <w:r w:rsidR="00520A94">
        <w:rPr>
          <w:sz w:val="20"/>
        </w:rPr>
        <w:t>.</w:t>
      </w:r>
    </w:p>
    <w:p w:rsidR="00014E92" w:rsidRDefault="00014E92" w:rsidP="0068054A">
      <w:pPr>
        <w:autoSpaceDE w:val="0"/>
        <w:autoSpaceDN w:val="0"/>
        <w:adjustRightInd w:val="0"/>
        <w:rPr>
          <w:sz w:val="20"/>
        </w:rPr>
      </w:pPr>
    </w:p>
    <w:p w:rsidR="00014E92" w:rsidRPr="00320056" w:rsidRDefault="00014E92" w:rsidP="0068054A">
      <w:pPr>
        <w:autoSpaceDE w:val="0"/>
        <w:autoSpaceDN w:val="0"/>
        <w:adjustRightInd w:val="0"/>
        <w:rPr>
          <w:sz w:val="20"/>
          <w:lang w:val="en-US"/>
        </w:rPr>
      </w:pPr>
    </w:p>
    <w:p w:rsidR="0068054A" w:rsidRPr="00611998" w:rsidRDefault="0068054A" w:rsidP="002B54D5">
      <w:pPr>
        <w:keepNext/>
        <w:spacing w:line="360" w:lineRule="auto"/>
        <w:jc w:val="both"/>
        <w:rPr>
          <w:rFonts w:eastAsia="Times New Roman"/>
          <w:bCs/>
          <w:sz w:val="20"/>
          <w:lang w:val="en-US"/>
        </w:rPr>
      </w:pPr>
    </w:p>
    <w:p w:rsidR="00AC0FE9" w:rsidRDefault="00225AC9" w:rsidP="00520A94">
      <w:pPr>
        <w:spacing w:line="360" w:lineRule="auto"/>
        <w:jc w:val="center"/>
        <w:rPr>
          <w:b/>
          <w:sz w:val="32"/>
          <w:szCs w:val="32"/>
          <w:lang w:val="en-US"/>
        </w:rPr>
      </w:pPr>
      <w:r>
        <w:rPr>
          <w:noProof/>
          <w:lang w:val="en-US" w:eastAsia="en-US"/>
        </w:rPr>
        <w:drawing>
          <wp:inline distT="0" distB="0" distL="0" distR="0" wp14:anchorId="41FBAB64" wp14:editId="47871BE3">
            <wp:extent cx="4701540" cy="2819400"/>
            <wp:effectExtent l="0" t="0" r="381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0FE9" w:rsidRPr="00520A94" w:rsidRDefault="00AC0FE9" w:rsidP="00520A94">
      <w:pPr>
        <w:keepNext/>
        <w:spacing w:line="360" w:lineRule="auto"/>
        <w:ind w:firstLine="720"/>
        <w:jc w:val="center"/>
        <w:rPr>
          <w:rFonts w:eastAsia="Times New Roman"/>
          <w:bCs/>
          <w:i/>
          <w:lang w:val="en-US"/>
        </w:rPr>
      </w:pPr>
      <w:r w:rsidRPr="00520A94">
        <w:rPr>
          <w:rFonts w:eastAsia="Times New Roman"/>
          <w:bCs/>
          <w:lang w:val="en-US"/>
        </w:rPr>
        <w:t>Figure C1</w:t>
      </w:r>
      <w:r w:rsidR="00520A94">
        <w:rPr>
          <w:rFonts w:eastAsia="Times New Roman"/>
          <w:bCs/>
          <w:lang w:val="en-US"/>
        </w:rPr>
        <w:t>.</w:t>
      </w:r>
      <w:r w:rsidRPr="00520A94">
        <w:rPr>
          <w:rFonts w:eastAsia="Times New Roman"/>
          <w:bCs/>
          <w:i/>
          <w:lang w:val="en-US"/>
        </w:rPr>
        <w:t xml:space="preserve"> Average harvest ratio (HR) and beginning st</w:t>
      </w:r>
      <w:r w:rsidR="00520A94">
        <w:rPr>
          <w:rFonts w:eastAsia="Times New Roman"/>
          <w:bCs/>
          <w:i/>
          <w:lang w:val="en-US"/>
        </w:rPr>
        <w:t>ock over rounds (baseline game)</w:t>
      </w:r>
    </w:p>
    <w:p w:rsidR="00520A94" w:rsidRPr="004918CE" w:rsidRDefault="00520A94" w:rsidP="00520A94">
      <w:pPr>
        <w:spacing w:after="180" w:line="360" w:lineRule="auto"/>
        <w:ind w:left="720"/>
        <w:rPr>
          <w:sz w:val="22"/>
          <w:lang w:val="en-US"/>
        </w:rPr>
      </w:pPr>
      <w:r w:rsidRPr="004918CE">
        <w:rPr>
          <w:color w:val="000000"/>
          <w:sz w:val="22"/>
          <w:shd w:val="clear" w:color="auto" w:fill="FFFFFF"/>
          <w:lang w:val="en-US"/>
        </w:rPr>
        <w:t>The bars represent 95% confidence interval.</w:t>
      </w:r>
    </w:p>
    <w:p w:rsidR="00AC0FE9" w:rsidRDefault="00AC0FE9" w:rsidP="00AC0FE9">
      <w:pPr>
        <w:spacing w:line="360" w:lineRule="auto"/>
        <w:jc w:val="both"/>
        <w:rPr>
          <w:b/>
          <w:sz w:val="32"/>
          <w:szCs w:val="32"/>
          <w:lang w:val="en-US"/>
        </w:rPr>
      </w:pPr>
    </w:p>
    <w:p w:rsidR="00A5630F" w:rsidRDefault="00A5630F" w:rsidP="00AC0FE9">
      <w:pPr>
        <w:spacing w:line="360" w:lineRule="auto"/>
        <w:jc w:val="both"/>
        <w:rPr>
          <w:b/>
          <w:sz w:val="32"/>
          <w:szCs w:val="32"/>
          <w:lang w:val="en-US"/>
        </w:rPr>
      </w:pPr>
    </w:p>
    <w:p w:rsidR="00AC0FE9" w:rsidRDefault="00AC0FE9" w:rsidP="00A5630F">
      <w:pPr>
        <w:spacing w:line="360" w:lineRule="auto"/>
        <w:jc w:val="center"/>
        <w:rPr>
          <w:rFonts w:eastAsia="Times New Roman"/>
          <w:bCs/>
          <w:lang w:val="en-US"/>
        </w:rPr>
      </w:pPr>
      <w:r>
        <w:rPr>
          <w:noProof/>
          <w:lang w:val="en-US" w:eastAsia="en-US"/>
        </w:rPr>
        <w:drawing>
          <wp:inline distT="0" distB="0" distL="0" distR="0" wp14:anchorId="5EDFC7D2" wp14:editId="4A01B1CA">
            <wp:extent cx="4914900" cy="2400300"/>
            <wp:effectExtent l="0" t="0" r="0" b="0"/>
            <wp:docPr id="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6CE0" w:rsidRDefault="00AC0FE9" w:rsidP="00636CE0">
      <w:pPr>
        <w:jc w:val="center"/>
        <w:rPr>
          <w:rFonts w:eastAsia="Times New Roman"/>
          <w:bCs/>
          <w:i/>
          <w:lang w:val="en-US"/>
        </w:rPr>
      </w:pPr>
      <w:r w:rsidRPr="00A5630F">
        <w:rPr>
          <w:rFonts w:eastAsia="Times New Roman"/>
          <w:bCs/>
          <w:lang w:val="en-US"/>
        </w:rPr>
        <w:t>Figure C2.</w:t>
      </w:r>
      <w:r w:rsidRPr="00A5630F">
        <w:rPr>
          <w:rFonts w:eastAsia="Times New Roman"/>
          <w:bCs/>
          <w:i/>
          <w:lang w:val="en-US"/>
        </w:rPr>
        <w:t xml:space="preserve"> T</w:t>
      </w:r>
      <w:r w:rsidR="00F855B1" w:rsidRPr="00A5630F">
        <w:rPr>
          <w:rFonts w:eastAsia="Times New Roman"/>
          <w:bCs/>
          <w:i/>
          <w:lang w:val="en-US"/>
        </w:rPr>
        <w:t xml:space="preserve">he average harvest ratio of </w:t>
      </w:r>
      <w:r w:rsidRPr="00A5630F">
        <w:rPr>
          <w:rFonts w:eastAsia="Times New Roman"/>
          <w:bCs/>
          <w:i/>
          <w:lang w:val="en-US"/>
        </w:rPr>
        <w:t xml:space="preserve">leaders </w:t>
      </w:r>
      <w:r w:rsidR="00E95445" w:rsidRPr="00A5630F">
        <w:rPr>
          <w:rFonts w:eastAsia="Times New Roman"/>
          <w:bCs/>
          <w:i/>
          <w:lang w:val="en-US"/>
        </w:rPr>
        <w:t xml:space="preserve">and members </w:t>
      </w:r>
      <w:r w:rsidRPr="00A5630F">
        <w:rPr>
          <w:rFonts w:eastAsia="Times New Roman"/>
          <w:bCs/>
          <w:i/>
          <w:lang w:val="en-US"/>
        </w:rPr>
        <w:t>for</w:t>
      </w:r>
    </w:p>
    <w:p w:rsidR="00AC0FE9" w:rsidRPr="00A5630F" w:rsidRDefault="00AC0FE9" w:rsidP="00636CE0">
      <w:pPr>
        <w:jc w:val="center"/>
        <w:rPr>
          <w:rFonts w:eastAsia="Times New Roman"/>
          <w:bCs/>
          <w:i/>
          <w:lang w:val="en-US"/>
        </w:rPr>
      </w:pPr>
      <w:proofErr w:type="gramStart"/>
      <w:r w:rsidRPr="00A5630F">
        <w:rPr>
          <w:rFonts w:eastAsia="Times New Roman"/>
          <w:bCs/>
          <w:i/>
          <w:lang w:val="en-US"/>
        </w:rPr>
        <w:t>sessions</w:t>
      </w:r>
      <w:proofErr w:type="gramEnd"/>
      <w:r w:rsidRPr="00A5630F">
        <w:rPr>
          <w:rFonts w:eastAsia="Times New Roman"/>
          <w:bCs/>
          <w:i/>
          <w:lang w:val="en-US"/>
        </w:rPr>
        <w:t xml:space="preserve"> with elected leaders</w:t>
      </w:r>
    </w:p>
    <w:p w:rsidR="00AC0FE9" w:rsidRDefault="00AC0FE9" w:rsidP="00AC0FE9">
      <w:pPr>
        <w:spacing w:line="360" w:lineRule="auto"/>
        <w:jc w:val="both"/>
        <w:rPr>
          <w:rFonts w:eastAsia="Times New Roman"/>
          <w:bCs/>
          <w:lang w:val="en-US"/>
        </w:rPr>
      </w:pPr>
    </w:p>
    <w:p w:rsidR="00AC0FE9" w:rsidRDefault="00AC0FE9" w:rsidP="00A5630F">
      <w:pPr>
        <w:keepNext/>
        <w:spacing w:line="360" w:lineRule="auto"/>
        <w:jc w:val="center"/>
        <w:rPr>
          <w:rFonts w:eastAsia="Times New Roman"/>
          <w:b/>
          <w:bCs/>
          <w:lang w:val="en-US"/>
        </w:rPr>
      </w:pPr>
      <w:r>
        <w:rPr>
          <w:noProof/>
          <w:lang w:val="en-US" w:eastAsia="en-US"/>
        </w:rPr>
        <w:lastRenderedPageBreak/>
        <w:drawing>
          <wp:inline distT="0" distB="0" distL="0" distR="0">
            <wp:extent cx="4429125" cy="2695575"/>
            <wp:effectExtent l="0" t="0" r="9525" b="952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630F" w:rsidRDefault="00AC0FE9" w:rsidP="00A5630F">
      <w:pPr>
        <w:jc w:val="center"/>
        <w:rPr>
          <w:rFonts w:eastAsia="Times New Roman"/>
          <w:bCs/>
          <w:i/>
          <w:lang w:val="en-US"/>
        </w:rPr>
      </w:pPr>
      <w:r w:rsidRPr="00A5630F">
        <w:rPr>
          <w:rFonts w:eastAsia="Times New Roman"/>
          <w:bCs/>
          <w:lang w:val="en-US"/>
        </w:rPr>
        <w:t>Figure C3</w:t>
      </w:r>
      <w:r w:rsidR="00A5630F" w:rsidRPr="00A5630F">
        <w:rPr>
          <w:rFonts w:eastAsia="Times New Roman"/>
          <w:bCs/>
          <w:lang w:val="en-US"/>
        </w:rPr>
        <w:t>.</w:t>
      </w:r>
      <w:r w:rsidRPr="00A5630F">
        <w:rPr>
          <w:rFonts w:eastAsia="Times New Roman"/>
          <w:bCs/>
          <w:i/>
          <w:lang w:val="en-US"/>
        </w:rPr>
        <w:t xml:space="preserve"> </w:t>
      </w:r>
      <w:r w:rsidR="00371CDF" w:rsidRPr="00A5630F">
        <w:rPr>
          <w:rFonts w:eastAsia="Times New Roman"/>
          <w:bCs/>
          <w:i/>
          <w:lang w:val="en-US"/>
        </w:rPr>
        <w:t>The average harvest ratio of</w:t>
      </w:r>
      <w:r w:rsidRPr="00A5630F">
        <w:rPr>
          <w:rFonts w:eastAsia="Times New Roman"/>
          <w:bCs/>
          <w:i/>
          <w:lang w:val="en-US"/>
        </w:rPr>
        <w:t xml:space="preserve"> leaders and members for</w:t>
      </w:r>
    </w:p>
    <w:p w:rsidR="00AC0FE9" w:rsidRPr="00A5630F" w:rsidRDefault="00AC0FE9" w:rsidP="00A5630F">
      <w:pPr>
        <w:jc w:val="center"/>
        <w:rPr>
          <w:rFonts w:eastAsia="Times New Roman"/>
          <w:bCs/>
          <w:i/>
          <w:lang w:val="en-US"/>
        </w:rPr>
      </w:pPr>
      <w:r w:rsidRPr="00A5630F">
        <w:rPr>
          <w:rFonts w:eastAsia="Times New Roman"/>
          <w:bCs/>
          <w:i/>
          <w:lang w:val="en-US"/>
        </w:rPr>
        <w:t xml:space="preserve"> </w:t>
      </w:r>
      <w:proofErr w:type="gramStart"/>
      <w:r w:rsidRPr="00A5630F">
        <w:rPr>
          <w:rFonts w:eastAsia="Times New Roman"/>
          <w:bCs/>
          <w:i/>
          <w:lang w:val="en-US"/>
        </w:rPr>
        <w:t>groups</w:t>
      </w:r>
      <w:proofErr w:type="gramEnd"/>
      <w:r w:rsidR="00A5630F">
        <w:rPr>
          <w:rFonts w:eastAsia="Times New Roman"/>
          <w:bCs/>
          <w:i/>
          <w:lang w:val="en-US"/>
        </w:rPr>
        <w:t xml:space="preserve"> </w:t>
      </w:r>
      <w:r w:rsidRPr="00A5630F">
        <w:rPr>
          <w:rFonts w:eastAsia="Times New Roman"/>
          <w:bCs/>
          <w:i/>
          <w:lang w:val="en-US"/>
        </w:rPr>
        <w:t>with imposed leadership</w:t>
      </w:r>
    </w:p>
    <w:p w:rsidR="00AC0FE9" w:rsidRDefault="00AC0FE9" w:rsidP="00AC0FE9">
      <w:pPr>
        <w:spacing w:line="360" w:lineRule="auto"/>
        <w:jc w:val="both"/>
        <w:rPr>
          <w:b/>
          <w:sz w:val="32"/>
          <w:szCs w:val="32"/>
          <w:lang w:val="en-US"/>
        </w:rPr>
      </w:pPr>
    </w:p>
    <w:p w:rsidR="00CF3A38" w:rsidRPr="00B723F8" w:rsidRDefault="00CF3A38" w:rsidP="00CF3A38">
      <w:pPr>
        <w:spacing w:after="160" w:line="360" w:lineRule="auto"/>
        <w:jc w:val="both"/>
        <w:rPr>
          <w:bCs/>
          <w:lang w:val="en-US"/>
        </w:rPr>
      </w:pPr>
      <w:r>
        <w:rPr>
          <w:bCs/>
          <w:lang w:val="en-US"/>
        </w:rPr>
        <w:t xml:space="preserve">Note: </w:t>
      </w:r>
      <w:r w:rsidRPr="00B723F8">
        <w:rPr>
          <w:bCs/>
          <w:lang w:val="en-US"/>
        </w:rPr>
        <w:t>The graphs in figure</w:t>
      </w:r>
      <w:r w:rsidR="00A5630F">
        <w:rPr>
          <w:bCs/>
          <w:lang w:val="en-US"/>
        </w:rPr>
        <w:t>s</w:t>
      </w:r>
      <w:r w:rsidRPr="00B723F8">
        <w:rPr>
          <w:bCs/>
          <w:lang w:val="en-US"/>
        </w:rPr>
        <w:t xml:space="preserve"> C2 and C3 give the average harvest rate of leaders and their group members in both game 1 and game 2. On the other hand, the harvest rates in </w:t>
      </w:r>
      <w:r w:rsidR="00A5630F">
        <w:rPr>
          <w:bCs/>
          <w:lang w:val="en-US"/>
        </w:rPr>
        <w:t>t</w:t>
      </w:r>
      <w:r w:rsidRPr="00B723F8">
        <w:rPr>
          <w:bCs/>
          <w:lang w:val="en-US"/>
        </w:rPr>
        <w:t xml:space="preserve">able C11 are the unconditional harvest behaviors of each member of the groups at the beginning of the two games in relation to their group leader. </w:t>
      </w:r>
    </w:p>
    <w:p w:rsidR="00DF702E" w:rsidRDefault="00AC0FE9" w:rsidP="00DF702E">
      <w:pPr>
        <w:spacing w:line="480" w:lineRule="auto"/>
        <w:jc w:val="both"/>
        <w:rPr>
          <w:b/>
          <w:lang w:val="en-US"/>
        </w:rPr>
      </w:pPr>
      <w:r>
        <w:rPr>
          <w:b/>
          <w:sz w:val="32"/>
          <w:lang w:val="en-US"/>
        </w:rPr>
        <w:br w:type="page"/>
      </w:r>
      <w:r w:rsidR="00DF702E">
        <w:rPr>
          <w:b/>
          <w:lang w:val="en-US"/>
        </w:rPr>
        <w:lastRenderedPageBreak/>
        <w:t>Selection of leaders in a representative democracy</w:t>
      </w:r>
    </w:p>
    <w:p w:rsidR="00DF702E" w:rsidRDefault="00DF702E" w:rsidP="00DF702E">
      <w:pPr>
        <w:spacing w:line="480" w:lineRule="auto"/>
        <w:jc w:val="both"/>
        <w:rPr>
          <w:lang w:val="en-US"/>
        </w:rPr>
      </w:pPr>
      <w:r>
        <w:rPr>
          <w:lang w:val="en-US"/>
        </w:rPr>
        <w:t xml:space="preserve">In previous sections we have already established that elected leaders promote cooperation in commons dilemma compared to both imposed and open access scenarios. Now an intriguing question is: Who is more likely to be elected as a leader? Comparing the socio-economic characteristics of the leaders and the members shows that in groups where participants are allowed to choose their leaders, the leaders are wealthier (measured by the livestock ownership) than other group members (see </w:t>
      </w:r>
      <w:r w:rsidR="00A5630F">
        <w:rPr>
          <w:lang w:val="en-US"/>
        </w:rPr>
        <w:t>t</w:t>
      </w:r>
      <w:r>
        <w:rPr>
          <w:lang w:val="en-US"/>
        </w:rPr>
        <w:t>able C9).</w:t>
      </w:r>
      <w:r w:rsidRPr="00F92A0C">
        <w:rPr>
          <w:lang w:val="en-US"/>
        </w:rPr>
        <w:t xml:space="preserve"> </w:t>
      </w:r>
      <w:r>
        <w:rPr>
          <w:lang w:val="en-US"/>
        </w:rPr>
        <w:t xml:space="preserve">In rural Oromia in general, and in the study area in particular, livestock ownership is one of the major indicators of wealth. A non-parametric (Mann-Whitney) test shows that democratically elected leaders own significantly more livestock than other members of their group (n=25; z=-3.061; p=0.0022). On the other hand, there is no significant difference in livestock ownership between randomly selected leaders (imposed leaders) and other members of their groups (n=15; z=0.375; p=0.7078). The selection of leaders in our experiment is consistent with the leadership selection culture of Oromo, according to which wealthy men in the age bracket of 40-48 years (traditionally called Luba age grade) are supposed to be the decision makers for the society </w:t>
      </w:r>
      <w:r>
        <w:rPr>
          <w:lang w:val="en-US"/>
        </w:rPr>
        <w:fldChar w:fldCharType="begin" w:fldLock="1"/>
      </w:r>
      <w:r>
        <w:rPr>
          <w:lang w:val="en-US"/>
        </w:rPr>
        <w:instrText>ADDIN CSL_CITATION { "citationItems" : [ { "id" : "ITEM-1", "itemData" : { "author" : [ { "dropping-particle" : "", "family" : "Melbaa", "given" : "Gadaa", "non-dropping-particle" : "", "parse-names" : false, "suffix" : "" } ], "id" : "ITEM-1", "issued" : { "date-parts" : [ [ "1988" ] ] }, "title" : "Oromia: An Introduction to the History of the Oromo People", "type" : "book" }, "uris" : [ "http://www.mendeley.com/documents/?uuid=bf9b6e73-8e6e-46a6-8ab8-f41ffe1504b3", "http://www.mendeley.com/documents/?uuid=64971fec-483c-477d-ac0a-6979bc02bb63" ] } ], "mendeley" : { "formattedCitation" : "(Melbaa, 1988)", "plainTextFormattedCitation" : "(Melbaa, 1988)", "previouslyFormattedCitation" : "(Melbaa, 1988)" }, "properties" : { "noteIndex" : 0 }, "schema" : "https://github.com/citation-style-language/schema/raw/master/csl-citation.json" }</w:instrText>
      </w:r>
      <w:r>
        <w:rPr>
          <w:lang w:val="en-US"/>
        </w:rPr>
        <w:fldChar w:fldCharType="separate"/>
      </w:r>
      <w:r>
        <w:rPr>
          <w:noProof/>
          <w:lang w:val="en-US"/>
        </w:rPr>
        <w:t>(Melbaa, 1988)</w:t>
      </w:r>
      <w:r>
        <w:rPr>
          <w:lang w:val="en-US"/>
        </w:rPr>
        <w:fldChar w:fldCharType="end"/>
      </w:r>
      <w:r>
        <w:rPr>
          <w:lang w:val="en-US"/>
        </w:rPr>
        <w:t xml:space="preserve">. It is in this class that Oromo men attain full status as men and assume the leadership position in their society. In our experiment, in all five groups with representative democracy only men were chosen as leaders. Another interesting observation is that two participants in our experiment who are members of the executive committee of the forest user groups were also re-elected as leaders in the experiment (groups 3 and 4). Only one of eight leaders decided not to implement the sanctioning rule (group 3) and he is the wealthiest elected leader (TLU of 11) and the most cooperative leader in the second game after being elected as a leader (see </w:t>
      </w:r>
      <w:r w:rsidR="00A5630F">
        <w:rPr>
          <w:lang w:val="en-US"/>
        </w:rPr>
        <w:t>t</w:t>
      </w:r>
      <w:r>
        <w:rPr>
          <w:lang w:val="en-US"/>
        </w:rPr>
        <w:t>able</w:t>
      </w:r>
      <w:r w:rsidR="00A5630F">
        <w:rPr>
          <w:lang w:val="en-US"/>
        </w:rPr>
        <w:t>s C10 and C11 and f</w:t>
      </w:r>
      <w:r>
        <w:rPr>
          <w:lang w:val="en-US"/>
        </w:rPr>
        <w:t xml:space="preserve">igure C2). </w:t>
      </w:r>
    </w:p>
    <w:p w:rsidR="00A5630F" w:rsidRDefault="00A5630F">
      <w:pPr>
        <w:spacing w:after="160" w:line="259" w:lineRule="auto"/>
        <w:rPr>
          <w:b/>
          <w:lang w:val="en-US"/>
        </w:rPr>
      </w:pPr>
      <w:r>
        <w:rPr>
          <w:b/>
          <w:lang w:val="en-US"/>
        </w:rPr>
        <w:br w:type="page"/>
      </w:r>
    </w:p>
    <w:p w:rsidR="00AC0FE9" w:rsidRPr="00BD787A" w:rsidRDefault="00AC0FE9" w:rsidP="00AC0FE9">
      <w:pPr>
        <w:spacing w:line="360" w:lineRule="auto"/>
        <w:rPr>
          <w:b/>
          <w:lang w:val="en-US"/>
        </w:rPr>
      </w:pPr>
      <w:r w:rsidRPr="00BD787A">
        <w:rPr>
          <w:b/>
          <w:lang w:val="en-US"/>
        </w:rPr>
        <w:lastRenderedPageBreak/>
        <w:t>Appendix D</w:t>
      </w:r>
    </w:p>
    <w:p w:rsidR="00AC0FE9" w:rsidRPr="00BD787A" w:rsidRDefault="00AC0FE9" w:rsidP="00AC0FE9">
      <w:pPr>
        <w:spacing w:line="360" w:lineRule="auto"/>
        <w:rPr>
          <w:b/>
          <w:lang w:val="en-US"/>
        </w:rPr>
      </w:pPr>
    </w:p>
    <w:p w:rsidR="00AC0FE9" w:rsidRPr="00BD787A" w:rsidRDefault="00AC0FE9" w:rsidP="00AC0FE9">
      <w:pPr>
        <w:spacing w:after="180" w:line="360" w:lineRule="auto"/>
        <w:jc w:val="both"/>
        <w:rPr>
          <w:lang w:val="en-US"/>
        </w:rPr>
      </w:pPr>
      <w:r w:rsidRPr="00BD787A">
        <w:rPr>
          <w:b/>
          <w:bCs/>
          <w:lang w:val="en-US"/>
        </w:rPr>
        <w:t>EXPERIMENTAL PROTOCOL</w:t>
      </w:r>
    </w:p>
    <w:p w:rsidR="00AC0FE9" w:rsidRDefault="00AC0FE9" w:rsidP="00AC0FE9">
      <w:pPr>
        <w:spacing w:after="180" w:line="360" w:lineRule="auto"/>
        <w:jc w:val="both"/>
        <w:rPr>
          <w:lang w:val="en-US"/>
        </w:rPr>
      </w:pPr>
      <w:r>
        <w:rPr>
          <w:lang w:val="en-US"/>
        </w:rPr>
        <w:t xml:space="preserve">First of all we would like to thank you for accepting our invitation, and for coming to participate in this experiment. </w:t>
      </w:r>
    </w:p>
    <w:p w:rsidR="00AC0FE9" w:rsidRDefault="00AC0FE9" w:rsidP="00AC0FE9">
      <w:pPr>
        <w:spacing w:after="180" w:line="360" w:lineRule="auto"/>
        <w:jc w:val="both"/>
        <w:rPr>
          <w:lang w:val="en-US"/>
        </w:rPr>
      </w:pPr>
      <w:r>
        <w:rPr>
          <w:lang w:val="en-US"/>
        </w:rPr>
        <w:t>In this experiment today you can earn a considerable amount of money that you are permitted to keep and take home. You must understand that this is not our private money but given to us by our university for research. If you listen to the following instructions carefully, you can, depending on your decisions and the decisions of the other participants in your group, earn a considerable amount of money. This, therefore, requires you to follow the instructions very attentively. The objective of the experiment is to generate data for our research project. It does not have any political objective; neither religious objectives. We are interested in your decision during the experiment. However, there is no “right” or “wrong” answer.</w:t>
      </w:r>
    </w:p>
    <w:p w:rsidR="00AC0FE9" w:rsidRDefault="00AC0FE9" w:rsidP="00AC0FE9">
      <w:pPr>
        <w:spacing w:after="180" w:line="360" w:lineRule="auto"/>
        <w:jc w:val="both"/>
        <w:rPr>
          <w:lang w:val="en-US"/>
        </w:rPr>
      </w:pPr>
      <w:r>
        <w:rPr>
          <w:lang w:val="en-US"/>
        </w:rPr>
        <w:t>During the experiment we will not speak in terms of Ethiopian Birr (ETB), but in points. Hence, your entire earnings will be calculated in points. At the end of the experiment the total amount of points you have earned will be converted to ETB at the rate of 1 Point = 0.5 ETB. You will be paid 5 ETB for just participating in the experiment (as an appearance fee) plus the additional earnings that you have kept during the experiment. Further, you will be paid the share of the trees that remain at the end of the game. The experiment is composed of two games; each with 10 rounds. You can earn money in each round depending on amount of trees you decide to harvest. Your total earning finally paid out is the amount of money earned in either of the two games; which will be determined by tossing a coin. Your earnings will be paid out to you in private such that nobody will know your decisions in the experiment.</w:t>
      </w:r>
    </w:p>
    <w:p w:rsidR="00AC0FE9" w:rsidRDefault="00AC0FE9" w:rsidP="00AC0FE9">
      <w:pPr>
        <w:spacing w:after="180" w:line="360" w:lineRule="auto"/>
        <w:jc w:val="both"/>
        <w:rPr>
          <w:b/>
          <w:bCs/>
          <w:lang w:val="en-US"/>
        </w:rPr>
      </w:pPr>
      <w:r>
        <w:rPr>
          <w:b/>
          <w:bCs/>
          <w:lang w:val="en-US"/>
        </w:rPr>
        <w:t>Some important remarks before we can start:</w:t>
      </w:r>
    </w:p>
    <w:p w:rsidR="00AC0FE9" w:rsidRDefault="00AC0FE9" w:rsidP="00AC0FE9">
      <w:pPr>
        <w:pStyle w:val="ListParagraph"/>
        <w:numPr>
          <w:ilvl w:val="0"/>
          <w:numId w:val="2"/>
        </w:numPr>
        <w:spacing w:after="180" w:line="360" w:lineRule="auto"/>
        <w:ind w:left="360"/>
        <w:jc w:val="both"/>
        <w:rPr>
          <w:rFonts w:ascii="Times New Roman" w:hAnsi="Times New Roman" w:cs="Times New Roman"/>
          <w:b/>
          <w:sz w:val="24"/>
          <w:szCs w:val="24"/>
          <w:lang w:val="en-GB"/>
        </w:rPr>
      </w:pPr>
      <w:r>
        <w:rPr>
          <w:rFonts w:ascii="Times New Roman" w:hAnsi="Times New Roman" w:cs="Times New Roman"/>
          <w:sz w:val="24"/>
          <w:szCs w:val="24"/>
        </w:rPr>
        <w:t xml:space="preserve">The experiment will take about two hours, including waiting time. If you find that this experiment is something that you do not wish to participate in for any reason, </w:t>
      </w:r>
      <w:r>
        <w:rPr>
          <w:rFonts w:ascii="Times New Roman" w:hAnsi="Times New Roman" w:cs="Times New Roman"/>
          <w:b/>
          <w:sz w:val="24"/>
          <w:szCs w:val="24"/>
        </w:rPr>
        <w:t xml:space="preserve">or you already know that you will not be able to stay for the two hours, </w:t>
      </w:r>
      <w:r>
        <w:rPr>
          <w:rFonts w:ascii="Times New Roman" w:hAnsi="Times New Roman" w:cs="Times New Roman"/>
          <w:sz w:val="24"/>
          <w:szCs w:val="24"/>
        </w:rPr>
        <w:t xml:space="preserve">please let us know immediately so that we can replace you with somebody else. </w:t>
      </w:r>
    </w:p>
    <w:p w:rsidR="00AC0FE9" w:rsidRDefault="00AC0FE9" w:rsidP="00AC0FE9">
      <w:pPr>
        <w:pStyle w:val="ListParagraph"/>
        <w:numPr>
          <w:ilvl w:val="0"/>
          <w:numId w:val="2"/>
        </w:numPr>
        <w:spacing w:after="18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You are not allowed to communicate with each other throughout the game. Your harvest decisions are private and hence nobody should make any attempt to see the harvest decisions of others. </w:t>
      </w:r>
    </w:p>
    <w:p w:rsidR="00AC0FE9" w:rsidRDefault="00AC0FE9" w:rsidP="00AC0FE9">
      <w:pPr>
        <w:pStyle w:val="ListParagraph"/>
        <w:numPr>
          <w:ilvl w:val="0"/>
          <w:numId w:val="2"/>
        </w:numPr>
        <w:spacing w:after="180" w:line="360" w:lineRule="auto"/>
        <w:ind w:left="360"/>
        <w:jc w:val="both"/>
        <w:rPr>
          <w:rFonts w:ascii="Times New Roman" w:hAnsi="Times New Roman" w:cs="Times New Roman"/>
          <w:b/>
          <w:sz w:val="24"/>
          <w:szCs w:val="24"/>
        </w:rPr>
      </w:pPr>
      <w:r>
        <w:rPr>
          <w:rFonts w:ascii="Times New Roman" w:hAnsi="Times New Roman" w:cs="Times New Roman"/>
          <w:b/>
          <w:sz w:val="24"/>
          <w:szCs w:val="24"/>
        </w:rPr>
        <w:t>It is very important that you understand the g</w:t>
      </w:r>
      <w:r>
        <w:rPr>
          <w:rFonts w:ascii="Times New Roman" w:hAnsi="Times New Roman" w:cs="Times New Roman"/>
          <w:b/>
          <w:bCs/>
          <w:sz w:val="24"/>
          <w:szCs w:val="24"/>
        </w:rPr>
        <w:t>ame</w:t>
      </w:r>
      <w:r>
        <w:rPr>
          <w:rFonts w:ascii="Times New Roman" w:hAnsi="Times New Roman" w:cs="Times New Roman"/>
          <w:sz w:val="24"/>
          <w:szCs w:val="24"/>
        </w:rPr>
        <w:t xml:space="preserve">. Therefore we will check your understanding by asking each of you “test questions” about the procedures of the game. If you do not understand the rules you may always ask the assistants to explain them. </w:t>
      </w:r>
      <w:r>
        <w:rPr>
          <w:rFonts w:ascii="Times New Roman" w:hAnsi="Times New Roman" w:cs="Times New Roman"/>
          <w:b/>
          <w:sz w:val="24"/>
          <w:szCs w:val="24"/>
        </w:rPr>
        <w:t>But if you cannot answer the test questions after explaining them again, we will have to exclude you from the experiment.</w:t>
      </w:r>
    </w:p>
    <w:p w:rsidR="00AC0FE9" w:rsidRDefault="00AC0FE9" w:rsidP="00AC0FE9">
      <w:pPr>
        <w:pStyle w:val="ListParagraph"/>
        <w:numPr>
          <w:ilvl w:val="0"/>
          <w:numId w:val="2"/>
        </w:numPr>
        <w:spacing w:after="180" w:line="360" w:lineRule="auto"/>
        <w:ind w:left="360"/>
        <w:jc w:val="both"/>
        <w:rPr>
          <w:rFonts w:ascii="Times New Roman" w:hAnsi="Times New Roman" w:cs="Times New Roman"/>
          <w:sz w:val="24"/>
          <w:szCs w:val="24"/>
        </w:rPr>
      </w:pPr>
      <w:r>
        <w:rPr>
          <w:rFonts w:ascii="Times New Roman" w:hAnsi="Times New Roman" w:cs="Times New Roman"/>
          <w:bCs/>
          <w:sz w:val="24"/>
          <w:szCs w:val="24"/>
        </w:rPr>
        <w:t>If you have questions, always raise your hand and wait until the assistant comes to you. Then you can ask your question and the assistant will answer it. You are not allowed to talk to other participants during the experiment. You are not allowed to leave the ro</w:t>
      </w:r>
      <w:r>
        <w:rPr>
          <w:rFonts w:ascii="Times New Roman" w:hAnsi="Times New Roman" w:cs="Times New Roman"/>
          <w:sz w:val="24"/>
          <w:szCs w:val="24"/>
        </w:rPr>
        <w:t>om without permission.</w:t>
      </w:r>
    </w:p>
    <w:p w:rsidR="00AC0FE9" w:rsidRDefault="00AC0FE9" w:rsidP="00AC0FE9">
      <w:pPr>
        <w:spacing w:after="180" w:line="360" w:lineRule="auto"/>
        <w:ind w:left="360"/>
        <w:jc w:val="both"/>
        <w:rPr>
          <w:b/>
          <w:bCs/>
          <w:lang w:val="en-US"/>
        </w:rPr>
      </w:pPr>
      <w:r>
        <w:rPr>
          <w:b/>
          <w:bCs/>
          <w:lang w:val="en-US"/>
        </w:rPr>
        <w:t>Before we start explaining the procedures to be followed in the experiment, you will pick a number from the basket that comes to you, and remember that this number will be your identification number throughout the experiment.</w:t>
      </w:r>
    </w:p>
    <w:p w:rsidR="00AC0FE9" w:rsidRDefault="00AC0FE9" w:rsidP="00AC0FE9">
      <w:pPr>
        <w:spacing w:after="180" w:line="360" w:lineRule="auto"/>
        <w:jc w:val="both"/>
        <w:rPr>
          <w:lang w:val="en-US"/>
        </w:rPr>
      </w:pPr>
      <w:r>
        <w:rPr>
          <w:lang w:val="en-US"/>
        </w:rPr>
        <w:t>(The</w:t>
      </w:r>
      <w:r>
        <w:rPr>
          <w:b/>
          <w:bCs/>
          <w:lang w:val="en-US"/>
        </w:rPr>
        <w:t xml:space="preserve"> </w:t>
      </w:r>
      <w:r>
        <w:rPr>
          <w:lang w:val="en-US"/>
        </w:rPr>
        <w:t>participants will be made to pick their identification number).</w:t>
      </w:r>
    </w:p>
    <w:p w:rsidR="00AC0FE9" w:rsidRDefault="00AC0FE9" w:rsidP="00AC0FE9">
      <w:pPr>
        <w:spacing w:after="180" w:line="360" w:lineRule="auto"/>
        <w:jc w:val="both"/>
        <w:rPr>
          <w:b/>
          <w:bCs/>
          <w:lang w:val="en-US"/>
        </w:rPr>
      </w:pPr>
      <w:r>
        <w:rPr>
          <w:b/>
          <w:bCs/>
          <w:lang w:val="en-US"/>
        </w:rPr>
        <w:t xml:space="preserve">Game I (Baseline Game): This is the first part of the experiment. </w:t>
      </w:r>
    </w:p>
    <w:p w:rsidR="00AC0FE9" w:rsidRDefault="00AC0FE9" w:rsidP="00AC0FE9">
      <w:pPr>
        <w:spacing w:after="180" w:line="360" w:lineRule="auto"/>
        <w:jc w:val="both"/>
        <w:rPr>
          <w:lang w:val="en-US"/>
        </w:rPr>
      </w:pPr>
      <w:r>
        <w:rPr>
          <w:lang w:val="en-US"/>
        </w:rPr>
        <w:t xml:space="preserve">In this experiment you are making decisions about the management of a forest from which you and 4 other people can extract trees. You can earn points by extracting trees but the more trees you and the other 4 participants in your group extract, the smaller the size of the forest becomes and the less you will be able to harvest in the remaining rounds. In addition to this, you will also be paid in group the amount of trees that remain standing at the end of the game. Hence, if you cut more trees in each round you will have small number of trees that remain standing at the end. At the beginning of each round you will be informed of the number of trees available for harvest and the maximum number of trees you will be allowed to harvest. Then, at each round you will individually decide how much trees to take away. Furthermore, the forest available in one round will regenerate naturally at the growth rate of 10% for the next round. For instance, this implies that if your common plot has 85 trees in a specific round, there will be 9 additional trees for the next round. Similarly, if you have 72 trees at the beginning of a certain round, you can have 7 </w:t>
      </w:r>
      <w:r>
        <w:rPr>
          <w:lang w:val="en-US"/>
        </w:rPr>
        <w:lastRenderedPageBreak/>
        <w:t>additional trees for the next round due to the natural growth rate. But the trees in any round cannot grow more than 101.</w:t>
      </w:r>
    </w:p>
    <w:p w:rsidR="00AC0FE9" w:rsidRDefault="00AC0FE9" w:rsidP="00AC0FE9">
      <w:pPr>
        <w:spacing w:after="180" w:line="360" w:lineRule="auto"/>
        <w:jc w:val="both"/>
        <w:rPr>
          <w:i/>
          <w:lang w:val="en-US"/>
        </w:rPr>
      </w:pPr>
      <w:r>
        <w:rPr>
          <w:i/>
          <w:lang w:val="en-US"/>
        </w:rPr>
        <w:t xml:space="preserve">[The assistant will explain this in local language and by using visual aid. To visualize standing trees at the beginning of every round, we use small equal pieces of green cloth with stickers, where a piece represents a standing tree. For example, at the beginning of the experiment, the pieces will be arranged in 10 rows and 10 columns; 9 rows with 10 small pieces of clothes and 1 row with 11 trees to represent a forest plot with 101 standing trees.] </w:t>
      </w:r>
    </w:p>
    <w:p w:rsidR="00AC0FE9" w:rsidRDefault="00AC0FE9" w:rsidP="00AC0FE9">
      <w:pPr>
        <w:spacing w:after="180" w:line="360" w:lineRule="auto"/>
        <w:jc w:val="both"/>
        <w:rPr>
          <w:lang w:val="en-US"/>
        </w:rPr>
      </w:pPr>
      <w:r>
        <w:rPr>
          <w:lang w:val="en-US"/>
        </w:rPr>
        <w:t>As your forest plot has 101 trees at the beginning of the experiment, you will be allowed to harvest maximum of 10 trees in the first round, and this will stay same in the subsequent rounds till the forest size declines to 50 trees. However, starting from the round at the beginning of which the available stock is 50 or less, the maximum number of trees to be harvested would be less than 10 as shown in the following table. The rounds in this game are supposed to imply different tree harvesting seasons.</w:t>
      </w:r>
    </w:p>
    <w:p w:rsidR="00AC0FE9" w:rsidRPr="00A5630F" w:rsidRDefault="00A5630F" w:rsidP="001C27C0">
      <w:pPr>
        <w:pStyle w:val="Caption"/>
        <w:spacing w:after="180" w:line="360" w:lineRule="auto"/>
        <w:jc w:val="center"/>
        <w:rPr>
          <w:b w:val="0"/>
          <w:bCs w:val="0"/>
          <w:i/>
          <w:sz w:val="24"/>
          <w:szCs w:val="24"/>
          <w:lang w:val="en-US"/>
        </w:rPr>
      </w:pPr>
      <w:bookmarkStart w:id="1" w:name="_Toc376591387"/>
      <w:proofErr w:type="gramStart"/>
      <w:r w:rsidRPr="00A5630F">
        <w:rPr>
          <w:b w:val="0"/>
          <w:sz w:val="24"/>
          <w:szCs w:val="24"/>
          <w:lang w:val="en-US"/>
        </w:rPr>
        <w:t>Table.</w:t>
      </w:r>
      <w:proofErr w:type="gramEnd"/>
      <w:r w:rsidR="00AC0FE9" w:rsidRPr="00A5630F">
        <w:rPr>
          <w:b w:val="0"/>
          <w:i/>
          <w:sz w:val="24"/>
          <w:szCs w:val="24"/>
          <w:lang w:val="en-US"/>
        </w:rPr>
        <w:t xml:space="preserve"> </w:t>
      </w:r>
      <w:r w:rsidR="00AC0FE9" w:rsidRPr="00A5630F">
        <w:rPr>
          <w:b w:val="0"/>
          <w:bCs w:val="0"/>
          <w:i/>
          <w:sz w:val="24"/>
          <w:szCs w:val="24"/>
          <w:lang w:val="en-US"/>
        </w:rPr>
        <w:t>The maximum number of trees allowed to harvest at each round</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140"/>
      </w:tblGrid>
      <w:tr w:rsidR="00AC0FE9" w:rsidRPr="00DF702E" w:rsidTr="001C27C0">
        <w:trPr>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The number of trees at the beginning of the round</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Maximum number of trees each participant is allowed to harvest</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51-101</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10</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45-50</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9</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40-44</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8</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35-39</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7</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30-34</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6</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25-29</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5</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20-24</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4</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15-19</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3</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10-14</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2</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5-9</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1</w:t>
            </w:r>
          </w:p>
        </w:tc>
      </w:tr>
      <w:tr w:rsidR="00AC0FE9" w:rsidTr="001C27C0">
        <w:trPr>
          <w:trHeight w:hRule="exact" w:val="432"/>
          <w:jc w:val="center"/>
        </w:trPr>
        <w:tc>
          <w:tcPr>
            <w:tcW w:w="3618"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0-4</w:t>
            </w:r>
          </w:p>
        </w:tc>
        <w:tc>
          <w:tcPr>
            <w:tcW w:w="414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DD442A">
            <w:pPr>
              <w:spacing w:after="180" w:line="360" w:lineRule="auto"/>
              <w:jc w:val="center"/>
              <w:rPr>
                <w:rFonts w:eastAsiaTheme="minorHAnsi"/>
                <w:lang w:val="en-US" w:bidi="he-IL"/>
              </w:rPr>
            </w:pPr>
            <w:r>
              <w:rPr>
                <w:lang w:val="en-US" w:bidi="he-IL"/>
              </w:rPr>
              <w:t>0</w:t>
            </w:r>
          </w:p>
        </w:tc>
      </w:tr>
    </w:tbl>
    <w:p w:rsidR="00AC0FE9" w:rsidRDefault="00AC0FE9" w:rsidP="00AC0FE9">
      <w:pPr>
        <w:rPr>
          <w:i/>
          <w:iCs/>
          <w:lang w:val="en-US"/>
        </w:rPr>
      </w:pPr>
    </w:p>
    <w:p w:rsidR="00AC0FE9" w:rsidRPr="0054372B" w:rsidRDefault="00AC0FE9" w:rsidP="00AC0FE9">
      <w:pPr>
        <w:rPr>
          <w:lang w:val="en-US"/>
        </w:rPr>
      </w:pPr>
    </w:p>
    <w:p w:rsidR="00AC0FE9" w:rsidRDefault="00AC0FE9" w:rsidP="004918CE">
      <w:pPr>
        <w:tabs>
          <w:tab w:val="left" w:pos="1560"/>
        </w:tabs>
        <w:spacing w:line="480" w:lineRule="auto"/>
        <w:rPr>
          <w:lang w:val="en-US"/>
        </w:rPr>
      </w:pPr>
      <w:r>
        <w:rPr>
          <w:lang w:val="en-US"/>
        </w:rPr>
        <w:lastRenderedPageBreak/>
        <w:t>Now we will distribute the table in which you are going to write your harvest decision in each round to keep track of your earnings.</w:t>
      </w:r>
    </w:p>
    <w:p w:rsidR="00AC0FE9" w:rsidRDefault="00AC0FE9" w:rsidP="00AC0FE9">
      <w:pPr>
        <w:pStyle w:val="Caption"/>
        <w:spacing w:after="180" w:line="360" w:lineRule="auto"/>
        <w:jc w:val="both"/>
        <w:rPr>
          <w:sz w:val="24"/>
          <w:szCs w:val="24"/>
          <w:lang w:val="en-US"/>
        </w:rPr>
      </w:pPr>
    </w:p>
    <w:p w:rsidR="00AC0FE9" w:rsidRPr="001C27C0" w:rsidRDefault="00AC0FE9" w:rsidP="001C27C0">
      <w:pPr>
        <w:pStyle w:val="Caption"/>
        <w:spacing w:after="180" w:line="360" w:lineRule="auto"/>
        <w:jc w:val="center"/>
        <w:rPr>
          <w:b w:val="0"/>
          <w:bCs w:val="0"/>
          <w:sz w:val="24"/>
          <w:szCs w:val="24"/>
          <w:lang w:val="en-US"/>
        </w:rPr>
      </w:pPr>
      <w:bookmarkStart w:id="2" w:name="_Toc376591388"/>
      <w:r w:rsidRPr="001C27C0">
        <w:rPr>
          <w:b w:val="0"/>
          <w:sz w:val="24"/>
          <w:szCs w:val="24"/>
          <w:lang w:val="en-US"/>
        </w:rPr>
        <w:t xml:space="preserve">Table:  </w:t>
      </w:r>
      <w:r w:rsidRPr="001C27C0">
        <w:rPr>
          <w:b w:val="0"/>
          <w:bCs w:val="0"/>
          <w:i/>
          <w:sz w:val="24"/>
          <w:szCs w:val="24"/>
          <w:lang w:val="en-US"/>
        </w:rPr>
        <w:t>Harvest decisions of the participants</w:t>
      </w:r>
      <w:bookmarkEnd w:id="2"/>
    </w:p>
    <w:tbl>
      <w:tblPr>
        <w:tblW w:w="9098"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2203"/>
        <w:gridCol w:w="1662"/>
        <w:gridCol w:w="1530"/>
        <w:gridCol w:w="1260"/>
        <w:gridCol w:w="1080"/>
      </w:tblGrid>
      <w:tr w:rsidR="00AC0FE9" w:rsidTr="001C27C0">
        <w:trPr>
          <w:jc w:val="center"/>
        </w:trPr>
        <w:tc>
          <w:tcPr>
            <w:tcW w:w="9098" w:type="dxa"/>
            <w:gridSpan w:val="6"/>
            <w:tcBorders>
              <w:top w:val="single" w:sz="4" w:space="0" w:color="auto"/>
              <w:left w:val="single" w:sz="4" w:space="0" w:color="auto"/>
              <w:bottom w:val="single" w:sz="4" w:space="0" w:color="auto"/>
              <w:right w:val="single" w:sz="4" w:space="0" w:color="auto"/>
            </w:tcBorders>
          </w:tcPr>
          <w:p w:rsidR="001C27C0" w:rsidRDefault="001C27C0" w:rsidP="001C27C0">
            <w:pPr>
              <w:jc w:val="both"/>
              <w:rPr>
                <w:b/>
                <w:bCs/>
                <w:lang w:val="en-US" w:bidi="he-IL"/>
              </w:rPr>
            </w:pPr>
          </w:p>
          <w:p w:rsidR="00AC0FE9" w:rsidRDefault="00AC0FE9" w:rsidP="00DD442A">
            <w:pPr>
              <w:spacing w:after="180" w:line="360" w:lineRule="auto"/>
              <w:jc w:val="both"/>
              <w:rPr>
                <w:rFonts w:eastAsiaTheme="minorHAnsi"/>
                <w:b/>
                <w:bCs/>
                <w:lang w:val="en-US" w:bidi="he-IL"/>
              </w:rPr>
            </w:pPr>
            <w:r>
              <w:rPr>
                <w:b/>
                <w:bCs/>
                <w:lang w:val="en-US" w:bidi="he-IL"/>
              </w:rPr>
              <w:t>Participant ID Number:________________________</w:t>
            </w:r>
          </w:p>
        </w:tc>
      </w:tr>
      <w:tr w:rsidR="00AC0FE9" w:rsidTr="001C27C0">
        <w:trPr>
          <w:jc w:val="center"/>
        </w:trPr>
        <w:tc>
          <w:tcPr>
            <w:tcW w:w="1363"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1C27C0">
            <w:pPr>
              <w:jc w:val="center"/>
              <w:rPr>
                <w:rFonts w:eastAsiaTheme="minorHAnsi"/>
                <w:lang w:val="en-US" w:bidi="he-IL"/>
              </w:rPr>
            </w:pPr>
            <w:r>
              <w:rPr>
                <w:lang w:val="en-US" w:bidi="he-IL"/>
              </w:rPr>
              <w:t>1</w:t>
            </w:r>
          </w:p>
        </w:tc>
        <w:tc>
          <w:tcPr>
            <w:tcW w:w="2203"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1C27C0">
            <w:pPr>
              <w:jc w:val="center"/>
              <w:rPr>
                <w:rFonts w:eastAsiaTheme="minorHAnsi"/>
                <w:lang w:val="en-US" w:bidi="he-IL"/>
              </w:rPr>
            </w:pPr>
            <w:r>
              <w:rPr>
                <w:lang w:val="en-US" w:bidi="he-IL"/>
              </w:rPr>
              <w:t>2</w:t>
            </w:r>
          </w:p>
        </w:tc>
        <w:tc>
          <w:tcPr>
            <w:tcW w:w="1662"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1C27C0">
            <w:pPr>
              <w:jc w:val="center"/>
              <w:rPr>
                <w:rFonts w:eastAsiaTheme="minorHAnsi"/>
                <w:lang w:val="en-US" w:bidi="he-IL"/>
              </w:rPr>
            </w:pPr>
            <w:r>
              <w:rPr>
                <w:lang w:val="en-US" w:bidi="he-IL"/>
              </w:rPr>
              <w:t>3</w:t>
            </w:r>
          </w:p>
        </w:tc>
        <w:tc>
          <w:tcPr>
            <w:tcW w:w="153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1C27C0">
            <w:pPr>
              <w:jc w:val="center"/>
              <w:rPr>
                <w:rFonts w:eastAsiaTheme="minorHAnsi"/>
                <w:lang w:val="en-US" w:bidi="he-IL"/>
              </w:rPr>
            </w:pPr>
            <w:r>
              <w:rPr>
                <w:lang w:val="en-US" w:bidi="he-IL"/>
              </w:rPr>
              <w:t>4</w:t>
            </w:r>
          </w:p>
        </w:tc>
        <w:tc>
          <w:tcPr>
            <w:tcW w:w="1260" w:type="dxa"/>
            <w:tcBorders>
              <w:top w:val="single" w:sz="4" w:space="0" w:color="auto"/>
              <w:left w:val="single" w:sz="4" w:space="0" w:color="auto"/>
              <w:bottom w:val="single" w:sz="4" w:space="0" w:color="auto"/>
              <w:right w:val="single" w:sz="4" w:space="0" w:color="auto"/>
            </w:tcBorders>
            <w:vAlign w:val="center"/>
          </w:tcPr>
          <w:p w:rsidR="00AC0FE9" w:rsidRDefault="00AC0FE9" w:rsidP="001C27C0">
            <w:pPr>
              <w:jc w:val="center"/>
              <w:rPr>
                <w:lang w:val="en-US" w:bidi="he-IL"/>
              </w:rPr>
            </w:pPr>
            <w:r>
              <w:rPr>
                <w:lang w:val="en-US" w:bidi="he-IL"/>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AC0FE9" w:rsidRDefault="00AC0FE9" w:rsidP="001C27C0">
            <w:pPr>
              <w:jc w:val="center"/>
              <w:rPr>
                <w:rFonts w:eastAsiaTheme="minorHAnsi"/>
                <w:lang w:val="en-US" w:bidi="he-IL"/>
              </w:rPr>
            </w:pPr>
            <w:r>
              <w:rPr>
                <w:lang w:val="en-US" w:bidi="he-IL"/>
              </w:rPr>
              <w:t>6</w:t>
            </w:r>
          </w:p>
        </w:tc>
      </w:tr>
      <w:tr w:rsidR="00AC0FE9" w:rsidTr="001C27C0">
        <w:trPr>
          <w:trHeight w:val="1151"/>
          <w:jc w:val="center"/>
        </w:trPr>
        <w:tc>
          <w:tcPr>
            <w:tcW w:w="1363" w:type="dxa"/>
            <w:tcBorders>
              <w:top w:val="single" w:sz="4" w:space="0" w:color="auto"/>
              <w:left w:val="single" w:sz="4" w:space="0" w:color="auto"/>
              <w:bottom w:val="single" w:sz="4" w:space="0" w:color="auto"/>
              <w:right w:val="single" w:sz="4" w:space="0" w:color="auto"/>
            </w:tcBorders>
            <w:hideMark/>
          </w:tcPr>
          <w:p w:rsidR="00AC0FE9" w:rsidRDefault="00AC0FE9" w:rsidP="001C27C0">
            <w:pPr>
              <w:jc w:val="center"/>
              <w:rPr>
                <w:rFonts w:eastAsiaTheme="minorHAnsi"/>
                <w:lang w:val="en-US" w:bidi="he-IL"/>
              </w:rPr>
            </w:pPr>
            <w:r>
              <w:rPr>
                <w:lang w:val="en-US" w:bidi="he-IL"/>
              </w:rPr>
              <w:t>Rounds of the game</w:t>
            </w:r>
          </w:p>
        </w:tc>
        <w:tc>
          <w:tcPr>
            <w:tcW w:w="2203" w:type="dxa"/>
            <w:tcBorders>
              <w:top w:val="single" w:sz="4" w:space="0" w:color="auto"/>
              <w:left w:val="single" w:sz="4" w:space="0" w:color="auto"/>
              <w:bottom w:val="single" w:sz="4" w:space="0" w:color="auto"/>
              <w:right w:val="single" w:sz="4" w:space="0" w:color="auto"/>
            </w:tcBorders>
            <w:hideMark/>
          </w:tcPr>
          <w:p w:rsidR="00AC0FE9" w:rsidRDefault="00AC0FE9" w:rsidP="001C27C0">
            <w:pPr>
              <w:jc w:val="center"/>
              <w:rPr>
                <w:rFonts w:eastAsiaTheme="minorHAnsi"/>
                <w:lang w:val="en-US" w:bidi="he-IL"/>
              </w:rPr>
            </w:pPr>
            <w:r>
              <w:rPr>
                <w:lang w:val="en-US" w:bidi="he-IL"/>
              </w:rPr>
              <w:t>Total group harvest in the previous round</w:t>
            </w:r>
          </w:p>
        </w:tc>
        <w:tc>
          <w:tcPr>
            <w:tcW w:w="1662" w:type="dxa"/>
            <w:tcBorders>
              <w:top w:val="single" w:sz="4" w:space="0" w:color="auto"/>
              <w:left w:val="single" w:sz="4" w:space="0" w:color="auto"/>
              <w:bottom w:val="single" w:sz="4" w:space="0" w:color="auto"/>
              <w:right w:val="single" w:sz="4" w:space="0" w:color="auto"/>
            </w:tcBorders>
            <w:hideMark/>
          </w:tcPr>
          <w:p w:rsidR="00AC0FE9" w:rsidRDefault="00AC0FE9" w:rsidP="001C27C0">
            <w:pPr>
              <w:jc w:val="center"/>
              <w:rPr>
                <w:rFonts w:eastAsiaTheme="minorHAnsi"/>
                <w:lang w:val="en-US" w:bidi="he-IL"/>
              </w:rPr>
            </w:pPr>
            <w:r>
              <w:rPr>
                <w:lang w:val="en-US" w:bidi="he-IL"/>
              </w:rPr>
              <w:t>Natural Re-growth</w:t>
            </w:r>
          </w:p>
        </w:tc>
        <w:tc>
          <w:tcPr>
            <w:tcW w:w="1530" w:type="dxa"/>
            <w:tcBorders>
              <w:top w:val="single" w:sz="4" w:space="0" w:color="auto"/>
              <w:left w:val="single" w:sz="4" w:space="0" w:color="auto"/>
              <w:bottom w:val="single" w:sz="4" w:space="0" w:color="auto"/>
              <w:right w:val="single" w:sz="4" w:space="0" w:color="auto"/>
            </w:tcBorders>
            <w:hideMark/>
          </w:tcPr>
          <w:p w:rsidR="00AC0FE9" w:rsidRDefault="00AC0FE9" w:rsidP="001C27C0">
            <w:pPr>
              <w:spacing w:after="120"/>
              <w:jc w:val="center"/>
              <w:rPr>
                <w:rFonts w:eastAsiaTheme="minorHAnsi"/>
                <w:lang w:val="en-US" w:bidi="he-IL"/>
              </w:rPr>
            </w:pPr>
            <w:r>
              <w:rPr>
                <w:lang w:val="en-US" w:bidi="he-IL"/>
              </w:rPr>
              <w:t>Size of the forest at the beginning of the round</w:t>
            </w:r>
          </w:p>
        </w:tc>
        <w:tc>
          <w:tcPr>
            <w:tcW w:w="1260" w:type="dxa"/>
            <w:tcBorders>
              <w:top w:val="single" w:sz="4" w:space="0" w:color="auto"/>
              <w:left w:val="single" w:sz="4" w:space="0" w:color="auto"/>
              <w:bottom w:val="single" w:sz="4" w:space="0" w:color="auto"/>
              <w:right w:val="single" w:sz="4" w:space="0" w:color="auto"/>
            </w:tcBorders>
          </w:tcPr>
          <w:p w:rsidR="00AC0FE9" w:rsidRDefault="00AC0FE9" w:rsidP="001C27C0">
            <w:pPr>
              <w:jc w:val="center"/>
              <w:rPr>
                <w:lang w:val="en-US" w:bidi="he-IL"/>
              </w:rPr>
            </w:pPr>
            <w:r>
              <w:rPr>
                <w:lang w:val="en-US" w:bidi="he-IL"/>
              </w:rPr>
              <w:t>Maximum allowed</w:t>
            </w:r>
          </w:p>
        </w:tc>
        <w:tc>
          <w:tcPr>
            <w:tcW w:w="1080" w:type="dxa"/>
            <w:tcBorders>
              <w:top w:val="single" w:sz="4" w:space="0" w:color="auto"/>
              <w:left w:val="single" w:sz="4" w:space="0" w:color="auto"/>
              <w:bottom w:val="single" w:sz="4" w:space="0" w:color="auto"/>
              <w:right w:val="single" w:sz="4" w:space="0" w:color="auto"/>
            </w:tcBorders>
            <w:hideMark/>
          </w:tcPr>
          <w:p w:rsidR="00AC0FE9" w:rsidRDefault="00AC0FE9" w:rsidP="001C27C0">
            <w:pPr>
              <w:jc w:val="center"/>
              <w:rPr>
                <w:rFonts w:eastAsiaTheme="minorHAnsi"/>
                <w:lang w:val="en-US" w:bidi="he-IL"/>
              </w:rPr>
            </w:pPr>
            <w:r>
              <w:rPr>
                <w:lang w:val="en-US" w:bidi="he-IL"/>
              </w:rPr>
              <w:t>Your harvest decision</w:t>
            </w: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FE9" w:rsidRDefault="00AC0FE9" w:rsidP="001C27C0">
            <w:pPr>
              <w:spacing w:after="180" w:line="360" w:lineRule="auto"/>
              <w:rPr>
                <w:rFonts w:eastAsiaTheme="minorHAnsi"/>
                <w:lang w:val="en-US" w:bidi="he-IL"/>
              </w:rPr>
            </w:pPr>
            <w:r>
              <w:rPr>
                <w:lang w:val="en-US" w:bidi="he-IL"/>
              </w:rPr>
              <w:t>Practice 1</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FE9" w:rsidRDefault="00AC0FE9" w:rsidP="001C27C0">
            <w:pPr>
              <w:spacing w:after="180" w:line="360" w:lineRule="auto"/>
              <w:jc w:val="center"/>
              <w:rPr>
                <w:rFonts w:eastAsiaTheme="minorHAnsi"/>
                <w:lang w:val="en-US" w:bidi="he-IL"/>
              </w:rPr>
            </w:pPr>
            <w:r>
              <w:rPr>
                <w:lang w:val="en-US" w:bidi="he-IL"/>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FE9" w:rsidRDefault="00AC0FE9" w:rsidP="001C27C0">
            <w:pPr>
              <w:spacing w:after="180" w:line="360" w:lineRule="auto"/>
              <w:jc w:val="center"/>
              <w:rPr>
                <w:rFonts w:eastAsiaTheme="minorHAnsi"/>
                <w:lang w:val="en-US" w:bidi="he-IL"/>
              </w:rPr>
            </w:pPr>
            <w:r>
              <w:rPr>
                <w:lang w:val="en-US" w:bidi="he-IL"/>
              </w:rPr>
              <w:t>101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r>
              <w:rPr>
                <w:rFonts w:eastAsiaTheme="minorHAnsi"/>
                <w:lang w:val="en-US" w:bidi="he-IL"/>
              </w:rPr>
              <w:t>10</w:t>
            </w:r>
          </w:p>
        </w:tc>
        <w:tc>
          <w:tcPr>
            <w:tcW w:w="1080" w:type="dxa"/>
            <w:tcBorders>
              <w:top w:val="single" w:sz="4" w:space="0" w:color="auto"/>
              <w:left w:val="single" w:sz="4" w:space="0" w:color="auto"/>
              <w:bottom w:val="single" w:sz="4" w:space="0" w:color="auto"/>
              <w:right w:val="single" w:sz="4" w:space="0" w:color="auto"/>
            </w:tcBorders>
            <w:vAlign w:val="center"/>
          </w:tcPr>
          <w:p w:rsidR="00AC0FE9" w:rsidRDefault="00AC0FE9" w:rsidP="001C27C0">
            <w:pPr>
              <w:spacing w:after="180" w:line="360" w:lineRule="auto"/>
              <w:jc w:val="center"/>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FE9" w:rsidRDefault="00AC0FE9" w:rsidP="001C27C0">
            <w:pPr>
              <w:spacing w:after="180" w:line="360" w:lineRule="auto"/>
              <w:rPr>
                <w:rFonts w:eastAsiaTheme="minorHAnsi"/>
                <w:lang w:val="en-US" w:bidi="he-IL"/>
              </w:rPr>
            </w:pPr>
            <w:r>
              <w:rPr>
                <w:lang w:val="en-US" w:bidi="he-IL"/>
              </w:rPr>
              <w:t>Practice 2</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AC0FE9" w:rsidRDefault="00AC0FE9" w:rsidP="001C27C0">
            <w:pPr>
              <w:spacing w:after="180" w:line="360" w:lineRule="auto"/>
              <w:jc w:val="center"/>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FE9" w:rsidRDefault="00AC0FE9" w:rsidP="001C27C0">
            <w:pPr>
              <w:spacing w:after="180" w:line="360" w:lineRule="auto"/>
              <w:rPr>
                <w:rFonts w:eastAsiaTheme="minorHAnsi"/>
                <w:lang w:val="en-US" w:bidi="he-IL"/>
              </w:rPr>
            </w:pPr>
            <w:r>
              <w:rPr>
                <w:lang w:val="en-US" w:bidi="he-IL"/>
              </w:rPr>
              <w:t>Practice 3</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AC0FE9" w:rsidRDefault="00AC0FE9" w:rsidP="001C27C0">
            <w:pPr>
              <w:spacing w:after="180" w:line="360" w:lineRule="auto"/>
              <w:jc w:val="center"/>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FE9" w:rsidRDefault="00AC0FE9" w:rsidP="001C27C0">
            <w:pPr>
              <w:spacing w:after="180" w:line="360" w:lineRule="auto"/>
              <w:rPr>
                <w:rFonts w:eastAsiaTheme="minorHAnsi"/>
                <w:lang w:val="en-US" w:bidi="he-IL"/>
              </w:rPr>
            </w:pPr>
            <w:r>
              <w:rPr>
                <w:lang w:val="en-US" w:bidi="he-IL"/>
              </w:rPr>
              <w:t>1</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FE9" w:rsidRDefault="00AC0FE9" w:rsidP="001C27C0">
            <w:pPr>
              <w:spacing w:after="180" w:line="360" w:lineRule="auto"/>
              <w:jc w:val="center"/>
              <w:rPr>
                <w:rFonts w:eastAsiaTheme="minorHAnsi"/>
                <w:lang w:val="en-US" w:bidi="he-IL"/>
              </w:rPr>
            </w:pPr>
            <w:r>
              <w:rPr>
                <w:lang w:val="en-US" w:bidi="he-IL"/>
              </w:rPr>
              <w: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0FE9" w:rsidRDefault="00AC0FE9" w:rsidP="001C27C0">
            <w:pPr>
              <w:spacing w:after="180" w:line="360" w:lineRule="auto"/>
              <w:jc w:val="center"/>
              <w:rPr>
                <w:rFonts w:eastAsiaTheme="minorHAnsi"/>
                <w:lang w:val="en-US" w:bidi="he-IL"/>
              </w:rPr>
            </w:pPr>
            <w:r>
              <w:rPr>
                <w:lang w:val="en-US" w:bidi="he-IL"/>
              </w:rPr>
              <w:t>101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FE9" w:rsidRDefault="00AC0FE9" w:rsidP="001C27C0">
            <w:pPr>
              <w:spacing w:after="180" w:line="360" w:lineRule="auto"/>
              <w:jc w:val="center"/>
              <w:rPr>
                <w:rFonts w:eastAsiaTheme="minorHAnsi"/>
                <w:lang w:val="en-US" w:bidi="he-IL"/>
              </w:rPr>
            </w:pPr>
            <w:r>
              <w:rPr>
                <w:rFonts w:eastAsiaTheme="minorHAnsi"/>
                <w:lang w:val="en-US" w:bidi="he-IL"/>
              </w:rPr>
              <w:t>10</w:t>
            </w:r>
          </w:p>
        </w:tc>
        <w:tc>
          <w:tcPr>
            <w:tcW w:w="1080" w:type="dxa"/>
            <w:tcBorders>
              <w:top w:val="single" w:sz="4" w:space="0" w:color="auto"/>
              <w:left w:val="single" w:sz="4" w:space="0" w:color="auto"/>
              <w:bottom w:val="single" w:sz="4" w:space="0" w:color="auto"/>
              <w:right w:val="single" w:sz="4" w:space="0" w:color="auto"/>
            </w:tcBorders>
            <w:vAlign w:val="center"/>
          </w:tcPr>
          <w:p w:rsidR="00AC0FE9" w:rsidRDefault="00AC0FE9" w:rsidP="001C27C0">
            <w:pPr>
              <w:spacing w:after="180" w:line="360" w:lineRule="auto"/>
              <w:jc w:val="center"/>
              <w:rPr>
                <w:rFonts w:eastAsiaTheme="minorHAnsi"/>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FE9" w:rsidRDefault="00AC0FE9" w:rsidP="00DD442A">
            <w:pPr>
              <w:spacing w:after="180" w:line="360" w:lineRule="auto"/>
              <w:jc w:val="both"/>
              <w:rPr>
                <w:rFonts w:eastAsiaTheme="minorHAnsi"/>
                <w:lang w:val="en-US" w:bidi="he-IL"/>
              </w:rPr>
            </w:pPr>
            <w:r>
              <w:rPr>
                <w:lang w:val="en-US" w:bidi="he-IL"/>
              </w:rPr>
              <w:t>2</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tcPr>
          <w:p w:rsidR="00AC0FE9" w:rsidRDefault="00AC0FE9" w:rsidP="00DD442A">
            <w:pPr>
              <w:spacing w:after="180" w:line="360" w:lineRule="auto"/>
              <w:jc w:val="both"/>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FE9" w:rsidRDefault="00AC0FE9" w:rsidP="00DD442A">
            <w:pPr>
              <w:spacing w:after="180" w:line="360" w:lineRule="auto"/>
              <w:jc w:val="both"/>
              <w:rPr>
                <w:rFonts w:eastAsiaTheme="minorHAnsi"/>
                <w:lang w:val="en-US" w:bidi="he-IL"/>
              </w:rPr>
            </w:pPr>
            <w:r>
              <w:rPr>
                <w:lang w:val="en-US" w:bidi="he-IL"/>
              </w:rPr>
              <w:t>3</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tcPr>
          <w:p w:rsidR="00AC0FE9" w:rsidRDefault="00AC0FE9" w:rsidP="00DD442A">
            <w:pPr>
              <w:spacing w:after="180" w:line="360" w:lineRule="auto"/>
              <w:jc w:val="both"/>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FE9" w:rsidRDefault="00AC0FE9" w:rsidP="00DD442A">
            <w:pPr>
              <w:spacing w:after="180" w:line="360" w:lineRule="auto"/>
              <w:jc w:val="both"/>
              <w:rPr>
                <w:rFonts w:eastAsiaTheme="minorHAnsi"/>
                <w:lang w:val="en-US" w:bidi="he-IL"/>
              </w:rPr>
            </w:pPr>
            <w:r>
              <w:rPr>
                <w:lang w:val="en-US" w:bidi="he-IL"/>
              </w:rPr>
              <w:t>4</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tcPr>
          <w:p w:rsidR="00AC0FE9" w:rsidRDefault="00AC0FE9" w:rsidP="00DD442A">
            <w:pPr>
              <w:spacing w:after="180" w:line="360" w:lineRule="auto"/>
              <w:jc w:val="both"/>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FE9" w:rsidRDefault="00AC0FE9" w:rsidP="00DD442A">
            <w:pPr>
              <w:spacing w:after="180" w:line="360" w:lineRule="auto"/>
              <w:jc w:val="both"/>
              <w:rPr>
                <w:rFonts w:eastAsiaTheme="minorHAnsi"/>
                <w:lang w:val="en-US" w:bidi="he-IL"/>
              </w:rPr>
            </w:pPr>
            <w:r>
              <w:rPr>
                <w:lang w:val="en-US" w:bidi="he-IL"/>
              </w:rPr>
              <w:t>5</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tcPr>
          <w:p w:rsidR="00AC0FE9" w:rsidRDefault="00AC0FE9" w:rsidP="00DD442A">
            <w:pPr>
              <w:spacing w:after="180" w:line="360" w:lineRule="auto"/>
              <w:jc w:val="both"/>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FE9" w:rsidRDefault="00AC0FE9" w:rsidP="00DD442A">
            <w:pPr>
              <w:spacing w:after="180" w:line="360" w:lineRule="auto"/>
              <w:jc w:val="both"/>
              <w:rPr>
                <w:rFonts w:eastAsiaTheme="minorHAnsi"/>
                <w:lang w:val="en-US" w:bidi="he-IL"/>
              </w:rPr>
            </w:pPr>
            <w:r>
              <w:rPr>
                <w:lang w:val="en-US" w:bidi="he-IL"/>
              </w:rPr>
              <w:t>6</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tcPr>
          <w:p w:rsidR="00AC0FE9" w:rsidRDefault="00AC0FE9" w:rsidP="00DD442A">
            <w:pPr>
              <w:spacing w:after="180" w:line="360" w:lineRule="auto"/>
              <w:jc w:val="both"/>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FE9" w:rsidRDefault="00AC0FE9" w:rsidP="00DD442A">
            <w:pPr>
              <w:spacing w:after="180" w:line="360" w:lineRule="auto"/>
              <w:jc w:val="both"/>
              <w:rPr>
                <w:rFonts w:eastAsiaTheme="minorHAnsi"/>
                <w:lang w:val="en-US" w:bidi="he-IL"/>
              </w:rPr>
            </w:pPr>
            <w:r>
              <w:rPr>
                <w:lang w:val="en-US" w:bidi="he-IL"/>
              </w:rPr>
              <w:t>7</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tcPr>
          <w:p w:rsidR="00AC0FE9" w:rsidRDefault="00AC0FE9" w:rsidP="00DD442A">
            <w:pPr>
              <w:spacing w:after="180" w:line="360" w:lineRule="auto"/>
              <w:jc w:val="both"/>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FE9" w:rsidRDefault="00AC0FE9" w:rsidP="00DD442A">
            <w:pPr>
              <w:spacing w:after="180" w:line="360" w:lineRule="auto"/>
              <w:jc w:val="both"/>
              <w:rPr>
                <w:rFonts w:eastAsiaTheme="minorHAnsi"/>
                <w:lang w:val="en-US" w:bidi="he-IL"/>
              </w:rPr>
            </w:pPr>
            <w:r>
              <w:rPr>
                <w:lang w:val="en-US" w:bidi="he-IL"/>
              </w:rPr>
              <w:t>8</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tcPr>
          <w:p w:rsidR="00AC0FE9" w:rsidRDefault="00AC0FE9" w:rsidP="00DD442A">
            <w:pPr>
              <w:spacing w:after="180" w:line="360" w:lineRule="auto"/>
              <w:jc w:val="both"/>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FE9" w:rsidRDefault="00AC0FE9" w:rsidP="00DD442A">
            <w:pPr>
              <w:spacing w:after="180" w:line="360" w:lineRule="auto"/>
              <w:jc w:val="both"/>
              <w:rPr>
                <w:rFonts w:eastAsiaTheme="minorHAnsi"/>
                <w:lang w:val="en-US" w:bidi="he-IL"/>
              </w:rPr>
            </w:pPr>
            <w:r>
              <w:rPr>
                <w:lang w:val="en-US" w:bidi="he-IL"/>
              </w:rPr>
              <w:t>9</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tcPr>
          <w:p w:rsidR="00AC0FE9" w:rsidRDefault="00AC0FE9" w:rsidP="00DD442A">
            <w:pPr>
              <w:spacing w:after="180" w:line="360" w:lineRule="auto"/>
              <w:jc w:val="both"/>
              <w:rPr>
                <w:rFonts w:eastAsiaTheme="minorHAnsi"/>
                <w:highlight w:val="green"/>
                <w:lang w:val="en-US" w:bidi="he-IL"/>
              </w:rPr>
            </w:pPr>
          </w:p>
        </w:tc>
      </w:tr>
      <w:tr w:rsidR="00AC0FE9" w:rsidTr="001C27C0">
        <w:trPr>
          <w:trHeight w:hRule="exact" w:val="432"/>
          <w:jc w:val="center"/>
        </w:trPr>
        <w:tc>
          <w:tcPr>
            <w:tcW w:w="1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0FE9" w:rsidRDefault="00AC0FE9" w:rsidP="00DD442A">
            <w:pPr>
              <w:spacing w:after="180" w:line="360" w:lineRule="auto"/>
              <w:jc w:val="both"/>
              <w:rPr>
                <w:rFonts w:eastAsiaTheme="minorHAnsi"/>
                <w:lang w:val="en-US" w:bidi="he-IL"/>
              </w:rPr>
            </w:pPr>
            <w:r>
              <w:rPr>
                <w:lang w:val="en-US" w:bidi="he-IL"/>
              </w:rPr>
              <w:t>10</w:t>
            </w:r>
          </w:p>
        </w:tc>
        <w:tc>
          <w:tcPr>
            <w:tcW w:w="2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FE9" w:rsidRDefault="00AC0FE9" w:rsidP="00DD442A">
            <w:pPr>
              <w:spacing w:after="180" w:line="360" w:lineRule="auto"/>
              <w:jc w:val="both"/>
              <w:rPr>
                <w:rFonts w:eastAsiaTheme="minorHAnsi"/>
                <w:lang w:val="en-US" w:bidi="he-IL"/>
              </w:rPr>
            </w:pPr>
          </w:p>
        </w:tc>
        <w:tc>
          <w:tcPr>
            <w:tcW w:w="1080" w:type="dxa"/>
            <w:tcBorders>
              <w:top w:val="single" w:sz="4" w:space="0" w:color="auto"/>
              <w:left w:val="single" w:sz="4" w:space="0" w:color="auto"/>
              <w:bottom w:val="single" w:sz="4" w:space="0" w:color="auto"/>
              <w:right w:val="single" w:sz="4" w:space="0" w:color="auto"/>
            </w:tcBorders>
          </w:tcPr>
          <w:p w:rsidR="00AC0FE9" w:rsidRDefault="00AC0FE9" w:rsidP="00DD442A">
            <w:pPr>
              <w:spacing w:after="180" w:line="360" w:lineRule="auto"/>
              <w:jc w:val="both"/>
              <w:rPr>
                <w:rFonts w:eastAsiaTheme="minorHAnsi"/>
                <w:highlight w:val="green"/>
                <w:lang w:val="en-US" w:bidi="he-IL"/>
              </w:rPr>
            </w:pPr>
          </w:p>
        </w:tc>
      </w:tr>
    </w:tbl>
    <w:p w:rsidR="00AC0FE9" w:rsidRDefault="00AC0FE9" w:rsidP="00AC0FE9">
      <w:pPr>
        <w:spacing w:after="180" w:line="360" w:lineRule="auto"/>
        <w:jc w:val="both"/>
        <w:rPr>
          <w:lang w:val="en-US"/>
        </w:rPr>
      </w:pPr>
    </w:p>
    <w:p w:rsidR="00AC0FE9" w:rsidRDefault="00AC0FE9" w:rsidP="00AC0FE9">
      <w:pPr>
        <w:spacing w:after="180" w:line="360" w:lineRule="auto"/>
        <w:jc w:val="both"/>
        <w:rPr>
          <w:lang w:val="en-US"/>
        </w:rPr>
      </w:pPr>
      <w:r>
        <w:rPr>
          <w:lang w:val="en-US"/>
        </w:rPr>
        <w:t xml:space="preserve">The first column (Column 1) gives you the current round at which you are going to make your decisions. In the fourth column (Column 4) you will be given the number of trees available at the beginning of that specific round. In the fifth column (Column 5) you will have the maximum number of trees you and each of the other participants are allowed to harvest in that particular round. The grey shaded area for the first four columns means that we will give you this </w:t>
      </w:r>
      <w:r>
        <w:rPr>
          <w:lang w:val="en-US"/>
        </w:rPr>
        <w:lastRenderedPageBreak/>
        <w:t xml:space="preserve">information in each round. You are only required to fill in column 6. The sixth column is where you write your harvest decision depending on the stock of trees available for that round and the maximum number of trees you are allowed to harvest. This decision is your private decision and no one else in the group will know what you choose. Neither will you know what a particular person in your group chooses. You will only know the total tree that all 5 players harvest. </w:t>
      </w:r>
    </w:p>
    <w:p w:rsidR="00AC0FE9" w:rsidRDefault="00AC0FE9" w:rsidP="00AC0FE9">
      <w:pPr>
        <w:spacing w:after="180" w:line="360" w:lineRule="auto"/>
        <w:jc w:val="both"/>
        <w:rPr>
          <w:lang w:val="en-US"/>
        </w:rPr>
      </w:pPr>
      <w:r>
        <w:rPr>
          <w:lang w:val="en-US"/>
        </w:rPr>
        <w:t>At the beginning of every round you will be informed about the size of forest in your plot as a group and the maximum number of trees you will be allowed to harvest. Then you will write your harvest level in the 5</w:t>
      </w:r>
      <w:r>
        <w:rPr>
          <w:vertAlign w:val="superscript"/>
          <w:lang w:val="en-US"/>
        </w:rPr>
        <w:t xml:space="preserve">th </w:t>
      </w:r>
      <w:r>
        <w:rPr>
          <w:lang w:val="en-US"/>
        </w:rPr>
        <w:t xml:space="preserve">column. Then we will collect your “Table of harvest decision” and calculate the first 4 columns of your table in the next round to enable you make your personal harvest decision. </w:t>
      </w:r>
    </w:p>
    <w:p w:rsidR="00AC0FE9" w:rsidRDefault="00AC0FE9" w:rsidP="00AC0FE9">
      <w:pPr>
        <w:spacing w:after="180" w:line="360" w:lineRule="auto"/>
        <w:jc w:val="both"/>
        <w:rPr>
          <w:bCs/>
          <w:i/>
          <w:iCs/>
          <w:lang w:val="en-US"/>
        </w:rPr>
      </w:pPr>
      <w:r>
        <w:rPr>
          <w:bCs/>
          <w:i/>
          <w:iCs/>
          <w:lang w:val="en-US"/>
        </w:rPr>
        <w:t>For example, let’s assume that at the beginning of the third round your group has 40 trees and you harvest 3 trees and others harvest 4, 2, 4 and 2. Then, you will write 3 in the 5</w:t>
      </w:r>
      <w:r>
        <w:rPr>
          <w:bCs/>
          <w:i/>
          <w:iCs/>
          <w:vertAlign w:val="superscript"/>
          <w:lang w:val="en-US"/>
        </w:rPr>
        <w:t>th</w:t>
      </w:r>
      <w:r>
        <w:rPr>
          <w:bCs/>
          <w:i/>
          <w:iCs/>
          <w:lang w:val="en-US"/>
        </w:rPr>
        <w:t xml:space="preserve"> column for the 3</w:t>
      </w:r>
      <w:r>
        <w:rPr>
          <w:bCs/>
          <w:i/>
          <w:iCs/>
          <w:vertAlign w:val="superscript"/>
          <w:lang w:val="en-US"/>
        </w:rPr>
        <w:t>rd</w:t>
      </w:r>
      <w:r>
        <w:rPr>
          <w:bCs/>
          <w:i/>
          <w:iCs/>
          <w:lang w:val="en-US"/>
        </w:rPr>
        <w:t xml:space="preserve"> round. It means that your group as a whole harvests 15 (3+4+2+4+2=15) trees, leaving 25 (40-15) standing trees on your forest plot. Due to the natural growth rate, the 25 standing trees will add 3 more trees for the 4</w:t>
      </w:r>
      <w:r>
        <w:rPr>
          <w:bCs/>
          <w:i/>
          <w:iCs/>
          <w:vertAlign w:val="superscript"/>
          <w:lang w:val="en-US"/>
        </w:rPr>
        <w:t>th</w:t>
      </w:r>
      <w:r w:rsidR="001C27C0">
        <w:rPr>
          <w:bCs/>
          <w:i/>
          <w:iCs/>
          <w:lang w:val="en-US"/>
        </w:rPr>
        <w:t xml:space="preserve"> </w:t>
      </w:r>
      <w:r>
        <w:rPr>
          <w:bCs/>
          <w:i/>
          <w:iCs/>
          <w:lang w:val="en-US"/>
        </w:rPr>
        <w:t>round. Hence you will have 28 (25+3) standing trees at the beginning of the next round. Thus, from Table 1 we know that the maximum number of trees you will be allowed to take away in the 4</w:t>
      </w:r>
      <w:r>
        <w:rPr>
          <w:bCs/>
          <w:i/>
          <w:iCs/>
          <w:vertAlign w:val="superscript"/>
          <w:lang w:val="en-US"/>
        </w:rPr>
        <w:t>th</w:t>
      </w:r>
      <w:r>
        <w:rPr>
          <w:bCs/>
          <w:i/>
          <w:iCs/>
          <w:lang w:val="en-US"/>
        </w:rPr>
        <w:t xml:space="preserve"> round will be 5 as the number of</w:t>
      </w:r>
      <w:r w:rsidR="001C27C0">
        <w:rPr>
          <w:bCs/>
          <w:i/>
          <w:iCs/>
          <w:lang w:val="en-US"/>
        </w:rPr>
        <w:t xml:space="preserve"> standing trees is </w:t>
      </w:r>
      <w:proofErr w:type="gramStart"/>
      <w:r w:rsidR="001C27C0">
        <w:rPr>
          <w:bCs/>
          <w:i/>
          <w:iCs/>
          <w:lang w:val="en-US"/>
        </w:rPr>
        <w:t xml:space="preserve">between </w:t>
      </w:r>
      <w:r>
        <w:rPr>
          <w:bCs/>
          <w:i/>
          <w:iCs/>
          <w:lang w:val="en-US"/>
        </w:rPr>
        <w:t>25-29</w:t>
      </w:r>
      <w:proofErr w:type="gramEnd"/>
      <w:r>
        <w:rPr>
          <w:bCs/>
          <w:i/>
          <w:iCs/>
          <w:lang w:val="en-US"/>
        </w:rPr>
        <w:t>. Then, in the first 4 columns (Columns 1, 2 3 and 4) of the 4</w:t>
      </w:r>
      <w:r>
        <w:rPr>
          <w:bCs/>
          <w:i/>
          <w:iCs/>
          <w:vertAlign w:val="superscript"/>
          <w:lang w:val="en-US"/>
        </w:rPr>
        <w:t>th</w:t>
      </w:r>
      <w:r>
        <w:rPr>
          <w:bCs/>
          <w:i/>
          <w:iCs/>
          <w:lang w:val="en-US"/>
        </w:rPr>
        <w:t xml:space="preserve"> round, these pieces of  information will be filled in your table and the table will be given back to you so that you will make your harvest decision in the 4</w:t>
      </w:r>
      <w:r>
        <w:rPr>
          <w:bCs/>
          <w:i/>
          <w:iCs/>
          <w:vertAlign w:val="superscript"/>
          <w:lang w:val="en-US"/>
        </w:rPr>
        <w:t>th</w:t>
      </w:r>
      <w:r>
        <w:rPr>
          <w:bCs/>
          <w:i/>
          <w:iCs/>
          <w:lang w:val="en-US"/>
        </w:rPr>
        <w:t xml:space="preserve"> round;  and  fill that in the 5</w:t>
      </w:r>
      <w:r>
        <w:rPr>
          <w:bCs/>
          <w:i/>
          <w:iCs/>
          <w:vertAlign w:val="superscript"/>
          <w:lang w:val="en-US"/>
        </w:rPr>
        <w:t>th</w:t>
      </w:r>
      <w:r>
        <w:rPr>
          <w:bCs/>
          <w:i/>
          <w:iCs/>
          <w:lang w:val="en-US"/>
        </w:rPr>
        <w:t xml:space="preserve"> column for the 4</w:t>
      </w:r>
      <w:r>
        <w:rPr>
          <w:bCs/>
          <w:i/>
          <w:iCs/>
          <w:vertAlign w:val="superscript"/>
          <w:lang w:val="en-US"/>
        </w:rPr>
        <w:t>th</w:t>
      </w:r>
      <w:r>
        <w:rPr>
          <w:bCs/>
          <w:i/>
          <w:iCs/>
          <w:lang w:val="en-US"/>
        </w:rPr>
        <w:t xml:space="preserve">  round. </w:t>
      </w:r>
    </w:p>
    <w:p w:rsidR="00AC0FE9" w:rsidRDefault="00AC0FE9" w:rsidP="00AC0FE9">
      <w:pPr>
        <w:spacing w:after="180" w:line="360" w:lineRule="auto"/>
        <w:jc w:val="both"/>
        <w:rPr>
          <w:bCs/>
          <w:iCs/>
          <w:lang w:val="en-US"/>
        </w:rPr>
      </w:pPr>
      <w:r>
        <w:rPr>
          <w:bCs/>
          <w:iCs/>
          <w:lang w:val="en-US"/>
        </w:rPr>
        <w:t>[</w:t>
      </w:r>
      <w:proofErr w:type="gramStart"/>
      <w:r>
        <w:rPr>
          <w:bCs/>
          <w:iCs/>
          <w:lang w:val="en-US"/>
        </w:rPr>
        <w:t>continue</w:t>
      </w:r>
      <w:proofErr w:type="gramEnd"/>
      <w:r>
        <w:rPr>
          <w:bCs/>
          <w:iCs/>
          <w:lang w:val="en-US"/>
        </w:rPr>
        <w:t xml:space="preserve"> with more examples]</w:t>
      </w:r>
    </w:p>
    <w:p w:rsidR="00AC0FE9" w:rsidRDefault="00AC0FE9" w:rsidP="00AC0FE9">
      <w:pPr>
        <w:spacing w:after="180" w:line="360" w:lineRule="auto"/>
        <w:jc w:val="both"/>
        <w:rPr>
          <w:lang w:val="en-US"/>
        </w:rPr>
      </w:pPr>
      <w:r>
        <w:rPr>
          <w:lang w:val="en-US"/>
        </w:rPr>
        <w:t>At the end of the game you will be paid the amount of money in Ethiopian Birr equal to:</w:t>
      </w:r>
    </w:p>
    <w:p w:rsidR="00AC0FE9" w:rsidRDefault="00AC0FE9" w:rsidP="00AC0FE9">
      <w:pPr>
        <w:pStyle w:val="ListParagraph"/>
        <w:numPr>
          <w:ilvl w:val="0"/>
          <w:numId w:val="3"/>
        </w:numPr>
        <w:spacing w:after="180" w:line="360" w:lineRule="auto"/>
        <w:ind w:left="0" w:firstLine="284"/>
        <w:jc w:val="both"/>
        <w:rPr>
          <w:rFonts w:ascii="Times New Roman" w:hAnsi="Times New Roman" w:cs="Times New Roman"/>
          <w:sz w:val="24"/>
          <w:szCs w:val="24"/>
          <w:lang w:val="en-GB"/>
        </w:rPr>
      </w:pPr>
      <w:r>
        <w:rPr>
          <w:rFonts w:ascii="Times New Roman" w:hAnsi="Times New Roman" w:cs="Times New Roman"/>
          <w:sz w:val="24"/>
          <w:szCs w:val="24"/>
        </w:rPr>
        <w:t>the amount of trees you harvest in all rounds plus</w:t>
      </w:r>
    </w:p>
    <w:p w:rsidR="00AC0FE9" w:rsidRDefault="00AC0FE9" w:rsidP="00AC0FE9">
      <w:pPr>
        <w:pStyle w:val="ListParagraph"/>
        <w:numPr>
          <w:ilvl w:val="0"/>
          <w:numId w:val="3"/>
        </w:numPr>
        <w:spacing w:after="18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your share from the number of trees standing/conserved at the end of the game</w:t>
      </w:r>
    </w:p>
    <w:p w:rsidR="00AC0FE9" w:rsidRDefault="00AC0FE9" w:rsidP="00AC0FE9">
      <w:pPr>
        <w:pStyle w:val="ListParagraph"/>
        <w:numPr>
          <w:ilvl w:val="0"/>
          <w:numId w:val="3"/>
        </w:numPr>
        <w:spacing w:after="18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the appearance fee</w:t>
      </w:r>
    </w:p>
    <w:p w:rsidR="00AC0FE9" w:rsidRDefault="00AC0FE9" w:rsidP="00AC0FE9">
      <w:pPr>
        <w:spacing w:after="180" w:line="360" w:lineRule="auto"/>
        <w:jc w:val="both"/>
        <w:rPr>
          <w:lang w:val="en-US"/>
        </w:rPr>
      </w:pPr>
      <w:r>
        <w:rPr>
          <w:lang w:val="en-US"/>
        </w:rPr>
        <w:t xml:space="preserve">Note that the trees are translated into monetary value in such a way that the value of every tree you harvest in each round and the amount of trees that remain standing at the end of the game is 0.5 ETB. </w:t>
      </w:r>
    </w:p>
    <w:p w:rsidR="00AC0FE9" w:rsidRDefault="00AC0FE9" w:rsidP="00AC0FE9">
      <w:pPr>
        <w:spacing w:after="180" w:line="360" w:lineRule="auto"/>
        <w:jc w:val="both"/>
        <w:rPr>
          <w:lang w:val="en-US"/>
        </w:rPr>
      </w:pPr>
      <w:r>
        <w:rPr>
          <w:lang w:val="en-US"/>
        </w:rPr>
        <w:lastRenderedPageBreak/>
        <w:t xml:space="preserve">Now you are going to practice the game before you start the main game, but the trees you harvest in these practice rounds will not be counted in your total earning at the end of the experiment. </w:t>
      </w:r>
    </w:p>
    <w:p w:rsidR="00AC0FE9" w:rsidRDefault="00AC0FE9" w:rsidP="00AC0FE9">
      <w:pPr>
        <w:spacing w:after="180" w:line="360" w:lineRule="auto"/>
        <w:jc w:val="both"/>
        <w:rPr>
          <w:i/>
          <w:iCs/>
          <w:lang w:val="en-US"/>
        </w:rPr>
      </w:pPr>
      <w:r>
        <w:rPr>
          <w:i/>
          <w:iCs/>
          <w:lang w:val="en-US"/>
        </w:rPr>
        <w:t>Before we start the practice, if you have any problem in understanding the game, writing or reading, please raise your hand and ask us.</w:t>
      </w:r>
    </w:p>
    <w:p w:rsidR="00AC0FE9" w:rsidRDefault="00AC0FE9" w:rsidP="00AC0FE9">
      <w:pPr>
        <w:spacing w:line="360" w:lineRule="auto"/>
        <w:rPr>
          <w:lang w:val="en-US"/>
        </w:rPr>
      </w:pPr>
      <w:r>
        <w:rPr>
          <w:i/>
          <w:iCs/>
          <w:lang w:val="en-US"/>
        </w:rPr>
        <w:t>(Practice of the game continues)</w:t>
      </w:r>
    </w:p>
    <w:p w:rsidR="00AC0FE9" w:rsidRDefault="00AC0FE9" w:rsidP="00AC0FE9">
      <w:pPr>
        <w:rPr>
          <w:lang w:val="en-US"/>
        </w:rPr>
      </w:pPr>
    </w:p>
    <w:p w:rsidR="00AC0FE9" w:rsidRPr="00BD787A" w:rsidRDefault="00AC0FE9" w:rsidP="00BD787A">
      <w:pPr>
        <w:spacing w:line="480" w:lineRule="auto"/>
        <w:rPr>
          <w:b/>
          <w:lang w:val="en-US"/>
        </w:rPr>
      </w:pPr>
      <w:r w:rsidRPr="00BD787A">
        <w:rPr>
          <w:b/>
          <w:lang w:val="en-US"/>
        </w:rPr>
        <w:t xml:space="preserve">Game II. Treatments to the experiment </w:t>
      </w:r>
    </w:p>
    <w:p w:rsidR="00AC0FE9" w:rsidRPr="00BD787A" w:rsidRDefault="00AC0FE9" w:rsidP="00BD787A">
      <w:pPr>
        <w:spacing w:line="480" w:lineRule="auto"/>
        <w:rPr>
          <w:b/>
          <w:lang w:val="en-US"/>
        </w:rPr>
      </w:pPr>
      <w:r w:rsidRPr="00BD787A">
        <w:rPr>
          <w:b/>
          <w:lang w:val="en-US"/>
        </w:rPr>
        <w:t>Election of leader</w:t>
      </w:r>
    </w:p>
    <w:p w:rsidR="00AC0FE9" w:rsidRDefault="00AC0FE9" w:rsidP="001C27C0">
      <w:pPr>
        <w:spacing w:after="120" w:line="360" w:lineRule="auto"/>
        <w:jc w:val="both"/>
        <w:rPr>
          <w:lang w:val="en-US"/>
        </w:rPr>
      </w:pPr>
      <w:r w:rsidRPr="00BD787A">
        <w:rPr>
          <w:lang w:val="en-US"/>
        </w:rPr>
        <w:t>As in the first ten rounds, you and all the others will make your private harvest decisions. Before we proceed with the game for the next 10 rounds you will be able to make some changes in the</w:t>
      </w:r>
      <w:r>
        <w:rPr>
          <w:lang w:val="en-US"/>
        </w:rPr>
        <w:t xml:space="preserve"> procedures. </w:t>
      </w:r>
    </w:p>
    <w:p w:rsidR="00AC0FE9" w:rsidRDefault="00AC0FE9" w:rsidP="00AC0FE9">
      <w:pPr>
        <w:spacing w:line="360" w:lineRule="auto"/>
        <w:jc w:val="both"/>
        <w:rPr>
          <w:lang w:val="en-US"/>
        </w:rPr>
      </w:pPr>
      <w:r>
        <w:rPr>
          <w:lang w:val="en-US"/>
        </w:rPr>
        <w:t>Before we proceed with the game for the next 10 rounds you are going to choose a person who will be responsible to decide on a specific rule for the coming 10 rounds. Then, in the coming 10 rounds you will play the game with the rule that your leader chooses. We will now distribute the voting cards. You are not allowed to talk to others about your vote. It is your private choice whom you want to become the leader of your group. The person that gets at least 3 votes will be the leader of the next game. On the other hand, if you don’t want to vote for any of the persons, you can also abstain from voting and your vote will not be counted. However, in case of unanimity we will toss a coin among the alternatives with highest votes to decide who will become a leader.</w:t>
      </w:r>
    </w:p>
    <w:p w:rsidR="00AC0FE9" w:rsidRDefault="00AC0FE9" w:rsidP="00AC0FE9">
      <w:pPr>
        <w:spacing w:line="360" w:lineRule="auto"/>
        <w:jc w:val="both"/>
        <w:rPr>
          <w:lang w:val="en-US"/>
        </w:rPr>
      </w:pPr>
    </w:p>
    <w:p w:rsidR="00AC0FE9" w:rsidRDefault="00AC0FE9" w:rsidP="00AC0FE9">
      <w:pPr>
        <w:spacing w:line="360" w:lineRule="auto"/>
        <w:jc w:val="both"/>
        <w:rPr>
          <w:lang w:val="en-US"/>
        </w:rPr>
      </w:pPr>
      <w:r>
        <w:rPr>
          <w:lang w:val="en-US"/>
        </w:rPr>
        <w:t>[</w:t>
      </w:r>
      <w:proofErr w:type="gramStart"/>
      <w:r>
        <w:rPr>
          <w:lang w:val="en-US"/>
        </w:rPr>
        <w:t>count</w:t>
      </w:r>
      <w:proofErr w:type="gramEnd"/>
      <w:r>
        <w:rPr>
          <w:lang w:val="en-US"/>
        </w:rPr>
        <w:t xml:space="preserve"> votes and announce leader]</w:t>
      </w:r>
    </w:p>
    <w:p w:rsidR="00AC0FE9" w:rsidRDefault="00AC0FE9" w:rsidP="00AC0FE9">
      <w:pPr>
        <w:spacing w:line="360" w:lineRule="auto"/>
        <w:jc w:val="both"/>
        <w:rPr>
          <w:lang w:val="en-US"/>
        </w:rPr>
      </w:pPr>
    </w:p>
    <w:p w:rsidR="00AC0FE9" w:rsidRDefault="00AC0FE9" w:rsidP="00AC0FE9">
      <w:pPr>
        <w:spacing w:line="360" w:lineRule="auto"/>
        <w:jc w:val="both"/>
        <w:rPr>
          <w:lang w:val="en-US"/>
        </w:rPr>
      </w:pPr>
      <w:r>
        <w:rPr>
          <w:lang w:val="en-US"/>
        </w:rPr>
        <w:t xml:space="preserve">The leader can choose whether he/she wants to continue to play this game with “sanctions” or “without sanctions”. According to the sanction rule, no one should harvest more than 2 forest units per round in order to make the best profit as a group. In the sanction rule, it is forbidden to cut more than 2 trees. The fine, if the regulation is violated, is that you will lose twice whatever you harvest more than 2 trees in that particular round and the sum will be subtracted from whatever you earned so far. However, if you are not caught you will go with all trees you harvest and it will be counted in your final score. The probability with which you will be monitored and </w:t>
      </w:r>
      <w:r>
        <w:rPr>
          <w:lang w:val="en-US"/>
        </w:rPr>
        <w:lastRenderedPageBreak/>
        <w:t xml:space="preserve">punished is 1/5. To determine who is being monitored, at the end of every round we will draw a number from the basket with the players’ number and the player whose number comes out of the basket will be considered as being monitored and will be punished according to the rule if he/she has harvested more than 1 tree. </w:t>
      </w:r>
    </w:p>
    <w:p w:rsidR="00AC0FE9" w:rsidRDefault="00AC0FE9" w:rsidP="004918CE">
      <w:pPr>
        <w:spacing w:after="180" w:line="360" w:lineRule="auto"/>
        <w:jc w:val="both"/>
        <w:rPr>
          <w:lang w:val="en-US"/>
        </w:rPr>
      </w:pPr>
      <w:r>
        <w:rPr>
          <w:lang w:val="en-US"/>
        </w:rPr>
        <w:t xml:space="preserve">On the other hand, if the leader chooses “no sanction”, there is no sanction that punishes those who harvest more than 2 trees. In other words, even if somebody harvests more than 2 trees, he/she will not be punished. </w:t>
      </w:r>
    </w:p>
    <w:p w:rsidR="00AC0FE9" w:rsidRDefault="00AC0FE9" w:rsidP="00AC0FE9">
      <w:pPr>
        <w:spacing w:line="360" w:lineRule="auto"/>
        <w:jc w:val="both"/>
        <w:rPr>
          <w:i/>
          <w:lang w:val="en-US"/>
        </w:rPr>
      </w:pPr>
      <w:r>
        <w:rPr>
          <w:i/>
          <w:lang w:val="en-US"/>
        </w:rPr>
        <w:t xml:space="preserve">Ask: Did everybody understand the rules? </w:t>
      </w:r>
    </w:p>
    <w:p w:rsidR="00AC0FE9" w:rsidRDefault="00AC0FE9" w:rsidP="00AC0FE9">
      <w:pPr>
        <w:spacing w:line="360" w:lineRule="auto"/>
        <w:jc w:val="both"/>
        <w:rPr>
          <w:lang w:val="en-US"/>
        </w:rPr>
      </w:pPr>
      <w:r>
        <w:rPr>
          <w:lang w:val="en-US"/>
        </w:rPr>
        <w:t>[</w:t>
      </w:r>
      <w:proofErr w:type="gramStart"/>
      <w:r>
        <w:rPr>
          <w:lang w:val="en-US"/>
        </w:rPr>
        <w:t>ask</w:t>
      </w:r>
      <w:proofErr w:type="gramEnd"/>
      <w:r>
        <w:rPr>
          <w:lang w:val="en-US"/>
        </w:rPr>
        <w:t xml:space="preserve"> leader which rule he wants and remind participants again on the rule]</w:t>
      </w:r>
    </w:p>
    <w:p w:rsidR="00AC0FE9" w:rsidRDefault="00AC0FE9" w:rsidP="00AC0FE9">
      <w:pPr>
        <w:spacing w:line="360" w:lineRule="auto"/>
        <w:jc w:val="both"/>
        <w:rPr>
          <w:lang w:val="en-US"/>
        </w:rPr>
      </w:pPr>
    </w:p>
    <w:p w:rsidR="00AC0FE9" w:rsidRDefault="00AC0FE9" w:rsidP="00AC0FE9">
      <w:pPr>
        <w:spacing w:line="360" w:lineRule="auto"/>
        <w:jc w:val="both"/>
        <w:rPr>
          <w:b/>
          <w:lang w:val="en-US"/>
        </w:rPr>
      </w:pPr>
      <w:r>
        <w:rPr>
          <w:b/>
          <w:lang w:val="en-US"/>
        </w:rPr>
        <w:t>Imposed random leader</w:t>
      </w:r>
    </w:p>
    <w:p w:rsidR="00AC0FE9" w:rsidRDefault="00AC0FE9" w:rsidP="00AC0FE9">
      <w:pPr>
        <w:spacing w:line="360" w:lineRule="auto"/>
        <w:jc w:val="both"/>
        <w:rPr>
          <w:lang w:val="en-US"/>
        </w:rPr>
      </w:pPr>
      <w:r>
        <w:rPr>
          <w:lang w:val="en-US"/>
        </w:rPr>
        <w:t>As in the first ten rounds, you and all the others will make your private harvest decisions. Before we proceed with the game for the next 10 rounds you will be able to make some changes in the procedures.</w:t>
      </w:r>
    </w:p>
    <w:p w:rsidR="00AC0FE9" w:rsidRDefault="00AC0FE9" w:rsidP="00AC0FE9">
      <w:pPr>
        <w:spacing w:line="360" w:lineRule="auto"/>
        <w:jc w:val="both"/>
        <w:rPr>
          <w:lang w:val="en-US"/>
        </w:rPr>
      </w:pPr>
      <w:r>
        <w:rPr>
          <w:lang w:val="en-US"/>
        </w:rPr>
        <w:t xml:space="preserve">Before we proceed with the game for the next 10 rounds we are going to choose a person who will be responsible to decide on a specific rule for the coming 10 rounds. Then, in the coming 10 rounds you will play the game with the rule that your leader chooses. We will randomly choose the leader by drawing one of the player numbers from this basket. </w:t>
      </w:r>
    </w:p>
    <w:p w:rsidR="00AC0FE9" w:rsidRDefault="00AC0FE9" w:rsidP="00AC0FE9">
      <w:pPr>
        <w:spacing w:line="360" w:lineRule="auto"/>
        <w:jc w:val="both"/>
        <w:rPr>
          <w:lang w:val="en-US"/>
        </w:rPr>
      </w:pPr>
    </w:p>
    <w:p w:rsidR="00AC0FE9" w:rsidRDefault="00AC0FE9" w:rsidP="00AC0FE9">
      <w:pPr>
        <w:spacing w:line="360" w:lineRule="auto"/>
        <w:jc w:val="both"/>
        <w:rPr>
          <w:lang w:val="en-US"/>
        </w:rPr>
      </w:pPr>
      <w:r>
        <w:rPr>
          <w:lang w:val="en-US"/>
        </w:rPr>
        <w:t>[</w:t>
      </w:r>
      <w:proofErr w:type="gramStart"/>
      <w:r>
        <w:rPr>
          <w:lang w:val="en-US"/>
        </w:rPr>
        <w:t>show</w:t>
      </w:r>
      <w:proofErr w:type="gramEnd"/>
      <w:r>
        <w:rPr>
          <w:lang w:val="en-US"/>
        </w:rPr>
        <w:t xml:space="preserve"> that all 5 numbers are in the basket and make random draw and announce leader]</w:t>
      </w:r>
    </w:p>
    <w:p w:rsidR="00AC0FE9" w:rsidRDefault="00AC0FE9" w:rsidP="00AC0FE9">
      <w:pPr>
        <w:spacing w:line="360" w:lineRule="auto"/>
        <w:jc w:val="both"/>
        <w:rPr>
          <w:lang w:val="en-US"/>
        </w:rPr>
      </w:pPr>
    </w:p>
    <w:p w:rsidR="00AC0FE9" w:rsidRDefault="00AC0FE9" w:rsidP="00AC0FE9">
      <w:pPr>
        <w:spacing w:line="360" w:lineRule="auto"/>
        <w:jc w:val="both"/>
        <w:rPr>
          <w:lang w:val="en-US"/>
        </w:rPr>
      </w:pPr>
      <w:r>
        <w:rPr>
          <w:lang w:val="en-US"/>
        </w:rPr>
        <w:t xml:space="preserve">The leader can choose whether he/she wants to continue to play this game with “sanctions” or “without sanctions”. According to the sanction rule, no one should harvest more than 2 forest units per round in order to make the best profit as a group. In the sanction rule, it is forbidden to cut more than 2 trees. The fine, if the regulation is violated, is that you will lose twice whatever you harvest above 1 tree in that particular round and the sum will be subtracted from whatever you earned so far. However, if you are not caught you will go with all trees you harvest and it will be counted in your final score. The probability with which you will be monitored and punished is 1/5. To determine who is being monitored, at the end of every round we will draw a number from the basket with the players’ number and the player whose number comes out of the </w:t>
      </w:r>
      <w:r>
        <w:rPr>
          <w:lang w:val="en-US"/>
        </w:rPr>
        <w:lastRenderedPageBreak/>
        <w:t xml:space="preserve">basket will be considered as being monitored and will be punished according to the rule if he/she has harvested more than 1 tree. </w:t>
      </w:r>
    </w:p>
    <w:p w:rsidR="00AC0FE9" w:rsidRDefault="00AC0FE9" w:rsidP="00AC0FE9">
      <w:pPr>
        <w:spacing w:line="360" w:lineRule="auto"/>
        <w:jc w:val="both"/>
        <w:rPr>
          <w:lang w:val="en-US"/>
        </w:rPr>
      </w:pPr>
    </w:p>
    <w:p w:rsidR="00AC0FE9" w:rsidRDefault="00AC0FE9" w:rsidP="00AC0FE9">
      <w:pPr>
        <w:spacing w:line="360" w:lineRule="auto"/>
        <w:jc w:val="both"/>
        <w:rPr>
          <w:lang w:val="en-US"/>
        </w:rPr>
      </w:pPr>
      <w:r>
        <w:rPr>
          <w:lang w:val="en-US"/>
        </w:rPr>
        <w:t xml:space="preserve">On the other hand, if the leader chooses “no sanction”, there is no sanction that punishes those who harvest more than 2 trees. In other words, even if somebody harvests more than 2 trees, he/she will not be punished. </w:t>
      </w:r>
    </w:p>
    <w:p w:rsidR="00AC0FE9" w:rsidRDefault="00AC0FE9" w:rsidP="00AC0FE9">
      <w:pPr>
        <w:spacing w:line="360" w:lineRule="auto"/>
        <w:jc w:val="both"/>
        <w:rPr>
          <w:lang w:val="en-US"/>
        </w:rPr>
      </w:pPr>
    </w:p>
    <w:p w:rsidR="00AC0FE9" w:rsidRDefault="00AC0FE9" w:rsidP="00AC0FE9">
      <w:pPr>
        <w:spacing w:line="360" w:lineRule="auto"/>
        <w:jc w:val="both"/>
        <w:rPr>
          <w:i/>
          <w:lang w:val="en-US"/>
        </w:rPr>
      </w:pPr>
      <w:r>
        <w:rPr>
          <w:i/>
          <w:lang w:val="en-US"/>
        </w:rPr>
        <w:t xml:space="preserve">Ask: Did everybody understand the rules? </w:t>
      </w:r>
    </w:p>
    <w:p w:rsidR="00AC0FE9" w:rsidRDefault="00AC0FE9" w:rsidP="00AC0FE9">
      <w:pPr>
        <w:spacing w:line="360" w:lineRule="auto"/>
        <w:jc w:val="both"/>
        <w:rPr>
          <w:lang w:val="en-US"/>
        </w:rPr>
      </w:pPr>
      <w:r>
        <w:rPr>
          <w:lang w:val="en-US"/>
        </w:rPr>
        <w:t>[</w:t>
      </w:r>
      <w:proofErr w:type="gramStart"/>
      <w:r>
        <w:rPr>
          <w:lang w:val="en-US"/>
        </w:rPr>
        <w:t>ask</w:t>
      </w:r>
      <w:proofErr w:type="gramEnd"/>
      <w:r>
        <w:rPr>
          <w:lang w:val="en-US"/>
        </w:rPr>
        <w:t xml:space="preserve"> leader which rule he wants and remind participants again on the rule]</w:t>
      </w:r>
    </w:p>
    <w:p w:rsidR="00AC0FE9" w:rsidRDefault="00AC0FE9" w:rsidP="00AC0FE9">
      <w:pPr>
        <w:spacing w:line="360" w:lineRule="auto"/>
        <w:jc w:val="both"/>
        <w:rPr>
          <w:i/>
          <w:lang w:val="en-US"/>
        </w:rPr>
      </w:pPr>
    </w:p>
    <w:p w:rsidR="00AC0FE9" w:rsidRPr="00F92CE0" w:rsidRDefault="00AC0FE9" w:rsidP="004918CE">
      <w:pPr>
        <w:spacing w:line="360" w:lineRule="auto"/>
        <w:rPr>
          <w:b/>
          <w:lang w:val="en-US"/>
        </w:rPr>
      </w:pPr>
      <w:r w:rsidRPr="00F92CE0">
        <w:rPr>
          <w:b/>
          <w:lang w:val="en-US"/>
        </w:rPr>
        <w:t>Election</w:t>
      </w:r>
      <w:r>
        <w:rPr>
          <w:b/>
          <w:lang w:val="en-US"/>
        </w:rPr>
        <w:t xml:space="preserve"> of a sanctioning rule </w:t>
      </w:r>
    </w:p>
    <w:p w:rsidR="00AC0FE9" w:rsidRPr="00F92CE0" w:rsidRDefault="00AC0FE9" w:rsidP="004918CE">
      <w:pPr>
        <w:spacing w:after="180" w:line="360" w:lineRule="auto"/>
        <w:jc w:val="both"/>
        <w:rPr>
          <w:lang w:val="en-US"/>
        </w:rPr>
      </w:pPr>
      <w:r w:rsidRPr="00F92CE0">
        <w:rPr>
          <w:lang w:val="en-US"/>
        </w:rPr>
        <w:t xml:space="preserve">As in the first ten rounds, you and all the others will make your private harvest decisions. The forest size will again start with </w:t>
      </w:r>
      <w:r>
        <w:rPr>
          <w:lang w:val="en-US"/>
        </w:rPr>
        <w:t>10</w:t>
      </w:r>
      <w:r w:rsidRPr="00F92CE0">
        <w:rPr>
          <w:lang w:val="en-US"/>
        </w:rPr>
        <w:t xml:space="preserve">1 trees. Before we proceed with the game for the next 10 rounds you will be able to make some changes in the procedures. You can choose whether you want to continue to play this game with “sanctions” or “without sanctions”. According to the </w:t>
      </w:r>
      <w:r>
        <w:rPr>
          <w:lang w:val="en-US"/>
        </w:rPr>
        <w:t>sanction</w:t>
      </w:r>
      <w:r w:rsidRPr="00F92CE0">
        <w:rPr>
          <w:lang w:val="en-US"/>
        </w:rPr>
        <w:t xml:space="preserve"> rule, n</w:t>
      </w:r>
      <w:r>
        <w:rPr>
          <w:lang w:val="en-US"/>
        </w:rPr>
        <w:t xml:space="preserve">o one should harvest more than 2 trees </w:t>
      </w:r>
      <w:r w:rsidRPr="00F92CE0">
        <w:rPr>
          <w:lang w:val="en-US"/>
        </w:rPr>
        <w:t xml:space="preserve">per round in order to make </w:t>
      </w:r>
      <w:r>
        <w:rPr>
          <w:lang w:val="en-US"/>
        </w:rPr>
        <w:t>the best</w:t>
      </w:r>
      <w:r w:rsidRPr="00F92CE0">
        <w:rPr>
          <w:lang w:val="en-US"/>
        </w:rPr>
        <w:t xml:space="preserve"> profit as a group. The fine, if the regulation is violated, is that you will lose twice whatever you harvest above </w:t>
      </w:r>
      <w:r>
        <w:rPr>
          <w:lang w:val="en-US"/>
        </w:rPr>
        <w:t>2 trees</w:t>
      </w:r>
      <w:r w:rsidRPr="00F92CE0">
        <w:rPr>
          <w:lang w:val="en-US"/>
        </w:rPr>
        <w:t xml:space="preserve"> in that particular round and the sum will be subtracted from whatever you earned so far. However, if you are not caught you will go with all trees you harvest and it will be counted in your final score. The probability with which you will be monitored and </w:t>
      </w:r>
      <w:r>
        <w:rPr>
          <w:lang w:val="en-US"/>
        </w:rPr>
        <w:t xml:space="preserve">sanctioned </w:t>
      </w:r>
      <w:r w:rsidRPr="00F92CE0">
        <w:rPr>
          <w:lang w:val="en-US"/>
        </w:rPr>
        <w:t>is 1/5. To determine who is being monitored, at the end of every round we will draw a number from the basket with the players’ number and the player whose nu</w:t>
      </w:r>
      <w:r>
        <w:rPr>
          <w:lang w:val="en-US"/>
        </w:rPr>
        <w:t>mber comes out of the basket would</w:t>
      </w:r>
      <w:r w:rsidRPr="00F92CE0">
        <w:rPr>
          <w:lang w:val="en-US"/>
        </w:rPr>
        <w:t xml:space="preserve"> be considered as being monitored and will be punished according to the rule if </w:t>
      </w:r>
      <w:r>
        <w:rPr>
          <w:lang w:val="en-US"/>
        </w:rPr>
        <w:t xml:space="preserve">he/she has harvested more than 2 </w:t>
      </w:r>
      <w:r w:rsidRPr="00F92CE0">
        <w:rPr>
          <w:lang w:val="en-US"/>
        </w:rPr>
        <w:t>tree</w:t>
      </w:r>
      <w:r>
        <w:rPr>
          <w:lang w:val="en-US"/>
        </w:rPr>
        <w:t>s</w:t>
      </w:r>
      <w:r w:rsidRPr="00F92CE0">
        <w:rPr>
          <w:lang w:val="en-US"/>
        </w:rPr>
        <w:t xml:space="preserve">. </w:t>
      </w:r>
    </w:p>
    <w:p w:rsidR="00AC0FE9" w:rsidRDefault="00AC0FE9" w:rsidP="00AC0FE9">
      <w:pPr>
        <w:spacing w:line="360" w:lineRule="auto"/>
        <w:jc w:val="both"/>
        <w:rPr>
          <w:lang w:val="en-US"/>
        </w:rPr>
      </w:pPr>
      <w:r w:rsidRPr="00F92CE0">
        <w:rPr>
          <w:lang w:val="en-US"/>
        </w:rPr>
        <w:t>On the other hand, if you choose “</w:t>
      </w:r>
      <w:r>
        <w:rPr>
          <w:lang w:val="en-US"/>
        </w:rPr>
        <w:t>no</w:t>
      </w:r>
      <w:r w:rsidRPr="00F92CE0">
        <w:rPr>
          <w:lang w:val="en-US"/>
        </w:rPr>
        <w:t xml:space="preserve"> sanction”, there is no sanction that punish</w:t>
      </w:r>
      <w:r>
        <w:rPr>
          <w:lang w:val="en-US"/>
        </w:rPr>
        <w:t>es those who harvest more than 2</w:t>
      </w:r>
      <w:r w:rsidRPr="00F92CE0">
        <w:rPr>
          <w:lang w:val="en-US"/>
        </w:rPr>
        <w:t xml:space="preserve"> tree</w:t>
      </w:r>
      <w:r>
        <w:rPr>
          <w:lang w:val="en-US"/>
        </w:rPr>
        <w:t>s</w:t>
      </w:r>
      <w:r w:rsidRPr="00F92CE0">
        <w:rPr>
          <w:lang w:val="en-US"/>
        </w:rPr>
        <w:t xml:space="preserve">. In other words, even if somebody harvests more than </w:t>
      </w:r>
      <w:r>
        <w:rPr>
          <w:lang w:val="en-US"/>
        </w:rPr>
        <w:t>2 trees</w:t>
      </w:r>
      <w:r w:rsidRPr="00F92CE0">
        <w:rPr>
          <w:lang w:val="en-US"/>
        </w:rPr>
        <w:t>, he/she will not be punished. In t</w:t>
      </w:r>
      <w:r>
        <w:rPr>
          <w:lang w:val="en-US"/>
        </w:rPr>
        <w:t>his game, harvesting more than 2</w:t>
      </w:r>
      <w:r w:rsidRPr="00F92CE0">
        <w:rPr>
          <w:lang w:val="en-US"/>
        </w:rPr>
        <w:t xml:space="preserve"> tree</w:t>
      </w:r>
      <w:r>
        <w:rPr>
          <w:lang w:val="en-US"/>
        </w:rPr>
        <w:t>s</w:t>
      </w:r>
      <w:r w:rsidRPr="00F92CE0">
        <w:rPr>
          <w:lang w:val="en-US"/>
        </w:rPr>
        <w:t xml:space="preserve"> will increase personal profit, but it decreases the size of the resource in the subsequent rounds and the profit you get from the number of trees standing at the end of the game as the group. Nonetheless, it is your private decision to decide the amount of trees to harvest in each round.</w:t>
      </w:r>
    </w:p>
    <w:p w:rsidR="00AC0FE9" w:rsidRPr="00F92CE0" w:rsidRDefault="00AC0FE9" w:rsidP="00AC0FE9">
      <w:pPr>
        <w:spacing w:line="360" w:lineRule="auto"/>
        <w:jc w:val="both"/>
        <w:rPr>
          <w:lang w:val="en-US"/>
        </w:rPr>
      </w:pPr>
    </w:p>
    <w:p w:rsidR="00AC0FE9" w:rsidRDefault="00AC0FE9" w:rsidP="004918CE">
      <w:pPr>
        <w:spacing w:after="180" w:line="360" w:lineRule="auto"/>
        <w:jc w:val="both"/>
        <w:rPr>
          <w:i/>
          <w:lang w:val="en-US"/>
        </w:rPr>
      </w:pPr>
      <w:r w:rsidRPr="00F92CE0">
        <w:rPr>
          <w:i/>
          <w:lang w:val="en-US"/>
        </w:rPr>
        <w:lastRenderedPageBreak/>
        <w:t xml:space="preserve">Ask: Did everybody understand the rules? </w:t>
      </w:r>
    </w:p>
    <w:p w:rsidR="00AC0FE9" w:rsidRPr="00F92CE0" w:rsidRDefault="00AC0FE9" w:rsidP="004918CE">
      <w:pPr>
        <w:spacing w:after="180" w:line="360" w:lineRule="auto"/>
        <w:jc w:val="both"/>
        <w:rPr>
          <w:lang w:val="en-US"/>
        </w:rPr>
      </w:pPr>
      <w:r w:rsidRPr="00F92CE0">
        <w:rPr>
          <w:lang w:val="en-US"/>
        </w:rPr>
        <w:t xml:space="preserve">We will now distribute the voting cards. You are not allowed to talk to others about your vote. It is your private choice whether you want to continue with sanction rule or the one without sanction. The rule that gets at least 3 votes will be implemented in the following 10 rounds </w:t>
      </w:r>
      <w:r>
        <w:rPr>
          <w:lang w:val="en-US"/>
        </w:rPr>
        <w:t>of the</w:t>
      </w:r>
      <w:r w:rsidRPr="00F92CE0">
        <w:rPr>
          <w:lang w:val="en-US"/>
        </w:rPr>
        <w:t xml:space="preserve"> next game. On the other hand, if you don’t want to vote for any of the rules, you can also abstain from voting and your vote will not be counted. However, in case of unanimity we will toss a coin to decide which of the rules should be implemented.</w:t>
      </w:r>
    </w:p>
    <w:p w:rsidR="00AC0FE9" w:rsidRDefault="00AC0FE9" w:rsidP="00AC0FE9">
      <w:pPr>
        <w:spacing w:line="360" w:lineRule="auto"/>
        <w:jc w:val="both"/>
        <w:rPr>
          <w:lang w:val="en-US"/>
        </w:rPr>
      </w:pPr>
      <w:r w:rsidRPr="00F92CE0">
        <w:rPr>
          <w:lang w:val="en-US"/>
        </w:rPr>
        <w:t>Now the participants will be made to vote between the two rules by writing either 1, 2 or 3 to imply the rule they favor, where 1 is sanction, 2 is without sanction and 3 is abstain.</w:t>
      </w:r>
    </w:p>
    <w:p w:rsidR="00AC0FE9" w:rsidRDefault="00AC0FE9" w:rsidP="00AC0FE9">
      <w:pPr>
        <w:spacing w:line="360" w:lineRule="auto"/>
        <w:jc w:val="both"/>
        <w:rPr>
          <w:b/>
          <w:lang w:val="en-US"/>
        </w:rPr>
      </w:pPr>
    </w:p>
    <w:p w:rsidR="00AC0FE9" w:rsidRDefault="00AC0FE9" w:rsidP="00AC0FE9">
      <w:pPr>
        <w:spacing w:line="360" w:lineRule="auto"/>
        <w:jc w:val="both"/>
        <w:rPr>
          <w:b/>
          <w:lang w:val="en-US"/>
        </w:rPr>
      </w:pPr>
      <w:r>
        <w:rPr>
          <w:b/>
          <w:lang w:val="en-US"/>
        </w:rPr>
        <w:t>Randomly assigned sanctions</w:t>
      </w:r>
    </w:p>
    <w:p w:rsidR="00AC0FE9" w:rsidRDefault="00AC0FE9" w:rsidP="00AC0FE9">
      <w:pPr>
        <w:spacing w:line="360" w:lineRule="auto"/>
        <w:jc w:val="both"/>
        <w:rPr>
          <w:lang w:val="en-US"/>
        </w:rPr>
      </w:pPr>
      <w:r>
        <w:rPr>
          <w:lang w:val="en-US"/>
        </w:rPr>
        <w:t xml:space="preserve">As in the first ten rounds, you and all the others will make your private harvest decision. The forest size will again start with 101 trees. Now you are going to play the game for the coming ten rounds with a "sanction rule". According to the sanction rule, no one should harvest more than 2 forest units per round in order to make the best profit as a group. The fine, if the regulation is violated, is that you will lose twice whatever you harvest above 2 trees in that particular round and the sum will be subtracted from whatever you earned so far. However, if you are not caught you will go with all trees you harvest and it will be counted in your final score. The probability with which you will be monitored and punished is 1/5. To determine who is being monitored, at the end of every round we will draw a number from the basket with the players’ number and the player whose number comes out of the basket will be considered as being monitored and will be punished according to the rule if he/she has harvested more than 2 trees. </w:t>
      </w:r>
    </w:p>
    <w:p w:rsidR="004918CE" w:rsidRDefault="004918CE" w:rsidP="00AC0FE9">
      <w:pPr>
        <w:spacing w:line="360" w:lineRule="auto"/>
        <w:jc w:val="both"/>
        <w:rPr>
          <w:i/>
          <w:lang w:val="en-US"/>
        </w:rPr>
      </w:pPr>
    </w:p>
    <w:p w:rsidR="00AC0FE9" w:rsidRDefault="00AC0FE9" w:rsidP="00AC0FE9">
      <w:pPr>
        <w:spacing w:line="360" w:lineRule="auto"/>
        <w:jc w:val="both"/>
        <w:rPr>
          <w:i/>
          <w:lang w:val="en-US"/>
        </w:rPr>
      </w:pPr>
      <w:r>
        <w:rPr>
          <w:i/>
          <w:lang w:val="en-US"/>
        </w:rPr>
        <w:t>Ask: Did everybody understand the rule?</w:t>
      </w:r>
    </w:p>
    <w:p w:rsidR="00AC0FE9" w:rsidRDefault="00AC0FE9" w:rsidP="00AC0FE9">
      <w:pPr>
        <w:spacing w:line="360" w:lineRule="auto"/>
        <w:jc w:val="both"/>
        <w:rPr>
          <w:i/>
          <w:lang w:val="en-US"/>
        </w:rPr>
      </w:pPr>
    </w:p>
    <w:p w:rsidR="00AC0FE9" w:rsidRDefault="00AC0FE9" w:rsidP="00AC0FE9">
      <w:pPr>
        <w:spacing w:line="360" w:lineRule="auto"/>
        <w:jc w:val="both"/>
        <w:rPr>
          <w:b/>
          <w:lang w:val="en-US"/>
        </w:rPr>
      </w:pPr>
      <w:r>
        <w:rPr>
          <w:b/>
          <w:lang w:val="en-US"/>
        </w:rPr>
        <w:t>Randomly assigned no sanctions</w:t>
      </w:r>
    </w:p>
    <w:p w:rsidR="00AC0FE9" w:rsidRDefault="00AC0FE9" w:rsidP="00AC0FE9">
      <w:pPr>
        <w:spacing w:line="360" w:lineRule="auto"/>
        <w:jc w:val="both"/>
        <w:rPr>
          <w:lang w:val="en-US"/>
        </w:rPr>
      </w:pPr>
      <w:r>
        <w:rPr>
          <w:lang w:val="en-US"/>
        </w:rPr>
        <w:t xml:space="preserve">As in the first ten rounds, you and all the others will make your private harvest decision. The forest size will again start with 101 trees. If you want to make a maximum gain at group level no one has to harvest more than 2 trees.  But as it was in the first game your personal gain increases </w:t>
      </w:r>
      <w:r>
        <w:rPr>
          <w:lang w:val="en-US"/>
        </w:rPr>
        <w:lastRenderedPageBreak/>
        <w:t xml:space="preserve">with the number of trees you harvest. It is your personal decision to decide how much to harvest in any given round. </w:t>
      </w:r>
    </w:p>
    <w:p w:rsidR="004918CE" w:rsidRDefault="004918CE" w:rsidP="00AC0FE9">
      <w:pPr>
        <w:spacing w:line="360" w:lineRule="auto"/>
        <w:jc w:val="both"/>
        <w:rPr>
          <w:i/>
          <w:lang w:val="en-US"/>
        </w:rPr>
      </w:pPr>
    </w:p>
    <w:p w:rsidR="00AC0FE9" w:rsidRDefault="00AC0FE9" w:rsidP="00AC0FE9">
      <w:pPr>
        <w:spacing w:line="360" w:lineRule="auto"/>
        <w:jc w:val="both"/>
        <w:rPr>
          <w:i/>
          <w:lang w:val="en-US"/>
        </w:rPr>
      </w:pPr>
      <w:r>
        <w:rPr>
          <w:i/>
          <w:lang w:val="en-US"/>
        </w:rPr>
        <w:t xml:space="preserve">Ask: Did everybody understand the rules? </w:t>
      </w:r>
    </w:p>
    <w:p w:rsidR="00AC0FE9" w:rsidRDefault="00AC0FE9" w:rsidP="00AC0FE9">
      <w:pPr>
        <w:spacing w:line="360" w:lineRule="auto"/>
        <w:jc w:val="both"/>
        <w:rPr>
          <w:b/>
          <w:sz w:val="32"/>
          <w:szCs w:val="32"/>
          <w:lang w:val="en-US"/>
        </w:rPr>
      </w:pPr>
    </w:p>
    <w:p w:rsidR="002B4715" w:rsidRPr="00AC0FE9" w:rsidRDefault="002B4715">
      <w:pPr>
        <w:rPr>
          <w:lang w:val="en-US"/>
        </w:rPr>
      </w:pPr>
    </w:p>
    <w:sectPr w:rsidR="002B4715" w:rsidRPr="00AC0FE9" w:rsidSect="00961A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FF" w:rsidRDefault="002B34FF" w:rsidP="00AC0FE9">
      <w:r>
        <w:separator/>
      </w:r>
    </w:p>
  </w:endnote>
  <w:endnote w:type="continuationSeparator" w:id="0">
    <w:p w:rsidR="002B34FF" w:rsidRDefault="002B34FF" w:rsidP="00AC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35797"/>
      <w:docPartObj>
        <w:docPartGallery w:val="Page Numbers (Bottom of Page)"/>
        <w:docPartUnique/>
      </w:docPartObj>
    </w:sdtPr>
    <w:sdtContent>
      <w:p w:rsidR="00F4173B" w:rsidRDefault="00F4173B">
        <w:pPr>
          <w:pStyle w:val="Footer"/>
          <w:jc w:val="right"/>
        </w:pPr>
        <w:r>
          <w:fldChar w:fldCharType="begin"/>
        </w:r>
        <w:r>
          <w:instrText xml:space="preserve"> PAGE   \* MERGEFORMAT </w:instrText>
        </w:r>
        <w:r>
          <w:fldChar w:fldCharType="separate"/>
        </w:r>
        <w:r w:rsidR="00AE4B72">
          <w:rPr>
            <w:noProof/>
          </w:rPr>
          <w:t>1</w:t>
        </w:r>
        <w:r>
          <w:rPr>
            <w:noProof/>
          </w:rPr>
          <w:fldChar w:fldCharType="end"/>
        </w:r>
      </w:p>
    </w:sdtContent>
  </w:sdt>
  <w:p w:rsidR="00F4173B" w:rsidRDefault="00F41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FF" w:rsidRDefault="002B34FF" w:rsidP="00AC0FE9">
      <w:r>
        <w:separator/>
      </w:r>
    </w:p>
  </w:footnote>
  <w:footnote w:type="continuationSeparator" w:id="0">
    <w:p w:rsidR="002B34FF" w:rsidRDefault="002B34FF" w:rsidP="00AC0FE9">
      <w:r>
        <w:continuationSeparator/>
      </w:r>
    </w:p>
  </w:footnote>
  <w:footnote w:id="1">
    <w:p w:rsidR="00F4173B" w:rsidRPr="007A3128" w:rsidRDefault="00F4173B" w:rsidP="00F83CE2">
      <w:pPr>
        <w:pStyle w:val="FootnoteText"/>
      </w:pPr>
      <w:r w:rsidRPr="007A3128">
        <w:rPr>
          <w:rStyle w:val="FootnoteReference"/>
        </w:rPr>
        <w:sym w:font="Symbol" w:char="F02A"/>
      </w:r>
      <w:r>
        <w:t>The authors</w:t>
      </w:r>
      <w:r>
        <w:rPr>
          <w:lang w:val="en-US"/>
        </w:rPr>
        <w:t xml:space="preserve"> are greatly indebted for the financial support obtained from DAAD (</w:t>
      </w:r>
      <w:proofErr w:type="spellStart"/>
      <w:r>
        <w:rPr>
          <w:lang w:val="en-US"/>
        </w:rPr>
        <w:t>Deutscher</w:t>
      </w:r>
      <w:proofErr w:type="spellEnd"/>
      <w:r>
        <w:rPr>
          <w:lang w:val="en-US"/>
        </w:rPr>
        <w:t xml:space="preserve"> </w:t>
      </w:r>
      <w:proofErr w:type="spellStart"/>
      <w:r>
        <w:rPr>
          <w:lang w:val="en-US"/>
        </w:rPr>
        <w:t>Akademischer</w:t>
      </w:r>
      <w:proofErr w:type="spellEnd"/>
      <w:r>
        <w:rPr>
          <w:lang w:val="en-US"/>
        </w:rPr>
        <w:t xml:space="preserve"> </w:t>
      </w:r>
      <w:proofErr w:type="spellStart"/>
      <w:r>
        <w:rPr>
          <w:lang w:val="en-US"/>
        </w:rPr>
        <w:t>Austausch</w:t>
      </w:r>
      <w:proofErr w:type="spellEnd"/>
      <w:r>
        <w:rPr>
          <w:lang w:val="en-US"/>
        </w:rPr>
        <w:t xml:space="preserve"> </w:t>
      </w:r>
      <w:proofErr w:type="spellStart"/>
      <w:r>
        <w:rPr>
          <w:lang w:val="en-US"/>
        </w:rPr>
        <w:t>Dienst</w:t>
      </w:r>
      <w:proofErr w:type="spellEnd"/>
      <w:r>
        <w:rPr>
          <w:lang w:val="en-US"/>
        </w:rPr>
        <w:t>) for this study. They</w:t>
      </w:r>
      <w:r w:rsidRPr="00334F9F">
        <w:rPr>
          <w:lang w:val="en-US"/>
        </w:rPr>
        <w:t xml:space="preserve"> thank Siegfried Bauer, Esther Blanco, Gunnar Brandt, Robert </w:t>
      </w:r>
      <w:proofErr w:type="spellStart"/>
      <w:r w:rsidRPr="00334F9F">
        <w:rPr>
          <w:lang w:val="en-US"/>
        </w:rPr>
        <w:t>Poppe</w:t>
      </w:r>
      <w:proofErr w:type="spellEnd"/>
      <w:r w:rsidRPr="00334F9F">
        <w:rPr>
          <w:lang w:val="en-US"/>
        </w:rPr>
        <w:t xml:space="preserve"> and Sebastian </w:t>
      </w:r>
      <w:proofErr w:type="spellStart"/>
      <w:r w:rsidRPr="00334F9F">
        <w:rPr>
          <w:lang w:val="en-US"/>
        </w:rPr>
        <w:t>Prediger</w:t>
      </w:r>
      <w:proofErr w:type="spellEnd"/>
      <w:r w:rsidRPr="00334F9F">
        <w:rPr>
          <w:lang w:val="en-US"/>
        </w:rPr>
        <w:t xml:space="preserve"> for their comments on earlier versions of the paper and </w:t>
      </w:r>
      <w:proofErr w:type="spellStart"/>
      <w:r w:rsidRPr="00334F9F">
        <w:rPr>
          <w:lang w:val="en-US"/>
        </w:rPr>
        <w:t>Tilahun</w:t>
      </w:r>
      <w:proofErr w:type="spellEnd"/>
      <w:r w:rsidRPr="00334F9F">
        <w:rPr>
          <w:lang w:val="en-US"/>
        </w:rPr>
        <w:t xml:space="preserve"> </w:t>
      </w:r>
      <w:proofErr w:type="spellStart"/>
      <w:r w:rsidRPr="00334F9F">
        <w:rPr>
          <w:lang w:val="en-US"/>
        </w:rPr>
        <w:t>Ayano</w:t>
      </w:r>
      <w:proofErr w:type="spellEnd"/>
      <w:r w:rsidRPr="00334F9F">
        <w:rPr>
          <w:lang w:val="en-US"/>
        </w:rPr>
        <w:t xml:space="preserve"> for his assistance in the field.</w:t>
      </w:r>
    </w:p>
  </w:footnote>
  <w:footnote w:id="2">
    <w:p w:rsidR="00F4173B" w:rsidRDefault="00F4173B" w:rsidP="00AC0FE9">
      <w:pPr>
        <w:pStyle w:val="FootnoteText"/>
        <w:jc w:val="both"/>
        <w:rPr>
          <w:lang w:val="en-US"/>
        </w:rPr>
      </w:pPr>
      <w:r>
        <w:rPr>
          <w:rStyle w:val="FootnoteReference"/>
        </w:rPr>
        <w:footnoteRef/>
      </w:r>
      <w:r>
        <w:rPr>
          <w:lang w:val="en-US"/>
        </w:rPr>
        <w:t xml:space="preserve"> Note that the group gain is computed only at the end of the game following our experimental setup.</w:t>
      </w:r>
    </w:p>
  </w:footnote>
  <w:footnote w:id="3">
    <w:p w:rsidR="00F4173B" w:rsidRDefault="00F4173B" w:rsidP="00AC0FE9">
      <w:pPr>
        <w:pStyle w:val="FootnoteText"/>
        <w:jc w:val="both"/>
        <w:rPr>
          <w:lang w:val="en-US"/>
        </w:rPr>
      </w:pPr>
      <w:r>
        <w:rPr>
          <w:rStyle w:val="FootnoteReference"/>
        </w:rPr>
        <w:footnoteRef/>
      </w:r>
      <w:r>
        <w:rPr>
          <w:lang w:val="en-US"/>
        </w:rPr>
        <w:t xml:space="preserve"> The advantage of including </w:t>
      </w:r>
      <m:oMath>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T</m:t>
            </m:r>
          </m:sub>
        </m:sSub>
      </m:oMath>
      <w:r>
        <w:rPr>
          <w:lang w:val="en-US"/>
        </w:rPr>
        <w:t xml:space="preserve"> in our model is that it enables us to capture the effect of externalities associated with individual harvest from the commons and it represents the real life social dilemma between individual and group interests. </w:t>
      </w:r>
    </w:p>
  </w:footnote>
  <w:footnote w:id="4">
    <w:p w:rsidR="00F4173B" w:rsidRDefault="00F4173B" w:rsidP="00AC0FE9">
      <w:pPr>
        <w:pStyle w:val="FootnoteText"/>
        <w:jc w:val="both"/>
        <w:rPr>
          <w:lang w:val="en-US"/>
        </w:rPr>
      </w:pPr>
      <w:r>
        <w:rPr>
          <w:rStyle w:val="FootnoteReference"/>
        </w:rPr>
        <w:footnoteRef/>
      </w:r>
      <w:r>
        <w:rPr>
          <w:lang w:val="en-US"/>
        </w:rPr>
        <w:t xml:space="preserve"> In our model we have not accounted for the interest rate that the participants may earn by postponing their harvest from period</w:t>
      </w:r>
      <m:oMath>
        <m:r>
          <w:rPr>
            <w:rFonts w:ascii="Cambria Math" w:hAnsi="Cambria Math"/>
            <w:lang w:val="en-US"/>
          </w:rPr>
          <m:t xml:space="preserve"> t</m:t>
        </m:r>
      </m:oMath>
      <w:r>
        <w:rPr>
          <w:lang w:val="en-US"/>
        </w:rPr>
        <w:t xml:space="preserve"> to future periods. This is because we assumed that the re-growth rate would play the role of interest by increasing the availability of the forest products in future periods. Moreover, it is not customary for the rural households in our study area to express benefits of postponing today’s consumption in terms of bank interest rate as they are not accustomed with the banking system. They are less likely to save their money (if any) in banks to earn interest on their savings.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3B" w:rsidRDefault="00F4173B">
    <w:pPr>
      <w:pStyle w:val="Header"/>
      <w:jc w:val="right"/>
    </w:pPr>
  </w:p>
  <w:p w:rsidR="00F4173B" w:rsidRDefault="00F41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A1D"/>
    <w:multiLevelType w:val="hybridMultilevel"/>
    <w:tmpl w:val="B81EE5A4"/>
    <w:lvl w:ilvl="0" w:tplc="523E842A">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40930"/>
    <w:multiLevelType w:val="multilevel"/>
    <w:tmpl w:val="3F40E2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8215F0"/>
    <w:multiLevelType w:val="hybridMultilevel"/>
    <w:tmpl w:val="4C4A0C48"/>
    <w:lvl w:ilvl="0" w:tplc="635425F6">
      <w:start w:val="1"/>
      <w:numFmt w:val="decimal"/>
      <w:lvlText w:val="%1."/>
      <w:lvlJc w:val="left"/>
      <w:pPr>
        <w:ind w:left="720" w:hanging="360"/>
      </w:pPr>
      <w:rPr>
        <w:rFonts w:cs="Times New Roman"/>
        <w:b w:val="0"/>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DAE7722"/>
    <w:multiLevelType w:val="hybridMultilevel"/>
    <w:tmpl w:val="BA2E0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E0F34"/>
    <w:multiLevelType w:val="hybridMultilevel"/>
    <w:tmpl w:val="F81CD2DA"/>
    <w:lvl w:ilvl="0" w:tplc="04070001">
      <w:start w:val="1"/>
      <w:numFmt w:val="bullet"/>
      <w:lvlText w:val=""/>
      <w:lvlJc w:val="left"/>
      <w:pPr>
        <w:ind w:left="3270" w:hanging="360"/>
      </w:pPr>
      <w:rPr>
        <w:rFonts w:ascii="Symbol" w:hAnsi="Symbol" w:hint="default"/>
      </w:rPr>
    </w:lvl>
    <w:lvl w:ilvl="1" w:tplc="04070003" w:tentative="1">
      <w:start w:val="1"/>
      <w:numFmt w:val="bullet"/>
      <w:lvlText w:val="o"/>
      <w:lvlJc w:val="left"/>
      <w:pPr>
        <w:ind w:left="3990" w:hanging="360"/>
      </w:pPr>
      <w:rPr>
        <w:rFonts w:ascii="Courier New" w:hAnsi="Courier New" w:cs="Courier New" w:hint="default"/>
      </w:rPr>
    </w:lvl>
    <w:lvl w:ilvl="2" w:tplc="04070005" w:tentative="1">
      <w:start w:val="1"/>
      <w:numFmt w:val="bullet"/>
      <w:lvlText w:val=""/>
      <w:lvlJc w:val="left"/>
      <w:pPr>
        <w:ind w:left="4710" w:hanging="360"/>
      </w:pPr>
      <w:rPr>
        <w:rFonts w:ascii="Wingdings" w:hAnsi="Wingdings" w:hint="default"/>
      </w:rPr>
    </w:lvl>
    <w:lvl w:ilvl="3" w:tplc="04070001" w:tentative="1">
      <w:start w:val="1"/>
      <w:numFmt w:val="bullet"/>
      <w:lvlText w:val=""/>
      <w:lvlJc w:val="left"/>
      <w:pPr>
        <w:ind w:left="5430" w:hanging="360"/>
      </w:pPr>
      <w:rPr>
        <w:rFonts w:ascii="Symbol" w:hAnsi="Symbol" w:hint="default"/>
      </w:rPr>
    </w:lvl>
    <w:lvl w:ilvl="4" w:tplc="04070003" w:tentative="1">
      <w:start w:val="1"/>
      <w:numFmt w:val="bullet"/>
      <w:lvlText w:val="o"/>
      <w:lvlJc w:val="left"/>
      <w:pPr>
        <w:ind w:left="6150" w:hanging="360"/>
      </w:pPr>
      <w:rPr>
        <w:rFonts w:ascii="Courier New" w:hAnsi="Courier New" w:cs="Courier New" w:hint="default"/>
      </w:rPr>
    </w:lvl>
    <w:lvl w:ilvl="5" w:tplc="04070005" w:tentative="1">
      <w:start w:val="1"/>
      <w:numFmt w:val="bullet"/>
      <w:lvlText w:val=""/>
      <w:lvlJc w:val="left"/>
      <w:pPr>
        <w:ind w:left="6870" w:hanging="360"/>
      </w:pPr>
      <w:rPr>
        <w:rFonts w:ascii="Wingdings" w:hAnsi="Wingdings" w:hint="default"/>
      </w:rPr>
    </w:lvl>
    <w:lvl w:ilvl="6" w:tplc="04070001" w:tentative="1">
      <w:start w:val="1"/>
      <w:numFmt w:val="bullet"/>
      <w:lvlText w:val=""/>
      <w:lvlJc w:val="left"/>
      <w:pPr>
        <w:ind w:left="7590" w:hanging="360"/>
      </w:pPr>
      <w:rPr>
        <w:rFonts w:ascii="Symbol" w:hAnsi="Symbol" w:hint="default"/>
      </w:rPr>
    </w:lvl>
    <w:lvl w:ilvl="7" w:tplc="04070003" w:tentative="1">
      <w:start w:val="1"/>
      <w:numFmt w:val="bullet"/>
      <w:lvlText w:val="o"/>
      <w:lvlJc w:val="left"/>
      <w:pPr>
        <w:ind w:left="8310" w:hanging="360"/>
      </w:pPr>
      <w:rPr>
        <w:rFonts w:ascii="Courier New" w:hAnsi="Courier New" w:cs="Courier New" w:hint="default"/>
      </w:rPr>
    </w:lvl>
    <w:lvl w:ilvl="8" w:tplc="04070005" w:tentative="1">
      <w:start w:val="1"/>
      <w:numFmt w:val="bullet"/>
      <w:lvlText w:val=""/>
      <w:lvlJc w:val="left"/>
      <w:pPr>
        <w:ind w:left="9030" w:hanging="360"/>
      </w:pPr>
      <w:rPr>
        <w:rFonts w:ascii="Wingdings" w:hAnsi="Wingdings" w:hint="default"/>
      </w:rPr>
    </w:lvl>
  </w:abstractNum>
  <w:abstractNum w:abstractNumId="5">
    <w:nsid w:val="53854F70"/>
    <w:multiLevelType w:val="hybridMultilevel"/>
    <w:tmpl w:val="76B45150"/>
    <w:lvl w:ilvl="0" w:tplc="EBE4208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C557A"/>
    <w:multiLevelType w:val="hybridMultilevel"/>
    <w:tmpl w:val="828A6BA0"/>
    <w:lvl w:ilvl="0" w:tplc="57860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100CC"/>
    <w:multiLevelType w:val="multilevel"/>
    <w:tmpl w:val="79C2AE78"/>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F3F11AB"/>
    <w:multiLevelType w:val="hybridMultilevel"/>
    <w:tmpl w:val="4B683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17D20"/>
    <w:multiLevelType w:val="hybridMultilevel"/>
    <w:tmpl w:val="A0FED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5"/>
  </w:num>
  <w:num w:numId="7">
    <w:abstractNumId w:val="3"/>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E9"/>
    <w:rsid w:val="00001B0D"/>
    <w:rsid w:val="00013F3B"/>
    <w:rsid w:val="00014E92"/>
    <w:rsid w:val="000E21AC"/>
    <w:rsid w:val="00122726"/>
    <w:rsid w:val="00180CD5"/>
    <w:rsid w:val="001860B5"/>
    <w:rsid w:val="001C27C0"/>
    <w:rsid w:val="001C79AF"/>
    <w:rsid w:val="001E0811"/>
    <w:rsid w:val="00203829"/>
    <w:rsid w:val="00225AC9"/>
    <w:rsid w:val="00234A49"/>
    <w:rsid w:val="002B34FF"/>
    <w:rsid w:val="002B4715"/>
    <w:rsid w:val="002B54D5"/>
    <w:rsid w:val="002C5A30"/>
    <w:rsid w:val="002D2C81"/>
    <w:rsid w:val="00314209"/>
    <w:rsid w:val="00320056"/>
    <w:rsid w:val="00370BF2"/>
    <w:rsid w:val="00371CDF"/>
    <w:rsid w:val="00375F00"/>
    <w:rsid w:val="0038468A"/>
    <w:rsid w:val="00387904"/>
    <w:rsid w:val="003A0030"/>
    <w:rsid w:val="003B5808"/>
    <w:rsid w:val="003E426A"/>
    <w:rsid w:val="004265C9"/>
    <w:rsid w:val="0042723A"/>
    <w:rsid w:val="00441DC8"/>
    <w:rsid w:val="00445280"/>
    <w:rsid w:val="00457598"/>
    <w:rsid w:val="0046641A"/>
    <w:rsid w:val="00473BFC"/>
    <w:rsid w:val="004918CE"/>
    <w:rsid w:val="004923B3"/>
    <w:rsid w:val="004A0CC0"/>
    <w:rsid w:val="004B39AB"/>
    <w:rsid w:val="004E53D3"/>
    <w:rsid w:val="00520A94"/>
    <w:rsid w:val="005252E2"/>
    <w:rsid w:val="005450A0"/>
    <w:rsid w:val="00596149"/>
    <w:rsid w:val="005C0E83"/>
    <w:rsid w:val="005E4F3F"/>
    <w:rsid w:val="00636CE0"/>
    <w:rsid w:val="0068054A"/>
    <w:rsid w:val="006B6E91"/>
    <w:rsid w:val="006C7441"/>
    <w:rsid w:val="00760648"/>
    <w:rsid w:val="00772434"/>
    <w:rsid w:val="00783724"/>
    <w:rsid w:val="007A6F60"/>
    <w:rsid w:val="007B540F"/>
    <w:rsid w:val="007E1300"/>
    <w:rsid w:val="007F65DA"/>
    <w:rsid w:val="00803998"/>
    <w:rsid w:val="00831201"/>
    <w:rsid w:val="00854802"/>
    <w:rsid w:val="0089068E"/>
    <w:rsid w:val="008A386D"/>
    <w:rsid w:val="00945FEE"/>
    <w:rsid w:val="009520C5"/>
    <w:rsid w:val="00961A89"/>
    <w:rsid w:val="00961C26"/>
    <w:rsid w:val="009E1462"/>
    <w:rsid w:val="009E1B1E"/>
    <w:rsid w:val="009E1FB0"/>
    <w:rsid w:val="00A5630F"/>
    <w:rsid w:val="00A85C98"/>
    <w:rsid w:val="00AA525E"/>
    <w:rsid w:val="00AC0FE9"/>
    <w:rsid w:val="00AE1B6E"/>
    <w:rsid w:val="00AE4B72"/>
    <w:rsid w:val="00B150F5"/>
    <w:rsid w:val="00BC668E"/>
    <w:rsid w:val="00BD4655"/>
    <w:rsid w:val="00BD787A"/>
    <w:rsid w:val="00BE11DA"/>
    <w:rsid w:val="00C92ACA"/>
    <w:rsid w:val="00CB6583"/>
    <w:rsid w:val="00CD5AE9"/>
    <w:rsid w:val="00CF3A38"/>
    <w:rsid w:val="00D03842"/>
    <w:rsid w:val="00D14B07"/>
    <w:rsid w:val="00D3201D"/>
    <w:rsid w:val="00D32C9B"/>
    <w:rsid w:val="00D571F8"/>
    <w:rsid w:val="00D76D35"/>
    <w:rsid w:val="00DD2525"/>
    <w:rsid w:val="00DD442A"/>
    <w:rsid w:val="00DD5A4B"/>
    <w:rsid w:val="00DF702E"/>
    <w:rsid w:val="00E0127D"/>
    <w:rsid w:val="00E11B77"/>
    <w:rsid w:val="00E53A8C"/>
    <w:rsid w:val="00E92EA8"/>
    <w:rsid w:val="00E95445"/>
    <w:rsid w:val="00EC2153"/>
    <w:rsid w:val="00EE50DE"/>
    <w:rsid w:val="00F36F4C"/>
    <w:rsid w:val="00F4173B"/>
    <w:rsid w:val="00F4766A"/>
    <w:rsid w:val="00F555A4"/>
    <w:rsid w:val="00F83CE2"/>
    <w:rsid w:val="00F855B1"/>
    <w:rsid w:val="00FA31FF"/>
    <w:rsid w:val="00FE1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E9"/>
    <w:pPr>
      <w:spacing w:after="0" w:line="240" w:lineRule="auto"/>
    </w:pPr>
    <w:rPr>
      <w:rFonts w:ascii="Times New Roman" w:eastAsia="PMingLiU" w:hAnsi="Times New Roman" w:cs="Times New Roman"/>
      <w:sz w:val="24"/>
      <w:szCs w:val="24"/>
      <w:lang w:val="de-DE" w:eastAsia="de-DE"/>
    </w:rPr>
  </w:style>
  <w:style w:type="paragraph" w:styleId="Heading1">
    <w:name w:val="heading 1"/>
    <w:basedOn w:val="Normal"/>
    <w:next w:val="Normal"/>
    <w:link w:val="Heading1Char"/>
    <w:uiPriority w:val="9"/>
    <w:qFormat/>
    <w:rsid w:val="00AC0F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F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AC0FE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FE9"/>
    <w:rPr>
      <w:rFonts w:asciiTheme="majorHAnsi" w:eastAsiaTheme="majorEastAsia" w:hAnsiTheme="majorHAnsi" w:cstheme="majorBidi"/>
      <w:color w:val="2E74B5" w:themeColor="accent1" w:themeShade="BF"/>
      <w:sz w:val="32"/>
      <w:szCs w:val="32"/>
      <w:lang w:val="de-DE" w:eastAsia="de-DE"/>
    </w:rPr>
  </w:style>
  <w:style w:type="character" w:customStyle="1" w:styleId="Heading2Char">
    <w:name w:val="Heading 2 Char"/>
    <w:basedOn w:val="DefaultParagraphFont"/>
    <w:link w:val="Heading2"/>
    <w:uiPriority w:val="9"/>
    <w:rsid w:val="00AC0FE9"/>
    <w:rPr>
      <w:rFonts w:asciiTheme="majorHAnsi" w:eastAsiaTheme="majorEastAsia" w:hAnsiTheme="majorHAnsi" w:cstheme="majorBidi"/>
      <w:color w:val="2E74B5" w:themeColor="accent1" w:themeShade="BF"/>
      <w:sz w:val="26"/>
      <w:szCs w:val="26"/>
      <w:lang w:val="de-DE" w:eastAsia="de-DE"/>
    </w:rPr>
  </w:style>
  <w:style w:type="character" w:customStyle="1" w:styleId="Heading3Char">
    <w:name w:val="Heading 3 Char"/>
    <w:basedOn w:val="DefaultParagraphFont"/>
    <w:link w:val="Heading3"/>
    <w:uiPriority w:val="9"/>
    <w:rsid w:val="00AC0FE9"/>
    <w:rPr>
      <w:rFonts w:ascii="Cambria" w:eastAsia="PMingLiU" w:hAnsi="Cambria" w:cs="Times New Roman"/>
      <w:b/>
      <w:bCs/>
      <w:color w:val="4F81BD"/>
      <w:sz w:val="24"/>
      <w:szCs w:val="24"/>
      <w:lang w:val="de-DE" w:eastAsia="de-DE"/>
    </w:rPr>
  </w:style>
  <w:style w:type="paragraph" w:styleId="ListParagraph">
    <w:name w:val="List Paragraph"/>
    <w:basedOn w:val="Normal"/>
    <w:uiPriority w:val="34"/>
    <w:qFormat/>
    <w:rsid w:val="00AC0FE9"/>
    <w:pPr>
      <w:spacing w:after="200" w:line="276" w:lineRule="auto"/>
      <w:ind w:left="720"/>
      <w:contextualSpacing/>
    </w:pPr>
    <w:rPr>
      <w:rFonts w:ascii="Calibri" w:hAnsi="Calibri" w:cs="Arial"/>
      <w:sz w:val="22"/>
      <w:szCs w:val="22"/>
      <w:lang w:val="en-US" w:eastAsia="zh-TW" w:bidi="he-IL"/>
    </w:rPr>
  </w:style>
  <w:style w:type="paragraph" w:styleId="FootnoteText">
    <w:name w:val="footnote text"/>
    <w:basedOn w:val="Normal"/>
    <w:link w:val="FootnoteTextChar"/>
    <w:uiPriority w:val="99"/>
    <w:rsid w:val="00AC0FE9"/>
    <w:rPr>
      <w:sz w:val="20"/>
      <w:szCs w:val="20"/>
    </w:rPr>
  </w:style>
  <w:style w:type="character" w:customStyle="1" w:styleId="FootnoteTextChar">
    <w:name w:val="Footnote Text Char"/>
    <w:basedOn w:val="DefaultParagraphFont"/>
    <w:link w:val="FootnoteText"/>
    <w:uiPriority w:val="99"/>
    <w:rsid w:val="00AC0FE9"/>
    <w:rPr>
      <w:rFonts w:ascii="Times New Roman" w:eastAsia="PMingLiU" w:hAnsi="Times New Roman" w:cs="Times New Roman"/>
      <w:sz w:val="20"/>
      <w:szCs w:val="20"/>
      <w:lang w:val="de-DE" w:eastAsia="de-DE"/>
    </w:rPr>
  </w:style>
  <w:style w:type="character" w:styleId="FootnoteReference">
    <w:name w:val="footnote reference"/>
    <w:basedOn w:val="DefaultParagraphFont"/>
    <w:uiPriority w:val="99"/>
    <w:semiHidden/>
    <w:rsid w:val="00AC0FE9"/>
    <w:rPr>
      <w:rFonts w:cs="Times New Roman"/>
      <w:vertAlign w:val="superscript"/>
    </w:rPr>
  </w:style>
  <w:style w:type="paragraph" w:styleId="Caption">
    <w:name w:val="caption"/>
    <w:basedOn w:val="Normal"/>
    <w:next w:val="Normal"/>
    <w:uiPriority w:val="99"/>
    <w:qFormat/>
    <w:rsid w:val="00AC0FE9"/>
    <w:rPr>
      <w:b/>
      <w:bCs/>
      <w:sz w:val="20"/>
      <w:szCs w:val="20"/>
    </w:rPr>
  </w:style>
  <w:style w:type="paragraph" w:customStyle="1" w:styleId="Default">
    <w:name w:val="Default"/>
    <w:rsid w:val="00AC0FE9"/>
    <w:pPr>
      <w:autoSpaceDE w:val="0"/>
      <w:autoSpaceDN w:val="0"/>
      <w:adjustRightInd w:val="0"/>
      <w:spacing w:after="0" w:line="240" w:lineRule="auto"/>
    </w:pPr>
    <w:rPr>
      <w:rFonts w:ascii="Arial" w:eastAsia="PMingLiU" w:hAnsi="Arial" w:cs="Arial"/>
      <w:color w:val="000000"/>
      <w:sz w:val="24"/>
      <w:szCs w:val="24"/>
      <w:lang w:eastAsia="zh-TW" w:bidi="he-IL"/>
    </w:rPr>
  </w:style>
  <w:style w:type="character" w:styleId="CommentReference">
    <w:name w:val="annotation reference"/>
    <w:uiPriority w:val="99"/>
    <w:semiHidden/>
    <w:unhideWhenUsed/>
    <w:rsid w:val="00AC0FE9"/>
    <w:rPr>
      <w:sz w:val="16"/>
      <w:szCs w:val="16"/>
    </w:rPr>
  </w:style>
  <w:style w:type="paragraph" w:styleId="CommentText">
    <w:name w:val="annotation text"/>
    <w:basedOn w:val="Normal"/>
    <w:link w:val="CommentTextChar"/>
    <w:uiPriority w:val="99"/>
    <w:unhideWhenUsed/>
    <w:rsid w:val="00AC0FE9"/>
    <w:rPr>
      <w:rFonts w:eastAsia="Times New Roman"/>
      <w:sz w:val="20"/>
      <w:szCs w:val="20"/>
    </w:rPr>
  </w:style>
  <w:style w:type="character" w:customStyle="1" w:styleId="CommentTextChar">
    <w:name w:val="Comment Text Char"/>
    <w:basedOn w:val="DefaultParagraphFont"/>
    <w:link w:val="CommentText"/>
    <w:uiPriority w:val="99"/>
    <w:rsid w:val="00AC0FE9"/>
    <w:rPr>
      <w:rFonts w:ascii="Times New Roman" w:eastAsia="Times New Roman" w:hAnsi="Times New Roman" w:cs="Times New Roman"/>
      <w:sz w:val="20"/>
      <w:szCs w:val="20"/>
      <w:lang w:val="de-DE" w:eastAsia="de-DE"/>
    </w:rPr>
  </w:style>
  <w:style w:type="paragraph" w:styleId="Bibliography">
    <w:name w:val="Bibliography"/>
    <w:basedOn w:val="Normal"/>
    <w:next w:val="Normal"/>
    <w:uiPriority w:val="37"/>
    <w:unhideWhenUsed/>
    <w:rsid w:val="00AC0FE9"/>
    <w:pPr>
      <w:spacing w:after="200" w:line="276" w:lineRule="auto"/>
    </w:pPr>
    <w:rPr>
      <w:rFonts w:ascii="Calibri" w:eastAsia="Times New Roman" w:hAnsi="Calibri" w:cs="Calibri"/>
      <w:sz w:val="22"/>
      <w:szCs w:val="22"/>
      <w:lang w:val="en-GB" w:eastAsia="en-US"/>
    </w:rPr>
  </w:style>
  <w:style w:type="paragraph" w:styleId="BalloonText">
    <w:name w:val="Balloon Text"/>
    <w:basedOn w:val="Normal"/>
    <w:link w:val="BalloonTextChar"/>
    <w:uiPriority w:val="99"/>
    <w:semiHidden/>
    <w:unhideWhenUsed/>
    <w:rsid w:val="00AC0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E9"/>
    <w:rPr>
      <w:rFonts w:ascii="Segoe UI" w:eastAsia="PMingLiU" w:hAnsi="Segoe UI" w:cs="Segoe UI"/>
      <w:sz w:val="18"/>
      <w:szCs w:val="18"/>
      <w:lang w:val="de-DE" w:eastAsia="de-DE"/>
    </w:rPr>
  </w:style>
  <w:style w:type="paragraph" w:styleId="CommentSubject">
    <w:name w:val="annotation subject"/>
    <w:basedOn w:val="CommentText"/>
    <w:next w:val="CommentText"/>
    <w:link w:val="CommentSubjectChar"/>
    <w:uiPriority w:val="99"/>
    <w:semiHidden/>
    <w:unhideWhenUsed/>
    <w:rsid w:val="00AC0FE9"/>
    <w:rPr>
      <w:rFonts w:eastAsia="PMingLiU"/>
      <w:b/>
      <w:bCs/>
    </w:rPr>
  </w:style>
  <w:style w:type="character" w:customStyle="1" w:styleId="CommentSubjectChar">
    <w:name w:val="Comment Subject Char"/>
    <w:basedOn w:val="CommentTextChar"/>
    <w:link w:val="CommentSubject"/>
    <w:uiPriority w:val="99"/>
    <w:semiHidden/>
    <w:rsid w:val="00AC0FE9"/>
    <w:rPr>
      <w:rFonts w:ascii="Times New Roman" w:eastAsia="PMingLiU" w:hAnsi="Times New Roman" w:cs="Times New Roman"/>
      <w:b/>
      <w:bCs/>
      <w:sz w:val="20"/>
      <w:szCs w:val="20"/>
      <w:lang w:val="de-DE" w:eastAsia="de-DE"/>
    </w:rPr>
  </w:style>
  <w:style w:type="paragraph" w:styleId="NormalWeb">
    <w:name w:val="Normal (Web)"/>
    <w:basedOn w:val="Normal"/>
    <w:uiPriority w:val="99"/>
    <w:unhideWhenUsed/>
    <w:rsid w:val="00AC0FE9"/>
    <w:pPr>
      <w:spacing w:before="100" w:beforeAutospacing="1" w:after="100" w:afterAutospacing="1"/>
    </w:pPr>
    <w:rPr>
      <w:rFonts w:eastAsiaTheme="minorEastAsia"/>
      <w:lang w:val="en-US" w:eastAsia="en-US"/>
    </w:rPr>
  </w:style>
  <w:style w:type="table" w:styleId="TableGrid">
    <w:name w:val="Table Grid"/>
    <w:basedOn w:val="TableNormal"/>
    <w:uiPriority w:val="59"/>
    <w:rsid w:val="00AC0FE9"/>
    <w:pPr>
      <w:spacing w:after="0" w:line="240" w:lineRule="auto"/>
    </w:pPr>
    <w:rPr>
      <w:rFonts w:ascii="Calibri" w:eastAsia="Calibri" w:hAnsi="Calibri" w:cs="Arial"/>
      <w:sz w:val="20"/>
      <w:szCs w:val="20"/>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FE9"/>
    <w:pPr>
      <w:tabs>
        <w:tab w:val="center" w:pos="4680"/>
        <w:tab w:val="right" w:pos="9360"/>
      </w:tabs>
    </w:pPr>
  </w:style>
  <w:style w:type="character" w:customStyle="1" w:styleId="HeaderChar">
    <w:name w:val="Header Char"/>
    <w:basedOn w:val="DefaultParagraphFont"/>
    <w:link w:val="Header"/>
    <w:uiPriority w:val="99"/>
    <w:rsid w:val="00AC0FE9"/>
    <w:rPr>
      <w:rFonts w:ascii="Times New Roman" w:eastAsia="PMingLiU" w:hAnsi="Times New Roman" w:cs="Times New Roman"/>
      <w:sz w:val="24"/>
      <w:szCs w:val="24"/>
      <w:lang w:val="de-DE" w:eastAsia="de-DE"/>
    </w:rPr>
  </w:style>
  <w:style w:type="paragraph" w:styleId="Footer">
    <w:name w:val="footer"/>
    <w:basedOn w:val="Normal"/>
    <w:link w:val="FooterChar"/>
    <w:uiPriority w:val="99"/>
    <w:unhideWhenUsed/>
    <w:rsid w:val="00AC0FE9"/>
    <w:pPr>
      <w:tabs>
        <w:tab w:val="center" w:pos="4680"/>
        <w:tab w:val="right" w:pos="9360"/>
      </w:tabs>
    </w:pPr>
  </w:style>
  <w:style w:type="character" w:customStyle="1" w:styleId="FooterChar">
    <w:name w:val="Footer Char"/>
    <w:basedOn w:val="DefaultParagraphFont"/>
    <w:link w:val="Footer"/>
    <w:uiPriority w:val="99"/>
    <w:rsid w:val="00AC0FE9"/>
    <w:rPr>
      <w:rFonts w:ascii="Times New Roman" w:eastAsia="PMingLiU" w:hAnsi="Times New Roman" w:cs="Times New Roman"/>
      <w:sz w:val="24"/>
      <w:szCs w:val="24"/>
      <w:lang w:val="de-DE" w:eastAsia="de-DE"/>
    </w:rPr>
  </w:style>
  <w:style w:type="character" w:styleId="Emphasis">
    <w:name w:val="Emphasis"/>
    <w:basedOn w:val="DefaultParagraphFont"/>
    <w:uiPriority w:val="20"/>
    <w:qFormat/>
    <w:rsid w:val="00AC0FE9"/>
    <w:rPr>
      <w:i/>
      <w:iCs/>
    </w:rPr>
  </w:style>
  <w:style w:type="paragraph" w:styleId="EndnoteText">
    <w:name w:val="endnote text"/>
    <w:basedOn w:val="Normal"/>
    <w:link w:val="EndnoteTextChar"/>
    <w:uiPriority w:val="99"/>
    <w:semiHidden/>
    <w:unhideWhenUsed/>
    <w:rsid w:val="00AC0FE9"/>
    <w:rPr>
      <w:sz w:val="20"/>
      <w:szCs w:val="20"/>
    </w:rPr>
  </w:style>
  <w:style w:type="character" w:customStyle="1" w:styleId="EndnoteTextChar">
    <w:name w:val="Endnote Text Char"/>
    <w:basedOn w:val="DefaultParagraphFont"/>
    <w:link w:val="EndnoteText"/>
    <w:uiPriority w:val="99"/>
    <w:semiHidden/>
    <w:rsid w:val="00AC0FE9"/>
    <w:rPr>
      <w:rFonts w:ascii="Times New Roman" w:eastAsia="PMingLiU" w:hAnsi="Times New Roman" w:cs="Times New Roman"/>
      <w:sz w:val="20"/>
      <w:szCs w:val="20"/>
      <w:lang w:val="de-DE" w:eastAsia="de-DE"/>
    </w:rPr>
  </w:style>
  <w:style w:type="character" w:styleId="EndnoteReference">
    <w:name w:val="endnote reference"/>
    <w:basedOn w:val="DefaultParagraphFont"/>
    <w:uiPriority w:val="99"/>
    <w:semiHidden/>
    <w:unhideWhenUsed/>
    <w:rsid w:val="00AC0FE9"/>
    <w:rPr>
      <w:vertAlign w:val="superscript"/>
    </w:rPr>
  </w:style>
  <w:style w:type="character" w:styleId="Hyperlink">
    <w:name w:val="Hyperlink"/>
    <w:basedOn w:val="DefaultParagraphFont"/>
    <w:uiPriority w:val="99"/>
    <w:unhideWhenUsed/>
    <w:rsid w:val="00AC0FE9"/>
    <w:rPr>
      <w:color w:val="0563C1" w:themeColor="hyperlink"/>
      <w:u w:val="single"/>
    </w:rPr>
  </w:style>
  <w:style w:type="paragraph" w:styleId="Revision">
    <w:name w:val="Revision"/>
    <w:hidden/>
    <w:uiPriority w:val="99"/>
    <w:semiHidden/>
    <w:rsid w:val="00AC0FE9"/>
    <w:pPr>
      <w:spacing w:after="0" w:line="240" w:lineRule="auto"/>
    </w:pPr>
    <w:rPr>
      <w:rFonts w:ascii="Times New Roman" w:eastAsia="PMingLiU" w:hAnsi="Times New Roman" w:cs="Times New Roman"/>
      <w:sz w:val="24"/>
      <w:szCs w:val="24"/>
      <w:lang w:val="de-DE" w:eastAsia="de-DE"/>
    </w:rPr>
  </w:style>
  <w:style w:type="character" w:styleId="FollowedHyperlink">
    <w:name w:val="FollowedHyperlink"/>
    <w:basedOn w:val="DefaultParagraphFont"/>
    <w:uiPriority w:val="99"/>
    <w:semiHidden/>
    <w:unhideWhenUsed/>
    <w:rsid w:val="00AC0FE9"/>
    <w:rPr>
      <w:color w:val="954F72" w:themeColor="followedHyperlink"/>
      <w:u w:val="single"/>
    </w:rPr>
  </w:style>
  <w:style w:type="character" w:customStyle="1" w:styleId="cit-name-surname">
    <w:name w:val="cit-name-surname"/>
    <w:basedOn w:val="DefaultParagraphFont"/>
    <w:rsid w:val="00AC0FE9"/>
  </w:style>
  <w:style w:type="character" w:styleId="HTMLCite">
    <w:name w:val="HTML Cite"/>
    <w:basedOn w:val="DefaultParagraphFont"/>
    <w:uiPriority w:val="99"/>
    <w:semiHidden/>
    <w:unhideWhenUsed/>
    <w:rsid w:val="00AC0FE9"/>
    <w:rPr>
      <w:i/>
      <w:iCs/>
    </w:rPr>
  </w:style>
  <w:style w:type="character" w:customStyle="1" w:styleId="cit-vol">
    <w:name w:val="cit-vol"/>
    <w:basedOn w:val="DefaultParagraphFont"/>
    <w:rsid w:val="00AC0FE9"/>
  </w:style>
  <w:style w:type="character" w:customStyle="1" w:styleId="cit-fpage">
    <w:name w:val="cit-fpage"/>
    <w:basedOn w:val="DefaultParagraphFont"/>
    <w:rsid w:val="00AC0FE9"/>
  </w:style>
  <w:style w:type="character" w:customStyle="1" w:styleId="cit-pub-date">
    <w:name w:val="cit-pub-date"/>
    <w:basedOn w:val="DefaultParagraphFont"/>
    <w:rsid w:val="00AC0FE9"/>
  </w:style>
  <w:style w:type="character" w:customStyle="1" w:styleId="BodyText2Char">
    <w:name w:val="Body Text 2 Char"/>
    <w:basedOn w:val="DefaultParagraphFont"/>
    <w:link w:val="BodyText2"/>
    <w:semiHidden/>
    <w:rsid w:val="00AC0FE9"/>
    <w:rPr>
      <w:rFonts w:ascii="Times New Roman" w:eastAsia="Times New Roman" w:hAnsi="Times New Roman" w:cs="Times New Roman"/>
      <w:sz w:val="24"/>
      <w:szCs w:val="20"/>
    </w:rPr>
  </w:style>
  <w:style w:type="paragraph" w:styleId="BodyText2">
    <w:name w:val="Body Text 2"/>
    <w:basedOn w:val="Normal"/>
    <w:link w:val="BodyText2Char"/>
    <w:semiHidden/>
    <w:rsid w:val="00AC0FE9"/>
    <w:pPr>
      <w:tabs>
        <w:tab w:val="left" w:pos="360"/>
        <w:tab w:val="left" w:pos="480"/>
      </w:tabs>
      <w:spacing w:line="480" w:lineRule="auto"/>
      <w:jc w:val="both"/>
    </w:pPr>
    <w:rPr>
      <w:rFonts w:eastAsia="Times New Roman"/>
      <w:szCs w:val="20"/>
      <w:lang w:val="en-US" w:eastAsia="en-US"/>
    </w:rPr>
  </w:style>
  <w:style w:type="character" w:customStyle="1" w:styleId="BodyText2Char1">
    <w:name w:val="Body Text 2 Char1"/>
    <w:basedOn w:val="DefaultParagraphFont"/>
    <w:uiPriority w:val="99"/>
    <w:semiHidden/>
    <w:rsid w:val="00AC0FE9"/>
    <w:rPr>
      <w:rFonts w:ascii="Times New Roman" w:eastAsia="PMingLiU" w:hAnsi="Times New Roman" w:cs="Times New Roman"/>
      <w:sz w:val="24"/>
      <w:szCs w:val="24"/>
      <w:lang w:val="de-DE" w:eastAsia="de-DE"/>
    </w:rPr>
  </w:style>
  <w:style w:type="paragraph" w:styleId="BodyTextIndent">
    <w:name w:val="Body Text Indent"/>
    <w:basedOn w:val="Normal"/>
    <w:link w:val="BodyTextIndentChar"/>
    <w:uiPriority w:val="99"/>
    <w:unhideWhenUsed/>
    <w:rsid w:val="00AC0FE9"/>
    <w:pPr>
      <w:spacing w:after="120" w:line="276" w:lineRule="auto"/>
      <w:ind w:left="360"/>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rsid w:val="00AC0FE9"/>
    <w:rPr>
      <w:rFonts w:ascii="Calibri" w:eastAsia="Calibri" w:hAnsi="Calibri" w:cs="Arial"/>
      <w:lang w:val="de-DE"/>
    </w:rPr>
  </w:style>
  <w:style w:type="paragraph" w:styleId="TOC1">
    <w:name w:val="toc 1"/>
    <w:basedOn w:val="Normal"/>
    <w:next w:val="Normal"/>
    <w:autoRedefine/>
    <w:uiPriority w:val="39"/>
    <w:unhideWhenUsed/>
    <w:rsid w:val="00AC0FE9"/>
    <w:pPr>
      <w:spacing w:after="100"/>
    </w:pPr>
    <w:rPr>
      <w:rFonts w:eastAsia="Times New Roman"/>
    </w:rPr>
  </w:style>
  <w:style w:type="paragraph" w:styleId="TOC2">
    <w:name w:val="toc 2"/>
    <w:basedOn w:val="Normal"/>
    <w:next w:val="Normal"/>
    <w:autoRedefine/>
    <w:uiPriority w:val="39"/>
    <w:unhideWhenUsed/>
    <w:rsid w:val="00AC0FE9"/>
    <w:pPr>
      <w:spacing w:after="100"/>
      <w:ind w:left="240"/>
    </w:pPr>
    <w:rPr>
      <w:rFonts w:eastAsia="Times New Roman"/>
    </w:rPr>
  </w:style>
  <w:style w:type="paragraph" w:styleId="TOC3">
    <w:name w:val="toc 3"/>
    <w:basedOn w:val="Normal"/>
    <w:next w:val="Normal"/>
    <w:autoRedefine/>
    <w:uiPriority w:val="39"/>
    <w:unhideWhenUsed/>
    <w:rsid w:val="00AC0FE9"/>
    <w:pPr>
      <w:spacing w:after="100"/>
      <w:ind w:left="480"/>
    </w:pPr>
    <w:rPr>
      <w:rFonts w:eastAsia="Times New Roman"/>
    </w:rPr>
  </w:style>
  <w:style w:type="character" w:customStyle="1" w:styleId="infotext">
    <w:name w:val="infotext"/>
    <w:basedOn w:val="DefaultParagraphFont"/>
    <w:rsid w:val="00AC0FE9"/>
  </w:style>
  <w:style w:type="paragraph" w:styleId="TOCHeading">
    <w:name w:val="TOC Heading"/>
    <w:basedOn w:val="Heading1"/>
    <w:next w:val="Normal"/>
    <w:uiPriority w:val="39"/>
    <w:qFormat/>
    <w:rsid w:val="00AC0FE9"/>
    <w:pPr>
      <w:spacing w:before="480" w:line="276" w:lineRule="auto"/>
      <w:outlineLvl w:val="9"/>
    </w:pPr>
    <w:rPr>
      <w:rFonts w:ascii="Cambria" w:eastAsia="PMingLiU" w:hAnsi="Cambria" w:cs="Times New Roman"/>
      <w:b/>
      <w:bCs/>
      <w:color w:val="365F91"/>
      <w:sz w:val="28"/>
      <w:szCs w:val="28"/>
      <w:lang w:val="en-US" w:eastAsia="en-US"/>
    </w:rPr>
  </w:style>
  <w:style w:type="character" w:customStyle="1" w:styleId="apple-converted-space">
    <w:name w:val="apple-converted-space"/>
    <w:basedOn w:val="DefaultParagraphFont"/>
    <w:rsid w:val="00AC0FE9"/>
  </w:style>
  <w:style w:type="paragraph" w:styleId="NoSpacing">
    <w:name w:val="No Spacing"/>
    <w:uiPriority w:val="1"/>
    <w:qFormat/>
    <w:rsid w:val="00AC0FE9"/>
    <w:pPr>
      <w:spacing w:after="0" w:line="240" w:lineRule="auto"/>
    </w:pPr>
    <w:rPr>
      <w:rFonts w:ascii="Calibri" w:eastAsia="Calibri" w:hAnsi="Calibri" w:cs="Arial"/>
      <w:lang w:val="de-DE"/>
    </w:rPr>
  </w:style>
  <w:style w:type="character" w:customStyle="1" w:styleId="proofcitation">
    <w:name w:val="proof_citation"/>
    <w:basedOn w:val="DefaultParagraphFont"/>
    <w:rsid w:val="00AC0FE9"/>
  </w:style>
  <w:style w:type="character" w:styleId="LineNumber">
    <w:name w:val="line number"/>
    <w:basedOn w:val="DefaultParagraphFont"/>
    <w:uiPriority w:val="99"/>
    <w:semiHidden/>
    <w:unhideWhenUsed/>
    <w:rsid w:val="00AC0FE9"/>
  </w:style>
  <w:style w:type="character" w:styleId="PlaceholderText">
    <w:name w:val="Placeholder Text"/>
    <w:basedOn w:val="DefaultParagraphFont"/>
    <w:uiPriority w:val="99"/>
    <w:semiHidden/>
    <w:rsid w:val="00AC0F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E9"/>
    <w:pPr>
      <w:spacing w:after="0" w:line="240" w:lineRule="auto"/>
    </w:pPr>
    <w:rPr>
      <w:rFonts w:ascii="Times New Roman" w:eastAsia="PMingLiU" w:hAnsi="Times New Roman" w:cs="Times New Roman"/>
      <w:sz w:val="24"/>
      <w:szCs w:val="24"/>
      <w:lang w:val="de-DE" w:eastAsia="de-DE"/>
    </w:rPr>
  </w:style>
  <w:style w:type="paragraph" w:styleId="Heading1">
    <w:name w:val="heading 1"/>
    <w:basedOn w:val="Normal"/>
    <w:next w:val="Normal"/>
    <w:link w:val="Heading1Char"/>
    <w:uiPriority w:val="9"/>
    <w:qFormat/>
    <w:rsid w:val="00AC0F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F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AC0FE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FE9"/>
    <w:rPr>
      <w:rFonts w:asciiTheme="majorHAnsi" w:eastAsiaTheme="majorEastAsia" w:hAnsiTheme="majorHAnsi" w:cstheme="majorBidi"/>
      <w:color w:val="2E74B5" w:themeColor="accent1" w:themeShade="BF"/>
      <w:sz w:val="32"/>
      <w:szCs w:val="32"/>
      <w:lang w:val="de-DE" w:eastAsia="de-DE"/>
    </w:rPr>
  </w:style>
  <w:style w:type="character" w:customStyle="1" w:styleId="Heading2Char">
    <w:name w:val="Heading 2 Char"/>
    <w:basedOn w:val="DefaultParagraphFont"/>
    <w:link w:val="Heading2"/>
    <w:uiPriority w:val="9"/>
    <w:rsid w:val="00AC0FE9"/>
    <w:rPr>
      <w:rFonts w:asciiTheme="majorHAnsi" w:eastAsiaTheme="majorEastAsia" w:hAnsiTheme="majorHAnsi" w:cstheme="majorBidi"/>
      <w:color w:val="2E74B5" w:themeColor="accent1" w:themeShade="BF"/>
      <w:sz w:val="26"/>
      <w:szCs w:val="26"/>
      <w:lang w:val="de-DE" w:eastAsia="de-DE"/>
    </w:rPr>
  </w:style>
  <w:style w:type="character" w:customStyle="1" w:styleId="Heading3Char">
    <w:name w:val="Heading 3 Char"/>
    <w:basedOn w:val="DefaultParagraphFont"/>
    <w:link w:val="Heading3"/>
    <w:uiPriority w:val="9"/>
    <w:rsid w:val="00AC0FE9"/>
    <w:rPr>
      <w:rFonts w:ascii="Cambria" w:eastAsia="PMingLiU" w:hAnsi="Cambria" w:cs="Times New Roman"/>
      <w:b/>
      <w:bCs/>
      <w:color w:val="4F81BD"/>
      <w:sz w:val="24"/>
      <w:szCs w:val="24"/>
      <w:lang w:val="de-DE" w:eastAsia="de-DE"/>
    </w:rPr>
  </w:style>
  <w:style w:type="paragraph" w:styleId="ListParagraph">
    <w:name w:val="List Paragraph"/>
    <w:basedOn w:val="Normal"/>
    <w:uiPriority w:val="34"/>
    <w:qFormat/>
    <w:rsid w:val="00AC0FE9"/>
    <w:pPr>
      <w:spacing w:after="200" w:line="276" w:lineRule="auto"/>
      <w:ind w:left="720"/>
      <w:contextualSpacing/>
    </w:pPr>
    <w:rPr>
      <w:rFonts w:ascii="Calibri" w:hAnsi="Calibri" w:cs="Arial"/>
      <w:sz w:val="22"/>
      <w:szCs w:val="22"/>
      <w:lang w:val="en-US" w:eastAsia="zh-TW" w:bidi="he-IL"/>
    </w:rPr>
  </w:style>
  <w:style w:type="paragraph" w:styleId="FootnoteText">
    <w:name w:val="footnote text"/>
    <w:basedOn w:val="Normal"/>
    <w:link w:val="FootnoteTextChar"/>
    <w:uiPriority w:val="99"/>
    <w:rsid w:val="00AC0FE9"/>
    <w:rPr>
      <w:sz w:val="20"/>
      <w:szCs w:val="20"/>
    </w:rPr>
  </w:style>
  <w:style w:type="character" w:customStyle="1" w:styleId="FootnoteTextChar">
    <w:name w:val="Footnote Text Char"/>
    <w:basedOn w:val="DefaultParagraphFont"/>
    <w:link w:val="FootnoteText"/>
    <w:uiPriority w:val="99"/>
    <w:rsid w:val="00AC0FE9"/>
    <w:rPr>
      <w:rFonts w:ascii="Times New Roman" w:eastAsia="PMingLiU" w:hAnsi="Times New Roman" w:cs="Times New Roman"/>
      <w:sz w:val="20"/>
      <w:szCs w:val="20"/>
      <w:lang w:val="de-DE" w:eastAsia="de-DE"/>
    </w:rPr>
  </w:style>
  <w:style w:type="character" w:styleId="FootnoteReference">
    <w:name w:val="footnote reference"/>
    <w:basedOn w:val="DefaultParagraphFont"/>
    <w:uiPriority w:val="99"/>
    <w:semiHidden/>
    <w:rsid w:val="00AC0FE9"/>
    <w:rPr>
      <w:rFonts w:cs="Times New Roman"/>
      <w:vertAlign w:val="superscript"/>
    </w:rPr>
  </w:style>
  <w:style w:type="paragraph" w:styleId="Caption">
    <w:name w:val="caption"/>
    <w:basedOn w:val="Normal"/>
    <w:next w:val="Normal"/>
    <w:uiPriority w:val="99"/>
    <w:qFormat/>
    <w:rsid w:val="00AC0FE9"/>
    <w:rPr>
      <w:b/>
      <w:bCs/>
      <w:sz w:val="20"/>
      <w:szCs w:val="20"/>
    </w:rPr>
  </w:style>
  <w:style w:type="paragraph" w:customStyle="1" w:styleId="Default">
    <w:name w:val="Default"/>
    <w:rsid w:val="00AC0FE9"/>
    <w:pPr>
      <w:autoSpaceDE w:val="0"/>
      <w:autoSpaceDN w:val="0"/>
      <w:adjustRightInd w:val="0"/>
      <w:spacing w:after="0" w:line="240" w:lineRule="auto"/>
    </w:pPr>
    <w:rPr>
      <w:rFonts w:ascii="Arial" w:eastAsia="PMingLiU" w:hAnsi="Arial" w:cs="Arial"/>
      <w:color w:val="000000"/>
      <w:sz w:val="24"/>
      <w:szCs w:val="24"/>
      <w:lang w:eastAsia="zh-TW" w:bidi="he-IL"/>
    </w:rPr>
  </w:style>
  <w:style w:type="character" w:styleId="CommentReference">
    <w:name w:val="annotation reference"/>
    <w:uiPriority w:val="99"/>
    <w:semiHidden/>
    <w:unhideWhenUsed/>
    <w:rsid w:val="00AC0FE9"/>
    <w:rPr>
      <w:sz w:val="16"/>
      <w:szCs w:val="16"/>
    </w:rPr>
  </w:style>
  <w:style w:type="paragraph" w:styleId="CommentText">
    <w:name w:val="annotation text"/>
    <w:basedOn w:val="Normal"/>
    <w:link w:val="CommentTextChar"/>
    <w:uiPriority w:val="99"/>
    <w:unhideWhenUsed/>
    <w:rsid w:val="00AC0FE9"/>
    <w:rPr>
      <w:rFonts w:eastAsia="Times New Roman"/>
      <w:sz w:val="20"/>
      <w:szCs w:val="20"/>
    </w:rPr>
  </w:style>
  <w:style w:type="character" w:customStyle="1" w:styleId="CommentTextChar">
    <w:name w:val="Comment Text Char"/>
    <w:basedOn w:val="DefaultParagraphFont"/>
    <w:link w:val="CommentText"/>
    <w:uiPriority w:val="99"/>
    <w:rsid w:val="00AC0FE9"/>
    <w:rPr>
      <w:rFonts w:ascii="Times New Roman" w:eastAsia="Times New Roman" w:hAnsi="Times New Roman" w:cs="Times New Roman"/>
      <w:sz w:val="20"/>
      <w:szCs w:val="20"/>
      <w:lang w:val="de-DE" w:eastAsia="de-DE"/>
    </w:rPr>
  </w:style>
  <w:style w:type="paragraph" w:styleId="Bibliography">
    <w:name w:val="Bibliography"/>
    <w:basedOn w:val="Normal"/>
    <w:next w:val="Normal"/>
    <w:uiPriority w:val="37"/>
    <w:unhideWhenUsed/>
    <w:rsid w:val="00AC0FE9"/>
    <w:pPr>
      <w:spacing w:after="200" w:line="276" w:lineRule="auto"/>
    </w:pPr>
    <w:rPr>
      <w:rFonts w:ascii="Calibri" w:eastAsia="Times New Roman" w:hAnsi="Calibri" w:cs="Calibri"/>
      <w:sz w:val="22"/>
      <w:szCs w:val="22"/>
      <w:lang w:val="en-GB" w:eastAsia="en-US"/>
    </w:rPr>
  </w:style>
  <w:style w:type="paragraph" w:styleId="BalloonText">
    <w:name w:val="Balloon Text"/>
    <w:basedOn w:val="Normal"/>
    <w:link w:val="BalloonTextChar"/>
    <w:uiPriority w:val="99"/>
    <w:semiHidden/>
    <w:unhideWhenUsed/>
    <w:rsid w:val="00AC0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FE9"/>
    <w:rPr>
      <w:rFonts w:ascii="Segoe UI" w:eastAsia="PMingLiU" w:hAnsi="Segoe UI" w:cs="Segoe UI"/>
      <w:sz w:val="18"/>
      <w:szCs w:val="18"/>
      <w:lang w:val="de-DE" w:eastAsia="de-DE"/>
    </w:rPr>
  </w:style>
  <w:style w:type="paragraph" w:styleId="CommentSubject">
    <w:name w:val="annotation subject"/>
    <w:basedOn w:val="CommentText"/>
    <w:next w:val="CommentText"/>
    <w:link w:val="CommentSubjectChar"/>
    <w:uiPriority w:val="99"/>
    <w:semiHidden/>
    <w:unhideWhenUsed/>
    <w:rsid w:val="00AC0FE9"/>
    <w:rPr>
      <w:rFonts w:eastAsia="PMingLiU"/>
      <w:b/>
      <w:bCs/>
    </w:rPr>
  </w:style>
  <w:style w:type="character" w:customStyle="1" w:styleId="CommentSubjectChar">
    <w:name w:val="Comment Subject Char"/>
    <w:basedOn w:val="CommentTextChar"/>
    <w:link w:val="CommentSubject"/>
    <w:uiPriority w:val="99"/>
    <w:semiHidden/>
    <w:rsid w:val="00AC0FE9"/>
    <w:rPr>
      <w:rFonts w:ascii="Times New Roman" w:eastAsia="PMingLiU" w:hAnsi="Times New Roman" w:cs="Times New Roman"/>
      <w:b/>
      <w:bCs/>
      <w:sz w:val="20"/>
      <w:szCs w:val="20"/>
      <w:lang w:val="de-DE" w:eastAsia="de-DE"/>
    </w:rPr>
  </w:style>
  <w:style w:type="paragraph" w:styleId="NormalWeb">
    <w:name w:val="Normal (Web)"/>
    <w:basedOn w:val="Normal"/>
    <w:uiPriority w:val="99"/>
    <w:unhideWhenUsed/>
    <w:rsid w:val="00AC0FE9"/>
    <w:pPr>
      <w:spacing w:before="100" w:beforeAutospacing="1" w:after="100" w:afterAutospacing="1"/>
    </w:pPr>
    <w:rPr>
      <w:rFonts w:eastAsiaTheme="minorEastAsia"/>
      <w:lang w:val="en-US" w:eastAsia="en-US"/>
    </w:rPr>
  </w:style>
  <w:style w:type="table" w:styleId="TableGrid">
    <w:name w:val="Table Grid"/>
    <w:basedOn w:val="TableNormal"/>
    <w:uiPriority w:val="59"/>
    <w:rsid w:val="00AC0FE9"/>
    <w:pPr>
      <w:spacing w:after="0" w:line="240" w:lineRule="auto"/>
    </w:pPr>
    <w:rPr>
      <w:rFonts w:ascii="Calibri" w:eastAsia="Calibri" w:hAnsi="Calibri" w:cs="Arial"/>
      <w:sz w:val="20"/>
      <w:szCs w:val="20"/>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FE9"/>
    <w:pPr>
      <w:tabs>
        <w:tab w:val="center" w:pos="4680"/>
        <w:tab w:val="right" w:pos="9360"/>
      </w:tabs>
    </w:pPr>
  </w:style>
  <w:style w:type="character" w:customStyle="1" w:styleId="HeaderChar">
    <w:name w:val="Header Char"/>
    <w:basedOn w:val="DefaultParagraphFont"/>
    <w:link w:val="Header"/>
    <w:uiPriority w:val="99"/>
    <w:rsid w:val="00AC0FE9"/>
    <w:rPr>
      <w:rFonts w:ascii="Times New Roman" w:eastAsia="PMingLiU" w:hAnsi="Times New Roman" w:cs="Times New Roman"/>
      <w:sz w:val="24"/>
      <w:szCs w:val="24"/>
      <w:lang w:val="de-DE" w:eastAsia="de-DE"/>
    </w:rPr>
  </w:style>
  <w:style w:type="paragraph" w:styleId="Footer">
    <w:name w:val="footer"/>
    <w:basedOn w:val="Normal"/>
    <w:link w:val="FooterChar"/>
    <w:uiPriority w:val="99"/>
    <w:unhideWhenUsed/>
    <w:rsid w:val="00AC0FE9"/>
    <w:pPr>
      <w:tabs>
        <w:tab w:val="center" w:pos="4680"/>
        <w:tab w:val="right" w:pos="9360"/>
      </w:tabs>
    </w:pPr>
  </w:style>
  <w:style w:type="character" w:customStyle="1" w:styleId="FooterChar">
    <w:name w:val="Footer Char"/>
    <w:basedOn w:val="DefaultParagraphFont"/>
    <w:link w:val="Footer"/>
    <w:uiPriority w:val="99"/>
    <w:rsid w:val="00AC0FE9"/>
    <w:rPr>
      <w:rFonts w:ascii="Times New Roman" w:eastAsia="PMingLiU" w:hAnsi="Times New Roman" w:cs="Times New Roman"/>
      <w:sz w:val="24"/>
      <w:szCs w:val="24"/>
      <w:lang w:val="de-DE" w:eastAsia="de-DE"/>
    </w:rPr>
  </w:style>
  <w:style w:type="character" w:styleId="Emphasis">
    <w:name w:val="Emphasis"/>
    <w:basedOn w:val="DefaultParagraphFont"/>
    <w:uiPriority w:val="20"/>
    <w:qFormat/>
    <w:rsid w:val="00AC0FE9"/>
    <w:rPr>
      <w:i/>
      <w:iCs/>
    </w:rPr>
  </w:style>
  <w:style w:type="paragraph" w:styleId="EndnoteText">
    <w:name w:val="endnote text"/>
    <w:basedOn w:val="Normal"/>
    <w:link w:val="EndnoteTextChar"/>
    <w:uiPriority w:val="99"/>
    <w:semiHidden/>
    <w:unhideWhenUsed/>
    <w:rsid w:val="00AC0FE9"/>
    <w:rPr>
      <w:sz w:val="20"/>
      <w:szCs w:val="20"/>
    </w:rPr>
  </w:style>
  <w:style w:type="character" w:customStyle="1" w:styleId="EndnoteTextChar">
    <w:name w:val="Endnote Text Char"/>
    <w:basedOn w:val="DefaultParagraphFont"/>
    <w:link w:val="EndnoteText"/>
    <w:uiPriority w:val="99"/>
    <w:semiHidden/>
    <w:rsid w:val="00AC0FE9"/>
    <w:rPr>
      <w:rFonts w:ascii="Times New Roman" w:eastAsia="PMingLiU" w:hAnsi="Times New Roman" w:cs="Times New Roman"/>
      <w:sz w:val="20"/>
      <w:szCs w:val="20"/>
      <w:lang w:val="de-DE" w:eastAsia="de-DE"/>
    </w:rPr>
  </w:style>
  <w:style w:type="character" w:styleId="EndnoteReference">
    <w:name w:val="endnote reference"/>
    <w:basedOn w:val="DefaultParagraphFont"/>
    <w:uiPriority w:val="99"/>
    <w:semiHidden/>
    <w:unhideWhenUsed/>
    <w:rsid w:val="00AC0FE9"/>
    <w:rPr>
      <w:vertAlign w:val="superscript"/>
    </w:rPr>
  </w:style>
  <w:style w:type="character" w:styleId="Hyperlink">
    <w:name w:val="Hyperlink"/>
    <w:basedOn w:val="DefaultParagraphFont"/>
    <w:uiPriority w:val="99"/>
    <w:unhideWhenUsed/>
    <w:rsid w:val="00AC0FE9"/>
    <w:rPr>
      <w:color w:val="0563C1" w:themeColor="hyperlink"/>
      <w:u w:val="single"/>
    </w:rPr>
  </w:style>
  <w:style w:type="paragraph" w:styleId="Revision">
    <w:name w:val="Revision"/>
    <w:hidden/>
    <w:uiPriority w:val="99"/>
    <w:semiHidden/>
    <w:rsid w:val="00AC0FE9"/>
    <w:pPr>
      <w:spacing w:after="0" w:line="240" w:lineRule="auto"/>
    </w:pPr>
    <w:rPr>
      <w:rFonts w:ascii="Times New Roman" w:eastAsia="PMingLiU" w:hAnsi="Times New Roman" w:cs="Times New Roman"/>
      <w:sz w:val="24"/>
      <w:szCs w:val="24"/>
      <w:lang w:val="de-DE" w:eastAsia="de-DE"/>
    </w:rPr>
  </w:style>
  <w:style w:type="character" w:styleId="FollowedHyperlink">
    <w:name w:val="FollowedHyperlink"/>
    <w:basedOn w:val="DefaultParagraphFont"/>
    <w:uiPriority w:val="99"/>
    <w:semiHidden/>
    <w:unhideWhenUsed/>
    <w:rsid w:val="00AC0FE9"/>
    <w:rPr>
      <w:color w:val="954F72" w:themeColor="followedHyperlink"/>
      <w:u w:val="single"/>
    </w:rPr>
  </w:style>
  <w:style w:type="character" w:customStyle="1" w:styleId="cit-name-surname">
    <w:name w:val="cit-name-surname"/>
    <w:basedOn w:val="DefaultParagraphFont"/>
    <w:rsid w:val="00AC0FE9"/>
  </w:style>
  <w:style w:type="character" w:styleId="HTMLCite">
    <w:name w:val="HTML Cite"/>
    <w:basedOn w:val="DefaultParagraphFont"/>
    <w:uiPriority w:val="99"/>
    <w:semiHidden/>
    <w:unhideWhenUsed/>
    <w:rsid w:val="00AC0FE9"/>
    <w:rPr>
      <w:i/>
      <w:iCs/>
    </w:rPr>
  </w:style>
  <w:style w:type="character" w:customStyle="1" w:styleId="cit-vol">
    <w:name w:val="cit-vol"/>
    <w:basedOn w:val="DefaultParagraphFont"/>
    <w:rsid w:val="00AC0FE9"/>
  </w:style>
  <w:style w:type="character" w:customStyle="1" w:styleId="cit-fpage">
    <w:name w:val="cit-fpage"/>
    <w:basedOn w:val="DefaultParagraphFont"/>
    <w:rsid w:val="00AC0FE9"/>
  </w:style>
  <w:style w:type="character" w:customStyle="1" w:styleId="cit-pub-date">
    <w:name w:val="cit-pub-date"/>
    <w:basedOn w:val="DefaultParagraphFont"/>
    <w:rsid w:val="00AC0FE9"/>
  </w:style>
  <w:style w:type="character" w:customStyle="1" w:styleId="BodyText2Char">
    <w:name w:val="Body Text 2 Char"/>
    <w:basedOn w:val="DefaultParagraphFont"/>
    <w:link w:val="BodyText2"/>
    <w:semiHidden/>
    <w:rsid w:val="00AC0FE9"/>
    <w:rPr>
      <w:rFonts w:ascii="Times New Roman" w:eastAsia="Times New Roman" w:hAnsi="Times New Roman" w:cs="Times New Roman"/>
      <w:sz w:val="24"/>
      <w:szCs w:val="20"/>
    </w:rPr>
  </w:style>
  <w:style w:type="paragraph" w:styleId="BodyText2">
    <w:name w:val="Body Text 2"/>
    <w:basedOn w:val="Normal"/>
    <w:link w:val="BodyText2Char"/>
    <w:semiHidden/>
    <w:rsid w:val="00AC0FE9"/>
    <w:pPr>
      <w:tabs>
        <w:tab w:val="left" w:pos="360"/>
        <w:tab w:val="left" w:pos="480"/>
      </w:tabs>
      <w:spacing w:line="480" w:lineRule="auto"/>
      <w:jc w:val="both"/>
    </w:pPr>
    <w:rPr>
      <w:rFonts w:eastAsia="Times New Roman"/>
      <w:szCs w:val="20"/>
      <w:lang w:val="en-US" w:eastAsia="en-US"/>
    </w:rPr>
  </w:style>
  <w:style w:type="character" w:customStyle="1" w:styleId="BodyText2Char1">
    <w:name w:val="Body Text 2 Char1"/>
    <w:basedOn w:val="DefaultParagraphFont"/>
    <w:uiPriority w:val="99"/>
    <w:semiHidden/>
    <w:rsid w:val="00AC0FE9"/>
    <w:rPr>
      <w:rFonts w:ascii="Times New Roman" w:eastAsia="PMingLiU" w:hAnsi="Times New Roman" w:cs="Times New Roman"/>
      <w:sz w:val="24"/>
      <w:szCs w:val="24"/>
      <w:lang w:val="de-DE" w:eastAsia="de-DE"/>
    </w:rPr>
  </w:style>
  <w:style w:type="paragraph" w:styleId="BodyTextIndent">
    <w:name w:val="Body Text Indent"/>
    <w:basedOn w:val="Normal"/>
    <w:link w:val="BodyTextIndentChar"/>
    <w:uiPriority w:val="99"/>
    <w:unhideWhenUsed/>
    <w:rsid w:val="00AC0FE9"/>
    <w:pPr>
      <w:spacing w:after="120" w:line="276" w:lineRule="auto"/>
      <w:ind w:left="360"/>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rsid w:val="00AC0FE9"/>
    <w:rPr>
      <w:rFonts w:ascii="Calibri" w:eastAsia="Calibri" w:hAnsi="Calibri" w:cs="Arial"/>
      <w:lang w:val="de-DE"/>
    </w:rPr>
  </w:style>
  <w:style w:type="paragraph" w:styleId="TOC1">
    <w:name w:val="toc 1"/>
    <w:basedOn w:val="Normal"/>
    <w:next w:val="Normal"/>
    <w:autoRedefine/>
    <w:uiPriority w:val="39"/>
    <w:unhideWhenUsed/>
    <w:rsid w:val="00AC0FE9"/>
    <w:pPr>
      <w:spacing w:after="100"/>
    </w:pPr>
    <w:rPr>
      <w:rFonts w:eastAsia="Times New Roman"/>
    </w:rPr>
  </w:style>
  <w:style w:type="paragraph" w:styleId="TOC2">
    <w:name w:val="toc 2"/>
    <w:basedOn w:val="Normal"/>
    <w:next w:val="Normal"/>
    <w:autoRedefine/>
    <w:uiPriority w:val="39"/>
    <w:unhideWhenUsed/>
    <w:rsid w:val="00AC0FE9"/>
    <w:pPr>
      <w:spacing w:after="100"/>
      <w:ind w:left="240"/>
    </w:pPr>
    <w:rPr>
      <w:rFonts w:eastAsia="Times New Roman"/>
    </w:rPr>
  </w:style>
  <w:style w:type="paragraph" w:styleId="TOC3">
    <w:name w:val="toc 3"/>
    <w:basedOn w:val="Normal"/>
    <w:next w:val="Normal"/>
    <w:autoRedefine/>
    <w:uiPriority w:val="39"/>
    <w:unhideWhenUsed/>
    <w:rsid w:val="00AC0FE9"/>
    <w:pPr>
      <w:spacing w:after="100"/>
      <w:ind w:left="480"/>
    </w:pPr>
    <w:rPr>
      <w:rFonts w:eastAsia="Times New Roman"/>
    </w:rPr>
  </w:style>
  <w:style w:type="character" w:customStyle="1" w:styleId="infotext">
    <w:name w:val="infotext"/>
    <w:basedOn w:val="DefaultParagraphFont"/>
    <w:rsid w:val="00AC0FE9"/>
  </w:style>
  <w:style w:type="paragraph" w:styleId="TOCHeading">
    <w:name w:val="TOC Heading"/>
    <w:basedOn w:val="Heading1"/>
    <w:next w:val="Normal"/>
    <w:uiPriority w:val="39"/>
    <w:qFormat/>
    <w:rsid w:val="00AC0FE9"/>
    <w:pPr>
      <w:spacing w:before="480" w:line="276" w:lineRule="auto"/>
      <w:outlineLvl w:val="9"/>
    </w:pPr>
    <w:rPr>
      <w:rFonts w:ascii="Cambria" w:eastAsia="PMingLiU" w:hAnsi="Cambria" w:cs="Times New Roman"/>
      <w:b/>
      <w:bCs/>
      <w:color w:val="365F91"/>
      <w:sz w:val="28"/>
      <w:szCs w:val="28"/>
      <w:lang w:val="en-US" w:eastAsia="en-US"/>
    </w:rPr>
  </w:style>
  <w:style w:type="character" w:customStyle="1" w:styleId="apple-converted-space">
    <w:name w:val="apple-converted-space"/>
    <w:basedOn w:val="DefaultParagraphFont"/>
    <w:rsid w:val="00AC0FE9"/>
  </w:style>
  <w:style w:type="paragraph" w:styleId="NoSpacing">
    <w:name w:val="No Spacing"/>
    <w:uiPriority w:val="1"/>
    <w:qFormat/>
    <w:rsid w:val="00AC0FE9"/>
    <w:pPr>
      <w:spacing w:after="0" w:line="240" w:lineRule="auto"/>
    </w:pPr>
    <w:rPr>
      <w:rFonts w:ascii="Calibri" w:eastAsia="Calibri" w:hAnsi="Calibri" w:cs="Arial"/>
      <w:lang w:val="de-DE"/>
    </w:rPr>
  </w:style>
  <w:style w:type="character" w:customStyle="1" w:styleId="proofcitation">
    <w:name w:val="proof_citation"/>
    <w:basedOn w:val="DefaultParagraphFont"/>
    <w:rsid w:val="00AC0FE9"/>
  </w:style>
  <w:style w:type="character" w:styleId="LineNumber">
    <w:name w:val="line number"/>
    <w:basedOn w:val="DefaultParagraphFont"/>
    <w:uiPriority w:val="99"/>
    <w:semiHidden/>
    <w:unhideWhenUsed/>
    <w:rsid w:val="00AC0FE9"/>
  </w:style>
  <w:style w:type="character" w:styleId="PlaceholderText">
    <w:name w:val="Placeholder Text"/>
    <w:basedOn w:val="DefaultParagraphFont"/>
    <w:uiPriority w:val="99"/>
    <w:semiHidden/>
    <w:rsid w:val="00AC0F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bjoern.vollan@wiwi.uni-marburg.de" TargetMode="External"/><Relationship Id="rId4" Type="http://schemas.microsoft.com/office/2007/relationships/stylesWithEffects" Target="stylesWithEffects.xml"/><Relationship Id="rId9" Type="http://schemas.openxmlformats.org/officeDocument/2006/relationships/hyperlink" Target="mailto:tsegaye_gatiso@eva.mpg.de"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g50hyny\Desktop\Ledership%20paper%20Final\Manuscript%20JEDE\HR%20and%20beginning%20stoc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g50hyny\Desktop\Ledership%20paper\Copy%20of%20data%20by%20treatm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g50hyny\Desktop\Ledership%20paper\Copy%20of%20data%20by%20treat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'Hr and Beginning stock'!$B$1</c:f>
              <c:strCache>
                <c:ptCount val="1"/>
                <c:pt idx="0">
                  <c:v>Harvet rate (% Max.allowed)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'Hr and Beginning stock'!$F$2:$F$11</c:f>
                <c:numCache>
                  <c:formatCode>General</c:formatCode>
                  <c:ptCount val="10"/>
                  <c:pt idx="0">
                    <c:v>5.909689860750257</c:v>
                  </c:pt>
                  <c:pt idx="1">
                    <c:v>4.9738988094716463</c:v>
                  </c:pt>
                  <c:pt idx="2">
                    <c:v>4.654785689118639</c:v>
                  </c:pt>
                  <c:pt idx="3">
                    <c:v>4.7943479859284546</c:v>
                  </c:pt>
                  <c:pt idx="4">
                    <c:v>4.9911357565611834</c:v>
                  </c:pt>
                  <c:pt idx="5">
                    <c:v>5.9385194413473492</c:v>
                  </c:pt>
                  <c:pt idx="6">
                    <c:v>6.5635798688657054</c:v>
                  </c:pt>
                  <c:pt idx="7">
                    <c:v>7.5719966344366609</c:v>
                  </c:pt>
                  <c:pt idx="8">
                    <c:v>8.1522044602213466</c:v>
                  </c:pt>
                  <c:pt idx="9">
                    <c:v>10.010332554430189</c:v>
                  </c:pt>
                </c:numCache>
              </c:numRef>
            </c:plus>
            <c:minus>
              <c:numRef>
                <c:f>'Hr and Beginning stock'!$F$2:$F$11</c:f>
                <c:numCache>
                  <c:formatCode>General</c:formatCode>
                  <c:ptCount val="10"/>
                  <c:pt idx="0">
                    <c:v>5.909689860750257</c:v>
                  </c:pt>
                  <c:pt idx="1">
                    <c:v>4.9738988094716463</c:v>
                  </c:pt>
                  <c:pt idx="2">
                    <c:v>4.654785689118639</c:v>
                  </c:pt>
                  <c:pt idx="3">
                    <c:v>4.7943479859284546</c:v>
                  </c:pt>
                  <c:pt idx="4">
                    <c:v>4.9911357565611834</c:v>
                  </c:pt>
                  <c:pt idx="5">
                    <c:v>5.9385194413473492</c:v>
                  </c:pt>
                  <c:pt idx="6">
                    <c:v>6.5635798688657054</c:v>
                  </c:pt>
                  <c:pt idx="7">
                    <c:v>7.5719966344366609</c:v>
                  </c:pt>
                  <c:pt idx="8">
                    <c:v>8.1522044602213466</c:v>
                  </c:pt>
                  <c:pt idx="9">
                    <c:v>10.010332554430189</c:v>
                  </c:pt>
                </c:numCache>
              </c:numRef>
            </c:minus>
            <c:spPr>
              <a:noFill/>
              <a:ln w="9525" cap="flat" cmpd="sng" algn="ctr">
                <a:solidFill>
                  <a:schemeClr val="tx1">
                    <a:lumMod val="65000"/>
                    <a:lumOff val="35000"/>
                  </a:schemeClr>
                </a:solidFill>
                <a:round/>
              </a:ln>
              <a:effectLst/>
            </c:spPr>
          </c:errBars>
          <c:val>
            <c:numRef>
              <c:f>'Hr and Beginning stock'!$B$2:$B$11</c:f>
              <c:numCache>
                <c:formatCode>General</c:formatCode>
                <c:ptCount val="10"/>
                <c:pt idx="0">
                  <c:v>45</c:v>
                </c:pt>
                <c:pt idx="1">
                  <c:v>48</c:v>
                </c:pt>
                <c:pt idx="2">
                  <c:v>38</c:v>
                </c:pt>
                <c:pt idx="3">
                  <c:v>34.68</c:v>
                </c:pt>
                <c:pt idx="4">
                  <c:v>31.58</c:v>
                </c:pt>
                <c:pt idx="5">
                  <c:v>31.41</c:v>
                </c:pt>
                <c:pt idx="6">
                  <c:v>37.31</c:v>
                </c:pt>
                <c:pt idx="7">
                  <c:v>45.54</c:v>
                </c:pt>
                <c:pt idx="8">
                  <c:v>47.08</c:v>
                </c:pt>
                <c:pt idx="9">
                  <c:v>59.01</c:v>
                </c:pt>
              </c:numCache>
            </c:numRef>
          </c:val>
          <c:smooth val="0"/>
        </c:ser>
        <c:ser>
          <c:idx val="1"/>
          <c:order val="1"/>
          <c:tx>
            <c:strRef>
              <c:f>'Hr and Beginning stock'!$G$1</c:f>
              <c:strCache>
                <c:ptCount val="1"/>
                <c:pt idx="0">
                  <c:v>Round beginning stock (% of Initial stock)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'Hr and Beginning stock'!$K$2:$K$11</c:f>
                <c:numCache>
                  <c:formatCode>General</c:formatCode>
                  <c:ptCount val="10"/>
                  <c:pt idx="0">
                    <c:v>0</c:v>
                  </c:pt>
                  <c:pt idx="1">
                    <c:v>0.70449473399547402</c:v>
                  </c:pt>
                  <c:pt idx="2">
                    <c:v>1.8574302883754705</c:v>
                  </c:pt>
                  <c:pt idx="3">
                    <c:v>2.5309378471017796</c:v>
                  </c:pt>
                  <c:pt idx="4">
                    <c:v>2.6872693889340757</c:v>
                  </c:pt>
                  <c:pt idx="5">
                    <c:v>2.6097265121345075</c:v>
                  </c:pt>
                  <c:pt idx="6">
                    <c:v>2.3349600514124531</c:v>
                  </c:pt>
                  <c:pt idx="7">
                    <c:v>2.2685543333400187</c:v>
                  </c:pt>
                  <c:pt idx="8">
                    <c:v>2.0283340451079663</c:v>
                  </c:pt>
                  <c:pt idx="9">
                    <c:v>1.4459164224140757</c:v>
                  </c:pt>
                </c:numCache>
              </c:numRef>
            </c:plus>
            <c:minus>
              <c:numRef>
                <c:f>'Hr and Beginning stock'!$K$2:$K$11</c:f>
                <c:numCache>
                  <c:formatCode>General</c:formatCode>
                  <c:ptCount val="10"/>
                  <c:pt idx="0">
                    <c:v>0</c:v>
                  </c:pt>
                  <c:pt idx="1">
                    <c:v>0.70449473399547402</c:v>
                  </c:pt>
                  <c:pt idx="2">
                    <c:v>1.8574302883754705</c:v>
                  </c:pt>
                  <c:pt idx="3">
                    <c:v>2.5309378471017796</c:v>
                  </c:pt>
                  <c:pt idx="4">
                    <c:v>2.6872693889340757</c:v>
                  </c:pt>
                  <c:pt idx="5">
                    <c:v>2.6097265121345075</c:v>
                  </c:pt>
                  <c:pt idx="6">
                    <c:v>2.3349600514124531</c:v>
                  </c:pt>
                  <c:pt idx="7">
                    <c:v>2.2685543333400187</c:v>
                  </c:pt>
                  <c:pt idx="8">
                    <c:v>2.0283340451079663</c:v>
                  </c:pt>
                  <c:pt idx="9">
                    <c:v>1.4459164224140757</c:v>
                  </c:pt>
                </c:numCache>
              </c:numRef>
            </c:minus>
            <c:spPr>
              <a:noFill/>
              <a:ln w="9525" cap="flat" cmpd="sng" algn="ctr">
                <a:solidFill>
                  <a:schemeClr val="tx1">
                    <a:lumMod val="65000"/>
                    <a:lumOff val="35000"/>
                  </a:schemeClr>
                </a:solidFill>
                <a:round/>
              </a:ln>
              <a:effectLst/>
            </c:spPr>
          </c:errBars>
          <c:val>
            <c:numRef>
              <c:f>'Hr and Beginning stock'!$G$2:$G$11</c:f>
              <c:numCache>
                <c:formatCode>General</c:formatCode>
                <c:ptCount val="10"/>
                <c:pt idx="0">
                  <c:v>101</c:v>
                </c:pt>
                <c:pt idx="1">
                  <c:v>86.7</c:v>
                </c:pt>
                <c:pt idx="2">
                  <c:v>69.75</c:v>
                </c:pt>
                <c:pt idx="3">
                  <c:v>56.22</c:v>
                </c:pt>
                <c:pt idx="4">
                  <c:v>44.37</c:v>
                </c:pt>
                <c:pt idx="5">
                  <c:v>35.409999999999997</c:v>
                </c:pt>
                <c:pt idx="6">
                  <c:v>27.95</c:v>
                </c:pt>
                <c:pt idx="7">
                  <c:v>22.94</c:v>
                </c:pt>
                <c:pt idx="8">
                  <c:v>17.55</c:v>
                </c:pt>
                <c:pt idx="9">
                  <c:v>12.82</c:v>
                </c:pt>
              </c:numCache>
            </c:numRef>
          </c:val>
          <c:smooth val="0"/>
        </c:ser>
        <c:dLbls>
          <c:showLegendKey val="0"/>
          <c:showVal val="0"/>
          <c:showCatName val="0"/>
          <c:showSerName val="0"/>
          <c:showPercent val="0"/>
          <c:showBubbleSize val="0"/>
        </c:dLbls>
        <c:marker val="1"/>
        <c:smooth val="0"/>
        <c:axId val="215357696"/>
        <c:axId val="152359680"/>
      </c:lineChart>
      <c:catAx>
        <c:axId val="215357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Round</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359680"/>
        <c:crosses val="autoZero"/>
        <c:auto val="1"/>
        <c:lblAlgn val="ctr"/>
        <c:lblOffset val="100"/>
        <c:noMultiLvlLbl val="0"/>
      </c:catAx>
      <c:valAx>
        <c:axId val="152359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Harvest</a:t>
                </a:r>
                <a:r>
                  <a:rPr lang="en-US" baseline="0"/>
                  <a:t> rate and Beginning stock</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35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Sheet1!$E$1</c:f>
              <c:strCache>
                <c:ptCount val="1"/>
                <c:pt idx="0">
                  <c:v>Members Average Game 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de-AT"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Sheet1!$D$2:$D$6</c:f>
              <c:strCache>
                <c:ptCount val="5"/>
                <c:pt idx="0">
                  <c:v>Group I</c:v>
                </c:pt>
                <c:pt idx="1">
                  <c:v>Group II</c:v>
                </c:pt>
                <c:pt idx="2">
                  <c:v>Group III</c:v>
                </c:pt>
                <c:pt idx="3">
                  <c:v>Group IV</c:v>
                </c:pt>
                <c:pt idx="4">
                  <c:v>Group V</c:v>
                </c:pt>
              </c:strCache>
            </c:strRef>
          </c:cat>
          <c:val>
            <c:numRef>
              <c:f>Sheet1!$E$2:$E$6</c:f>
              <c:numCache>
                <c:formatCode>General</c:formatCode>
                <c:ptCount val="5"/>
                <c:pt idx="0">
                  <c:v>0.35428570000000031</c:v>
                </c:pt>
                <c:pt idx="1">
                  <c:v>0.39476190000000089</c:v>
                </c:pt>
                <c:pt idx="2">
                  <c:v>0.43819450000000032</c:v>
                </c:pt>
                <c:pt idx="3">
                  <c:v>0.51071429999999951</c:v>
                </c:pt>
                <c:pt idx="4">
                  <c:v>0.57637260000000001</c:v>
                </c:pt>
              </c:numCache>
            </c:numRef>
          </c:val>
        </c:ser>
        <c:ser>
          <c:idx val="1"/>
          <c:order val="1"/>
          <c:tx>
            <c:strRef>
              <c:f>Sheet1!$F$1</c:f>
              <c:strCache>
                <c:ptCount val="1"/>
                <c:pt idx="0">
                  <c:v>Members Average Game II</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de-AT"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Sheet1!$D$2:$D$6</c:f>
              <c:strCache>
                <c:ptCount val="5"/>
                <c:pt idx="0">
                  <c:v>Group I</c:v>
                </c:pt>
                <c:pt idx="1">
                  <c:v>Group II</c:v>
                </c:pt>
                <c:pt idx="2">
                  <c:v>Group III</c:v>
                </c:pt>
                <c:pt idx="3">
                  <c:v>Group IV</c:v>
                </c:pt>
                <c:pt idx="4">
                  <c:v>Group V</c:v>
                </c:pt>
              </c:strCache>
            </c:strRef>
          </c:cat>
          <c:val>
            <c:numRef>
              <c:f>Sheet1!$F$2:$F$6</c:f>
              <c:numCache>
                <c:formatCode>General</c:formatCode>
                <c:ptCount val="5"/>
                <c:pt idx="0">
                  <c:v>0.23722219999999999</c:v>
                </c:pt>
                <c:pt idx="1">
                  <c:v>9.0000000000000024E-2</c:v>
                </c:pt>
                <c:pt idx="2">
                  <c:v>0.37333330000000031</c:v>
                </c:pt>
                <c:pt idx="3">
                  <c:v>0.28000000000000008</c:v>
                </c:pt>
                <c:pt idx="4">
                  <c:v>0.49024510000000004</c:v>
                </c:pt>
              </c:numCache>
            </c:numRef>
          </c:val>
        </c:ser>
        <c:ser>
          <c:idx val="2"/>
          <c:order val="2"/>
          <c:tx>
            <c:strRef>
              <c:f>Sheet1!$G$1</c:f>
              <c:strCache>
                <c:ptCount val="1"/>
                <c:pt idx="0">
                  <c:v>Leader Game I</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de-AT"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Sheet1!$D$2:$D$6</c:f>
              <c:strCache>
                <c:ptCount val="5"/>
                <c:pt idx="0">
                  <c:v>Group I</c:v>
                </c:pt>
                <c:pt idx="1">
                  <c:v>Group II</c:v>
                </c:pt>
                <c:pt idx="2">
                  <c:v>Group III</c:v>
                </c:pt>
                <c:pt idx="3">
                  <c:v>Group IV</c:v>
                </c:pt>
                <c:pt idx="4">
                  <c:v>Group V</c:v>
                </c:pt>
              </c:strCache>
            </c:strRef>
          </c:cat>
          <c:val>
            <c:numRef>
              <c:f>Sheet1!$G$2:$G$6</c:f>
              <c:numCache>
                <c:formatCode>General</c:formatCode>
                <c:ptCount val="5"/>
                <c:pt idx="0">
                  <c:v>0.36285710000000032</c:v>
                </c:pt>
                <c:pt idx="1">
                  <c:v>0.31039680000000136</c:v>
                </c:pt>
                <c:pt idx="2">
                  <c:v>0.26909719999999998</c:v>
                </c:pt>
                <c:pt idx="3">
                  <c:v>0.18000000000000024</c:v>
                </c:pt>
                <c:pt idx="4">
                  <c:v>0.21666669999999999</c:v>
                </c:pt>
              </c:numCache>
            </c:numRef>
          </c:val>
        </c:ser>
        <c:ser>
          <c:idx val="3"/>
          <c:order val="3"/>
          <c:tx>
            <c:strRef>
              <c:f>Sheet1!$H$1</c:f>
              <c:strCache>
                <c:ptCount val="1"/>
                <c:pt idx="0">
                  <c:v>Leader game II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de-AT"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Sheet1!$D$2:$D$6</c:f>
              <c:strCache>
                <c:ptCount val="5"/>
                <c:pt idx="0">
                  <c:v>Group I</c:v>
                </c:pt>
                <c:pt idx="1">
                  <c:v>Group II</c:v>
                </c:pt>
                <c:pt idx="2">
                  <c:v>Group III</c:v>
                </c:pt>
                <c:pt idx="3">
                  <c:v>Group IV</c:v>
                </c:pt>
                <c:pt idx="4">
                  <c:v>Group V</c:v>
                </c:pt>
              </c:strCache>
            </c:strRef>
          </c:cat>
          <c:val>
            <c:numRef>
              <c:f>Sheet1!$H$2:$H$6</c:f>
              <c:numCache>
                <c:formatCode>General</c:formatCode>
                <c:ptCount val="5"/>
                <c:pt idx="0">
                  <c:v>7.1111099999999997E-2</c:v>
                </c:pt>
                <c:pt idx="1">
                  <c:v>8.0000000000000043E-2</c:v>
                </c:pt>
                <c:pt idx="2">
                  <c:v>4.0000000000000022E-2</c:v>
                </c:pt>
                <c:pt idx="3">
                  <c:v>0.17</c:v>
                </c:pt>
                <c:pt idx="4">
                  <c:v>0.47708330000000032</c:v>
                </c:pt>
              </c:numCache>
            </c:numRef>
          </c:val>
        </c:ser>
        <c:dLbls>
          <c:showLegendKey val="0"/>
          <c:showVal val="1"/>
          <c:showCatName val="0"/>
          <c:showSerName val="0"/>
          <c:showPercent val="0"/>
          <c:showBubbleSize val="0"/>
        </c:dLbls>
        <c:gapWidth val="444"/>
        <c:overlap val="-90"/>
        <c:axId val="188023552"/>
        <c:axId val="188025088"/>
      </c:barChart>
      <c:catAx>
        <c:axId val="188023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de-AT" sz="800" b="0" i="0" u="none" strike="noStrike" kern="1200" cap="all" spc="120" normalizeH="0" baseline="0">
                <a:solidFill>
                  <a:schemeClr val="tx1">
                    <a:lumMod val="65000"/>
                    <a:lumOff val="35000"/>
                  </a:schemeClr>
                </a:solidFill>
                <a:latin typeface="+mn-lt"/>
                <a:ea typeface="+mn-ea"/>
                <a:cs typeface="+mn-cs"/>
              </a:defRPr>
            </a:pPr>
            <a:endParaRPr lang="en-US"/>
          </a:p>
        </c:txPr>
        <c:crossAx val="188025088"/>
        <c:crosses val="autoZero"/>
        <c:auto val="1"/>
        <c:lblAlgn val="ctr"/>
        <c:lblOffset val="100"/>
        <c:noMultiLvlLbl val="0"/>
      </c:catAx>
      <c:valAx>
        <c:axId val="188025088"/>
        <c:scaling>
          <c:orientation val="minMax"/>
        </c:scaling>
        <c:delete val="1"/>
        <c:axPos val="l"/>
        <c:numFmt formatCode="General" sourceLinked="1"/>
        <c:majorTickMark val="none"/>
        <c:minorTickMark val="none"/>
        <c:tickLblPos val="none"/>
        <c:crossAx val="1880235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de-AT"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'Imposed leader'!$C$2</c:f>
              <c:strCache>
                <c:ptCount val="1"/>
                <c:pt idx="0">
                  <c:v>Members Game 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de-AT"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'Imposed leader'!$B$3:$B$5</c:f>
              <c:strCache>
                <c:ptCount val="3"/>
                <c:pt idx="0">
                  <c:v>Group I</c:v>
                </c:pt>
                <c:pt idx="1">
                  <c:v>Group II</c:v>
                </c:pt>
                <c:pt idx="2">
                  <c:v>Group III</c:v>
                </c:pt>
              </c:strCache>
            </c:strRef>
          </c:cat>
          <c:val>
            <c:numRef>
              <c:f>'Imposed leader'!$C$3:$C$5</c:f>
              <c:numCache>
                <c:formatCode>0.00</c:formatCode>
                <c:ptCount val="3"/>
                <c:pt idx="0">
                  <c:v>0.41083330000000001</c:v>
                </c:pt>
                <c:pt idx="1">
                  <c:v>0.64841269999999995</c:v>
                </c:pt>
                <c:pt idx="2">
                  <c:v>0.38531749999999998</c:v>
                </c:pt>
              </c:numCache>
            </c:numRef>
          </c:val>
        </c:ser>
        <c:ser>
          <c:idx val="1"/>
          <c:order val="1"/>
          <c:tx>
            <c:strRef>
              <c:f>'Imposed leader'!$D$2</c:f>
              <c:strCache>
                <c:ptCount val="1"/>
                <c:pt idx="0">
                  <c:v>Memebrs Game II</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de-AT"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'Imposed leader'!$B$3:$B$5</c:f>
              <c:strCache>
                <c:ptCount val="3"/>
                <c:pt idx="0">
                  <c:v>Group I</c:v>
                </c:pt>
                <c:pt idx="1">
                  <c:v>Group II</c:v>
                </c:pt>
                <c:pt idx="2">
                  <c:v>Group III</c:v>
                </c:pt>
              </c:strCache>
            </c:strRef>
          </c:cat>
          <c:val>
            <c:numRef>
              <c:f>'Imposed leader'!$D$3:$D$5</c:f>
              <c:numCache>
                <c:formatCode>0.00</c:formatCode>
                <c:ptCount val="3"/>
                <c:pt idx="0">
                  <c:v>0.67232139999999996</c:v>
                </c:pt>
                <c:pt idx="1">
                  <c:v>0.60729169999999999</c:v>
                </c:pt>
                <c:pt idx="2">
                  <c:v>0.63392859999999995</c:v>
                </c:pt>
              </c:numCache>
            </c:numRef>
          </c:val>
        </c:ser>
        <c:ser>
          <c:idx val="2"/>
          <c:order val="2"/>
          <c:tx>
            <c:strRef>
              <c:f>'Imposed leader'!$E$2</c:f>
              <c:strCache>
                <c:ptCount val="1"/>
                <c:pt idx="0">
                  <c:v>Leader Game I</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de-AT"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'Imposed leader'!$B$3:$B$5</c:f>
              <c:strCache>
                <c:ptCount val="3"/>
                <c:pt idx="0">
                  <c:v>Group I</c:v>
                </c:pt>
                <c:pt idx="1">
                  <c:v>Group II</c:v>
                </c:pt>
                <c:pt idx="2">
                  <c:v>Group III</c:v>
                </c:pt>
              </c:strCache>
            </c:strRef>
          </c:cat>
          <c:val>
            <c:numRef>
              <c:f>'Imposed leader'!$E$3:$E$5</c:f>
              <c:numCache>
                <c:formatCode>0.00</c:formatCode>
                <c:ptCount val="3"/>
                <c:pt idx="0">
                  <c:v>0.59333329999999995</c:v>
                </c:pt>
                <c:pt idx="1">
                  <c:v>0.3904762</c:v>
                </c:pt>
                <c:pt idx="2">
                  <c:v>0.71527779999999996</c:v>
                </c:pt>
              </c:numCache>
            </c:numRef>
          </c:val>
        </c:ser>
        <c:ser>
          <c:idx val="3"/>
          <c:order val="3"/>
          <c:tx>
            <c:strRef>
              <c:f>'Imposed leader'!$F$2</c:f>
              <c:strCache>
                <c:ptCount val="1"/>
                <c:pt idx="0">
                  <c:v>Leader game II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de-AT"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'Imposed leader'!$B$3:$B$5</c:f>
              <c:strCache>
                <c:ptCount val="3"/>
                <c:pt idx="0">
                  <c:v>Group I</c:v>
                </c:pt>
                <c:pt idx="1">
                  <c:v>Group II</c:v>
                </c:pt>
                <c:pt idx="2">
                  <c:v>Group III</c:v>
                </c:pt>
              </c:strCache>
            </c:strRef>
          </c:cat>
          <c:val>
            <c:numRef>
              <c:f>'Imposed leader'!$F$3:$F$5</c:f>
              <c:numCache>
                <c:formatCode>0.00</c:formatCode>
                <c:ptCount val="3"/>
                <c:pt idx="0">
                  <c:v>0.2214286</c:v>
                </c:pt>
                <c:pt idx="1">
                  <c:v>0.42916670000000001</c:v>
                </c:pt>
                <c:pt idx="2">
                  <c:v>0.34285710000000003</c:v>
                </c:pt>
              </c:numCache>
            </c:numRef>
          </c:val>
        </c:ser>
        <c:dLbls>
          <c:showLegendKey val="0"/>
          <c:showVal val="1"/>
          <c:showCatName val="0"/>
          <c:showSerName val="0"/>
          <c:showPercent val="0"/>
          <c:showBubbleSize val="0"/>
        </c:dLbls>
        <c:gapWidth val="444"/>
        <c:overlap val="-90"/>
        <c:axId val="189290368"/>
        <c:axId val="189291904"/>
      </c:barChart>
      <c:catAx>
        <c:axId val="189290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de-AT" sz="800" b="0" i="0" u="none" strike="noStrike" kern="1200" cap="all" spc="120" normalizeH="0" baseline="0">
                <a:solidFill>
                  <a:schemeClr val="tx1">
                    <a:lumMod val="65000"/>
                    <a:lumOff val="35000"/>
                  </a:schemeClr>
                </a:solidFill>
                <a:latin typeface="+mn-lt"/>
                <a:ea typeface="+mn-ea"/>
                <a:cs typeface="+mn-cs"/>
              </a:defRPr>
            </a:pPr>
            <a:endParaRPr lang="en-US"/>
          </a:p>
        </c:txPr>
        <c:crossAx val="189291904"/>
        <c:crosses val="autoZero"/>
        <c:auto val="1"/>
        <c:lblAlgn val="ctr"/>
        <c:lblOffset val="100"/>
        <c:noMultiLvlLbl val="0"/>
      </c:catAx>
      <c:valAx>
        <c:axId val="189291904"/>
        <c:scaling>
          <c:orientation val="minMax"/>
        </c:scaling>
        <c:delete val="1"/>
        <c:axPos val="l"/>
        <c:numFmt formatCode="0.00" sourceLinked="1"/>
        <c:majorTickMark val="none"/>
        <c:minorTickMark val="none"/>
        <c:tickLblPos val="none"/>
        <c:crossAx val="189290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de-AT"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205F-8AEC-4AF7-98F3-6D2CA474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32</Pages>
  <Words>6371</Words>
  <Characters>36321</Characters>
  <Application>Microsoft Office Word</Application>
  <DocSecurity>0</DocSecurity>
  <Lines>302</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iDiv</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Tsegaye Tagesse Gatiso</dc:creator>
  <cp:lastModifiedBy>jo2468</cp:lastModifiedBy>
  <cp:revision>30</cp:revision>
  <dcterms:created xsi:type="dcterms:W3CDTF">2016-09-07T14:35:00Z</dcterms:created>
  <dcterms:modified xsi:type="dcterms:W3CDTF">2016-10-26T20:42:00Z</dcterms:modified>
</cp:coreProperties>
</file>