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59267" w14:textId="640D079B" w:rsidR="00E27C72" w:rsidRDefault="00E27C72" w:rsidP="00E27C72">
      <w:pPr>
        <w:spacing w:line="480" w:lineRule="auto"/>
        <w:jc w:val="center"/>
        <w:rPr>
          <w:rFonts w:ascii="Times New Roman" w:hAnsi="Times New Roman"/>
          <w:b/>
          <w:sz w:val="24"/>
          <w:szCs w:val="24"/>
        </w:rPr>
      </w:pPr>
      <w:r>
        <w:rPr>
          <w:rFonts w:ascii="Times New Roman" w:hAnsi="Times New Roman"/>
          <w:b/>
          <w:sz w:val="24"/>
          <w:szCs w:val="24"/>
        </w:rPr>
        <w:t>Supplemental Materials</w:t>
      </w:r>
    </w:p>
    <w:p w14:paraId="58E36D4A" w14:textId="53B6C522" w:rsidR="0084514D" w:rsidRPr="006B19A9" w:rsidRDefault="00A81C8C" w:rsidP="0084514D">
      <w:pPr>
        <w:spacing w:line="480" w:lineRule="auto"/>
        <w:jc w:val="both"/>
        <w:rPr>
          <w:rFonts w:ascii="Times New Roman" w:hAnsi="Times New Roman"/>
          <w:b/>
          <w:sz w:val="24"/>
          <w:szCs w:val="24"/>
        </w:rPr>
      </w:pPr>
      <w:r w:rsidRPr="006B19A9">
        <w:rPr>
          <w:rFonts w:ascii="Times New Roman" w:hAnsi="Times New Roman"/>
          <w:b/>
          <w:sz w:val="24"/>
          <w:szCs w:val="24"/>
        </w:rPr>
        <w:t>Results</w:t>
      </w:r>
    </w:p>
    <w:p w14:paraId="055C11B1" w14:textId="60010525" w:rsidR="0084514D" w:rsidRPr="006B19A9" w:rsidRDefault="0084514D" w:rsidP="0084514D">
      <w:pPr>
        <w:spacing w:line="480" w:lineRule="auto"/>
        <w:jc w:val="both"/>
        <w:rPr>
          <w:rFonts w:ascii="Times New Roman" w:hAnsi="Times New Roman"/>
          <w:i/>
          <w:sz w:val="24"/>
          <w:szCs w:val="24"/>
        </w:rPr>
      </w:pPr>
      <w:r w:rsidRPr="006B19A9">
        <w:rPr>
          <w:rFonts w:ascii="Times New Roman" w:hAnsi="Times New Roman"/>
          <w:i/>
          <w:sz w:val="24"/>
          <w:szCs w:val="24"/>
        </w:rPr>
        <w:t>Semi-Structured Interview Data</w:t>
      </w:r>
    </w:p>
    <w:p w14:paraId="34E5B053" w14:textId="6AAA3C76" w:rsidR="00930F57" w:rsidRPr="00637C8A" w:rsidRDefault="00930F57" w:rsidP="00764741">
      <w:pPr>
        <w:spacing w:line="480" w:lineRule="auto"/>
        <w:ind w:firstLine="720"/>
        <w:jc w:val="both"/>
        <w:rPr>
          <w:rFonts w:ascii="Times New Roman" w:hAnsi="Times New Roman" w:cs="Times New Roman"/>
          <w:sz w:val="24"/>
          <w:szCs w:val="24"/>
        </w:rPr>
      </w:pPr>
      <w:r w:rsidRPr="00637C8A">
        <w:rPr>
          <w:rFonts w:ascii="Times New Roman" w:hAnsi="Times New Roman" w:cs="Times New Roman"/>
          <w:sz w:val="24"/>
          <w:szCs w:val="24"/>
        </w:rPr>
        <w:t xml:space="preserve">Some participants reported LOC or PTA outside the mild severity range for their Qualifying TBI during at least one visit (16 at one visit; 4 at two visits), with six instances of participants who reported LOC &gt; 30 minutes (1 at SA visit; 3 at EC; 2 at LC) and 18 who reported PTA &gt; 24 hours (5 at SA; 9 at EC; 4 at LC). Similarly, for the Remote TBIs, there were two instances of participants reporting LOC &gt; 30 minutes (1 at EC; 1 at LC) and six who reported PTA &gt; 24 hours (2 at SA; 3 at EC; 1 at LC) during at least one visit. The actual durations of injury characteristics were confirmed by medical personnel as part of the study inclusion criteria into the study. However, these data points were included in the analyses even though they were outside of the traditional </w:t>
      </w:r>
      <w:proofErr w:type="spellStart"/>
      <w:r w:rsidRPr="00637C8A">
        <w:rPr>
          <w:rFonts w:ascii="Times New Roman" w:hAnsi="Times New Roman" w:cs="Times New Roman"/>
          <w:sz w:val="24"/>
          <w:szCs w:val="24"/>
        </w:rPr>
        <w:t>mTBI</w:t>
      </w:r>
      <w:proofErr w:type="spellEnd"/>
      <w:r w:rsidRPr="00637C8A">
        <w:rPr>
          <w:rFonts w:ascii="Times New Roman" w:hAnsi="Times New Roman" w:cs="Times New Roman"/>
          <w:sz w:val="24"/>
          <w:szCs w:val="24"/>
        </w:rPr>
        <w:t xml:space="preserve"> range given the primary aim to examine reliability. One participant failed to report their Qualifying TBI at both the EC and LC visits. For another participant, the semi-structured interview was not completed due to experimenter error at the EC visit. These two participants were not included in the following analyses.</w:t>
      </w:r>
    </w:p>
    <w:p w14:paraId="75B39FF7" w14:textId="43D4AF41" w:rsidR="00A81C8C" w:rsidRPr="006B19A9" w:rsidRDefault="0084514D" w:rsidP="0084514D">
      <w:pPr>
        <w:spacing w:line="480" w:lineRule="auto"/>
        <w:ind w:firstLine="720"/>
        <w:jc w:val="both"/>
        <w:rPr>
          <w:rFonts w:ascii="Times New Roman" w:hAnsi="Times New Roman" w:cs="Times New Roman"/>
          <w:sz w:val="24"/>
          <w:szCs w:val="24"/>
        </w:rPr>
      </w:pPr>
      <w:r w:rsidRPr="006B19A9">
        <w:rPr>
          <w:rFonts w:ascii="Times New Roman" w:hAnsi="Times New Roman" w:cs="Times New Roman"/>
          <w:sz w:val="24"/>
          <w:szCs w:val="24"/>
        </w:rPr>
        <w:t xml:space="preserve">Supplemental Tables 2 (Qualifying TBI) and 3 (Remote TBI) provide results for each of the different types of reliability coefficients examined in the current study. </w:t>
      </w:r>
      <w:r w:rsidR="00FB372F" w:rsidRPr="006B19A9">
        <w:rPr>
          <w:rFonts w:ascii="Times New Roman" w:hAnsi="Times New Roman" w:cs="Times New Roman"/>
          <w:sz w:val="24"/>
          <w:szCs w:val="24"/>
        </w:rPr>
        <w:t>As expected</w:t>
      </w:r>
      <w:r w:rsidR="00A81C8C" w:rsidRPr="006B19A9">
        <w:rPr>
          <w:rFonts w:ascii="Times New Roman" w:hAnsi="Times New Roman" w:cs="Times New Roman"/>
          <w:sz w:val="24"/>
          <w:szCs w:val="24"/>
        </w:rPr>
        <w:t xml:space="preserve">, both </w:t>
      </w:r>
      <w:proofErr w:type="spellStart"/>
      <w:r w:rsidR="00A81C8C" w:rsidRPr="006B19A9">
        <w:rPr>
          <w:rFonts w:ascii="Times New Roman" w:hAnsi="Times New Roman" w:cs="Times New Roman"/>
          <w:sz w:val="24"/>
          <w:szCs w:val="24"/>
        </w:rPr>
        <w:t>Gwet’s</w:t>
      </w:r>
      <w:proofErr w:type="spellEnd"/>
      <w:r w:rsidR="00A81C8C" w:rsidRPr="006B19A9">
        <w:rPr>
          <w:rFonts w:ascii="Times New Roman" w:hAnsi="Times New Roman" w:cs="Times New Roman"/>
          <w:sz w:val="24"/>
          <w:szCs w:val="24"/>
        </w:rPr>
        <w:t xml:space="preserve"> AC</w:t>
      </w:r>
      <w:r w:rsidR="00A81C8C" w:rsidRPr="006B19A9">
        <w:rPr>
          <w:rFonts w:ascii="Times New Roman" w:hAnsi="Times New Roman" w:cs="Times New Roman"/>
          <w:sz w:val="24"/>
          <w:szCs w:val="24"/>
          <w:vertAlign w:val="subscript"/>
        </w:rPr>
        <w:t>1</w:t>
      </w:r>
      <w:r w:rsidR="00A81C8C" w:rsidRPr="006B19A9">
        <w:rPr>
          <w:rFonts w:ascii="Times New Roman" w:hAnsi="Times New Roman" w:cs="Times New Roman"/>
          <w:sz w:val="24"/>
          <w:szCs w:val="24"/>
        </w:rPr>
        <w:t xml:space="preserve"> and </w:t>
      </w:r>
      <w:proofErr w:type="spellStart"/>
      <w:r w:rsidR="00A81C8C" w:rsidRPr="006B19A9">
        <w:rPr>
          <w:rFonts w:ascii="Times New Roman" w:hAnsi="Times New Roman" w:cs="Times New Roman"/>
          <w:sz w:val="24"/>
          <w:szCs w:val="24"/>
        </w:rPr>
        <w:t>Gwet’s</w:t>
      </w:r>
      <w:proofErr w:type="spellEnd"/>
      <w:r w:rsidR="00A81C8C" w:rsidRPr="006B19A9">
        <w:rPr>
          <w:rFonts w:ascii="Times New Roman" w:hAnsi="Times New Roman" w:cs="Times New Roman"/>
          <w:sz w:val="24"/>
          <w:szCs w:val="24"/>
        </w:rPr>
        <w:t xml:space="preserve"> AC</w:t>
      </w:r>
      <w:r w:rsidR="00A81C8C" w:rsidRPr="006B19A9">
        <w:rPr>
          <w:rFonts w:ascii="Times New Roman" w:hAnsi="Times New Roman" w:cs="Times New Roman"/>
          <w:sz w:val="24"/>
          <w:szCs w:val="24"/>
          <w:vertAlign w:val="subscript"/>
        </w:rPr>
        <w:t>2</w:t>
      </w:r>
      <w:r w:rsidR="00A81C8C" w:rsidRPr="006B19A9">
        <w:rPr>
          <w:rFonts w:ascii="Times New Roman" w:hAnsi="Times New Roman" w:cs="Times New Roman"/>
          <w:sz w:val="24"/>
          <w:szCs w:val="24"/>
        </w:rPr>
        <w:t xml:space="preserve"> provide the same result for </w:t>
      </w:r>
      <w:r w:rsidR="0049375C" w:rsidRPr="006B19A9">
        <w:rPr>
          <w:rFonts w:ascii="Times New Roman" w:hAnsi="Times New Roman" w:cs="Times New Roman"/>
          <w:sz w:val="24"/>
          <w:szCs w:val="24"/>
        </w:rPr>
        <w:t xml:space="preserve">nominal </w:t>
      </w:r>
      <w:r w:rsidR="00A81C8C" w:rsidRPr="006B19A9">
        <w:rPr>
          <w:rFonts w:ascii="Times New Roman" w:hAnsi="Times New Roman" w:cs="Times New Roman"/>
          <w:sz w:val="24"/>
          <w:szCs w:val="24"/>
        </w:rPr>
        <w:t xml:space="preserve">binary variables given that there are only two possible outcomes. </w:t>
      </w:r>
      <w:r w:rsidR="0039204E" w:rsidRPr="006B19A9">
        <w:rPr>
          <w:rFonts w:ascii="Times New Roman" w:hAnsi="Times New Roman" w:cs="Times New Roman"/>
          <w:sz w:val="24"/>
          <w:szCs w:val="24"/>
        </w:rPr>
        <w:t>As seen in Supplementa</w:t>
      </w:r>
      <w:r w:rsidR="008F51B1" w:rsidRPr="006B19A9">
        <w:rPr>
          <w:rFonts w:ascii="Times New Roman" w:hAnsi="Times New Roman" w:cs="Times New Roman"/>
          <w:sz w:val="24"/>
          <w:szCs w:val="24"/>
        </w:rPr>
        <w:t>l</w:t>
      </w:r>
      <w:r w:rsidR="0039204E" w:rsidRPr="006B19A9">
        <w:rPr>
          <w:rFonts w:ascii="Times New Roman" w:hAnsi="Times New Roman" w:cs="Times New Roman"/>
          <w:sz w:val="24"/>
          <w:szCs w:val="24"/>
        </w:rPr>
        <w:t xml:space="preserve"> Tables 2 and 3, </w:t>
      </w:r>
      <w:proofErr w:type="spellStart"/>
      <w:r w:rsidR="0039204E" w:rsidRPr="006B19A9">
        <w:rPr>
          <w:rFonts w:ascii="Times New Roman" w:hAnsi="Times New Roman" w:cs="Times New Roman"/>
          <w:sz w:val="24"/>
          <w:szCs w:val="24"/>
        </w:rPr>
        <w:t>Gwet’s</w:t>
      </w:r>
      <w:proofErr w:type="spellEnd"/>
      <w:r w:rsidR="0039204E" w:rsidRPr="006B19A9">
        <w:rPr>
          <w:rFonts w:ascii="Times New Roman" w:hAnsi="Times New Roman" w:cs="Times New Roman"/>
          <w:sz w:val="24"/>
          <w:szCs w:val="24"/>
        </w:rPr>
        <w:t xml:space="preserve"> AC</w:t>
      </w:r>
      <w:r w:rsidR="0039204E" w:rsidRPr="006B19A9">
        <w:rPr>
          <w:rFonts w:ascii="Times New Roman" w:hAnsi="Times New Roman" w:cs="Times New Roman"/>
          <w:sz w:val="24"/>
          <w:szCs w:val="24"/>
          <w:vertAlign w:val="subscript"/>
        </w:rPr>
        <w:t>2</w:t>
      </w:r>
      <w:r w:rsidR="0039204E" w:rsidRPr="006B19A9">
        <w:rPr>
          <w:rFonts w:ascii="Times New Roman" w:hAnsi="Times New Roman" w:cs="Times New Roman"/>
          <w:sz w:val="24"/>
          <w:szCs w:val="24"/>
        </w:rPr>
        <w:t xml:space="preserve"> produces the highest reliability values for binary (nominal), categorical (ordinal) and continuous (ratio) variables. However</w:t>
      </w:r>
      <w:r w:rsidR="00A81C8C" w:rsidRPr="006B19A9">
        <w:rPr>
          <w:rFonts w:ascii="Times New Roman" w:hAnsi="Times New Roman" w:cs="Times New Roman"/>
          <w:sz w:val="24"/>
          <w:szCs w:val="24"/>
        </w:rPr>
        <w:t xml:space="preserve">, for some variables, such as LOC and PTA, the differences between </w:t>
      </w:r>
      <w:proofErr w:type="spellStart"/>
      <w:r w:rsidR="00A81C8C" w:rsidRPr="006B19A9">
        <w:rPr>
          <w:rFonts w:ascii="Times New Roman" w:hAnsi="Times New Roman" w:cs="Times New Roman"/>
          <w:sz w:val="24"/>
          <w:szCs w:val="24"/>
        </w:rPr>
        <w:t>Gwet’s</w:t>
      </w:r>
      <w:proofErr w:type="spellEnd"/>
      <w:r w:rsidR="00A81C8C" w:rsidRPr="006B19A9">
        <w:rPr>
          <w:rFonts w:ascii="Times New Roman" w:hAnsi="Times New Roman" w:cs="Times New Roman"/>
          <w:sz w:val="24"/>
          <w:szCs w:val="24"/>
        </w:rPr>
        <w:t xml:space="preserve"> and ICC values </w:t>
      </w:r>
      <w:r w:rsidR="0039204E" w:rsidRPr="006B19A9">
        <w:rPr>
          <w:rFonts w:ascii="Times New Roman" w:hAnsi="Times New Roman" w:cs="Times New Roman"/>
          <w:sz w:val="24"/>
          <w:szCs w:val="24"/>
        </w:rPr>
        <w:t>we</w:t>
      </w:r>
      <w:r w:rsidR="00A81C8C" w:rsidRPr="006B19A9">
        <w:rPr>
          <w:rFonts w:ascii="Times New Roman" w:hAnsi="Times New Roman" w:cs="Times New Roman"/>
          <w:sz w:val="24"/>
          <w:szCs w:val="24"/>
        </w:rPr>
        <w:t xml:space="preserve">re minimal. </w:t>
      </w:r>
      <w:proofErr w:type="spellStart"/>
      <w:r w:rsidR="00A81C8C" w:rsidRPr="006B19A9">
        <w:rPr>
          <w:rFonts w:ascii="Times New Roman" w:hAnsi="Times New Roman" w:cs="Times New Roman"/>
          <w:sz w:val="24"/>
          <w:szCs w:val="24"/>
        </w:rPr>
        <w:t>Gwet’s</w:t>
      </w:r>
      <w:proofErr w:type="spellEnd"/>
      <w:r w:rsidR="00A81C8C" w:rsidRPr="006B19A9">
        <w:rPr>
          <w:rFonts w:ascii="Times New Roman" w:hAnsi="Times New Roman" w:cs="Times New Roman"/>
          <w:sz w:val="24"/>
          <w:szCs w:val="24"/>
        </w:rPr>
        <w:t xml:space="preserve"> AC</w:t>
      </w:r>
      <w:r w:rsidR="00A81C8C" w:rsidRPr="006B19A9">
        <w:rPr>
          <w:rFonts w:ascii="Times New Roman" w:hAnsi="Times New Roman" w:cs="Times New Roman"/>
          <w:sz w:val="24"/>
          <w:szCs w:val="24"/>
          <w:vertAlign w:val="subscript"/>
        </w:rPr>
        <w:t>2</w:t>
      </w:r>
      <w:r w:rsidR="00A81C8C" w:rsidRPr="006B19A9">
        <w:rPr>
          <w:rFonts w:ascii="Times New Roman" w:hAnsi="Times New Roman" w:cs="Times New Roman"/>
          <w:sz w:val="24"/>
          <w:szCs w:val="24"/>
        </w:rPr>
        <w:t xml:space="preserve"> is preferable for ordinal</w:t>
      </w:r>
      <w:r w:rsidR="00A426CD" w:rsidRPr="006B19A9">
        <w:rPr>
          <w:rFonts w:ascii="Times New Roman" w:hAnsi="Times New Roman" w:cs="Times New Roman"/>
          <w:sz w:val="24"/>
          <w:szCs w:val="24"/>
        </w:rPr>
        <w:t xml:space="preserve"> scale</w:t>
      </w:r>
      <w:r w:rsidR="00A81C8C" w:rsidRPr="006B19A9">
        <w:rPr>
          <w:rFonts w:ascii="Times New Roman" w:hAnsi="Times New Roman" w:cs="Times New Roman"/>
          <w:sz w:val="24"/>
          <w:szCs w:val="24"/>
        </w:rPr>
        <w:t xml:space="preserve"> categorical variables </w:t>
      </w:r>
      <w:r w:rsidR="00A81C8C" w:rsidRPr="006B19A9">
        <w:rPr>
          <w:rFonts w:ascii="Times New Roman" w:hAnsi="Times New Roman" w:cs="Times New Roman"/>
          <w:sz w:val="24"/>
          <w:szCs w:val="24"/>
        </w:rPr>
        <w:lastRenderedPageBreak/>
        <w:t xml:space="preserve">because </w:t>
      </w:r>
      <w:r w:rsidR="009953C8" w:rsidRPr="006B19A9">
        <w:rPr>
          <w:rFonts w:ascii="Times New Roman" w:hAnsi="Times New Roman" w:cs="Times New Roman"/>
          <w:sz w:val="24"/>
          <w:szCs w:val="24"/>
        </w:rPr>
        <w:t>the application of a weighted matrix on the response distribution estimates proximal as opposed to absolute agreement</w:t>
      </w:r>
      <w:r w:rsidR="00A81C8C" w:rsidRPr="006B19A9">
        <w:rPr>
          <w:rFonts w:ascii="Times New Roman" w:hAnsi="Times New Roman" w:cs="Times New Roman"/>
          <w:sz w:val="24"/>
          <w:szCs w:val="24"/>
        </w:rPr>
        <w:t>. In other words, ordinal categorical responses that are close in order</w:t>
      </w:r>
      <w:r w:rsidR="009953C8" w:rsidRPr="006B19A9">
        <w:rPr>
          <w:rFonts w:ascii="Times New Roman" w:hAnsi="Times New Roman" w:cs="Times New Roman"/>
          <w:sz w:val="24"/>
          <w:szCs w:val="24"/>
        </w:rPr>
        <w:t>, but not exact,</w:t>
      </w:r>
      <w:r w:rsidR="00A81C8C" w:rsidRPr="006B19A9">
        <w:rPr>
          <w:rFonts w:ascii="Times New Roman" w:hAnsi="Times New Roman" w:cs="Times New Roman"/>
          <w:sz w:val="24"/>
          <w:szCs w:val="24"/>
        </w:rPr>
        <w:t xml:space="preserve"> would </w:t>
      </w:r>
      <w:r w:rsidR="009953C8" w:rsidRPr="006B19A9">
        <w:rPr>
          <w:rFonts w:ascii="Times New Roman" w:hAnsi="Times New Roman" w:cs="Times New Roman"/>
          <w:sz w:val="24"/>
          <w:szCs w:val="24"/>
        </w:rPr>
        <w:t>still</w:t>
      </w:r>
      <w:r w:rsidR="00A81C8C" w:rsidRPr="006B19A9">
        <w:rPr>
          <w:rFonts w:ascii="Times New Roman" w:hAnsi="Times New Roman" w:cs="Times New Roman"/>
          <w:sz w:val="24"/>
          <w:szCs w:val="24"/>
        </w:rPr>
        <w:t xml:space="preserve"> </w:t>
      </w:r>
      <w:r w:rsidR="009953C8" w:rsidRPr="006B19A9">
        <w:rPr>
          <w:rFonts w:ascii="Times New Roman" w:hAnsi="Times New Roman" w:cs="Times New Roman"/>
          <w:sz w:val="24"/>
          <w:szCs w:val="24"/>
        </w:rPr>
        <w:t xml:space="preserve">exhibit </w:t>
      </w:r>
      <w:r w:rsidR="00A81C8C" w:rsidRPr="006B19A9">
        <w:rPr>
          <w:rFonts w:ascii="Times New Roman" w:hAnsi="Times New Roman" w:cs="Times New Roman"/>
          <w:sz w:val="24"/>
          <w:szCs w:val="24"/>
        </w:rPr>
        <w:t>high agreement</w:t>
      </w:r>
      <w:r w:rsidR="009953C8" w:rsidRPr="006B19A9">
        <w:rPr>
          <w:rFonts w:ascii="Times New Roman" w:hAnsi="Times New Roman" w:cs="Times New Roman"/>
          <w:sz w:val="24"/>
          <w:szCs w:val="24"/>
        </w:rPr>
        <w:t xml:space="preserve"> between responses</w:t>
      </w:r>
      <w:r w:rsidR="00A81C8C" w:rsidRPr="006B19A9">
        <w:rPr>
          <w:rFonts w:ascii="Times New Roman" w:hAnsi="Times New Roman" w:cs="Times New Roman"/>
          <w:sz w:val="24"/>
          <w:szCs w:val="24"/>
        </w:rPr>
        <w:t xml:space="preserve">. Finally, for continuous </w:t>
      </w:r>
      <w:r w:rsidR="00E263B5" w:rsidRPr="006B19A9">
        <w:rPr>
          <w:rFonts w:ascii="Times New Roman" w:hAnsi="Times New Roman" w:cs="Times New Roman"/>
          <w:sz w:val="24"/>
          <w:szCs w:val="24"/>
        </w:rPr>
        <w:t xml:space="preserve">data that presents a zero-inflated and positively </w:t>
      </w:r>
      <w:r w:rsidR="00A81C8C" w:rsidRPr="006B19A9">
        <w:rPr>
          <w:rFonts w:ascii="Times New Roman" w:hAnsi="Times New Roman" w:cs="Times New Roman"/>
          <w:sz w:val="24"/>
          <w:szCs w:val="24"/>
        </w:rPr>
        <w:t xml:space="preserve">skewed </w:t>
      </w:r>
      <w:r w:rsidR="00E263B5" w:rsidRPr="006B19A9">
        <w:rPr>
          <w:rFonts w:ascii="Times New Roman" w:hAnsi="Times New Roman" w:cs="Times New Roman"/>
          <w:sz w:val="24"/>
          <w:szCs w:val="24"/>
        </w:rPr>
        <w:t>distribution</w:t>
      </w:r>
      <w:r w:rsidR="00A81C8C" w:rsidRPr="006B19A9">
        <w:rPr>
          <w:rFonts w:ascii="Times New Roman" w:hAnsi="Times New Roman" w:cs="Times New Roman"/>
          <w:sz w:val="24"/>
          <w:szCs w:val="24"/>
        </w:rPr>
        <w:t xml:space="preserve">, </w:t>
      </w:r>
      <w:r w:rsidR="00E263B5" w:rsidRPr="006B19A9">
        <w:rPr>
          <w:rFonts w:ascii="Times New Roman" w:hAnsi="Times New Roman" w:cs="Times New Roman"/>
          <w:sz w:val="24"/>
          <w:szCs w:val="24"/>
        </w:rPr>
        <w:t xml:space="preserve">applying </w:t>
      </w:r>
      <w:r w:rsidR="00A81C8C" w:rsidRPr="006B19A9">
        <w:rPr>
          <w:rFonts w:ascii="Times New Roman" w:hAnsi="Times New Roman" w:cs="Times New Roman"/>
          <w:sz w:val="24"/>
          <w:szCs w:val="24"/>
        </w:rPr>
        <w:t xml:space="preserve">a </w:t>
      </w:r>
      <w:r w:rsidR="00E263B5" w:rsidRPr="006B19A9">
        <w:rPr>
          <w:rFonts w:ascii="Times New Roman" w:hAnsi="Times New Roman" w:cs="Times New Roman"/>
          <w:sz w:val="24"/>
          <w:szCs w:val="24"/>
        </w:rPr>
        <w:t xml:space="preserve">base 10 </w:t>
      </w:r>
      <w:r w:rsidR="00A81C8C" w:rsidRPr="006B19A9">
        <w:rPr>
          <w:rFonts w:ascii="Times New Roman" w:hAnsi="Times New Roman" w:cs="Times New Roman"/>
          <w:sz w:val="24"/>
          <w:szCs w:val="24"/>
        </w:rPr>
        <w:t>log transformation</w:t>
      </w:r>
      <w:r w:rsidR="00E263B5" w:rsidRPr="006B19A9">
        <w:rPr>
          <w:rFonts w:ascii="Times New Roman" w:hAnsi="Times New Roman" w:cs="Times New Roman"/>
          <w:sz w:val="24"/>
          <w:szCs w:val="24"/>
        </w:rPr>
        <w:t xml:space="preserve"> (with a constant added to address zero value responses)</w:t>
      </w:r>
      <w:r w:rsidR="00A81C8C" w:rsidRPr="006B19A9">
        <w:rPr>
          <w:rFonts w:ascii="Times New Roman" w:hAnsi="Times New Roman" w:cs="Times New Roman"/>
          <w:sz w:val="24"/>
          <w:szCs w:val="24"/>
        </w:rPr>
        <w:t xml:space="preserve"> </w:t>
      </w:r>
      <w:r w:rsidR="00E263B5" w:rsidRPr="006B19A9">
        <w:rPr>
          <w:rFonts w:ascii="Times New Roman" w:hAnsi="Times New Roman" w:cs="Times New Roman"/>
          <w:sz w:val="24"/>
          <w:szCs w:val="24"/>
        </w:rPr>
        <w:t>prior to es</w:t>
      </w:r>
      <w:r w:rsidR="0049375C" w:rsidRPr="006B19A9">
        <w:rPr>
          <w:rFonts w:ascii="Times New Roman" w:hAnsi="Times New Roman" w:cs="Times New Roman"/>
          <w:sz w:val="24"/>
          <w:szCs w:val="24"/>
        </w:rPr>
        <w:t>t</w:t>
      </w:r>
      <w:r w:rsidR="00E263B5" w:rsidRPr="006B19A9">
        <w:rPr>
          <w:rFonts w:ascii="Times New Roman" w:hAnsi="Times New Roman" w:cs="Times New Roman"/>
          <w:sz w:val="24"/>
          <w:szCs w:val="24"/>
        </w:rPr>
        <w:t>im</w:t>
      </w:r>
      <w:r w:rsidR="0049375C" w:rsidRPr="006B19A9">
        <w:rPr>
          <w:rFonts w:ascii="Times New Roman" w:hAnsi="Times New Roman" w:cs="Times New Roman"/>
          <w:sz w:val="24"/>
          <w:szCs w:val="24"/>
        </w:rPr>
        <w:t>a</w:t>
      </w:r>
      <w:r w:rsidR="00E263B5" w:rsidRPr="006B19A9">
        <w:rPr>
          <w:rFonts w:ascii="Times New Roman" w:hAnsi="Times New Roman" w:cs="Times New Roman"/>
          <w:sz w:val="24"/>
          <w:szCs w:val="24"/>
        </w:rPr>
        <w:t xml:space="preserve">ting the ICC </w:t>
      </w:r>
      <w:r w:rsidR="00A81C8C" w:rsidRPr="006B19A9">
        <w:rPr>
          <w:rFonts w:ascii="Times New Roman" w:hAnsi="Times New Roman" w:cs="Times New Roman"/>
          <w:sz w:val="24"/>
          <w:szCs w:val="24"/>
        </w:rPr>
        <w:t xml:space="preserve">increases the reliability compared with </w:t>
      </w:r>
      <w:r w:rsidR="00E263B5" w:rsidRPr="006B19A9">
        <w:rPr>
          <w:rFonts w:ascii="Times New Roman" w:hAnsi="Times New Roman" w:cs="Times New Roman"/>
          <w:sz w:val="24"/>
          <w:szCs w:val="24"/>
        </w:rPr>
        <w:t>ICC estimation on the original distribution</w:t>
      </w:r>
      <w:r w:rsidR="00BE3469" w:rsidRPr="006B19A9">
        <w:rPr>
          <w:rFonts w:ascii="Times New Roman" w:hAnsi="Times New Roman" w:cs="Times New Roman"/>
          <w:sz w:val="24"/>
          <w:szCs w:val="24"/>
        </w:rPr>
        <w:t>.</w:t>
      </w:r>
      <w:r w:rsidR="00077B99" w:rsidRPr="006B19A9">
        <w:rPr>
          <w:rFonts w:ascii="Times New Roman" w:hAnsi="Times New Roman" w:cs="Times New Roman"/>
          <w:sz w:val="24"/>
          <w:szCs w:val="24"/>
        </w:rPr>
        <w:t xml:space="preserve"> </w:t>
      </w:r>
      <w:r w:rsidR="00BE3469" w:rsidRPr="006B19A9">
        <w:rPr>
          <w:rFonts w:ascii="Times New Roman" w:hAnsi="Times New Roman" w:cs="Times New Roman"/>
          <w:sz w:val="24"/>
          <w:szCs w:val="24"/>
        </w:rPr>
        <w:t>This is</w:t>
      </w:r>
      <w:r w:rsidR="00A81C8C" w:rsidRPr="006B19A9">
        <w:rPr>
          <w:rFonts w:ascii="Times New Roman" w:hAnsi="Times New Roman" w:cs="Times New Roman"/>
          <w:sz w:val="24"/>
          <w:szCs w:val="24"/>
        </w:rPr>
        <w:t xml:space="preserve"> primarily due to reducing the impact of extreme outliers and influential observations. </w:t>
      </w:r>
    </w:p>
    <w:p w14:paraId="3097506F" w14:textId="7E28B038" w:rsidR="00654C39" w:rsidRPr="006B19A9" w:rsidRDefault="00A81C8C" w:rsidP="0041720B">
      <w:pPr>
        <w:jc w:val="both"/>
        <w:rPr>
          <w:rFonts w:ascii="Times New Roman" w:hAnsi="Times New Roman" w:cs="Times New Roman"/>
          <w:i/>
          <w:sz w:val="24"/>
        </w:rPr>
      </w:pPr>
      <w:r w:rsidRPr="006B19A9">
        <w:rPr>
          <w:rFonts w:ascii="Times New Roman" w:hAnsi="Times New Roman" w:cs="Times New Roman"/>
          <w:i/>
          <w:sz w:val="24"/>
        </w:rPr>
        <w:t xml:space="preserve">Simulation </w:t>
      </w:r>
      <w:r w:rsidR="00BD0E87" w:rsidRPr="006B19A9">
        <w:rPr>
          <w:rFonts w:ascii="Times New Roman" w:hAnsi="Times New Roman" w:cs="Times New Roman"/>
          <w:i/>
          <w:sz w:val="24"/>
        </w:rPr>
        <w:t>Results</w:t>
      </w:r>
    </w:p>
    <w:p w14:paraId="319E216F" w14:textId="14C2822D" w:rsidR="00A81C8C" w:rsidRPr="006B19A9" w:rsidRDefault="00636302" w:rsidP="00FE7F9E">
      <w:pPr>
        <w:pStyle w:val="NormalWeb"/>
        <w:shd w:val="clear" w:color="auto" w:fill="FFFFFF"/>
        <w:spacing w:before="0" w:beforeAutospacing="0" w:after="0" w:afterAutospacing="0" w:line="480" w:lineRule="auto"/>
        <w:jc w:val="both"/>
        <w:rPr>
          <w:color w:val="000000" w:themeColor="text1"/>
        </w:rPr>
      </w:pPr>
      <w:r w:rsidRPr="006B19A9">
        <w:rPr>
          <w:color w:val="000000" w:themeColor="text1"/>
        </w:rPr>
        <w:tab/>
      </w:r>
      <w:r w:rsidR="0039204E" w:rsidRPr="006B19A9">
        <w:rPr>
          <w:color w:val="000000" w:themeColor="text1"/>
        </w:rPr>
        <w:t>Additional c</w:t>
      </w:r>
      <w:r w:rsidR="00431AD4" w:rsidRPr="006B19A9">
        <w:rPr>
          <w:color w:val="000000" w:themeColor="text1"/>
        </w:rPr>
        <w:t>alculations</w:t>
      </w:r>
      <w:r w:rsidR="00FE7F9E" w:rsidRPr="006B19A9">
        <w:rPr>
          <w:color w:val="000000" w:themeColor="text1"/>
        </w:rPr>
        <w:t xml:space="preserve"> based on known distributions</w:t>
      </w:r>
      <w:r w:rsidR="002C1132" w:rsidRPr="006B19A9">
        <w:rPr>
          <w:color w:val="000000" w:themeColor="text1"/>
        </w:rPr>
        <w:t xml:space="preserve"> </w:t>
      </w:r>
      <w:r w:rsidR="00DC3150" w:rsidRPr="006B19A9">
        <w:rPr>
          <w:color w:val="000000" w:themeColor="text1"/>
        </w:rPr>
        <w:t xml:space="preserve">were </w:t>
      </w:r>
      <w:r w:rsidR="002C1132" w:rsidRPr="006B19A9">
        <w:rPr>
          <w:color w:val="000000" w:themeColor="text1"/>
        </w:rPr>
        <w:t xml:space="preserve">conducted </w:t>
      </w:r>
      <w:r w:rsidR="00DC3150" w:rsidRPr="006B19A9">
        <w:rPr>
          <w:color w:val="000000" w:themeColor="text1"/>
        </w:rPr>
        <w:t xml:space="preserve">to determine how </w:t>
      </w:r>
      <w:r w:rsidR="00CE4549" w:rsidRPr="006B19A9">
        <w:rPr>
          <w:color w:val="000000" w:themeColor="text1"/>
        </w:rPr>
        <w:t xml:space="preserve">estimated </w:t>
      </w:r>
      <w:r w:rsidR="00DC3150" w:rsidRPr="006B19A9">
        <w:rPr>
          <w:color w:val="000000" w:themeColor="text1"/>
        </w:rPr>
        <w:t xml:space="preserve">reliability </w:t>
      </w:r>
      <w:r w:rsidR="00CE4549" w:rsidRPr="006B19A9">
        <w:rPr>
          <w:color w:val="000000" w:themeColor="text1"/>
        </w:rPr>
        <w:t xml:space="preserve">for both ICC and </w:t>
      </w:r>
      <w:proofErr w:type="spellStart"/>
      <w:r w:rsidR="00CE4549" w:rsidRPr="006B19A9">
        <w:rPr>
          <w:color w:val="000000" w:themeColor="text1"/>
        </w:rPr>
        <w:t>Gwet’s</w:t>
      </w:r>
      <w:proofErr w:type="spellEnd"/>
      <w:r w:rsidR="00CE4549" w:rsidRPr="006B19A9">
        <w:rPr>
          <w:color w:val="000000" w:themeColor="text1"/>
        </w:rPr>
        <w:t xml:space="preserve"> AC</w:t>
      </w:r>
      <w:r w:rsidR="00CE4549" w:rsidRPr="006B19A9">
        <w:rPr>
          <w:color w:val="000000" w:themeColor="text1"/>
          <w:vertAlign w:val="subscript"/>
        </w:rPr>
        <w:t>1</w:t>
      </w:r>
      <w:r w:rsidR="00CE4549" w:rsidRPr="006B19A9">
        <w:rPr>
          <w:color w:val="000000" w:themeColor="text1"/>
        </w:rPr>
        <w:t>/AC</w:t>
      </w:r>
      <w:r w:rsidR="00CE4549" w:rsidRPr="006B19A9">
        <w:rPr>
          <w:color w:val="000000" w:themeColor="text1"/>
          <w:vertAlign w:val="subscript"/>
        </w:rPr>
        <w:t xml:space="preserve">2 </w:t>
      </w:r>
      <w:r w:rsidR="00CE4549" w:rsidRPr="006B19A9">
        <w:rPr>
          <w:color w:val="000000" w:themeColor="text1"/>
        </w:rPr>
        <w:t>can be</w:t>
      </w:r>
      <w:r w:rsidR="0084514D" w:rsidRPr="006B19A9">
        <w:rPr>
          <w:color w:val="000000" w:themeColor="text1"/>
        </w:rPr>
        <w:t xml:space="preserve"> </w:t>
      </w:r>
      <w:r w:rsidR="00CE4549" w:rsidRPr="006B19A9">
        <w:rPr>
          <w:color w:val="000000" w:themeColor="text1"/>
        </w:rPr>
        <w:t xml:space="preserve">moderated </w:t>
      </w:r>
      <w:r w:rsidR="0084514D" w:rsidRPr="006B19A9">
        <w:rPr>
          <w:color w:val="000000" w:themeColor="text1"/>
        </w:rPr>
        <w:t xml:space="preserve">by </w:t>
      </w:r>
      <w:r w:rsidR="00DC3150" w:rsidRPr="006B19A9">
        <w:rPr>
          <w:color w:val="000000" w:themeColor="text1"/>
        </w:rPr>
        <w:t>different data types (binary, categorical, and continuous) with different distributions</w:t>
      </w:r>
      <w:r w:rsidR="00CE4549" w:rsidRPr="006B19A9">
        <w:rPr>
          <w:color w:val="000000" w:themeColor="text1"/>
        </w:rPr>
        <w:t xml:space="preserve"> and varying degrees of ‘true’ correlations</w:t>
      </w:r>
      <w:r w:rsidR="00DC3150" w:rsidRPr="006B19A9">
        <w:rPr>
          <w:color w:val="000000" w:themeColor="text1"/>
        </w:rPr>
        <w:t xml:space="preserve">. </w:t>
      </w:r>
      <w:r w:rsidR="00A81C8C" w:rsidRPr="006B19A9">
        <w:rPr>
          <w:color w:val="000000" w:themeColor="text1"/>
        </w:rPr>
        <w:t xml:space="preserve">Specifically, </w:t>
      </w:r>
      <w:r w:rsidR="00CF221E" w:rsidRPr="006B19A9">
        <w:rPr>
          <w:color w:val="000000" w:themeColor="text1"/>
        </w:rPr>
        <w:t xml:space="preserve">for continuous </w:t>
      </w:r>
      <w:r w:rsidR="00E21FA5" w:rsidRPr="006B19A9">
        <w:rPr>
          <w:color w:val="000000" w:themeColor="text1"/>
        </w:rPr>
        <w:t>distributions</w:t>
      </w:r>
      <w:r w:rsidR="00CF221E" w:rsidRPr="006B19A9">
        <w:rPr>
          <w:color w:val="000000" w:themeColor="text1"/>
        </w:rPr>
        <w:t xml:space="preserve">, </w:t>
      </w:r>
      <w:r w:rsidR="004C77C0" w:rsidRPr="006B19A9">
        <w:rPr>
          <w:color w:val="000000" w:themeColor="text1"/>
        </w:rPr>
        <w:t>250</w:t>
      </w:r>
      <w:r w:rsidR="008F51B1" w:rsidRPr="006B19A9">
        <w:rPr>
          <w:color w:val="000000" w:themeColor="text1"/>
        </w:rPr>
        <w:t>,</w:t>
      </w:r>
      <w:r w:rsidR="004C77C0" w:rsidRPr="006B19A9">
        <w:rPr>
          <w:color w:val="000000" w:themeColor="text1"/>
        </w:rPr>
        <w:t xml:space="preserve">000 </w:t>
      </w:r>
      <w:r w:rsidR="00CE4549" w:rsidRPr="006B19A9">
        <w:rPr>
          <w:color w:val="000000" w:themeColor="text1"/>
        </w:rPr>
        <w:t xml:space="preserve">values were randomly sampled from </w:t>
      </w:r>
      <w:r w:rsidR="00A81C8C" w:rsidRPr="006B19A9">
        <w:rPr>
          <w:color w:val="000000" w:themeColor="text1"/>
        </w:rPr>
        <w:t>a</w:t>
      </w:r>
      <w:r w:rsidR="00DC3150" w:rsidRPr="006B19A9">
        <w:rPr>
          <w:color w:val="000000" w:themeColor="text1"/>
        </w:rPr>
        <w:t xml:space="preserve"> bivariate normal </w:t>
      </w:r>
      <w:r w:rsidR="00CE4549" w:rsidRPr="006B19A9">
        <w:rPr>
          <w:color w:val="000000" w:themeColor="text1"/>
        </w:rPr>
        <w:t>distribution</w:t>
      </w:r>
      <w:r w:rsidR="00DC3150" w:rsidRPr="006B19A9">
        <w:rPr>
          <w:color w:val="000000" w:themeColor="text1"/>
        </w:rPr>
        <w:t xml:space="preserve"> </w:t>
      </w:r>
      <w:r w:rsidR="00AA3586" w:rsidRPr="006B19A9">
        <w:rPr>
          <w:color w:val="000000" w:themeColor="text1"/>
        </w:rPr>
        <w:t>[X~</w:t>
      </w:r>
      <w:r w:rsidR="00AA3586" w:rsidRPr="006B19A9">
        <w:rPr>
          <w:i/>
          <w:color w:val="000000" w:themeColor="text1"/>
        </w:rPr>
        <w:t>N</w:t>
      </w:r>
      <w:r w:rsidR="00AA3586" w:rsidRPr="006B19A9">
        <w:rPr>
          <w:color w:val="000000" w:themeColor="text1"/>
        </w:rPr>
        <w:t>(</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X</m:t>
            </m:r>
          </m:sub>
        </m:sSub>
      </m:oMath>
      <w:r w:rsidR="00CE4549" w:rsidRPr="006B19A9">
        <w:rPr>
          <w:color w:val="000000" w:themeColor="text1"/>
        </w:rPr>
        <w:t>=</w:t>
      </w:r>
      <w:r w:rsidR="00DC3150" w:rsidRPr="006B19A9">
        <w:rPr>
          <w:color w:val="000000" w:themeColor="text1"/>
        </w:rPr>
        <w:t>0</w:t>
      </w:r>
      <w:r w:rsidR="00612D65" w:rsidRPr="006B19A9">
        <w:rPr>
          <w:color w:val="000000" w:themeColor="text1"/>
        </w:rPr>
        <w:t xml:space="preserve">; </w:t>
      </w:r>
      <m:oMath>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X</m:t>
            </m:r>
          </m:sub>
          <m:sup>
            <m:r>
              <w:rPr>
                <w:rFonts w:ascii="Cambria Math" w:hAnsi="Cambria Math"/>
                <w:color w:val="000000" w:themeColor="text1"/>
              </w:rPr>
              <m:t>2</m:t>
            </m:r>
          </m:sup>
        </m:sSubSup>
      </m:oMath>
      <w:r w:rsidR="00612D65" w:rsidRPr="006B19A9">
        <w:rPr>
          <w:color w:val="000000" w:themeColor="text1"/>
        </w:rPr>
        <w:t>=</w:t>
      </w:r>
      <w:r w:rsidR="00DC3150" w:rsidRPr="006B19A9">
        <w:rPr>
          <w:color w:val="000000" w:themeColor="text1"/>
        </w:rPr>
        <w:t>1</w:t>
      </w:r>
      <w:r w:rsidR="00AA3586" w:rsidRPr="006B19A9">
        <w:rPr>
          <w:color w:val="000000" w:themeColor="text1"/>
        </w:rPr>
        <w:t>) and Y~</w:t>
      </w:r>
      <w:r w:rsidR="00AA3586" w:rsidRPr="006B19A9">
        <w:rPr>
          <w:i/>
          <w:color w:val="000000" w:themeColor="text1"/>
        </w:rPr>
        <w:t>N</w:t>
      </w:r>
      <w:r w:rsidR="00AA3586" w:rsidRPr="006B19A9">
        <w:rPr>
          <w:color w:val="000000" w:themeColor="text1"/>
        </w:rPr>
        <w:t>(</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Y</m:t>
            </m:r>
          </m:sub>
        </m:sSub>
      </m:oMath>
      <w:r w:rsidR="00AA3586" w:rsidRPr="006B19A9">
        <w:rPr>
          <w:color w:val="000000" w:themeColor="text1"/>
        </w:rPr>
        <w:t xml:space="preserve">=0; </w:t>
      </w:r>
      <m:oMath>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Y</m:t>
            </m:r>
          </m:sub>
          <m:sup>
            <m:r>
              <w:rPr>
                <w:rFonts w:ascii="Cambria Math" w:hAnsi="Cambria Math"/>
                <w:color w:val="000000" w:themeColor="text1"/>
              </w:rPr>
              <m:t>2</m:t>
            </m:r>
          </m:sup>
        </m:sSubSup>
      </m:oMath>
      <w:r w:rsidR="00AA3586" w:rsidRPr="006B19A9">
        <w:rPr>
          <w:color w:val="000000" w:themeColor="text1"/>
        </w:rPr>
        <w:t>=1)]</w:t>
      </w:r>
      <w:r w:rsidR="00DC3150" w:rsidRPr="006B19A9">
        <w:rPr>
          <w:color w:val="000000" w:themeColor="text1"/>
        </w:rPr>
        <w:t xml:space="preserve"> </w:t>
      </w:r>
      <w:r w:rsidR="00612D65" w:rsidRPr="006B19A9">
        <w:rPr>
          <w:color w:val="000000" w:themeColor="text1"/>
        </w:rPr>
        <w:t>across varying levels of</w:t>
      </w:r>
      <w:r w:rsidR="00DC3150" w:rsidRPr="006B19A9">
        <w:rPr>
          <w:color w:val="000000" w:themeColor="text1"/>
        </w:rPr>
        <w:t xml:space="preserve"> correlation</w:t>
      </w:r>
      <w:r w:rsidR="00612D65" w:rsidRPr="006B19A9">
        <w:rPr>
          <w:color w:val="000000" w:themeColor="text1"/>
        </w:rPr>
        <w:t xml:space="preserve"> strength</w:t>
      </w:r>
      <w:r w:rsidR="00DC3150" w:rsidRPr="006B19A9">
        <w:rPr>
          <w:color w:val="000000" w:themeColor="text1"/>
        </w:rPr>
        <w:t xml:space="preserve"> (</w:t>
      </w:r>
      <w:r w:rsidR="00A81C8C" w:rsidRPr="006B19A9">
        <w:rPr>
          <w:color w:val="000000" w:themeColor="text1"/>
        </w:rPr>
        <w:t>i.e., the</w:t>
      </w:r>
      <w:r w:rsidR="00DC3150" w:rsidRPr="006B19A9">
        <w:rPr>
          <w:color w:val="000000" w:themeColor="text1"/>
        </w:rPr>
        <w:t xml:space="preserve"> ICC</w:t>
      </w:r>
      <w:r w:rsidR="00612D65" w:rsidRPr="006B19A9">
        <w:rPr>
          <w:color w:val="000000" w:themeColor="text1"/>
        </w:rPr>
        <w:t>; 0.0 to 0.9 in increments of 0.1</w:t>
      </w:r>
      <w:r w:rsidR="005A0C86" w:rsidRPr="006B19A9">
        <w:rPr>
          <w:color w:val="000000" w:themeColor="text1"/>
        </w:rPr>
        <w:t>; rows of Supplemental Table 5</w:t>
      </w:r>
      <w:r w:rsidR="00DC3150" w:rsidRPr="006B19A9">
        <w:rPr>
          <w:color w:val="000000" w:themeColor="text1"/>
        </w:rPr>
        <w:t>)</w:t>
      </w:r>
      <w:r w:rsidR="00612D65" w:rsidRPr="006B19A9">
        <w:rPr>
          <w:color w:val="000000" w:themeColor="text1"/>
        </w:rPr>
        <w:t>.</w:t>
      </w:r>
      <w:r w:rsidR="00DC3150" w:rsidRPr="006B19A9">
        <w:rPr>
          <w:color w:val="000000" w:themeColor="text1"/>
        </w:rPr>
        <w:t xml:space="preserve"> </w:t>
      </w:r>
      <w:r w:rsidR="00612D65" w:rsidRPr="006B19A9">
        <w:rPr>
          <w:color w:val="000000" w:themeColor="text1"/>
        </w:rPr>
        <w:t xml:space="preserve">This sample distribution was then transformed to create a </w:t>
      </w:r>
      <w:r w:rsidR="00CF221E" w:rsidRPr="006B19A9">
        <w:rPr>
          <w:color w:val="000000" w:themeColor="text1"/>
        </w:rPr>
        <w:t>separate</w:t>
      </w:r>
      <w:r w:rsidR="00612D65" w:rsidRPr="006B19A9">
        <w:rPr>
          <w:color w:val="000000" w:themeColor="text1"/>
        </w:rPr>
        <w:t xml:space="preserve"> distribution, whereby all negative values were converted to zeros</w:t>
      </w:r>
      <w:r w:rsidR="00DC3150" w:rsidRPr="006B19A9">
        <w:rPr>
          <w:color w:val="000000" w:themeColor="text1"/>
        </w:rPr>
        <w:t>,</w:t>
      </w:r>
      <w:r w:rsidR="0039204E" w:rsidRPr="006B19A9">
        <w:rPr>
          <w:color w:val="000000" w:themeColor="text1"/>
        </w:rPr>
        <w:t xml:space="preserve"> </w:t>
      </w:r>
      <w:r w:rsidR="00612D65" w:rsidRPr="006B19A9">
        <w:rPr>
          <w:color w:val="000000" w:themeColor="text1"/>
        </w:rPr>
        <w:t xml:space="preserve">thus </w:t>
      </w:r>
      <w:r w:rsidR="009F7D4E" w:rsidRPr="006B19A9">
        <w:rPr>
          <w:color w:val="000000" w:themeColor="text1"/>
        </w:rPr>
        <w:t xml:space="preserve">creating the </w:t>
      </w:r>
      <w:r w:rsidR="00DC3150" w:rsidRPr="006B19A9">
        <w:rPr>
          <w:color w:val="000000" w:themeColor="text1"/>
        </w:rPr>
        <w:t>scenario</w:t>
      </w:r>
      <w:r w:rsidR="009F7D4E" w:rsidRPr="006B19A9">
        <w:rPr>
          <w:color w:val="000000" w:themeColor="text1"/>
        </w:rPr>
        <w:t xml:space="preserve"> mirroring the </w:t>
      </w:r>
      <w:r w:rsidR="00FE7F9E" w:rsidRPr="006B19A9">
        <w:rPr>
          <w:color w:val="000000" w:themeColor="text1"/>
        </w:rPr>
        <w:t xml:space="preserve">zero-inflated </w:t>
      </w:r>
      <w:r w:rsidR="009F7D4E" w:rsidRPr="006B19A9">
        <w:rPr>
          <w:color w:val="000000" w:themeColor="text1"/>
        </w:rPr>
        <w:t xml:space="preserve">data </w:t>
      </w:r>
      <w:r w:rsidR="00FE7F9E" w:rsidRPr="006B19A9">
        <w:rPr>
          <w:color w:val="000000" w:themeColor="text1"/>
        </w:rPr>
        <w:t xml:space="preserve">obtained </w:t>
      </w:r>
      <w:r w:rsidR="009F7D4E" w:rsidRPr="006B19A9">
        <w:rPr>
          <w:color w:val="000000" w:themeColor="text1"/>
        </w:rPr>
        <w:t xml:space="preserve">from the semi-structured interview </w:t>
      </w:r>
      <w:r w:rsidR="00DC3150" w:rsidRPr="006B19A9">
        <w:rPr>
          <w:color w:val="000000" w:themeColor="text1"/>
        </w:rPr>
        <w:t xml:space="preserve">in which </w:t>
      </w:r>
      <w:r w:rsidR="009F7D4E" w:rsidRPr="006B19A9">
        <w:rPr>
          <w:color w:val="000000" w:themeColor="text1"/>
        </w:rPr>
        <w:t xml:space="preserve">approximately </w:t>
      </w:r>
      <w:r w:rsidR="00DC3150" w:rsidRPr="006B19A9">
        <w:rPr>
          <w:color w:val="000000" w:themeColor="text1"/>
        </w:rPr>
        <w:t xml:space="preserve">half of the </w:t>
      </w:r>
      <w:r w:rsidR="009F7D4E" w:rsidRPr="006B19A9">
        <w:rPr>
          <w:color w:val="000000" w:themeColor="text1"/>
        </w:rPr>
        <w:t>bivariate sample</w:t>
      </w:r>
      <w:r w:rsidR="00DC3150" w:rsidRPr="006B19A9">
        <w:rPr>
          <w:color w:val="000000" w:themeColor="text1"/>
        </w:rPr>
        <w:t xml:space="preserve"> </w:t>
      </w:r>
      <w:r w:rsidR="009F7D4E" w:rsidRPr="006B19A9">
        <w:rPr>
          <w:color w:val="000000" w:themeColor="text1"/>
        </w:rPr>
        <w:t>report zeros</w:t>
      </w:r>
      <w:r w:rsidR="00A62F7C" w:rsidRPr="006B19A9">
        <w:rPr>
          <w:color w:val="000000" w:themeColor="text1"/>
        </w:rPr>
        <w:t xml:space="preserve"> (Column 4)</w:t>
      </w:r>
      <w:r w:rsidR="00A81C8C" w:rsidRPr="006B19A9">
        <w:rPr>
          <w:color w:val="000000" w:themeColor="text1"/>
        </w:rPr>
        <w:t>.</w:t>
      </w:r>
      <w:r w:rsidR="00CF221E" w:rsidRPr="006B19A9">
        <w:rPr>
          <w:color w:val="000000" w:themeColor="text1"/>
        </w:rPr>
        <w:t xml:space="preserve"> </w:t>
      </w:r>
      <w:r w:rsidR="00B76BFA" w:rsidRPr="006B19A9">
        <w:rPr>
          <w:color w:val="000000" w:themeColor="text1"/>
        </w:rPr>
        <w:t>S</w:t>
      </w:r>
      <w:r w:rsidR="00CF221E" w:rsidRPr="006B19A9">
        <w:rPr>
          <w:color w:val="000000" w:themeColor="text1"/>
        </w:rPr>
        <w:t>imulation of categorical variables</w:t>
      </w:r>
      <w:r w:rsidR="00B76BFA" w:rsidRPr="006B19A9">
        <w:rPr>
          <w:color w:val="000000" w:themeColor="text1"/>
        </w:rPr>
        <w:t xml:space="preserve"> was performed in two different ways</w:t>
      </w:r>
      <w:r w:rsidR="00433503" w:rsidRPr="006B19A9">
        <w:rPr>
          <w:color w:val="000000" w:themeColor="text1"/>
        </w:rPr>
        <w:t xml:space="preserve"> </w:t>
      </w:r>
      <w:r w:rsidR="00B76BFA" w:rsidRPr="006B19A9">
        <w:rPr>
          <w:color w:val="000000" w:themeColor="text1"/>
        </w:rPr>
        <w:t xml:space="preserve">with zeroes from the </w:t>
      </w:r>
      <w:r w:rsidR="00433503" w:rsidRPr="006B19A9">
        <w:rPr>
          <w:color w:val="000000" w:themeColor="text1"/>
        </w:rPr>
        <w:t xml:space="preserve">previously created distribution </w:t>
      </w:r>
      <w:r w:rsidR="00B76BFA" w:rsidRPr="006B19A9">
        <w:rPr>
          <w:color w:val="000000" w:themeColor="text1"/>
        </w:rPr>
        <w:t xml:space="preserve">remaining as zeroes and the remaining values split into four categories as either </w:t>
      </w:r>
      <w:r w:rsidR="00411ACB" w:rsidRPr="006B19A9">
        <w:rPr>
          <w:color w:val="000000" w:themeColor="text1"/>
        </w:rPr>
        <w:t xml:space="preserve">an </w:t>
      </w:r>
      <w:r w:rsidR="00B76BFA" w:rsidRPr="006B19A9">
        <w:rPr>
          <w:color w:val="000000" w:themeColor="text1"/>
        </w:rPr>
        <w:t>even distribution (i.e., each with 12.5%</w:t>
      </w:r>
      <w:r w:rsidR="00A62F7C" w:rsidRPr="006B19A9">
        <w:rPr>
          <w:color w:val="000000" w:themeColor="text1"/>
        </w:rPr>
        <w:t>; Columns 2 and 6</w:t>
      </w:r>
      <w:r w:rsidR="00B76BFA" w:rsidRPr="006B19A9">
        <w:rPr>
          <w:color w:val="000000" w:themeColor="text1"/>
        </w:rPr>
        <w:t>) or a distribution weighted towards lower ordinal categories (i.e., 20% each in categories 1 and 2, 5% each in categories 3 and 4</w:t>
      </w:r>
      <w:r w:rsidR="00A62F7C" w:rsidRPr="006B19A9">
        <w:rPr>
          <w:color w:val="000000" w:themeColor="text1"/>
        </w:rPr>
        <w:t>; Columns 3 and 7</w:t>
      </w:r>
      <w:r w:rsidR="00B76BFA" w:rsidRPr="006B19A9">
        <w:rPr>
          <w:color w:val="000000" w:themeColor="text1"/>
        </w:rPr>
        <w:t>).</w:t>
      </w:r>
      <w:r w:rsidR="00CF221E" w:rsidRPr="006B19A9">
        <w:rPr>
          <w:color w:val="000000" w:themeColor="text1"/>
        </w:rPr>
        <w:t xml:space="preserve"> Finally, simulation of binary variables were achieved by splitting below (0) and above (1) the median for </w:t>
      </w:r>
      <w:r w:rsidR="00433503" w:rsidRPr="006B19A9">
        <w:rPr>
          <w:color w:val="000000" w:themeColor="text1"/>
        </w:rPr>
        <w:t xml:space="preserve">the </w:t>
      </w:r>
      <w:r w:rsidR="00CF221E" w:rsidRPr="006B19A9">
        <w:rPr>
          <w:color w:val="000000" w:themeColor="text1"/>
        </w:rPr>
        <w:t xml:space="preserve">X and Y </w:t>
      </w:r>
      <w:r w:rsidR="00433503" w:rsidRPr="006B19A9">
        <w:rPr>
          <w:color w:val="000000" w:themeColor="text1"/>
        </w:rPr>
        <w:t xml:space="preserve">values </w:t>
      </w:r>
      <w:r w:rsidR="00433503" w:rsidRPr="006B19A9">
        <w:rPr>
          <w:color w:val="000000" w:themeColor="text1"/>
        </w:rPr>
        <w:lastRenderedPageBreak/>
        <w:t>on the original bivariate normal distribution</w:t>
      </w:r>
      <w:r w:rsidR="00A62F7C" w:rsidRPr="006B19A9">
        <w:rPr>
          <w:color w:val="000000" w:themeColor="text1"/>
        </w:rPr>
        <w:t xml:space="preserve"> (Columns 1 and 5)</w:t>
      </w:r>
      <w:r w:rsidR="00CF221E" w:rsidRPr="006B19A9">
        <w:rPr>
          <w:color w:val="000000" w:themeColor="text1"/>
        </w:rPr>
        <w:t>.</w:t>
      </w:r>
      <w:r w:rsidR="00A81C8C" w:rsidRPr="006B19A9">
        <w:rPr>
          <w:color w:val="000000" w:themeColor="text1"/>
        </w:rPr>
        <w:t xml:space="preserve"> </w:t>
      </w:r>
      <w:r w:rsidR="004C77C0" w:rsidRPr="006B19A9">
        <w:rPr>
          <w:color w:val="000000" w:themeColor="text1"/>
        </w:rPr>
        <w:t>Given the very large number of generated samples, the computed correlations and measures of agreement are essentially population summaries as the margin of error is less than 0.001.</w:t>
      </w:r>
    </w:p>
    <w:p w14:paraId="15EF8559" w14:textId="7F9FC145" w:rsidR="00A62F7C" w:rsidRPr="006B19A9" w:rsidRDefault="00DA21F5" w:rsidP="00B26789">
      <w:pPr>
        <w:pStyle w:val="NormalWeb"/>
        <w:shd w:val="clear" w:color="auto" w:fill="FFFFFF"/>
        <w:spacing w:before="0" w:beforeAutospacing="0" w:after="0" w:afterAutospacing="0" w:line="480" w:lineRule="auto"/>
        <w:ind w:firstLine="720"/>
        <w:jc w:val="both"/>
        <w:rPr>
          <w:color w:val="000000" w:themeColor="text1"/>
        </w:rPr>
      </w:pPr>
      <w:r w:rsidRPr="006B19A9">
        <w:rPr>
          <w:color w:val="000000" w:themeColor="text1"/>
        </w:rPr>
        <w:t xml:space="preserve">Supplemental Table 5 examines how ICC and </w:t>
      </w:r>
      <w:proofErr w:type="spellStart"/>
      <w:r w:rsidRPr="006B19A9">
        <w:rPr>
          <w:color w:val="000000" w:themeColor="text1"/>
        </w:rPr>
        <w:t>Gwet’s</w:t>
      </w:r>
      <w:proofErr w:type="spellEnd"/>
      <w:r w:rsidRPr="006B19A9">
        <w:rPr>
          <w:color w:val="000000" w:themeColor="text1"/>
        </w:rPr>
        <w:t xml:space="preserve"> AC</w:t>
      </w:r>
      <w:r w:rsidRPr="006B19A9">
        <w:rPr>
          <w:color w:val="000000" w:themeColor="text1"/>
          <w:vertAlign w:val="subscript"/>
        </w:rPr>
        <w:t>1</w:t>
      </w:r>
      <w:r w:rsidRPr="006B19A9">
        <w:rPr>
          <w:color w:val="000000" w:themeColor="text1"/>
        </w:rPr>
        <w:t>/AC</w:t>
      </w:r>
      <w:r w:rsidRPr="006B19A9">
        <w:rPr>
          <w:color w:val="000000" w:themeColor="text1"/>
          <w:vertAlign w:val="subscript"/>
        </w:rPr>
        <w:t>2</w:t>
      </w:r>
      <w:r w:rsidRPr="006B19A9">
        <w:rPr>
          <w:color w:val="000000" w:themeColor="text1"/>
        </w:rPr>
        <w:t xml:space="preserve"> estimates are impacted by</w:t>
      </w:r>
      <w:r w:rsidR="008C0EE9" w:rsidRPr="006B19A9">
        <w:rPr>
          <w:color w:val="000000" w:themeColor="text1"/>
        </w:rPr>
        <w:t xml:space="preserve"> </w:t>
      </w:r>
      <w:r w:rsidR="005A0C86" w:rsidRPr="006B19A9">
        <w:rPr>
          <w:color w:val="000000" w:themeColor="text1"/>
        </w:rPr>
        <w:t>the</w:t>
      </w:r>
      <w:r w:rsidR="00CA6CE1" w:rsidRPr="006B19A9">
        <w:rPr>
          <w:color w:val="000000" w:themeColor="text1"/>
        </w:rPr>
        <w:t xml:space="preserve"> transformations described above</w:t>
      </w:r>
      <w:r w:rsidRPr="006B19A9">
        <w:rPr>
          <w:color w:val="000000" w:themeColor="text1"/>
        </w:rPr>
        <w:t>. Notably, ‘true’ correlation and ICC would be the same if using an unaltered normal bivariate distribution because marginal distributions are identical [i.e.</w:t>
      </w:r>
      <w:r w:rsidR="00A94DB3" w:rsidRPr="006B19A9">
        <w:rPr>
          <w:color w:val="000000" w:themeColor="text1"/>
        </w:rPr>
        <w:t>,</w:t>
      </w:r>
      <w:r w:rsidRPr="006B19A9">
        <w:rPr>
          <w:color w:val="000000" w:themeColor="text1"/>
        </w:rPr>
        <w:t xml:space="preserve"> X/Y ~ N(µ=0;σ</w:t>
      </w:r>
      <w:r w:rsidRPr="006B19A9">
        <w:rPr>
          <w:color w:val="000000" w:themeColor="text1"/>
          <w:vertAlign w:val="superscript"/>
        </w:rPr>
        <w:t>2</w:t>
      </w:r>
      <w:r w:rsidRPr="006B19A9">
        <w:rPr>
          <w:color w:val="000000" w:themeColor="text1"/>
        </w:rPr>
        <w:t xml:space="preserve">=1)]. </w:t>
      </w:r>
      <w:r w:rsidR="00CA6CE1" w:rsidRPr="006B19A9">
        <w:rPr>
          <w:color w:val="000000" w:themeColor="text1"/>
        </w:rPr>
        <w:t>As expected, t</w:t>
      </w:r>
      <w:r w:rsidR="00DC3150" w:rsidRPr="006B19A9">
        <w:rPr>
          <w:color w:val="000000" w:themeColor="text1"/>
        </w:rPr>
        <w:t xml:space="preserve">aking the zero-inflated data and reducing it to binary data </w:t>
      </w:r>
      <w:r w:rsidR="005A0C86" w:rsidRPr="006B19A9">
        <w:rPr>
          <w:color w:val="000000" w:themeColor="text1"/>
        </w:rPr>
        <w:t>reduces</w:t>
      </w:r>
      <w:r w:rsidR="0092314A" w:rsidRPr="006B19A9">
        <w:rPr>
          <w:color w:val="000000" w:themeColor="text1"/>
        </w:rPr>
        <w:t xml:space="preserve"> </w:t>
      </w:r>
      <w:r w:rsidR="00DC3150" w:rsidRPr="006B19A9">
        <w:rPr>
          <w:color w:val="000000" w:themeColor="text1"/>
        </w:rPr>
        <w:t>ICC</w:t>
      </w:r>
      <w:r w:rsidR="00CA6CE1" w:rsidRPr="006B19A9">
        <w:rPr>
          <w:color w:val="000000" w:themeColor="text1"/>
        </w:rPr>
        <w:t xml:space="preserve"> and AC</w:t>
      </w:r>
      <w:r w:rsidR="00CA6CE1" w:rsidRPr="006B19A9">
        <w:rPr>
          <w:color w:val="000000" w:themeColor="text1"/>
          <w:vertAlign w:val="subscript"/>
        </w:rPr>
        <w:t>2</w:t>
      </w:r>
      <w:r w:rsidR="005A0C86" w:rsidRPr="006B19A9">
        <w:rPr>
          <w:color w:val="000000" w:themeColor="text1"/>
        </w:rPr>
        <w:t xml:space="preserve"> (compare Supplemental Column </w:t>
      </w:r>
      <w:r w:rsidR="00A62F7C" w:rsidRPr="006B19A9">
        <w:rPr>
          <w:color w:val="000000" w:themeColor="text1"/>
        </w:rPr>
        <w:t xml:space="preserve">1 </w:t>
      </w:r>
      <w:r w:rsidR="005A0C86" w:rsidRPr="006B19A9">
        <w:rPr>
          <w:color w:val="000000" w:themeColor="text1"/>
        </w:rPr>
        <w:t xml:space="preserve">to </w:t>
      </w:r>
      <w:r w:rsidR="00A62F7C" w:rsidRPr="006B19A9">
        <w:rPr>
          <w:color w:val="000000" w:themeColor="text1"/>
        </w:rPr>
        <w:t>5</w:t>
      </w:r>
      <w:r w:rsidR="005A0C86" w:rsidRPr="006B19A9">
        <w:rPr>
          <w:color w:val="000000" w:themeColor="text1"/>
        </w:rPr>
        <w:t xml:space="preserve">), </w:t>
      </w:r>
      <w:r w:rsidR="00CA6CE1" w:rsidRPr="006B19A9">
        <w:rPr>
          <w:color w:val="000000" w:themeColor="text1"/>
        </w:rPr>
        <w:t>with both providing identical output</w:t>
      </w:r>
      <w:r w:rsidR="00DC3150" w:rsidRPr="006B19A9">
        <w:rPr>
          <w:color w:val="000000" w:themeColor="text1"/>
        </w:rPr>
        <w:t xml:space="preserve">. However, </w:t>
      </w:r>
      <w:r w:rsidR="0092314A" w:rsidRPr="006B19A9">
        <w:rPr>
          <w:color w:val="000000" w:themeColor="text1"/>
        </w:rPr>
        <w:t>those ordinal scale</w:t>
      </w:r>
      <w:r w:rsidR="00CA6CE1" w:rsidRPr="006B19A9">
        <w:rPr>
          <w:color w:val="000000" w:themeColor="text1"/>
        </w:rPr>
        <w:t xml:space="preserve"> categorical</w:t>
      </w:r>
      <w:r w:rsidR="0092314A" w:rsidRPr="006B19A9">
        <w:rPr>
          <w:color w:val="000000" w:themeColor="text1"/>
        </w:rPr>
        <w:t xml:space="preserve"> data with </w:t>
      </w:r>
      <w:r w:rsidR="00DC3150" w:rsidRPr="006B19A9">
        <w:rPr>
          <w:color w:val="000000" w:themeColor="text1"/>
        </w:rPr>
        <w:t>linear</w:t>
      </w:r>
      <w:r w:rsidR="0092314A" w:rsidRPr="006B19A9">
        <w:rPr>
          <w:color w:val="000000" w:themeColor="text1"/>
        </w:rPr>
        <w:t xml:space="preserve"> probability assumptions of non-zero endorsements</w:t>
      </w:r>
      <w:r w:rsidR="00DC3150" w:rsidRPr="006B19A9">
        <w:rPr>
          <w:color w:val="000000" w:themeColor="text1"/>
        </w:rPr>
        <w:t xml:space="preserve"> </w:t>
      </w:r>
      <w:r w:rsidR="00A62F7C" w:rsidRPr="006B19A9">
        <w:rPr>
          <w:color w:val="000000" w:themeColor="text1"/>
        </w:rPr>
        <w:t xml:space="preserve">(Columns 2 and 3) </w:t>
      </w:r>
      <w:r w:rsidR="00DC3150" w:rsidRPr="006B19A9">
        <w:rPr>
          <w:color w:val="000000" w:themeColor="text1"/>
        </w:rPr>
        <w:t xml:space="preserve">give ICC values </w:t>
      </w:r>
      <w:r w:rsidR="0092314A" w:rsidRPr="006B19A9">
        <w:rPr>
          <w:color w:val="000000" w:themeColor="text1"/>
        </w:rPr>
        <w:t xml:space="preserve">approximately </w:t>
      </w:r>
      <w:r w:rsidR="00DC3150" w:rsidRPr="006B19A9">
        <w:rPr>
          <w:color w:val="000000" w:themeColor="text1"/>
        </w:rPr>
        <w:t xml:space="preserve">close to </w:t>
      </w:r>
      <w:r w:rsidR="00CA6CE1" w:rsidRPr="006B19A9">
        <w:rPr>
          <w:color w:val="000000" w:themeColor="text1"/>
        </w:rPr>
        <w:t>those from zero-inflated continuous data</w:t>
      </w:r>
      <w:r w:rsidR="00A62F7C" w:rsidRPr="006B19A9">
        <w:rPr>
          <w:color w:val="000000" w:themeColor="text1"/>
        </w:rPr>
        <w:t xml:space="preserve"> (Column 4)</w:t>
      </w:r>
      <w:r w:rsidR="00DC3150" w:rsidRPr="006B19A9">
        <w:rPr>
          <w:color w:val="000000" w:themeColor="text1"/>
        </w:rPr>
        <w:t xml:space="preserve">. </w:t>
      </w:r>
      <w:r w:rsidR="00CA6CE1" w:rsidRPr="006B19A9">
        <w:rPr>
          <w:color w:val="000000" w:themeColor="text1"/>
        </w:rPr>
        <w:t>On the other hand,</w:t>
      </w:r>
      <w:r w:rsidR="00DC3150" w:rsidRPr="006B19A9">
        <w:rPr>
          <w:color w:val="000000" w:themeColor="text1"/>
        </w:rPr>
        <w:t xml:space="preserve"> </w:t>
      </w:r>
      <w:r w:rsidR="00B26789" w:rsidRPr="006B19A9">
        <w:rPr>
          <w:color w:val="000000" w:themeColor="text1"/>
        </w:rPr>
        <w:t>categorical AC</w:t>
      </w:r>
      <w:r w:rsidR="00B26789" w:rsidRPr="006B19A9">
        <w:rPr>
          <w:color w:val="000000" w:themeColor="text1"/>
          <w:vertAlign w:val="subscript"/>
        </w:rPr>
        <w:t>2</w:t>
      </w:r>
      <w:r w:rsidR="00B26789" w:rsidRPr="006B19A9">
        <w:rPr>
          <w:color w:val="000000" w:themeColor="text1"/>
        </w:rPr>
        <w:t xml:space="preserve"> </w:t>
      </w:r>
      <w:r w:rsidR="00DC3150" w:rsidRPr="006B19A9">
        <w:rPr>
          <w:color w:val="000000" w:themeColor="text1"/>
        </w:rPr>
        <w:t xml:space="preserve">results </w:t>
      </w:r>
      <w:r w:rsidR="00A62F7C" w:rsidRPr="006B19A9">
        <w:rPr>
          <w:color w:val="000000" w:themeColor="text1"/>
        </w:rPr>
        <w:t xml:space="preserve">(Columns 6 and 7) </w:t>
      </w:r>
      <w:r w:rsidR="00DC3150" w:rsidRPr="006B19A9">
        <w:rPr>
          <w:color w:val="000000" w:themeColor="text1"/>
        </w:rPr>
        <w:t xml:space="preserve">indicate </w:t>
      </w:r>
      <w:r w:rsidR="00B26789" w:rsidRPr="006B19A9">
        <w:rPr>
          <w:color w:val="000000" w:themeColor="text1"/>
        </w:rPr>
        <w:t>increased values relative to zero-weighted ratio scale</w:t>
      </w:r>
      <w:r w:rsidR="00DC3150" w:rsidRPr="006B19A9">
        <w:rPr>
          <w:color w:val="000000" w:themeColor="text1"/>
        </w:rPr>
        <w:t xml:space="preserve"> ICC </w:t>
      </w:r>
      <w:r w:rsidR="00A62F7C" w:rsidRPr="006B19A9">
        <w:rPr>
          <w:color w:val="000000" w:themeColor="text1"/>
        </w:rPr>
        <w:t>(</w:t>
      </w:r>
      <w:r w:rsidR="00872B68" w:rsidRPr="006B19A9">
        <w:rPr>
          <w:color w:val="000000" w:themeColor="text1"/>
        </w:rPr>
        <w:t>C</w:t>
      </w:r>
      <w:r w:rsidR="00A62F7C" w:rsidRPr="006B19A9">
        <w:rPr>
          <w:color w:val="000000" w:themeColor="text1"/>
        </w:rPr>
        <w:t xml:space="preserve">olumn 4) </w:t>
      </w:r>
      <w:r w:rsidR="00DC3150" w:rsidRPr="006B19A9">
        <w:rPr>
          <w:color w:val="000000" w:themeColor="text1"/>
        </w:rPr>
        <w:t>when ICC is small or moderate. AC</w:t>
      </w:r>
      <w:r w:rsidR="00DC3150" w:rsidRPr="006B19A9">
        <w:rPr>
          <w:color w:val="000000" w:themeColor="text1"/>
          <w:vertAlign w:val="subscript"/>
        </w:rPr>
        <w:t>2</w:t>
      </w:r>
      <w:r w:rsidR="00DC3150" w:rsidRPr="006B19A9">
        <w:rPr>
          <w:color w:val="000000" w:themeColor="text1"/>
        </w:rPr>
        <w:t xml:space="preserve"> increases with the value of ICC but not as fast as the ICC based on the categorized scores. </w:t>
      </w:r>
      <w:r w:rsidR="00A62F7C" w:rsidRPr="006B19A9">
        <w:rPr>
          <w:color w:val="000000" w:themeColor="text1"/>
        </w:rPr>
        <w:t xml:space="preserve">Importantly, continuous data was not assessed with </w:t>
      </w:r>
      <w:proofErr w:type="spellStart"/>
      <w:r w:rsidR="00A62F7C" w:rsidRPr="006B19A9">
        <w:rPr>
          <w:color w:val="000000" w:themeColor="text1"/>
        </w:rPr>
        <w:t>Gwet’s</w:t>
      </w:r>
      <w:proofErr w:type="spellEnd"/>
      <w:r w:rsidR="00A62F7C" w:rsidRPr="006B19A9">
        <w:rPr>
          <w:color w:val="000000" w:themeColor="text1"/>
        </w:rPr>
        <w:t xml:space="preserve"> AC</w:t>
      </w:r>
      <w:r w:rsidR="00A62F7C" w:rsidRPr="006B19A9">
        <w:rPr>
          <w:color w:val="000000" w:themeColor="text1"/>
          <w:vertAlign w:val="subscript"/>
        </w:rPr>
        <w:t>2</w:t>
      </w:r>
      <w:r w:rsidR="00A62F7C" w:rsidRPr="006B19A9">
        <w:rPr>
          <w:color w:val="000000" w:themeColor="text1"/>
        </w:rPr>
        <w:t xml:space="preserve"> as</w:t>
      </w:r>
      <w:r w:rsidR="003827F5" w:rsidRPr="006B19A9">
        <w:rPr>
          <w:color w:val="000000" w:themeColor="text1"/>
        </w:rPr>
        <w:t xml:space="preserve"> it was developed for categorical data.</w:t>
      </w:r>
    </w:p>
    <w:p w14:paraId="385EC7E2" w14:textId="3B551B9E" w:rsidR="005D3E7E" w:rsidRPr="006929B2" w:rsidRDefault="005D3E7E">
      <w:pPr>
        <w:rPr>
          <w:rFonts w:ascii="Times New Roman" w:eastAsia="Times New Roman" w:hAnsi="Times New Roman" w:cs="Times New Roman"/>
          <w:color w:val="000000" w:themeColor="text1"/>
          <w:sz w:val="24"/>
          <w:szCs w:val="24"/>
        </w:rPr>
      </w:pPr>
      <w:r w:rsidRPr="006B19A9">
        <w:rPr>
          <w:rFonts w:ascii="Times New Roman" w:hAnsi="Times New Roman" w:cs="Times New Roman"/>
          <w:sz w:val="24"/>
          <w:szCs w:val="24"/>
        </w:rPr>
        <w:br w:type="page"/>
      </w:r>
    </w:p>
    <w:p w14:paraId="5E87E185" w14:textId="53082766" w:rsidR="00515F1B" w:rsidRDefault="00E27C72" w:rsidP="00A269A1">
      <w:pPr>
        <w:rPr>
          <w:rFonts w:ascii="Times New Roman" w:hAnsi="Times New Roman" w:cs="Times New Roman"/>
          <w:sz w:val="24"/>
          <w:szCs w:val="24"/>
        </w:rPr>
      </w:pPr>
      <w:r>
        <w:lastRenderedPageBreak/>
        <w:fldChar w:fldCharType="begin"/>
      </w:r>
      <w:r>
        <w:instrText xml:space="preserve"> ADDIN EN.REFLIST </w:instrText>
      </w:r>
      <w:r>
        <w:fldChar w:fldCharType="separate"/>
      </w:r>
      <w:r>
        <w:fldChar w:fldCharType="end"/>
      </w:r>
    </w:p>
    <w:p w14:paraId="02DC2D04" w14:textId="77777777" w:rsidR="00515F1B" w:rsidRDefault="00515F1B">
      <w:pPr>
        <w:rPr>
          <w:rFonts w:ascii="Times New Roman" w:hAnsi="Times New Roman" w:cs="Times New Roman"/>
          <w:sz w:val="24"/>
          <w:szCs w:val="24"/>
        </w:rPr>
      </w:pPr>
      <w:r>
        <w:rPr>
          <w:rFonts w:ascii="Times New Roman" w:hAnsi="Times New Roman" w:cs="Times New Roman"/>
          <w:sz w:val="24"/>
          <w:szCs w:val="24"/>
        </w:rPr>
        <w:br w:type="page"/>
      </w:r>
    </w:p>
    <w:p w14:paraId="0BB60C65" w14:textId="5271AD83" w:rsidR="006929B2" w:rsidRPr="006B19A9" w:rsidRDefault="006929B2" w:rsidP="004179B7">
      <w:pPr>
        <w:rPr>
          <w:rFonts w:ascii="Times New Roman" w:hAnsi="Times New Roman" w:cs="Times New Roman"/>
          <w:sz w:val="24"/>
        </w:rPr>
      </w:pPr>
      <w:r w:rsidRPr="006B19A9">
        <w:rPr>
          <w:rFonts w:ascii="Times New Roman" w:hAnsi="Times New Roman" w:cs="Times New Roman"/>
          <w:b/>
          <w:sz w:val="24"/>
        </w:rPr>
        <w:lastRenderedPageBreak/>
        <w:t xml:space="preserve">Supplemental Table 1. </w:t>
      </w:r>
      <w:r w:rsidRPr="006B19A9">
        <w:rPr>
          <w:rFonts w:ascii="Times New Roman" w:hAnsi="Times New Roman" w:cs="Times New Roman"/>
          <w:sz w:val="24"/>
        </w:rPr>
        <w:t>Comparing participants with three visits and two visits.</w:t>
      </w:r>
    </w:p>
    <w:tbl>
      <w:tblPr>
        <w:tblStyle w:val="TableGrid"/>
        <w:tblW w:w="10908" w:type="dxa"/>
        <w:tblInd w:w="-612" w:type="dxa"/>
        <w:tblLayout w:type="fixed"/>
        <w:tblLook w:val="04A0" w:firstRow="1" w:lastRow="0" w:firstColumn="1" w:lastColumn="0" w:noHBand="0" w:noVBand="1"/>
      </w:tblPr>
      <w:tblGrid>
        <w:gridCol w:w="3024"/>
        <w:gridCol w:w="1944"/>
        <w:gridCol w:w="1800"/>
        <w:gridCol w:w="540"/>
        <w:gridCol w:w="1530"/>
        <w:gridCol w:w="1440"/>
        <w:gridCol w:w="630"/>
      </w:tblGrid>
      <w:tr w:rsidR="006929B2" w:rsidRPr="006B19A9" w14:paraId="4DAAC311" w14:textId="77777777" w:rsidTr="006929B2">
        <w:tc>
          <w:tcPr>
            <w:tcW w:w="3024" w:type="dxa"/>
            <w:tcBorders>
              <w:top w:val="single" w:sz="8" w:space="0" w:color="auto"/>
              <w:left w:val="nil"/>
              <w:bottom w:val="nil"/>
              <w:right w:val="nil"/>
            </w:tcBorders>
            <w:shd w:val="clear" w:color="auto" w:fill="D9D9D9" w:themeFill="background1" w:themeFillShade="D9"/>
            <w:vAlign w:val="center"/>
          </w:tcPr>
          <w:p w14:paraId="62063F94" w14:textId="77777777" w:rsidR="006929B2" w:rsidRPr="006B19A9" w:rsidRDefault="006929B2" w:rsidP="006929B2">
            <w:pPr>
              <w:jc w:val="center"/>
              <w:rPr>
                <w:rFonts w:ascii="Times New Roman" w:hAnsi="Times New Roman" w:cs="Times New Roman"/>
                <w:b/>
                <w:sz w:val="24"/>
              </w:rPr>
            </w:pPr>
          </w:p>
        </w:tc>
        <w:tc>
          <w:tcPr>
            <w:tcW w:w="3744" w:type="dxa"/>
            <w:gridSpan w:val="2"/>
            <w:tcBorders>
              <w:top w:val="single" w:sz="8" w:space="0" w:color="auto"/>
              <w:left w:val="nil"/>
              <w:bottom w:val="nil"/>
              <w:right w:val="nil"/>
            </w:tcBorders>
            <w:shd w:val="clear" w:color="auto" w:fill="D9D9D9" w:themeFill="background1" w:themeFillShade="D9"/>
            <w:vAlign w:val="center"/>
          </w:tcPr>
          <w:p w14:paraId="24C1F625" w14:textId="77777777" w:rsidR="006929B2" w:rsidRPr="006B19A9" w:rsidRDefault="006929B2" w:rsidP="006929B2">
            <w:pPr>
              <w:jc w:val="center"/>
              <w:rPr>
                <w:rFonts w:ascii="Times New Roman" w:hAnsi="Times New Roman" w:cs="Times New Roman"/>
                <w:b/>
                <w:sz w:val="24"/>
              </w:rPr>
            </w:pPr>
            <w:proofErr w:type="spellStart"/>
            <w:r w:rsidRPr="006B19A9">
              <w:rPr>
                <w:rFonts w:ascii="Times New Roman" w:hAnsi="Times New Roman" w:cs="Times New Roman"/>
                <w:b/>
                <w:sz w:val="24"/>
              </w:rPr>
              <w:t>pmTBI</w:t>
            </w:r>
            <w:proofErr w:type="spellEnd"/>
          </w:p>
        </w:tc>
        <w:tc>
          <w:tcPr>
            <w:tcW w:w="540" w:type="dxa"/>
            <w:tcBorders>
              <w:top w:val="single" w:sz="8" w:space="0" w:color="auto"/>
              <w:left w:val="nil"/>
              <w:bottom w:val="nil"/>
              <w:right w:val="nil"/>
            </w:tcBorders>
            <w:shd w:val="clear" w:color="auto" w:fill="D9D9D9" w:themeFill="background1" w:themeFillShade="D9"/>
            <w:vAlign w:val="center"/>
          </w:tcPr>
          <w:p w14:paraId="400CBA11" w14:textId="77777777" w:rsidR="006929B2" w:rsidRPr="006B19A9" w:rsidRDefault="006929B2" w:rsidP="006929B2">
            <w:pPr>
              <w:jc w:val="center"/>
              <w:rPr>
                <w:rFonts w:ascii="Times New Roman" w:hAnsi="Times New Roman" w:cs="Times New Roman"/>
                <w:b/>
                <w:sz w:val="24"/>
              </w:rPr>
            </w:pPr>
          </w:p>
        </w:tc>
        <w:tc>
          <w:tcPr>
            <w:tcW w:w="2970" w:type="dxa"/>
            <w:gridSpan w:val="2"/>
            <w:tcBorders>
              <w:top w:val="single" w:sz="8" w:space="0" w:color="auto"/>
              <w:left w:val="nil"/>
              <w:bottom w:val="nil"/>
              <w:right w:val="nil"/>
            </w:tcBorders>
            <w:shd w:val="clear" w:color="auto" w:fill="D9D9D9" w:themeFill="background1" w:themeFillShade="D9"/>
            <w:vAlign w:val="center"/>
          </w:tcPr>
          <w:p w14:paraId="434AE2BC" w14:textId="77777777" w:rsidR="006929B2" w:rsidRPr="006B19A9" w:rsidRDefault="006929B2" w:rsidP="006929B2">
            <w:pPr>
              <w:jc w:val="center"/>
              <w:rPr>
                <w:rFonts w:ascii="Times New Roman" w:hAnsi="Times New Roman" w:cs="Times New Roman"/>
                <w:b/>
                <w:sz w:val="24"/>
              </w:rPr>
            </w:pPr>
            <w:r w:rsidRPr="006B19A9">
              <w:rPr>
                <w:rFonts w:ascii="Times New Roman" w:hAnsi="Times New Roman" w:cs="Times New Roman"/>
                <w:b/>
                <w:sz w:val="24"/>
              </w:rPr>
              <w:t>HC</w:t>
            </w:r>
          </w:p>
        </w:tc>
        <w:tc>
          <w:tcPr>
            <w:tcW w:w="630" w:type="dxa"/>
            <w:tcBorders>
              <w:top w:val="single" w:sz="8" w:space="0" w:color="auto"/>
              <w:left w:val="nil"/>
              <w:bottom w:val="nil"/>
              <w:right w:val="nil"/>
            </w:tcBorders>
            <w:shd w:val="clear" w:color="auto" w:fill="D9D9D9" w:themeFill="background1" w:themeFillShade="D9"/>
            <w:vAlign w:val="center"/>
          </w:tcPr>
          <w:p w14:paraId="2AE927DB" w14:textId="77777777" w:rsidR="006929B2" w:rsidRPr="006B19A9" w:rsidRDefault="006929B2" w:rsidP="006929B2">
            <w:pPr>
              <w:jc w:val="center"/>
              <w:rPr>
                <w:rFonts w:ascii="Times New Roman" w:hAnsi="Times New Roman" w:cs="Times New Roman"/>
                <w:b/>
                <w:sz w:val="24"/>
              </w:rPr>
            </w:pPr>
          </w:p>
        </w:tc>
      </w:tr>
      <w:tr w:rsidR="006929B2" w:rsidRPr="006B19A9" w14:paraId="54634E64" w14:textId="77777777" w:rsidTr="006929B2">
        <w:tc>
          <w:tcPr>
            <w:tcW w:w="3024" w:type="dxa"/>
            <w:tcBorders>
              <w:top w:val="nil"/>
              <w:left w:val="nil"/>
              <w:bottom w:val="single" w:sz="8" w:space="0" w:color="auto"/>
              <w:right w:val="nil"/>
            </w:tcBorders>
            <w:shd w:val="clear" w:color="auto" w:fill="D9D9D9" w:themeFill="background1" w:themeFillShade="D9"/>
            <w:vAlign w:val="center"/>
          </w:tcPr>
          <w:p w14:paraId="2B0A3A18" w14:textId="77777777" w:rsidR="006929B2" w:rsidRPr="006B19A9" w:rsidRDefault="006929B2" w:rsidP="006929B2">
            <w:pPr>
              <w:jc w:val="center"/>
              <w:rPr>
                <w:rFonts w:ascii="Times New Roman" w:hAnsi="Times New Roman" w:cs="Times New Roman"/>
                <w:b/>
                <w:sz w:val="24"/>
              </w:rPr>
            </w:pPr>
          </w:p>
        </w:tc>
        <w:tc>
          <w:tcPr>
            <w:tcW w:w="1944" w:type="dxa"/>
            <w:tcBorders>
              <w:top w:val="nil"/>
              <w:left w:val="nil"/>
              <w:bottom w:val="single" w:sz="8" w:space="0" w:color="auto"/>
              <w:right w:val="nil"/>
            </w:tcBorders>
            <w:shd w:val="clear" w:color="auto" w:fill="D9D9D9" w:themeFill="background1" w:themeFillShade="D9"/>
            <w:vAlign w:val="center"/>
          </w:tcPr>
          <w:p w14:paraId="4263792B" w14:textId="77777777" w:rsidR="006929B2" w:rsidRPr="006B19A9" w:rsidRDefault="006929B2" w:rsidP="006929B2">
            <w:pPr>
              <w:jc w:val="center"/>
              <w:rPr>
                <w:rFonts w:ascii="Times New Roman" w:hAnsi="Times New Roman" w:cs="Times New Roman"/>
                <w:b/>
                <w:sz w:val="24"/>
              </w:rPr>
            </w:pPr>
            <w:r w:rsidRPr="006B19A9">
              <w:rPr>
                <w:rFonts w:ascii="Times New Roman" w:hAnsi="Times New Roman" w:cs="Times New Roman"/>
                <w:b/>
                <w:sz w:val="24"/>
              </w:rPr>
              <w:t>3 Visits</w:t>
            </w:r>
          </w:p>
          <w:p w14:paraId="7D2C4746" w14:textId="77777777" w:rsidR="006929B2" w:rsidRPr="006B19A9" w:rsidRDefault="006929B2" w:rsidP="006929B2">
            <w:pPr>
              <w:jc w:val="center"/>
              <w:rPr>
                <w:rFonts w:ascii="Times New Roman" w:hAnsi="Times New Roman" w:cs="Times New Roman"/>
                <w:b/>
                <w:sz w:val="24"/>
              </w:rPr>
            </w:pPr>
            <w:r w:rsidRPr="006B19A9">
              <w:rPr>
                <w:rFonts w:ascii="Times New Roman" w:hAnsi="Times New Roman" w:cs="Times New Roman"/>
                <w:b/>
                <w:sz w:val="24"/>
              </w:rPr>
              <w:t>n=129</w:t>
            </w:r>
          </w:p>
        </w:tc>
        <w:tc>
          <w:tcPr>
            <w:tcW w:w="1800" w:type="dxa"/>
            <w:tcBorders>
              <w:top w:val="nil"/>
              <w:left w:val="nil"/>
              <w:bottom w:val="single" w:sz="8" w:space="0" w:color="auto"/>
              <w:right w:val="nil"/>
            </w:tcBorders>
            <w:shd w:val="clear" w:color="auto" w:fill="D9D9D9" w:themeFill="background1" w:themeFillShade="D9"/>
            <w:vAlign w:val="center"/>
          </w:tcPr>
          <w:p w14:paraId="26B754C6" w14:textId="77777777" w:rsidR="006929B2" w:rsidRPr="006B19A9" w:rsidRDefault="006929B2" w:rsidP="006929B2">
            <w:pPr>
              <w:jc w:val="center"/>
              <w:rPr>
                <w:rFonts w:ascii="Times New Roman" w:hAnsi="Times New Roman" w:cs="Times New Roman"/>
                <w:b/>
                <w:sz w:val="24"/>
              </w:rPr>
            </w:pPr>
            <w:r w:rsidRPr="006B19A9">
              <w:rPr>
                <w:rFonts w:ascii="Times New Roman" w:hAnsi="Times New Roman" w:cs="Times New Roman"/>
                <w:b/>
                <w:sz w:val="24"/>
              </w:rPr>
              <w:t>2 Visits</w:t>
            </w:r>
          </w:p>
          <w:p w14:paraId="623BEBA5" w14:textId="77777777" w:rsidR="006929B2" w:rsidRPr="006B19A9" w:rsidRDefault="006929B2" w:rsidP="006929B2">
            <w:pPr>
              <w:jc w:val="center"/>
              <w:rPr>
                <w:rFonts w:ascii="Times New Roman" w:hAnsi="Times New Roman" w:cs="Times New Roman"/>
                <w:b/>
                <w:sz w:val="24"/>
              </w:rPr>
            </w:pPr>
            <w:r w:rsidRPr="006B19A9">
              <w:rPr>
                <w:rFonts w:ascii="Times New Roman" w:hAnsi="Times New Roman" w:cs="Times New Roman"/>
                <w:b/>
                <w:sz w:val="24"/>
              </w:rPr>
              <w:t>n=55</w:t>
            </w:r>
          </w:p>
        </w:tc>
        <w:tc>
          <w:tcPr>
            <w:tcW w:w="540" w:type="dxa"/>
            <w:tcBorders>
              <w:top w:val="nil"/>
              <w:left w:val="nil"/>
              <w:bottom w:val="single" w:sz="8" w:space="0" w:color="auto"/>
              <w:right w:val="nil"/>
            </w:tcBorders>
            <w:shd w:val="clear" w:color="auto" w:fill="D9D9D9" w:themeFill="background1" w:themeFillShade="D9"/>
            <w:vAlign w:val="center"/>
          </w:tcPr>
          <w:p w14:paraId="2FCC103B" w14:textId="77777777" w:rsidR="006929B2" w:rsidRPr="006B19A9" w:rsidRDefault="006929B2" w:rsidP="006929B2">
            <w:pPr>
              <w:jc w:val="center"/>
              <w:rPr>
                <w:rFonts w:ascii="Times New Roman" w:hAnsi="Times New Roman" w:cs="Times New Roman"/>
                <w:b/>
                <w:i/>
                <w:sz w:val="24"/>
              </w:rPr>
            </w:pPr>
            <w:r w:rsidRPr="006B19A9">
              <w:rPr>
                <w:rFonts w:ascii="Times New Roman" w:hAnsi="Times New Roman" w:cs="Times New Roman"/>
                <w:b/>
                <w:i/>
                <w:sz w:val="24"/>
              </w:rPr>
              <w:t>p</w:t>
            </w:r>
          </w:p>
        </w:tc>
        <w:tc>
          <w:tcPr>
            <w:tcW w:w="1530" w:type="dxa"/>
            <w:tcBorders>
              <w:top w:val="nil"/>
              <w:left w:val="nil"/>
              <w:bottom w:val="single" w:sz="8" w:space="0" w:color="auto"/>
              <w:right w:val="nil"/>
            </w:tcBorders>
            <w:shd w:val="clear" w:color="auto" w:fill="D9D9D9" w:themeFill="background1" w:themeFillShade="D9"/>
            <w:vAlign w:val="center"/>
          </w:tcPr>
          <w:p w14:paraId="42976181" w14:textId="77777777" w:rsidR="006929B2" w:rsidRPr="006B19A9" w:rsidRDefault="006929B2" w:rsidP="006929B2">
            <w:pPr>
              <w:jc w:val="center"/>
              <w:rPr>
                <w:rFonts w:ascii="Times New Roman" w:hAnsi="Times New Roman" w:cs="Times New Roman"/>
                <w:b/>
                <w:sz w:val="24"/>
              </w:rPr>
            </w:pPr>
            <w:r w:rsidRPr="006B19A9">
              <w:rPr>
                <w:rFonts w:ascii="Times New Roman" w:hAnsi="Times New Roman" w:cs="Times New Roman"/>
                <w:b/>
                <w:sz w:val="24"/>
              </w:rPr>
              <w:t>3 Visits</w:t>
            </w:r>
          </w:p>
          <w:p w14:paraId="448462F0" w14:textId="77777777" w:rsidR="006929B2" w:rsidRPr="006B19A9" w:rsidRDefault="006929B2" w:rsidP="006929B2">
            <w:pPr>
              <w:jc w:val="center"/>
              <w:rPr>
                <w:rFonts w:ascii="Times New Roman" w:hAnsi="Times New Roman" w:cs="Times New Roman"/>
                <w:b/>
                <w:sz w:val="24"/>
              </w:rPr>
            </w:pPr>
            <w:r w:rsidRPr="006B19A9">
              <w:rPr>
                <w:rFonts w:ascii="Times New Roman" w:hAnsi="Times New Roman" w:cs="Times New Roman"/>
                <w:b/>
                <w:sz w:val="24"/>
              </w:rPr>
              <w:t>n=102</w:t>
            </w:r>
          </w:p>
        </w:tc>
        <w:tc>
          <w:tcPr>
            <w:tcW w:w="1440" w:type="dxa"/>
            <w:tcBorders>
              <w:top w:val="nil"/>
              <w:left w:val="nil"/>
              <w:bottom w:val="single" w:sz="8" w:space="0" w:color="auto"/>
              <w:right w:val="nil"/>
            </w:tcBorders>
            <w:shd w:val="clear" w:color="auto" w:fill="D9D9D9" w:themeFill="background1" w:themeFillShade="D9"/>
            <w:vAlign w:val="center"/>
          </w:tcPr>
          <w:p w14:paraId="25D45932" w14:textId="77777777" w:rsidR="006929B2" w:rsidRPr="006B19A9" w:rsidRDefault="006929B2" w:rsidP="006929B2">
            <w:pPr>
              <w:jc w:val="center"/>
              <w:rPr>
                <w:rFonts w:ascii="Times New Roman" w:hAnsi="Times New Roman" w:cs="Times New Roman"/>
                <w:b/>
                <w:sz w:val="24"/>
              </w:rPr>
            </w:pPr>
            <w:r w:rsidRPr="006B19A9">
              <w:rPr>
                <w:rFonts w:ascii="Times New Roman" w:hAnsi="Times New Roman" w:cs="Times New Roman"/>
                <w:b/>
                <w:sz w:val="24"/>
              </w:rPr>
              <w:t>2 Visits n=54</w:t>
            </w:r>
          </w:p>
        </w:tc>
        <w:tc>
          <w:tcPr>
            <w:tcW w:w="630" w:type="dxa"/>
            <w:tcBorders>
              <w:top w:val="nil"/>
              <w:left w:val="nil"/>
              <w:bottom w:val="single" w:sz="8" w:space="0" w:color="auto"/>
              <w:right w:val="nil"/>
            </w:tcBorders>
            <w:shd w:val="clear" w:color="auto" w:fill="D9D9D9" w:themeFill="background1" w:themeFillShade="D9"/>
            <w:vAlign w:val="center"/>
          </w:tcPr>
          <w:p w14:paraId="5E6E9BFE" w14:textId="77777777" w:rsidR="006929B2" w:rsidRPr="006B19A9" w:rsidRDefault="006929B2" w:rsidP="006929B2">
            <w:pPr>
              <w:jc w:val="center"/>
              <w:rPr>
                <w:rFonts w:ascii="Times New Roman" w:hAnsi="Times New Roman" w:cs="Times New Roman"/>
                <w:b/>
                <w:sz w:val="24"/>
              </w:rPr>
            </w:pPr>
            <w:r w:rsidRPr="006B19A9">
              <w:rPr>
                <w:rFonts w:ascii="Times New Roman" w:hAnsi="Times New Roman" w:cs="Times New Roman"/>
                <w:b/>
                <w:i/>
                <w:sz w:val="24"/>
              </w:rPr>
              <w:t>p</w:t>
            </w:r>
          </w:p>
        </w:tc>
      </w:tr>
      <w:tr w:rsidR="006929B2" w:rsidRPr="006B19A9" w14:paraId="13E6CDB5" w14:textId="77777777" w:rsidTr="006929B2">
        <w:tc>
          <w:tcPr>
            <w:tcW w:w="3024" w:type="dxa"/>
            <w:tcBorders>
              <w:top w:val="single" w:sz="8" w:space="0" w:color="auto"/>
              <w:left w:val="nil"/>
              <w:bottom w:val="nil"/>
              <w:right w:val="nil"/>
            </w:tcBorders>
          </w:tcPr>
          <w:p w14:paraId="00C33A7C" w14:textId="77777777" w:rsidR="006929B2" w:rsidRPr="006B19A9" w:rsidRDefault="006929B2" w:rsidP="006929B2">
            <w:pPr>
              <w:rPr>
                <w:rFonts w:ascii="Times New Roman" w:hAnsi="Times New Roman" w:cs="Times New Roman"/>
                <w:sz w:val="24"/>
              </w:rPr>
            </w:pPr>
            <w:r w:rsidRPr="006B19A9">
              <w:rPr>
                <w:rFonts w:ascii="Times New Roman" w:hAnsi="Times New Roman" w:cs="Times New Roman"/>
                <w:sz w:val="24"/>
              </w:rPr>
              <w:t>Female Sex – Count (%)</w:t>
            </w:r>
          </w:p>
        </w:tc>
        <w:tc>
          <w:tcPr>
            <w:tcW w:w="1944" w:type="dxa"/>
            <w:tcBorders>
              <w:top w:val="single" w:sz="8" w:space="0" w:color="auto"/>
              <w:left w:val="nil"/>
              <w:bottom w:val="nil"/>
              <w:right w:val="nil"/>
            </w:tcBorders>
          </w:tcPr>
          <w:p w14:paraId="5CA74697" w14:textId="77777777" w:rsidR="006929B2" w:rsidRPr="006B19A9" w:rsidRDefault="006929B2" w:rsidP="006929B2">
            <w:pPr>
              <w:jc w:val="center"/>
              <w:rPr>
                <w:rFonts w:ascii="Times New Roman" w:hAnsi="Times New Roman" w:cs="Times New Roman"/>
                <w:i/>
                <w:sz w:val="24"/>
              </w:rPr>
            </w:pPr>
            <w:r w:rsidRPr="006B19A9">
              <w:rPr>
                <w:rFonts w:ascii="Times New Roman" w:hAnsi="Times New Roman" w:cs="Times New Roman"/>
                <w:sz w:val="24"/>
              </w:rPr>
              <w:t>58 (45.0%)</w:t>
            </w:r>
          </w:p>
        </w:tc>
        <w:tc>
          <w:tcPr>
            <w:tcW w:w="1800" w:type="dxa"/>
            <w:tcBorders>
              <w:top w:val="single" w:sz="8" w:space="0" w:color="auto"/>
              <w:left w:val="nil"/>
              <w:bottom w:val="nil"/>
              <w:right w:val="nil"/>
            </w:tcBorders>
          </w:tcPr>
          <w:p w14:paraId="184BFAC2" w14:textId="77777777" w:rsidR="006929B2" w:rsidRPr="006B19A9" w:rsidRDefault="006929B2" w:rsidP="006929B2">
            <w:pPr>
              <w:jc w:val="center"/>
              <w:rPr>
                <w:rFonts w:ascii="Times New Roman" w:hAnsi="Times New Roman" w:cs="Times New Roman"/>
                <w:i/>
                <w:sz w:val="24"/>
              </w:rPr>
            </w:pPr>
            <w:r w:rsidRPr="006B19A9">
              <w:rPr>
                <w:rFonts w:ascii="Times New Roman" w:hAnsi="Times New Roman" w:cs="Times New Roman"/>
                <w:sz w:val="24"/>
              </w:rPr>
              <w:t>22 (40.0%)</w:t>
            </w:r>
          </w:p>
        </w:tc>
        <w:tc>
          <w:tcPr>
            <w:tcW w:w="540" w:type="dxa"/>
            <w:tcBorders>
              <w:top w:val="single" w:sz="8" w:space="0" w:color="auto"/>
              <w:left w:val="nil"/>
              <w:bottom w:val="nil"/>
              <w:right w:val="nil"/>
            </w:tcBorders>
          </w:tcPr>
          <w:p w14:paraId="35DF92A2"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.53</w:t>
            </w:r>
          </w:p>
        </w:tc>
        <w:tc>
          <w:tcPr>
            <w:tcW w:w="1530" w:type="dxa"/>
            <w:tcBorders>
              <w:top w:val="single" w:sz="8" w:space="0" w:color="auto"/>
              <w:left w:val="nil"/>
              <w:bottom w:val="nil"/>
              <w:right w:val="nil"/>
            </w:tcBorders>
          </w:tcPr>
          <w:p w14:paraId="5D09267E"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48 (47.1%)</w:t>
            </w:r>
          </w:p>
        </w:tc>
        <w:tc>
          <w:tcPr>
            <w:tcW w:w="1440" w:type="dxa"/>
            <w:tcBorders>
              <w:top w:val="single" w:sz="8" w:space="0" w:color="auto"/>
              <w:left w:val="nil"/>
              <w:bottom w:val="nil"/>
              <w:right w:val="nil"/>
            </w:tcBorders>
          </w:tcPr>
          <w:p w14:paraId="4316A137"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19 (35.2%)</w:t>
            </w:r>
          </w:p>
        </w:tc>
        <w:tc>
          <w:tcPr>
            <w:tcW w:w="630" w:type="dxa"/>
            <w:tcBorders>
              <w:top w:val="single" w:sz="8" w:space="0" w:color="auto"/>
              <w:left w:val="nil"/>
              <w:bottom w:val="nil"/>
              <w:right w:val="nil"/>
            </w:tcBorders>
          </w:tcPr>
          <w:p w14:paraId="563394F8"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.15</w:t>
            </w:r>
          </w:p>
        </w:tc>
      </w:tr>
      <w:tr w:rsidR="006929B2" w:rsidRPr="006B19A9" w14:paraId="3059449A" w14:textId="77777777" w:rsidTr="006929B2">
        <w:tc>
          <w:tcPr>
            <w:tcW w:w="3024" w:type="dxa"/>
            <w:tcBorders>
              <w:top w:val="nil"/>
              <w:left w:val="nil"/>
              <w:bottom w:val="nil"/>
              <w:right w:val="nil"/>
            </w:tcBorders>
          </w:tcPr>
          <w:p w14:paraId="186E438A" w14:textId="77777777" w:rsidR="006929B2" w:rsidRPr="006B19A9" w:rsidRDefault="006929B2" w:rsidP="006929B2">
            <w:pPr>
              <w:rPr>
                <w:rFonts w:ascii="Times New Roman" w:hAnsi="Times New Roman" w:cs="Times New Roman"/>
                <w:sz w:val="24"/>
              </w:rPr>
            </w:pPr>
            <w:r w:rsidRPr="006B19A9">
              <w:rPr>
                <w:rFonts w:ascii="Times New Roman" w:hAnsi="Times New Roman" w:cs="Times New Roman"/>
                <w:sz w:val="24"/>
              </w:rPr>
              <w:t xml:space="preserve">Age at Enrollment </w:t>
            </w:r>
          </w:p>
        </w:tc>
        <w:tc>
          <w:tcPr>
            <w:tcW w:w="1944" w:type="dxa"/>
            <w:tcBorders>
              <w:top w:val="nil"/>
              <w:left w:val="nil"/>
              <w:bottom w:val="nil"/>
              <w:right w:val="nil"/>
            </w:tcBorders>
          </w:tcPr>
          <w:p w14:paraId="5921D41B"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13.73 (2.73)</w:t>
            </w:r>
          </w:p>
        </w:tc>
        <w:tc>
          <w:tcPr>
            <w:tcW w:w="1800" w:type="dxa"/>
            <w:tcBorders>
              <w:top w:val="nil"/>
              <w:left w:val="nil"/>
              <w:bottom w:val="nil"/>
              <w:right w:val="nil"/>
            </w:tcBorders>
          </w:tcPr>
          <w:p w14:paraId="01D2FAE3"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13.75 (2.78)</w:t>
            </w:r>
          </w:p>
        </w:tc>
        <w:tc>
          <w:tcPr>
            <w:tcW w:w="540" w:type="dxa"/>
            <w:tcBorders>
              <w:top w:val="nil"/>
              <w:left w:val="nil"/>
              <w:bottom w:val="nil"/>
              <w:right w:val="nil"/>
            </w:tcBorders>
          </w:tcPr>
          <w:p w14:paraId="15EF793C"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.97</w:t>
            </w:r>
          </w:p>
        </w:tc>
        <w:tc>
          <w:tcPr>
            <w:tcW w:w="1530" w:type="dxa"/>
            <w:tcBorders>
              <w:top w:val="nil"/>
              <w:left w:val="nil"/>
              <w:bottom w:val="nil"/>
              <w:right w:val="nil"/>
            </w:tcBorders>
          </w:tcPr>
          <w:p w14:paraId="1F0AB111"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14.05 (2.70)</w:t>
            </w:r>
          </w:p>
        </w:tc>
        <w:tc>
          <w:tcPr>
            <w:tcW w:w="1440" w:type="dxa"/>
            <w:tcBorders>
              <w:top w:val="nil"/>
              <w:left w:val="nil"/>
              <w:bottom w:val="nil"/>
              <w:right w:val="nil"/>
            </w:tcBorders>
          </w:tcPr>
          <w:p w14:paraId="7837A17A"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13.02 (2.82)</w:t>
            </w:r>
          </w:p>
        </w:tc>
        <w:tc>
          <w:tcPr>
            <w:tcW w:w="630" w:type="dxa"/>
            <w:tcBorders>
              <w:top w:val="nil"/>
              <w:left w:val="nil"/>
              <w:bottom w:val="nil"/>
              <w:right w:val="nil"/>
            </w:tcBorders>
          </w:tcPr>
          <w:p w14:paraId="093AD064"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.03</w:t>
            </w:r>
          </w:p>
        </w:tc>
      </w:tr>
      <w:tr w:rsidR="006929B2" w:rsidRPr="006B19A9" w14:paraId="243F6B06" w14:textId="77777777" w:rsidTr="006929B2">
        <w:tc>
          <w:tcPr>
            <w:tcW w:w="3024" w:type="dxa"/>
            <w:tcBorders>
              <w:top w:val="nil"/>
              <w:left w:val="nil"/>
              <w:bottom w:val="nil"/>
              <w:right w:val="nil"/>
            </w:tcBorders>
          </w:tcPr>
          <w:p w14:paraId="6BA98B3B" w14:textId="77777777" w:rsidR="006929B2" w:rsidRPr="006B19A9" w:rsidRDefault="006929B2" w:rsidP="006929B2">
            <w:pPr>
              <w:rPr>
                <w:rFonts w:ascii="Times New Roman" w:hAnsi="Times New Roman" w:cs="Times New Roman"/>
                <w:sz w:val="24"/>
              </w:rPr>
            </w:pPr>
            <w:r w:rsidRPr="006B19A9">
              <w:rPr>
                <w:rFonts w:ascii="Times New Roman" w:hAnsi="Times New Roman" w:cs="Times New Roman"/>
                <w:sz w:val="24"/>
              </w:rPr>
              <w:t xml:space="preserve">Mother Years of Education </w:t>
            </w:r>
          </w:p>
        </w:tc>
        <w:tc>
          <w:tcPr>
            <w:tcW w:w="1944" w:type="dxa"/>
            <w:tcBorders>
              <w:top w:val="nil"/>
              <w:left w:val="nil"/>
              <w:bottom w:val="nil"/>
              <w:right w:val="nil"/>
            </w:tcBorders>
          </w:tcPr>
          <w:p w14:paraId="624F349E"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14.85 (2.66)</w:t>
            </w:r>
          </w:p>
        </w:tc>
        <w:tc>
          <w:tcPr>
            <w:tcW w:w="1800" w:type="dxa"/>
            <w:tcBorders>
              <w:top w:val="nil"/>
              <w:left w:val="nil"/>
              <w:bottom w:val="nil"/>
              <w:right w:val="nil"/>
            </w:tcBorders>
          </w:tcPr>
          <w:p w14:paraId="13A277AE"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14.89 (2.62)</w:t>
            </w:r>
          </w:p>
        </w:tc>
        <w:tc>
          <w:tcPr>
            <w:tcW w:w="540" w:type="dxa"/>
            <w:tcBorders>
              <w:top w:val="nil"/>
              <w:left w:val="nil"/>
              <w:bottom w:val="nil"/>
              <w:right w:val="nil"/>
            </w:tcBorders>
          </w:tcPr>
          <w:p w14:paraId="5AD5FF5D"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.93</w:t>
            </w:r>
          </w:p>
        </w:tc>
        <w:tc>
          <w:tcPr>
            <w:tcW w:w="1530" w:type="dxa"/>
            <w:tcBorders>
              <w:top w:val="nil"/>
              <w:left w:val="nil"/>
              <w:bottom w:val="nil"/>
              <w:right w:val="nil"/>
            </w:tcBorders>
          </w:tcPr>
          <w:p w14:paraId="5EB2729E"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16.30 (1.67)</w:t>
            </w:r>
          </w:p>
        </w:tc>
        <w:tc>
          <w:tcPr>
            <w:tcW w:w="1440" w:type="dxa"/>
            <w:tcBorders>
              <w:top w:val="nil"/>
              <w:left w:val="nil"/>
              <w:bottom w:val="nil"/>
              <w:right w:val="nil"/>
            </w:tcBorders>
          </w:tcPr>
          <w:p w14:paraId="7EE3FD72"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16.69 (1.60)</w:t>
            </w:r>
          </w:p>
        </w:tc>
        <w:tc>
          <w:tcPr>
            <w:tcW w:w="630" w:type="dxa"/>
            <w:tcBorders>
              <w:top w:val="nil"/>
              <w:left w:val="nil"/>
              <w:bottom w:val="nil"/>
              <w:right w:val="nil"/>
            </w:tcBorders>
          </w:tcPr>
          <w:p w14:paraId="0B7F0DC1"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.16</w:t>
            </w:r>
          </w:p>
        </w:tc>
      </w:tr>
      <w:tr w:rsidR="006929B2" w:rsidRPr="006B19A9" w14:paraId="2B64B5A8" w14:textId="77777777" w:rsidTr="006929B2">
        <w:tc>
          <w:tcPr>
            <w:tcW w:w="3024" w:type="dxa"/>
            <w:tcBorders>
              <w:top w:val="nil"/>
              <w:left w:val="nil"/>
              <w:bottom w:val="nil"/>
              <w:right w:val="nil"/>
            </w:tcBorders>
          </w:tcPr>
          <w:p w14:paraId="2FF98AB7" w14:textId="77777777" w:rsidR="006929B2" w:rsidRPr="006B19A9" w:rsidRDefault="006929B2" w:rsidP="006929B2">
            <w:pPr>
              <w:rPr>
                <w:rFonts w:ascii="Times New Roman" w:hAnsi="Times New Roman" w:cs="Times New Roman"/>
                <w:sz w:val="24"/>
              </w:rPr>
            </w:pPr>
            <w:r w:rsidRPr="006B19A9">
              <w:rPr>
                <w:rFonts w:ascii="Times New Roman" w:hAnsi="Times New Roman" w:cs="Times New Roman"/>
                <w:sz w:val="24"/>
              </w:rPr>
              <w:t>Father Years of Education</w:t>
            </w:r>
          </w:p>
        </w:tc>
        <w:tc>
          <w:tcPr>
            <w:tcW w:w="1944" w:type="dxa"/>
            <w:tcBorders>
              <w:top w:val="nil"/>
              <w:left w:val="nil"/>
              <w:bottom w:val="nil"/>
              <w:right w:val="nil"/>
            </w:tcBorders>
          </w:tcPr>
          <w:p w14:paraId="134B578A"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14.41(3.05)</w:t>
            </w:r>
          </w:p>
        </w:tc>
        <w:tc>
          <w:tcPr>
            <w:tcW w:w="1800" w:type="dxa"/>
            <w:tcBorders>
              <w:top w:val="nil"/>
              <w:left w:val="nil"/>
              <w:bottom w:val="nil"/>
              <w:right w:val="nil"/>
            </w:tcBorders>
          </w:tcPr>
          <w:p w14:paraId="4C6A006E"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14.80 (3.47)</w:t>
            </w:r>
          </w:p>
        </w:tc>
        <w:tc>
          <w:tcPr>
            <w:tcW w:w="540" w:type="dxa"/>
            <w:tcBorders>
              <w:top w:val="nil"/>
              <w:left w:val="nil"/>
              <w:bottom w:val="nil"/>
              <w:right w:val="nil"/>
            </w:tcBorders>
          </w:tcPr>
          <w:p w14:paraId="199F57C0"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.47</w:t>
            </w:r>
          </w:p>
        </w:tc>
        <w:tc>
          <w:tcPr>
            <w:tcW w:w="1530" w:type="dxa"/>
            <w:tcBorders>
              <w:top w:val="nil"/>
              <w:left w:val="nil"/>
              <w:bottom w:val="nil"/>
              <w:right w:val="nil"/>
            </w:tcBorders>
          </w:tcPr>
          <w:p w14:paraId="10F627C9"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16.80 (2.62)</w:t>
            </w:r>
          </w:p>
        </w:tc>
        <w:tc>
          <w:tcPr>
            <w:tcW w:w="1440" w:type="dxa"/>
            <w:tcBorders>
              <w:top w:val="nil"/>
              <w:left w:val="nil"/>
              <w:bottom w:val="nil"/>
              <w:right w:val="nil"/>
            </w:tcBorders>
          </w:tcPr>
          <w:p w14:paraId="4E6104FD"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16.59 (2.65)</w:t>
            </w:r>
          </w:p>
        </w:tc>
        <w:tc>
          <w:tcPr>
            <w:tcW w:w="630" w:type="dxa"/>
            <w:tcBorders>
              <w:top w:val="nil"/>
              <w:left w:val="nil"/>
              <w:bottom w:val="nil"/>
              <w:right w:val="nil"/>
            </w:tcBorders>
          </w:tcPr>
          <w:p w14:paraId="7B0935DF"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.65</w:t>
            </w:r>
          </w:p>
        </w:tc>
      </w:tr>
      <w:tr w:rsidR="006929B2" w:rsidRPr="006B19A9" w14:paraId="7A914276" w14:textId="77777777" w:rsidTr="006929B2">
        <w:trPr>
          <w:trHeight w:val="323"/>
        </w:trPr>
        <w:tc>
          <w:tcPr>
            <w:tcW w:w="3024" w:type="dxa"/>
            <w:tcBorders>
              <w:top w:val="nil"/>
              <w:left w:val="nil"/>
              <w:bottom w:val="nil"/>
              <w:right w:val="nil"/>
            </w:tcBorders>
          </w:tcPr>
          <w:p w14:paraId="5199BB6E" w14:textId="77777777" w:rsidR="006929B2" w:rsidRPr="006B19A9" w:rsidRDefault="006929B2" w:rsidP="006929B2">
            <w:pPr>
              <w:rPr>
                <w:rFonts w:ascii="Times New Roman" w:hAnsi="Times New Roman" w:cs="Times New Roman"/>
                <w:sz w:val="24"/>
              </w:rPr>
            </w:pPr>
            <w:r w:rsidRPr="006B19A9">
              <w:rPr>
                <w:rFonts w:ascii="Times New Roman" w:hAnsi="Times New Roman" w:cs="Times New Roman"/>
                <w:sz w:val="24"/>
              </w:rPr>
              <w:t xml:space="preserve">LOC at SA (min) </w:t>
            </w:r>
          </w:p>
        </w:tc>
        <w:tc>
          <w:tcPr>
            <w:tcW w:w="1944" w:type="dxa"/>
            <w:tcBorders>
              <w:top w:val="nil"/>
              <w:left w:val="nil"/>
              <w:bottom w:val="nil"/>
              <w:right w:val="nil"/>
            </w:tcBorders>
          </w:tcPr>
          <w:p w14:paraId="11B85D28"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2.2 (11.11)</w:t>
            </w:r>
          </w:p>
        </w:tc>
        <w:tc>
          <w:tcPr>
            <w:tcW w:w="1800" w:type="dxa"/>
            <w:tcBorders>
              <w:top w:val="nil"/>
              <w:left w:val="nil"/>
              <w:bottom w:val="nil"/>
              <w:right w:val="nil"/>
            </w:tcBorders>
          </w:tcPr>
          <w:p w14:paraId="68DA741D"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2.32 (4.73)</w:t>
            </w:r>
          </w:p>
        </w:tc>
        <w:tc>
          <w:tcPr>
            <w:tcW w:w="540" w:type="dxa"/>
            <w:tcBorders>
              <w:top w:val="nil"/>
              <w:left w:val="nil"/>
              <w:bottom w:val="nil"/>
              <w:right w:val="nil"/>
            </w:tcBorders>
          </w:tcPr>
          <w:p w14:paraId="1FA5594C"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.93</w:t>
            </w:r>
          </w:p>
        </w:tc>
        <w:tc>
          <w:tcPr>
            <w:tcW w:w="1530" w:type="dxa"/>
            <w:tcBorders>
              <w:top w:val="nil"/>
              <w:left w:val="nil"/>
              <w:bottom w:val="nil"/>
              <w:right w:val="nil"/>
            </w:tcBorders>
          </w:tcPr>
          <w:p w14:paraId="255F8D81"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w:t>
            </w:r>
          </w:p>
        </w:tc>
        <w:tc>
          <w:tcPr>
            <w:tcW w:w="1440" w:type="dxa"/>
            <w:tcBorders>
              <w:top w:val="nil"/>
              <w:left w:val="nil"/>
              <w:bottom w:val="nil"/>
              <w:right w:val="nil"/>
            </w:tcBorders>
          </w:tcPr>
          <w:p w14:paraId="5DC45FFC"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w:t>
            </w:r>
          </w:p>
        </w:tc>
        <w:tc>
          <w:tcPr>
            <w:tcW w:w="630" w:type="dxa"/>
            <w:tcBorders>
              <w:top w:val="nil"/>
              <w:left w:val="nil"/>
              <w:bottom w:val="nil"/>
              <w:right w:val="nil"/>
            </w:tcBorders>
          </w:tcPr>
          <w:p w14:paraId="51A32362" w14:textId="77777777" w:rsidR="006929B2" w:rsidRPr="006B19A9" w:rsidRDefault="006929B2" w:rsidP="006929B2">
            <w:pPr>
              <w:jc w:val="center"/>
              <w:rPr>
                <w:rFonts w:ascii="Times New Roman" w:hAnsi="Times New Roman" w:cs="Times New Roman"/>
                <w:sz w:val="24"/>
              </w:rPr>
            </w:pPr>
          </w:p>
        </w:tc>
      </w:tr>
      <w:tr w:rsidR="006929B2" w:rsidRPr="006B19A9" w14:paraId="3839F064" w14:textId="77777777" w:rsidTr="006929B2">
        <w:trPr>
          <w:trHeight w:val="323"/>
        </w:trPr>
        <w:tc>
          <w:tcPr>
            <w:tcW w:w="3024" w:type="dxa"/>
            <w:tcBorders>
              <w:top w:val="nil"/>
              <w:left w:val="nil"/>
              <w:bottom w:val="nil"/>
              <w:right w:val="nil"/>
            </w:tcBorders>
          </w:tcPr>
          <w:p w14:paraId="31AF9D3B" w14:textId="77777777" w:rsidR="006929B2" w:rsidRPr="006B19A9" w:rsidRDefault="006929B2" w:rsidP="006929B2">
            <w:pPr>
              <w:rPr>
                <w:rFonts w:ascii="Times New Roman" w:hAnsi="Times New Roman" w:cs="Times New Roman"/>
                <w:sz w:val="24"/>
              </w:rPr>
            </w:pPr>
            <w:r w:rsidRPr="006B19A9">
              <w:rPr>
                <w:rFonts w:ascii="Times New Roman" w:hAnsi="Times New Roman" w:cs="Times New Roman"/>
                <w:sz w:val="24"/>
              </w:rPr>
              <w:t>PTA at SA (min)</w:t>
            </w:r>
          </w:p>
        </w:tc>
        <w:tc>
          <w:tcPr>
            <w:tcW w:w="1944" w:type="dxa"/>
            <w:tcBorders>
              <w:top w:val="nil"/>
              <w:left w:val="nil"/>
              <w:bottom w:val="nil"/>
              <w:right w:val="nil"/>
            </w:tcBorders>
          </w:tcPr>
          <w:p w14:paraId="392FBDB8"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315.28 (1360.24)</w:t>
            </w:r>
          </w:p>
        </w:tc>
        <w:tc>
          <w:tcPr>
            <w:tcW w:w="1800" w:type="dxa"/>
            <w:tcBorders>
              <w:top w:val="nil"/>
              <w:left w:val="nil"/>
              <w:bottom w:val="nil"/>
              <w:right w:val="nil"/>
            </w:tcBorders>
          </w:tcPr>
          <w:p w14:paraId="778E1B26"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113.49 (340.97)</w:t>
            </w:r>
          </w:p>
        </w:tc>
        <w:tc>
          <w:tcPr>
            <w:tcW w:w="540" w:type="dxa"/>
            <w:tcBorders>
              <w:top w:val="nil"/>
              <w:left w:val="nil"/>
              <w:bottom w:val="nil"/>
              <w:right w:val="nil"/>
            </w:tcBorders>
          </w:tcPr>
          <w:p w14:paraId="21B482CF"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.12</w:t>
            </w:r>
          </w:p>
        </w:tc>
        <w:tc>
          <w:tcPr>
            <w:tcW w:w="1530" w:type="dxa"/>
            <w:tcBorders>
              <w:top w:val="nil"/>
              <w:left w:val="nil"/>
              <w:bottom w:val="nil"/>
              <w:right w:val="nil"/>
            </w:tcBorders>
          </w:tcPr>
          <w:p w14:paraId="250AF85F"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w:t>
            </w:r>
          </w:p>
        </w:tc>
        <w:tc>
          <w:tcPr>
            <w:tcW w:w="1440" w:type="dxa"/>
            <w:tcBorders>
              <w:top w:val="nil"/>
              <w:left w:val="nil"/>
              <w:bottom w:val="nil"/>
              <w:right w:val="nil"/>
            </w:tcBorders>
          </w:tcPr>
          <w:p w14:paraId="30E71EB1"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w:t>
            </w:r>
          </w:p>
        </w:tc>
        <w:tc>
          <w:tcPr>
            <w:tcW w:w="630" w:type="dxa"/>
            <w:tcBorders>
              <w:top w:val="nil"/>
              <w:left w:val="nil"/>
              <w:bottom w:val="nil"/>
              <w:right w:val="nil"/>
            </w:tcBorders>
          </w:tcPr>
          <w:p w14:paraId="2D913F66" w14:textId="77777777" w:rsidR="006929B2" w:rsidRPr="006B19A9" w:rsidRDefault="006929B2" w:rsidP="006929B2">
            <w:pPr>
              <w:jc w:val="center"/>
              <w:rPr>
                <w:rFonts w:ascii="Times New Roman" w:hAnsi="Times New Roman" w:cs="Times New Roman"/>
                <w:i/>
                <w:sz w:val="24"/>
              </w:rPr>
            </w:pPr>
          </w:p>
        </w:tc>
      </w:tr>
      <w:tr w:rsidR="006929B2" w:rsidRPr="006B19A9" w14:paraId="36F91178" w14:textId="77777777" w:rsidTr="006929B2">
        <w:trPr>
          <w:trHeight w:val="323"/>
        </w:trPr>
        <w:tc>
          <w:tcPr>
            <w:tcW w:w="3024" w:type="dxa"/>
            <w:tcBorders>
              <w:top w:val="nil"/>
              <w:left w:val="nil"/>
              <w:bottom w:val="nil"/>
              <w:right w:val="nil"/>
            </w:tcBorders>
          </w:tcPr>
          <w:p w14:paraId="21C7F8FB" w14:textId="77777777" w:rsidR="006929B2" w:rsidRPr="006B19A9" w:rsidRDefault="006929B2" w:rsidP="006929B2">
            <w:pPr>
              <w:rPr>
                <w:rFonts w:ascii="Times New Roman" w:hAnsi="Times New Roman" w:cs="Times New Roman"/>
                <w:sz w:val="24"/>
              </w:rPr>
            </w:pPr>
            <w:r w:rsidRPr="006B19A9">
              <w:rPr>
                <w:rFonts w:ascii="Times New Roman" w:hAnsi="Times New Roman" w:cs="Times New Roman"/>
                <w:sz w:val="24"/>
              </w:rPr>
              <w:t># TBIs at SA</w:t>
            </w:r>
          </w:p>
        </w:tc>
        <w:tc>
          <w:tcPr>
            <w:tcW w:w="1944" w:type="dxa"/>
            <w:tcBorders>
              <w:top w:val="nil"/>
              <w:left w:val="nil"/>
              <w:bottom w:val="nil"/>
              <w:right w:val="nil"/>
            </w:tcBorders>
          </w:tcPr>
          <w:p w14:paraId="0FA7880F"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1.27 (0.56)</w:t>
            </w:r>
          </w:p>
        </w:tc>
        <w:tc>
          <w:tcPr>
            <w:tcW w:w="1800" w:type="dxa"/>
            <w:tcBorders>
              <w:top w:val="nil"/>
              <w:left w:val="nil"/>
              <w:bottom w:val="nil"/>
              <w:right w:val="nil"/>
            </w:tcBorders>
          </w:tcPr>
          <w:p w14:paraId="291B56E1"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1.35 (0.8)</w:t>
            </w:r>
          </w:p>
        </w:tc>
        <w:tc>
          <w:tcPr>
            <w:tcW w:w="540" w:type="dxa"/>
            <w:tcBorders>
              <w:top w:val="nil"/>
              <w:left w:val="nil"/>
              <w:bottom w:val="nil"/>
              <w:right w:val="nil"/>
            </w:tcBorders>
          </w:tcPr>
          <w:p w14:paraId="18E0CEC1"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.47</w:t>
            </w:r>
          </w:p>
        </w:tc>
        <w:tc>
          <w:tcPr>
            <w:tcW w:w="1530" w:type="dxa"/>
            <w:tcBorders>
              <w:top w:val="nil"/>
              <w:left w:val="nil"/>
              <w:bottom w:val="nil"/>
              <w:right w:val="nil"/>
            </w:tcBorders>
          </w:tcPr>
          <w:p w14:paraId="036893DD"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w:t>
            </w:r>
          </w:p>
        </w:tc>
        <w:tc>
          <w:tcPr>
            <w:tcW w:w="1440" w:type="dxa"/>
            <w:tcBorders>
              <w:top w:val="nil"/>
              <w:left w:val="nil"/>
              <w:bottom w:val="nil"/>
              <w:right w:val="nil"/>
            </w:tcBorders>
          </w:tcPr>
          <w:p w14:paraId="5DFD3F47" w14:textId="77777777" w:rsidR="006929B2" w:rsidRPr="006B19A9" w:rsidRDefault="006929B2" w:rsidP="006929B2">
            <w:pPr>
              <w:jc w:val="center"/>
              <w:rPr>
                <w:rFonts w:ascii="Times New Roman" w:hAnsi="Times New Roman" w:cs="Times New Roman"/>
                <w:i/>
                <w:sz w:val="24"/>
              </w:rPr>
            </w:pPr>
            <w:r w:rsidRPr="006B19A9">
              <w:rPr>
                <w:rFonts w:ascii="Times New Roman" w:hAnsi="Times New Roman" w:cs="Times New Roman"/>
                <w:i/>
                <w:sz w:val="24"/>
              </w:rPr>
              <w:t>-</w:t>
            </w:r>
          </w:p>
        </w:tc>
        <w:tc>
          <w:tcPr>
            <w:tcW w:w="630" w:type="dxa"/>
            <w:tcBorders>
              <w:top w:val="nil"/>
              <w:left w:val="nil"/>
              <w:bottom w:val="nil"/>
              <w:right w:val="nil"/>
            </w:tcBorders>
          </w:tcPr>
          <w:p w14:paraId="57717742" w14:textId="77777777" w:rsidR="006929B2" w:rsidRPr="006B19A9" w:rsidRDefault="006929B2" w:rsidP="006929B2">
            <w:pPr>
              <w:jc w:val="center"/>
              <w:rPr>
                <w:rFonts w:ascii="Times New Roman" w:hAnsi="Times New Roman" w:cs="Times New Roman"/>
                <w:i/>
                <w:sz w:val="24"/>
              </w:rPr>
            </w:pPr>
          </w:p>
        </w:tc>
      </w:tr>
      <w:tr w:rsidR="006929B2" w:rsidRPr="006B19A9" w14:paraId="319BEB5A" w14:textId="77777777" w:rsidTr="006929B2">
        <w:trPr>
          <w:trHeight w:val="323"/>
        </w:trPr>
        <w:tc>
          <w:tcPr>
            <w:tcW w:w="3024" w:type="dxa"/>
            <w:tcBorders>
              <w:top w:val="nil"/>
              <w:left w:val="nil"/>
              <w:bottom w:val="nil"/>
              <w:right w:val="nil"/>
            </w:tcBorders>
          </w:tcPr>
          <w:p w14:paraId="0C1FF10E" w14:textId="77777777" w:rsidR="006929B2" w:rsidRPr="006B19A9" w:rsidRDefault="006929B2" w:rsidP="006929B2">
            <w:pPr>
              <w:rPr>
                <w:rFonts w:ascii="Times New Roman" w:hAnsi="Times New Roman" w:cs="Times New Roman"/>
                <w:sz w:val="24"/>
              </w:rPr>
            </w:pPr>
            <w:r w:rsidRPr="006B19A9">
              <w:rPr>
                <w:rFonts w:ascii="Times New Roman" w:hAnsi="Times New Roman" w:cs="Times New Roman"/>
                <w:sz w:val="24"/>
              </w:rPr>
              <w:t xml:space="preserve">SA-PCSI # Symptoms </w:t>
            </w:r>
          </w:p>
        </w:tc>
        <w:tc>
          <w:tcPr>
            <w:tcW w:w="1944" w:type="dxa"/>
            <w:tcBorders>
              <w:top w:val="nil"/>
              <w:left w:val="nil"/>
              <w:bottom w:val="nil"/>
              <w:right w:val="nil"/>
            </w:tcBorders>
          </w:tcPr>
          <w:p w14:paraId="406F4C00"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10.95(4.83)</w:t>
            </w:r>
          </w:p>
        </w:tc>
        <w:tc>
          <w:tcPr>
            <w:tcW w:w="1800" w:type="dxa"/>
            <w:tcBorders>
              <w:top w:val="nil"/>
              <w:left w:val="nil"/>
              <w:bottom w:val="nil"/>
              <w:right w:val="nil"/>
            </w:tcBorders>
          </w:tcPr>
          <w:p w14:paraId="08C37265"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10.82 (4.86)</w:t>
            </w:r>
          </w:p>
        </w:tc>
        <w:tc>
          <w:tcPr>
            <w:tcW w:w="540" w:type="dxa"/>
            <w:tcBorders>
              <w:top w:val="nil"/>
              <w:left w:val="nil"/>
              <w:bottom w:val="nil"/>
              <w:right w:val="nil"/>
            </w:tcBorders>
          </w:tcPr>
          <w:p w14:paraId="4D0850BA"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.86</w:t>
            </w:r>
          </w:p>
        </w:tc>
        <w:tc>
          <w:tcPr>
            <w:tcW w:w="1530" w:type="dxa"/>
            <w:tcBorders>
              <w:top w:val="nil"/>
              <w:left w:val="nil"/>
              <w:bottom w:val="nil"/>
              <w:right w:val="nil"/>
            </w:tcBorders>
          </w:tcPr>
          <w:p w14:paraId="530DC6B6"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w:t>
            </w:r>
          </w:p>
        </w:tc>
        <w:tc>
          <w:tcPr>
            <w:tcW w:w="1440" w:type="dxa"/>
            <w:tcBorders>
              <w:top w:val="nil"/>
              <w:left w:val="nil"/>
              <w:bottom w:val="nil"/>
              <w:right w:val="nil"/>
            </w:tcBorders>
          </w:tcPr>
          <w:p w14:paraId="528D1779" w14:textId="77777777" w:rsidR="006929B2" w:rsidRPr="006B19A9" w:rsidRDefault="006929B2" w:rsidP="006929B2">
            <w:pPr>
              <w:jc w:val="center"/>
              <w:rPr>
                <w:rFonts w:ascii="Times New Roman" w:hAnsi="Times New Roman" w:cs="Times New Roman"/>
                <w:i/>
                <w:sz w:val="24"/>
              </w:rPr>
            </w:pPr>
            <w:r w:rsidRPr="006B19A9">
              <w:rPr>
                <w:rFonts w:ascii="Times New Roman" w:hAnsi="Times New Roman" w:cs="Times New Roman"/>
                <w:i/>
                <w:sz w:val="24"/>
              </w:rPr>
              <w:t>-</w:t>
            </w:r>
          </w:p>
        </w:tc>
        <w:tc>
          <w:tcPr>
            <w:tcW w:w="630" w:type="dxa"/>
            <w:tcBorders>
              <w:top w:val="nil"/>
              <w:left w:val="nil"/>
              <w:bottom w:val="nil"/>
              <w:right w:val="nil"/>
            </w:tcBorders>
          </w:tcPr>
          <w:p w14:paraId="09CA5141" w14:textId="77777777" w:rsidR="006929B2" w:rsidRPr="006B19A9" w:rsidRDefault="006929B2" w:rsidP="006929B2">
            <w:pPr>
              <w:jc w:val="center"/>
              <w:rPr>
                <w:rFonts w:ascii="Times New Roman" w:hAnsi="Times New Roman" w:cs="Times New Roman"/>
                <w:i/>
                <w:sz w:val="24"/>
              </w:rPr>
            </w:pPr>
          </w:p>
        </w:tc>
      </w:tr>
      <w:tr w:rsidR="006929B2" w:rsidRPr="006B19A9" w14:paraId="7BAEBB2D" w14:textId="77777777" w:rsidTr="006929B2">
        <w:trPr>
          <w:trHeight w:val="323"/>
        </w:trPr>
        <w:tc>
          <w:tcPr>
            <w:tcW w:w="3024" w:type="dxa"/>
            <w:tcBorders>
              <w:top w:val="nil"/>
              <w:left w:val="nil"/>
              <w:bottom w:val="single" w:sz="8" w:space="0" w:color="auto"/>
              <w:right w:val="nil"/>
            </w:tcBorders>
          </w:tcPr>
          <w:p w14:paraId="45A0B323" w14:textId="77777777" w:rsidR="006929B2" w:rsidRPr="006B19A9" w:rsidRDefault="006929B2" w:rsidP="006929B2">
            <w:pPr>
              <w:rPr>
                <w:rFonts w:ascii="Times New Roman" w:hAnsi="Times New Roman" w:cs="Times New Roman"/>
                <w:sz w:val="24"/>
              </w:rPr>
            </w:pPr>
            <w:r w:rsidRPr="006B19A9">
              <w:rPr>
                <w:rFonts w:ascii="Times New Roman" w:hAnsi="Times New Roman" w:cs="Times New Roman"/>
                <w:sz w:val="24"/>
              </w:rPr>
              <w:t>SA-PCSI Symptom Burden</w:t>
            </w:r>
          </w:p>
        </w:tc>
        <w:tc>
          <w:tcPr>
            <w:tcW w:w="1944" w:type="dxa"/>
            <w:tcBorders>
              <w:top w:val="nil"/>
              <w:left w:val="nil"/>
              <w:bottom w:val="single" w:sz="8" w:space="0" w:color="auto"/>
              <w:right w:val="nil"/>
            </w:tcBorders>
          </w:tcPr>
          <w:p w14:paraId="41051E94"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40.65 (23.68)</w:t>
            </w:r>
          </w:p>
        </w:tc>
        <w:tc>
          <w:tcPr>
            <w:tcW w:w="1800" w:type="dxa"/>
            <w:tcBorders>
              <w:top w:val="nil"/>
              <w:left w:val="nil"/>
              <w:bottom w:val="single" w:sz="8" w:space="0" w:color="auto"/>
              <w:right w:val="nil"/>
            </w:tcBorders>
          </w:tcPr>
          <w:p w14:paraId="7C72FDF0"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38.18 (21.79)</w:t>
            </w:r>
          </w:p>
        </w:tc>
        <w:tc>
          <w:tcPr>
            <w:tcW w:w="540" w:type="dxa"/>
            <w:tcBorders>
              <w:top w:val="nil"/>
              <w:left w:val="nil"/>
              <w:bottom w:val="single" w:sz="8" w:space="0" w:color="auto"/>
              <w:right w:val="nil"/>
            </w:tcBorders>
          </w:tcPr>
          <w:p w14:paraId="6284C8C9"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.51</w:t>
            </w:r>
          </w:p>
        </w:tc>
        <w:tc>
          <w:tcPr>
            <w:tcW w:w="1530" w:type="dxa"/>
            <w:tcBorders>
              <w:top w:val="nil"/>
              <w:left w:val="nil"/>
              <w:bottom w:val="single" w:sz="8" w:space="0" w:color="auto"/>
              <w:right w:val="nil"/>
            </w:tcBorders>
          </w:tcPr>
          <w:p w14:paraId="1B17B6BD" w14:textId="77777777" w:rsidR="006929B2" w:rsidRPr="006B19A9" w:rsidRDefault="006929B2" w:rsidP="006929B2">
            <w:pPr>
              <w:jc w:val="center"/>
              <w:rPr>
                <w:rFonts w:ascii="Times New Roman" w:hAnsi="Times New Roman" w:cs="Times New Roman"/>
                <w:sz w:val="24"/>
              </w:rPr>
            </w:pPr>
            <w:r w:rsidRPr="006B19A9">
              <w:rPr>
                <w:rFonts w:ascii="Times New Roman" w:hAnsi="Times New Roman" w:cs="Times New Roman"/>
                <w:sz w:val="24"/>
              </w:rPr>
              <w:t>-</w:t>
            </w:r>
          </w:p>
        </w:tc>
        <w:tc>
          <w:tcPr>
            <w:tcW w:w="1440" w:type="dxa"/>
            <w:tcBorders>
              <w:top w:val="nil"/>
              <w:left w:val="nil"/>
              <w:bottom w:val="single" w:sz="8" w:space="0" w:color="auto"/>
              <w:right w:val="nil"/>
            </w:tcBorders>
          </w:tcPr>
          <w:p w14:paraId="77CA43D4" w14:textId="77777777" w:rsidR="006929B2" w:rsidRPr="006B19A9" w:rsidRDefault="006929B2" w:rsidP="006929B2">
            <w:pPr>
              <w:jc w:val="center"/>
              <w:rPr>
                <w:rFonts w:ascii="Times New Roman" w:hAnsi="Times New Roman" w:cs="Times New Roman"/>
                <w:i/>
                <w:sz w:val="24"/>
              </w:rPr>
            </w:pPr>
            <w:r w:rsidRPr="006B19A9">
              <w:rPr>
                <w:rFonts w:ascii="Times New Roman" w:hAnsi="Times New Roman" w:cs="Times New Roman"/>
                <w:i/>
                <w:sz w:val="24"/>
              </w:rPr>
              <w:t>-</w:t>
            </w:r>
          </w:p>
        </w:tc>
        <w:tc>
          <w:tcPr>
            <w:tcW w:w="630" w:type="dxa"/>
            <w:tcBorders>
              <w:top w:val="nil"/>
              <w:left w:val="nil"/>
              <w:bottom w:val="single" w:sz="8" w:space="0" w:color="auto"/>
              <w:right w:val="nil"/>
            </w:tcBorders>
          </w:tcPr>
          <w:p w14:paraId="25990DAF" w14:textId="77777777" w:rsidR="006929B2" w:rsidRPr="006B19A9" w:rsidRDefault="006929B2" w:rsidP="006929B2">
            <w:pPr>
              <w:jc w:val="center"/>
              <w:rPr>
                <w:rFonts w:ascii="Times New Roman" w:hAnsi="Times New Roman" w:cs="Times New Roman"/>
                <w:i/>
                <w:sz w:val="24"/>
              </w:rPr>
            </w:pPr>
          </w:p>
        </w:tc>
      </w:tr>
    </w:tbl>
    <w:p w14:paraId="794FADEC" w14:textId="77777777" w:rsidR="006929B2" w:rsidRPr="006B19A9" w:rsidRDefault="006929B2" w:rsidP="006929B2">
      <w:pPr>
        <w:spacing w:after="0" w:line="240" w:lineRule="auto"/>
        <w:contextualSpacing/>
      </w:pPr>
    </w:p>
    <w:p w14:paraId="00D02B41" w14:textId="468BE970" w:rsidR="006929B2" w:rsidRPr="006B19A9" w:rsidRDefault="006929B2" w:rsidP="006929B2">
      <w:pPr>
        <w:spacing w:after="0" w:line="240" w:lineRule="auto"/>
        <w:contextualSpacing/>
        <w:jc w:val="both"/>
        <w:rPr>
          <w:rFonts w:ascii="Times New Roman" w:hAnsi="Times New Roman" w:cs="Times New Roman"/>
          <w:sz w:val="24"/>
          <w:szCs w:val="24"/>
        </w:rPr>
      </w:pPr>
      <w:r w:rsidRPr="006B19A9">
        <w:rPr>
          <w:rFonts w:ascii="Times New Roman" w:hAnsi="Times New Roman" w:cs="Times New Roman"/>
          <w:sz w:val="24"/>
          <w:szCs w:val="24"/>
        </w:rPr>
        <w:t xml:space="preserve">Notes. HC = Healthy Controls; LOC = Loss of Consciousness; </w:t>
      </w:r>
      <w:r w:rsidR="001306A6">
        <w:rPr>
          <w:rFonts w:ascii="Times New Roman" w:hAnsi="Times New Roman" w:cs="Times New Roman"/>
          <w:sz w:val="24"/>
          <w:szCs w:val="24"/>
        </w:rPr>
        <w:t>PCSI = Post</w:t>
      </w:r>
      <w:r w:rsidR="00020554">
        <w:rPr>
          <w:rFonts w:ascii="Times New Roman" w:hAnsi="Times New Roman" w:cs="Times New Roman"/>
          <w:sz w:val="24"/>
          <w:szCs w:val="24"/>
        </w:rPr>
        <w:t>-</w:t>
      </w:r>
      <w:r w:rsidR="001306A6">
        <w:rPr>
          <w:rFonts w:ascii="Times New Roman" w:hAnsi="Times New Roman" w:cs="Times New Roman"/>
          <w:sz w:val="24"/>
          <w:szCs w:val="24"/>
        </w:rPr>
        <w:t xml:space="preserve">concussion Symptom Inventory; </w:t>
      </w:r>
      <w:proofErr w:type="spellStart"/>
      <w:r w:rsidRPr="006B19A9">
        <w:rPr>
          <w:rFonts w:ascii="Times New Roman" w:hAnsi="Times New Roman" w:cs="Times New Roman"/>
          <w:sz w:val="24"/>
          <w:szCs w:val="24"/>
        </w:rPr>
        <w:t>pmTBI</w:t>
      </w:r>
      <w:proofErr w:type="spellEnd"/>
      <w:r w:rsidRPr="006B19A9">
        <w:rPr>
          <w:rFonts w:ascii="Times New Roman" w:hAnsi="Times New Roman" w:cs="Times New Roman"/>
          <w:sz w:val="24"/>
          <w:szCs w:val="24"/>
        </w:rPr>
        <w:t> = Pediatric Mild Traumatic Brain Injury; PTA = Post-Traumatic Amnesia; SA = Sub-Acute; SD = Standard Deviation; TBI = Traumatic Brain Injury. All data are presented as Mean (SD) unless indicated otherwise.</w:t>
      </w:r>
    </w:p>
    <w:p w14:paraId="4D17FB1C" w14:textId="77777777" w:rsidR="006929B2" w:rsidRPr="006B19A9" w:rsidRDefault="006929B2" w:rsidP="006929B2"/>
    <w:p w14:paraId="2C09383E" w14:textId="77777777" w:rsidR="006929B2" w:rsidRPr="006B19A9" w:rsidRDefault="006929B2" w:rsidP="006929B2"/>
    <w:p w14:paraId="78BF6402" w14:textId="77777777" w:rsidR="006929B2" w:rsidRPr="006B19A9" w:rsidRDefault="006929B2" w:rsidP="006929B2"/>
    <w:p w14:paraId="616C977C" w14:textId="77777777" w:rsidR="006929B2" w:rsidRPr="006B19A9" w:rsidRDefault="006929B2" w:rsidP="006929B2"/>
    <w:p w14:paraId="1DFC6C81" w14:textId="77777777" w:rsidR="006929B2" w:rsidRPr="006B19A9" w:rsidRDefault="006929B2" w:rsidP="006929B2"/>
    <w:p w14:paraId="77DB5F63" w14:textId="77777777" w:rsidR="006929B2" w:rsidRPr="006B19A9" w:rsidRDefault="006929B2" w:rsidP="006929B2"/>
    <w:p w14:paraId="35E74097" w14:textId="77777777" w:rsidR="006929B2" w:rsidRPr="006B19A9" w:rsidRDefault="006929B2" w:rsidP="006929B2"/>
    <w:p w14:paraId="03A5C2CA"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br w:type="page"/>
      </w:r>
    </w:p>
    <w:p w14:paraId="092E825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b/>
          <w:sz w:val="24"/>
          <w:szCs w:val="24"/>
        </w:rPr>
        <w:lastRenderedPageBreak/>
        <w:t>Supplemental Table 2</w:t>
      </w:r>
      <w:r w:rsidRPr="006B19A9">
        <w:rPr>
          <w:rFonts w:ascii="Times New Roman" w:hAnsi="Times New Roman" w:cs="Times New Roman"/>
          <w:sz w:val="24"/>
          <w:szCs w:val="24"/>
        </w:rPr>
        <w:t>. Qualifying TBIs – All Reliability/Agreement Coefficients</w:t>
      </w:r>
    </w:p>
    <w:tbl>
      <w:tblPr>
        <w:tblStyle w:val="TableGrid"/>
        <w:tblW w:w="0" w:type="auto"/>
        <w:tblLayout w:type="fixed"/>
        <w:tblLook w:val="04A0" w:firstRow="1" w:lastRow="0" w:firstColumn="1" w:lastColumn="0" w:noHBand="0" w:noVBand="1"/>
      </w:tblPr>
      <w:tblGrid>
        <w:gridCol w:w="2304"/>
        <w:gridCol w:w="1296"/>
        <w:gridCol w:w="864"/>
        <w:gridCol w:w="864"/>
        <w:gridCol w:w="864"/>
        <w:gridCol w:w="1190"/>
      </w:tblGrid>
      <w:tr w:rsidR="006929B2" w:rsidRPr="006B19A9" w14:paraId="3D710AC7" w14:textId="77777777" w:rsidTr="006929B2">
        <w:tc>
          <w:tcPr>
            <w:tcW w:w="2304" w:type="dxa"/>
            <w:tcBorders>
              <w:top w:val="single" w:sz="8" w:space="0" w:color="auto"/>
              <w:left w:val="nil"/>
              <w:bottom w:val="single" w:sz="8" w:space="0" w:color="auto"/>
              <w:right w:val="nil"/>
            </w:tcBorders>
            <w:shd w:val="clear" w:color="auto" w:fill="D9D9D9" w:themeFill="background1" w:themeFillShade="D9"/>
          </w:tcPr>
          <w:p w14:paraId="584C38D2"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Measure</w:t>
            </w:r>
          </w:p>
        </w:tc>
        <w:tc>
          <w:tcPr>
            <w:tcW w:w="1296" w:type="dxa"/>
            <w:tcBorders>
              <w:top w:val="single" w:sz="8" w:space="0" w:color="auto"/>
              <w:left w:val="nil"/>
              <w:bottom w:val="single" w:sz="8" w:space="0" w:color="auto"/>
              <w:right w:val="nil"/>
            </w:tcBorders>
            <w:shd w:val="clear" w:color="auto" w:fill="D9D9D9" w:themeFill="background1" w:themeFillShade="D9"/>
          </w:tcPr>
          <w:p w14:paraId="7F2CC6F9"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Visit</w:t>
            </w:r>
          </w:p>
        </w:tc>
        <w:tc>
          <w:tcPr>
            <w:tcW w:w="864" w:type="dxa"/>
            <w:tcBorders>
              <w:top w:val="single" w:sz="8" w:space="0" w:color="auto"/>
              <w:left w:val="nil"/>
              <w:bottom w:val="single" w:sz="8" w:space="0" w:color="auto"/>
              <w:right w:val="nil"/>
            </w:tcBorders>
            <w:shd w:val="clear" w:color="auto" w:fill="D9D9D9" w:themeFill="background1" w:themeFillShade="D9"/>
          </w:tcPr>
          <w:p w14:paraId="73DA33DE"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AC</w:t>
            </w:r>
            <w:r w:rsidRPr="006B19A9">
              <w:rPr>
                <w:rFonts w:ascii="Times New Roman" w:hAnsi="Times New Roman" w:cs="Times New Roman"/>
                <w:b/>
                <w:sz w:val="24"/>
                <w:szCs w:val="24"/>
                <w:vertAlign w:val="subscript"/>
              </w:rPr>
              <w:t>1</w:t>
            </w:r>
          </w:p>
        </w:tc>
        <w:tc>
          <w:tcPr>
            <w:tcW w:w="864" w:type="dxa"/>
            <w:tcBorders>
              <w:top w:val="single" w:sz="8" w:space="0" w:color="auto"/>
              <w:left w:val="nil"/>
              <w:bottom w:val="single" w:sz="8" w:space="0" w:color="auto"/>
              <w:right w:val="nil"/>
            </w:tcBorders>
            <w:shd w:val="clear" w:color="auto" w:fill="D9D9D9" w:themeFill="background1" w:themeFillShade="D9"/>
          </w:tcPr>
          <w:p w14:paraId="1504BDC4"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AC</w:t>
            </w:r>
            <w:r w:rsidRPr="006B19A9">
              <w:rPr>
                <w:rFonts w:ascii="Times New Roman" w:hAnsi="Times New Roman" w:cs="Times New Roman"/>
                <w:b/>
                <w:sz w:val="24"/>
                <w:szCs w:val="24"/>
                <w:vertAlign w:val="subscript"/>
              </w:rPr>
              <w:t>2</w:t>
            </w:r>
            <w:r w:rsidRPr="006B19A9">
              <w:rPr>
                <w:rFonts w:ascii="Times New Roman" w:hAnsi="Times New Roman" w:cs="Times New Roman"/>
                <w:b/>
                <w:sz w:val="24"/>
                <w:szCs w:val="24"/>
              </w:rPr>
              <w:t xml:space="preserve"> </w:t>
            </w:r>
          </w:p>
        </w:tc>
        <w:tc>
          <w:tcPr>
            <w:tcW w:w="864" w:type="dxa"/>
            <w:tcBorders>
              <w:top w:val="single" w:sz="8" w:space="0" w:color="auto"/>
              <w:left w:val="nil"/>
              <w:bottom w:val="single" w:sz="8" w:space="0" w:color="auto"/>
              <w:right w:val="nil"/>
            </w:tcBorders>
            <w:shd w:val="clear" w:color="auto" w:fill="D9D9D9" w:themeFill="background1" w:themeFillShade="D9"/>
          </w:tcPr>
          <w:p w14:paraId="71F0D441"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ICC</w:t>
            </w:r>
          </w:p>
        </w:tc>
        <w:tc>
          <w:tcPr>
            <w:tcW w:w="1190" w:type="dxa"/>
            <w:tcBorders>
              <w:top w:val="single" w:sz="8" w:space="0" w:color="auto"/>
              <w:left w:val="nil"/>
              <w:bottom w:val="single" w:sz="8" w:space="0" w:color="auto"/>
              <w:right w:val="nil"/>
            </w:tcBorders>
            <w:shd w:val="clear" w:color="auto" w:fill="D9D9D9" w:themeFill="background1" w:themeFillShade="D9"/>
            <w:tcMar>
              <w:left w:w="43" w:type="dxa"/>
              <w:right w:w="43" w:type="dxa"/>
            </w:tcMar>
          </w:tcPr>
          <w:p w14:paraId="3F0BA977"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Log(ICC)</w:t>
            </w:r>
          </w:p>
        </w:tc>
      </w:tr>
      <w:tr w:rsidR="006929B2" w:rsidRPr="006B19A9" w14:paraId="58D09E7E" w14:textId="77777777" w:rsidTr="006929B2">
        <w:tc>
          <w:tcPr>
            <w:tcW w:w="2304" w:type="dxa"/>
            <w:vMerge w:val="restart"/>
            <w:tcBorders>
              <w:top w:val="single" w:sz="8" w:space="0" w:color="auto"/>
              <w:left w:val="nil"/>
              <w:right w:val="nil"/>
            </w:tcBorders>
          </w:tcPr>
          <w:p w14:paraId="34B7584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LOC Binary</w:t>
            </w:r>
          </w:p>
        </w:tc>
        <w:tc>
          <w:tcPr>
            <w:tcW w:w="1296" w:type="dxa"/>
            <w:tcBorders>
              <w:top w:val="single" w:sz="8" w:space="0" w:color="auto"/>
              <w:left w:val="nil"/>
              <w:bottom w:val="nil"/>
              <w:right w:val="nil"/>
            </w:tcBorders>
          </w:tcPr>
          <w:p w14:paraId="78C14E9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8" w:space="0" w:color="auto"/>
              <w:left w:val="nil"/>
              <w:bottom w:val="nil"/>
              <w:right w:val="nil"/>
            </w:tcBorders>
          </w:tcPr>
          <w:p w14:paraId="2AEFD6CF"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0.67</w:t>
            </w:r>
          </w:p>
        </w:tc>
        <w:tc>
          <w:tcPr>
            <w:tcW w:w="864" w:type="dxa"/>
            <w:tcBorders>
              <w:top w:val="single" w:sz="8" w:space="0" w:color="auto"/>
              <w:left w:val="nil"/>
              <w:bottom w:val="nil"/>
              <w:right w:val="nil"/>
            </w:tcBorders>
          </w:tcPr>
          <w:p w14:paraId="4E109DA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0.67</w:t>
            </w:r>
          </w:p>
        </w:tc>
        <w:tc>
          <w:tcPr>
            <w:tcW w:w="864" w:type="dxa"/>
            <w:tcBorders>
              <w:top w:val="single" w:sz="8" w:space="0" w:color="auto"/>
              <w:left w:val="nil"/>
              <w:bottom w:val="nil"/>
              <w:right w:val="nil"/>
            </w:tcBorders>
          </w:tcPr>
          <w:p w14:paraId="6E7C594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0.67</w:t>
            </w:r>
          </w:p>
        </w:tc>
        <w:tc>
          <w:tcPr>
            <w:tcW w:w="1190" w:type="dxa"/>
            <w:tcBorders>
              <w:top w:val="single" w:sz="8" w:space="0" w:color="auto"/>
              <w:left w:val="nil"/>
              <w:bottom w:val="nil"/>
              <w:right w:val="nil"/>
            </w:tcBorders>
          </w:tcPr>
          <w:p w14:paraId="33798AD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0.67</w:t>
            </w:r>
          </w:p>
        </w:tc>
      </w:tr>
      <w:tr w:rsidR="006929B2" w:rsidRPr="006B19A9" w14:paraId="0F1EA6EA" w14:textId="77777777" w:rsidTr="006929B2">
        <w:tc>
          <w:tcPr>
            <w:tcW w:w="2304" w:type="dxa"/>
            <w:vMerge/>
            <w:tcBorders>
              <w:left w:val="nil"/>
              <w:right w:val="nil"/>
            </w:tcBorders>
          </w:tcPr>
          <w:p w14:paraId="565D24AF"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4E55306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864" w:type="dxa"/>
            <w:tcBorders>
              <w:top w:val="nil"/>
              <w:left w:val="nil"/>
              <w:bottom w:val="nil"/>
              <w:right w:val="nil"/>
            </w:tcBorders>
          </w:tcPr>
          <w:p w14:paraId="352ECFA9"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0.62</w:t>
            </w:r>
          </w:p>
        </w:tc>
        <w:tc>
          <w:tcPr>
            <w:tcW w:w="864" w:type="dxa"/>
            <w:tcBorders>
              <w:top w:val="nil"/>
              <w:left w:val="nil"/>
              <w:bottom w:val="nil"/>
              <w:right w:val="nil"/>
            </w:tcBorders>
          </w:tcPr>
          <w:p w14:paraId="5FE163F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0.62</w:t>
            </w:r>
          </w:p>
        </w:tc>
        <w:tc>
          <w:tcPr>
            <w:tcW w:w="864" w:type="dxa"/>
            <w:tcBorders>
              <w:top w:val="nil"/>
              <w:left w:val="nil"/>
              <w:bottom w:val="nil"/>
              <w:right w:val="nil"/>
            </w:tcBorders>
          </w:tcPr>
          <w:p w14:paraId="64C5690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0.61</w:t>
            </w:r>
          </w:p>
        </w:tc>
        <w:tc>
          <w:tcPr>
            <w:tcW w:w="1190" w:type="dxa"/>
            <w:tcBorders>
              <w:top w:val="nil"/>
              <w:left w:val="nil"/>
              <w:bottom w:val="nil"/>
              <w:right w:val="nil"/>
            </w:tcBorders>
          </w:tcPr>
          <w:p w14:paraId="045A168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0.61</w:t>
            </w:r>
          </w:p>
        </w:tc>
      </w:tr>
      <w:tr w:rsidR="006929B2" w:rsidRPr="006B19A9" w14:paraId="53885120" w14:textId="77777777" w:rsidTr="006929B2">
        <w:tc>
          <w:tcPr>
            <w:tcW w:w="2304" w:type="dxa"/>
            <w:vMerge/>
            <w:tcBorders>
              <w:left w:val="nil"/>
              <w:bottom w:val="single" w:sz="4" w:space="0" w:color="auto"/>
              <w:right w:val="nil"/>
            </w:tcBorders>
          </w:tcPr>
          <w:p w14:paraId="25F61422"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single" w:sz="4" w:space="0" w:color="auto"/>
              <w:right w:val="nil"/>
            </w:tcBorders>
          </w:tcPr>
          <w:p w14:paraId="6C6F2DD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single" w:sz="4" w:space="0" w:color="auto"/>
              <w:right w:val="nil"/>
            </w:tcBorders>
          </w:tcPr>
          <w:p w14:paraId="003FB5D5"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0.75</w:t>
            </w:r>
          </w:p>
        </w:tc>
        <w:tc>
          <w:tcPr>
            <w:tcW w:w="864" w:type="dxa"/>
            <w:tcBorders>
              <w:top w:val="nil"/>
              <w:left w:val="nil"/>
              <w:bottom w:val="single" w:sz="4" w:space="0" w:color="auto"/>
              <w:right w:val="nil"/>
            </w:tcBorders>
          </w:tcPr>
          <w:p w14:paraId="272F5C8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0.75</w:t>
            </w:r>
          </w:p>
        </w:tc>
        <w:tc>
          <w:tcPr>
            <w:tcW w:w="864" w:type="dxa"/>
            <w:tcBorders>
              <w:top w:val="nil"/>
              <w:left w:val="nil"/>
              <w:bottom w:val="single" w:sz="4" w:space="0" w:color="auto"/>
              <w:right w:val="nil"/>
            </w:tcBorders>
          </w:tcPr>
          <w:p w14:paraId="5EFEABE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0.75</w:t>
            </w:r>
          </w:p>
        </w:tc>
        <w:tc>
          <w:tcPr>
            <w:tcW w:w="1190" w:type="dxa"/>
            <w:tcBorders>
              <w:top w:val="nil"/>
              <w:left w:val="nil"/>
              <w:bottom w:val="single" w:sz="4" w:space="0" w:color="auto"/>
              <w:right w:val="nil"/>
            </w:tcBorders>
          </w:tcPr>
          <w:p w14:paraId="6B165A0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0.75</w:t>
            </w:r>
          </w:p>
        </w:tc>
      </w:tr>
      <w:tr w:rsidR="006929B2" w:rsidRPr="006B19A9" w14:paraId="66EF8992" w14:textId="77777777" w:rsidTr="006929B2">
        <w:tc>
          <w:tcPr>
            <w:tcW w:w="2304" w:type="dxa"/>
            <w:vMerge w:val="restart"/>
            <w:tcBorders>
              <w:top w:val="single" w:sz="4" w:space="0" w:color="auto"/>
              <w:left w:val="nil"/>
              <w:right w:val="nil"/>
            </w:tcBorders>
          </w:tcPr>
          <w:p w14:paraId="2F9D144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LOC Category</w:t>
            </w:r>
          </w:p>
        </w:tc>
        <w:tc>
          <w:tcPr>
            <w:tcW w:w="1296" w:type="dxa"/>
            <w:tcBorders>
              <w:top w:val="single" w:sz="4" w:space="0" w:color="auto"/>
              <w:left w:val="nil"/>
              <w:bottom w:val="nil"/>
              <w:right w:val="nil"/>
            </w:tcBorders>
          </w:tcPr>
          <w:p w14:paraId="381F2DC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4" w:space="0" w:color="auto"/>
              <w:left w:val="nil"/>
              <w:bottom w:val="nil"/>
              <w:right w:val="nil"/>
            </w:tcBorders>
          </w:tcPr>
          <w:p w14:paraId="1F2CD4B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0.64</w:t>
            </w:r>
          </w:p>
        </w:tc>
        <w:tc>
          <w:tcPr>
            <w:tcW w:w="864" w:type="dxa"/>
            <w:tcBorders>
              <w:top w:val="single" w:sz="4" w:space="0" w:color="auto"/>
              <w:left w:val="nil"/>
              <w:bottom w:val="nil"/>
              <w:right w:val="nil"/>
            </w:tcBorders>
          </w:tcPr>
          <w:p w14:paraId="15E814CB"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0.87</w:t>
            </w:r>
          </w:p>
        </w:tc>
        <w:tc>
          <w:tcPr>
            <w:tcW w:w="864" w:type="dxa"/>
            <w:tcBorders>
              <w:top w:val="single" w:sz="4" w:space="0" w:color="auto"/>
              <w:left w:val="nil"/>
              <w:bottom w:val="nil"/>
              <w:right w:val="nil"/>
            </w:tcBorders>
          </w:tcPr>
          <w:p w14:paraId="037273B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0.70</w:t>
            </w:r>
          </w:p>
        </w:tc>
        <w:tc>
          <w:tcPr>
            <w:tcW w:w="1190" w:type="dxa"/>
            <w:tcBorders>
              <w:top w:val="single" w:sz="4" w:space="0" w:color="auto"/>
              <w:left w:val="nil"/>
              <w:bottom w:val="nil"/>
              <w:right w:val="nil"/>
            </w:tcBorders>
          </w:tcPr>
          <w:p w14:paraId="58CDB6E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0.71</w:t>
            </w:r>
          </w:p>
        </w:tc>
      </w:tr>
      <w:tr w:rsidR="006929B2" w:rsidRPr="006B19A9" w14:paraId="77F95818" w14:textId="77777777" w:rsidTr="006929B2">
        <w:tc>
          <w:tcPr>
            <w:tcW w:w="2304" w:type="dxa"/>
            <w:vMerge/>
            <w:tcBorders>
              <w:left w:val="nil"/>
              <w:right w:val="nil"/>
            </w:tcBorders>
          </w:tcPr>
          <w:p w14:paraId="0E7DA053"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047C546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864" w:type="dxa"/>
            <w:tcBorders>
              <w:top w:val="nil"/>
              <w:left w:val="nil"/>
              <w:bottom w:val="nil"/>
              <w:right w:val="nil"/>
            </w:tcBorders>
          </w:tcPr>
          <w:p w14:paraId="30BF2C3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0.62</w:t>
            </w:r>
          </w:p>
        </w:tc>
        <w:tc>
          <w:tcPr>
            <w:tcW w:w="864" w:type="dxa"/>
            <w:tcBorders>
              <w:top w:val="nil"/>
              <w:left w:val="nil"/>
              <w:bottom w:val="nil"/>
              <w:right w:val="nil"/>
            </w:tcBorders>
          </w:tcPr>
          <w:p w14:paraId="310F2ACB"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0.85</w:t>
            </w:r>
          </w:p>
        </w:tc>
        <w:tc>
          <w:tcPr>
            <w:tcW w:w="864" w:type="dxa"/>
            <w:tcBorders>
              <w:top w:val="nil"/>
              <w:left w:val="nil"/>
              <w:bottom w:val="nil"/>
              <w:right w:val="nil"/>
            </w:tcBorders>
          </w:tcPr>
          <w:p w14:paraId="2DE9832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0.58</w:t>
            </w:r>
          </w:p>
        </w:tc>
        <w:tc>
          <w:tcPr>
            <w:tcW w:w="1190" w:type="dxa"/>
            <w:tcBorders>
              <w:top w:val="nil"/>
              <w:left w:val="nil"/>
              <w:bottom w:val="nil"/>
              <w:right w:val="nil"/>
            </w:tcBorders>
          </w:tcPr>
          <w:p w14:paraId="7259BEC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0.61</w:t>
            </w:r>
          </w:p>
        </w:tc>
      </w:tr>
      <w:tr w:rsidR="006929B2" w:rsidRPr="006B19A9" w14:paraId="26803C16" w14:textId="77777777" w:rsidTr="006929B2">
        <w:tc>
          <w:tcPr>
            <w:tcW w:w="2304" w:type="dxa"/>
            <w:vMerge/>
            <w:tcBorders>
              <w:left w:val="nil"/>
              <w:bottom w:val="single" w:sz="4" w:space="0" w:color="auto"/>
              <w:right w:val="nil"/>
            </w:tcBorders>
          </w:tcPr>
          <w:p w14:paraId="33B595B8"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single" w:sz="4" w:space="0" w:color="auto"/>
              <w:right w:val="nil"/>
            </w:tcBorders>
          </w:tcPr>
          <w:p w14:paraId="583D773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single" w:sz="4" w:space="0" w:color="auto"/>
              <w:right w:val="nil"/>
            </w:tcBorders>
          </w:tcPr>
          <w:p w14:paraId="4912EB0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0.64</w:t>
            </w:r>
          </w:p>
        </w:tc>
        <w:tc>
          <w:tcPr>
            <w:tcW w:w="864" w:type="dxa"/>
            <w:tcBorders>
              <w:top w:val="nil"/>
              <w:left w:val="nil"/>
              <w:bottom w:val="single" w:sz="4" w:space="0" w:color="auto"/>
              <w:right w:val="nil"/>
            </w:tcBorders>
          </w:tcPr>
          <w:p w14:paraId="75CFE713"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0.90</w:t>
            </w:r>
          </w:p>
        </w:tc>
        <w:tc>
          <w:tcPr>
            <w:tcW w:w="864" w:type="dxa"/>
            <w:tcBorders>
              <w:top w:val="nil"/>
              <w:left w:val="nil"/>
              <w:bottom w:val="single" w:sz="4" w:space="0" w:color="auto"/>
              <w:right w:val="nil"/>
            </w:tcBorders>
          </w:tcPr>
          <w:p w14:paraId="43E0BB3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0.77</w:t>
            </w:r>
          </w:p>
        </w:tc>
        <w:tc>
          <w:tcPr>
            <w:tcW w:w="1190" w:type="dxa"/>
            <w:tcBorders>
              <w:top w:val="nil"/>
              <w:left w:val="nil"/>
              <w:bottom w:val="single" w:sz="4" w:space="0" w:color="auto"/>
              <w:right w:val="nil"/>
            </w:tcBorders>
          </w:tcPr>
          <w:p w14:paraId="1F7A00D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0.78</w:t>
            </w:r>
          </w:p>
        </w:tc>
      </w:tr>
      <w:tr w:rsidR="006929B2" w:rsidRPr="006B19A9" w14:paraId="23D7617E" w14:textId="77777777" w:rsidTr="006929B2">
        <w:tc>
          <w:tcPr>
            <w:tcW w:w="2304" w:type="dxa"/>
            <w:vMerge w:val="restart"/>
            <w:tcBorders>
              <w:top w:val="single" w:sz="4" w:space="0" w:color="auto"/>
              <w:left w:val="nil"/>
              <w:right w:val="nil"/>
            </w:tcBorders>
          </w:tcPr>
          <w:p w14:paraId="208DE00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LOC Continuous</w:t>
            </w:r>
          </w:p>
        </w:tc>
        <w:tc>
          <w:tcPr>
            <w:tcW w:w="1296" w:type="dxa"/>
            <w:tcBorders>
              <w:top w:val="single" w:sz="4" w:space="0" w:color="auto"/>
              <w:left w:val="nil"/>
              <w:bottom w:val="nil"/>
              <w:right w:val="nil"/>
            </w:tcBorders>
          </w:tcPr>
          <w:p w14:paraId="7DD728D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4" w:space="0" w:color="auto"/>
              <w:left w:val="nil"/>
              <w:bottom w:val="nil"/>
              <w:right w:val="nil"/>
            </w:tcBorders>
          </w:tcPr>
          <w:p w14:paraId="42463C2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0.54</w:t>
            </w:r>
          </w:p>
        </w:tc>
        <w:tc>
          <w:tcPr>
            <w:tcW w:w="864" w:type="dxa"/>
            <w:tcBorders>
              <w:top w:val="single" w:sz="4" w:space="0" w:color="auto"/>
              <w:left w:val="nil"/>
              <w:bottom w:val="nil"/>
              <w:right w:val="nil"/>
            </w:tcBorders>
          </w:tcPr>
          <w:p w14:paraId="1B7DCC9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0.86</w:t>
            </w:r>
          </w:p>
        </w:tc>
        <w:tc>
          <w:tcPr>
            <w:tcW w:w="864" w:type="dxa"/>
            <w:tcBorders>
              <w:top w:val="single" w:sz="4" w:space="0" w:color="auto"/>
              <w:left w:val="nil"/>
              <w:bottom w:val="nil"/>
              <w:right w:val="nil"/>
            </w:tcBorders>
          </w:tcPr>
          <w:p w14:paraId="441E16A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0.17</w:t>
            </w:r>
          </w:p>
        </w:tc>
        <w:tc>
          <w:tcPr>
            <w:tcW w:w="1190" w:type="dxa"/>
            <w:tcBorders>
              <w:top w:val="single" w:sz="4" w:space="0" w:color="auto"/>
              <w:left w:val="nil"/>
              <w:bottom w:val="nil"/>
              <w:right w:val="nil"/>
            </w:tcBorders>
          </w:tcPr>
          <w:p w14:paraId="5157795A"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0.65</w:t>
            </w:r>
          </w:p>
        </w:tc>
      </w:tr>
      <w:tr w:rsidR="006929B2" w:rsidRPr="006B19A9" w14:paraId="5959911D" w14:textId="77777777" w:rsidTr="006929B2">
        <w:tc>
          <w:tcPr>
            <w:tcW w:w="2304" w:type="dxa"/>
            <w:vMerge/>
            <w:tcBorders>
              <w:left w:val="nil"/>
              <w:right w:val="nil"/>
            </w:tcBorders>
          </w:tcPr>
          <w:p w14:paraId="18C3D28D"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2B71326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864" w:type="dxa"/>
            <w:tcBorders>
              <w:top w:val="nil"/>
              <w:left w:val="nil"/>
              <w:bottom w:val="nil"/>
              <w:right w:val="nil"/>
            </w:tcBorders>
          </w:tcPr>
          <w:p w14:paraId="30A788B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0.48</w:t>
            </w:r>
          </w:p>
        </w:tc>
        <w:tc>
          <w:tcPr>
            <w:tcW w:w="864" w:type="dxa"/>
            <w:tcBorders>
              <w:top w:val="nil"/>
              <w:left w:val="nil"/>
              <w:bottom w:val="nil"/>
              <w:right w:val="nil"/>
            </w:tcBorders>
          </w:tcPr>
          <w:p w14:paraId="263397A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0.85</w:t>
            </w:r>
          </w:p>
        </w:tc>
        <w:tc>
          <w:tcPr>
            <w:tcW w:w="864" w:type="dxa"/>
            <w:tcBorders>
              <w:top w:val="nil"/>
              <w:left w:val="nil"/>
              <w:bottom w:val="nil"/>
              <w:right w:val="nil"/>
            </w:tcBorders>
          </w:tcPr>
          <w:p w14:paraId="244E126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0.13</w:t>
            </w:r>
          </w:p>
        </w:tc>
        <w:tc>
          <w:tcPr>
            <w:tcW w:w="1190" w:type="dxa"/>
            <w:tcBorders>
              <w:top w:val="nil"/>
              <w:left w:val="nil"/>
              <w:bottom w:val="nil"/>
              <w:right w:val="nil"/>
            </w:tcBorders>
          </w:tcPr>
          <w:p w14:paraId="6225A5E1"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0.54</w:t>
            </w:r>
          </w:p>
        </w:tc>
      </w:tr>
      <w:tr w:rsidR="006929B2" w:rsidRPr="006B19A9" w14:paraId="340D3B0A" w14:textId="77777777" w:rsidTr="006929B2">
        <w:tc>
          <w:tcPr>
            <w:tcW w:w="2304" w:type="dxa"/>
            <w:vMerge/>
            <w:tcBorders>
              <w:left w:val="nil"/>
              <w:bottom w:val="single" w:sz="8" w:space="0" w:color="auto"/>
              <w:right w:val="nil"/>
            </w:tcBorders>
          </w:tcPr>
          <w:p w14:paraId="5C20E059"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single" w:sz="8" w:space="0" w:color="auto"/>
              <w:right w:val="nil"/>
            </w:tcBorders>
          </w:tcPr>
          <w:p w14:paraId="744B95D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single" w:sz="8" w:space="0" w:color="auto"/>
              <w:right w:val="nil"/>
            </w:tcBorders>
          </w:tcPr>
          <w:p w14:paraId="12C12FD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0.56</w:t>
            </w:r>
          </w:p>
        </w:tc>
        <w:tc>
          <w:tcPr>
            <w:tcW w:w="864" w:type="dxa"/>
            <w:tcBorders>
              <w:top w:val="nil"/>
              <w:left w:val="nil"/>
              <w:bottom w:val="single" w:sz="8" w:space="0" w:color="auto"/>
              <w:right w:val="nil"/>
            </w:tcBorders>
          </w:tcPr>
          <w:p w14:paraId="1854AB4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0.92</w:t>
            </w:r>
          </w:p>
        </w:tc>
        <w:tc>
          <w:tcPr>
            <w:tcW w:w="864" w:type="dxa"/>
            <w:tcBorders>
              <w:top w:val="nil"/>
              <w:left w:val="nil"/>
              <w:bottom w:val="single" w:sz="8" w:space="0" w:color="auto"/>
              <w:right w:val="nil"/>
            </w:tcBorders>
          </w:tcPr>
          <w:p w14:paraId="033AFB9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0.57</w:t>
            </w:r>
          </w:p>
        </w:tc>
        <w:tc>
          <w:tcPr>
            <w:tcW w:w="1190" w:type="dxa"/>
            <w:tcBorders>
              <w:top w:val="nil"/>
              <w:left w:val="nil"/>
              <w:bottom w:val="single" w:sz="8" w:space="0" w:color="auto"/>
              <w:right w:val="nil"/>
            </w:tcBorders>
          </w:tcPr>
          <w:p w14:paraId="08D37A73"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0.80</w:t>
            </w:r>
          </w:p>
        </w:tc>
      </w:tr>
      <w:tr w:rsidR="006929B2" w:rsidRPr="006B19A9" w14:paraId="60719191" w14:textId="77777777" w:rsidTr="006929B2">
        <w:tc>
          <w:tcPr>
            <w:tcW w:w="2304" w:type="dxa"/>
            <w:vMerge w:val="restart"/>
            <w:tcBorders>
              <w:top w:val="single" w:sz="8" w:space="0" w:color="auto"/>
              <w:left w:val="nil"/>
              <w:right w:val="nil"/>
            </w:tcBorders>
          </w:tcPr>
          <w:p w14:paraId="7A9EAE0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PTA Binary</w:t>
            </w:r>
          </w:p>
        </w:tc>
        <w:tc>
          <w:tcPr>
            <w:tcW w:w="1296" w:type="dxa"/>
            <w:tcBorders>
              <w:top w:val="single" w:sz="8" w:space="0" w:color="auto"/>
              <w:left w:val="nil"/>
              <w:bottom w:val="nil"/>
              <w:right w:val="nil"/>
            </w:tcBorders>
          </w:tcPr>
          <w:p w14:paraId="34868D4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8" w:space="0" w:color="auto"/>
              <w:left w:val="nil"/>
              <w:bottom w:val="nil"/>
              <w:right w:val="nil"/>
            </w:tcBorders>
          </w:tcPr>
          <w:p w14:paraId="28E7D443"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0.56</w:t>
            </w:r>
          </w:p>
        </w:tc>
        <w:tc>
          <w:tcPr>
            <w:tcW w:w="864" w:type="dxa"/>
            <w:tcBorders>
              <w:top w:val="single" w:sz="8" w:space="0" w:color="auto"/>
              <w:left w:val="nil"/>
              <w:bottom w:val="nil"/>
              <w:right w:val="nil"/>
            </w:tcBorders>
          </w:tcPr>
          <w:p w14:paraId="60C6C98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0.56</w:t>
            </w:r>
          </w:p>
        </w:tc>
        <w:tc>
          <w:tcPr>
            <w:tcW w:w="864" w:type="dxa"/>
            <w:tcBorders>
              <w:top w:val="single" w:sz="8" w:space="0" w:color="auto"/>
              <w:left w:val="nil"/>
              <w:bottom w:val="nil"/>
              <w:right w:val="nil"/>
            </w:tcBorders>
          </w:tcPr>
          <w:p w14:paraId="452E534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0.48</w:t>
            </w:r>
          </w:p>
        </w:tc>
        <w:tc>
          <w:tcPr>
            <w:tcW w:w="1190" w:type="dxa"/>
            <w:tcBorders>
              <w:top w:val="single" w:sz="8" w:space="0" w:color="auto"/>
              <w:left w:val="nil"/>
              <w:bottom w:val="nil"/>
              <w:right w:val="nil"/>
            </w:tcBorders>
          </w:tcPr>
          <w:p w14:paraId="1D3DA1B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0.48</w:t>
            </w:r>
          </w:p>
        </w:tc>
      </w:tr>
      <w:tr w:rsidR="006929B2" w:rsidRPr="006B19A9" w14:paraId="7F83D3B5" w14:textId="77777777" w:rsidTr="006929B2">
        <w:tc>
          <w:tcPr>
            <w:tcW w:w="2304" w:type="dxa"/>
            <w:vMerge/>
            <w:tcBorders>
              <w:left w:val="nil"/>
              <w:right w:val="nil"/>
            </w:tcBorders>
          </w:tcPr>
          <w:p w14:paraId="7FEA4854"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59E5CAD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864" w:type="dxa"/>
            <w:tcBorders>
              <w:top w:val="nil"/>
              <w:left w:val="nil"/>
              <w:bottom w:val="nil"/>
              <w:right w:val="nil"/>
            </w:tcBorders>
          </w:tcPr>
          <w:p w14:paraId="5FA415A3"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0.53</w:t>
            </w:r>
          </w:p>
        </w:tc>
        <w:tc>
          <w:tcPr>
            <w:tcW w:w="864" w:type="dxa"/>
            <w:tcBorders>
              <w:top w:val="nil"/>
              <w:left w:val="nil"/>
              <w:bottom w:val="nil"/>
              <w:right w:val="nil"/>
            </w:tcBorders>
          </w:tcPr>
          <w:p w14:paraId="34DF058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0.53</w:t>
            </w:r>
          </w:p>
        </w:tc>
        <w:tc>
          <w:tcPr>
            <w:tcW w:w="864" w:type="dxa"/>
            <w:tcBorders>
              <w:top w:val="nil"/>
              <w:left w:val="nil"/>
              <w:bottom w:val="nil"/>
              <w:right w:val="nil"/>
            </w:tcBorders>
          </w:tcPr>
          <w:p w14:paraId="6AE2DFE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0.45</w:t>
            </w:r>
          </w:p>
        </w:tc>
        <w:tc>
          <w:tcPr>
            <w:tcW w:w="1190" w:type="dxa"/>
            <w:tcBorders>
              <w:top w:val="nil"/>
              <w:left w:val="nil"/>
              <w:bottom w:val="nil"/>
              <w:right w:val="nil"/>
            </w:tcBorders>
          </w:tcPr>
          <w:p w14:paraId="1CB5A4E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0.45</w:t>
            </w:r>
          </w:p>
        </w:tc>
      </w:tr>
      <w:tr w:rsidR="006929B2" w:rsidRPr="006B19A9" w14:paraId="48061D05" w14:textId="77777777" w:rsidTr="006929B2">
        <w:tc>
          <w:tcPr>
            <w:tcW w:w="2304" w:type="dxa"/>
            <w:vMerge/>
            <w:tcBorders>
              <w:left w:val="nil"/>
              <w:right w:val="nil"/>
            </w:tcBorders>
          </w:tcPr>
          <w:p w14:paraId="7F5DC3E1"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right w:val="nil"/>
            </w:tcBorders>
          </w:tcPr>
          <w:p w14:paraId="4B309C2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right w:val="nil"/>
            </w:tcBorders>
          </w:tcPr>
          <w:p w14:paraId="22E26E8A"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0.59</w:t>
            </w:r>
          </w:p>
        </w:tc>
        <w:tc>
          <w:tcPr>
            <w:tcW w:w="864" w:type="dxa"/>
            <w:tcBorders>
              <w:top w:val="nil"/>
              <w:left w:val="nil"/>
              <w:right w:val="nil"/>
            </w:tcBorders>
          </w:tcPr>
          <w:p w14:paraId="63B761B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0.59</w:t>
            </w:r>
          </w:p>
        </w:tc>
        <w:tc>
          <w:tcPr>
            <w:tcW w:w="864" w:type="dxa"/>
            <w:tcBorders>
              <w:top w:val="nil"/>
              <w:left w:val="nil"/>
              <w:bottom w:val="single" w:sz="4" w:space="0" w:color="auto"/>
              <w:right w:val="nil"/>
            </w:tcBorders>
          </w:tcPr>
          <w:p w14:paraId="0D2CDBE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0.46</w:t>
            </w:r>
          </w:p>
        </w:tc>
        <w:tc>
          <w:tcPr>
            <w:tcW w:w="1190" w:type="dxa"/>
            <w:tcBorders>
              <w:top w:val="nil"/>
              <w:left w:val="nil"/>
              <w:right w:val="nil"/>
            </w:tcBorders>
          </w:tcPr>
          <w:p w14:paraId="0CFC599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0.46</w:t>
            </w:r>
          </w:p>
        </w:tc>
      </w:tr>
      <w:tr w:rsidR="006929B2" w:rsidRPr="006B19A9" w14:paraId="7FB8FD63" w14:textId="77777777" w:rsidTr="006929B2">
        <w:tc>
          <w:tcPr>
            <w:tcW w:w="2304" w:type="dxa"/>
            <w:vMerge w:val="restart"/>
            <w:tcBorders>
              <w:left w:val="nil"/>
              <w:right w:val="nil"/>
            </w:tcBorders>
          </w:tcPr>
          <w:p w14:paraId="2D942BE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PTA Category</w:t>
            </w:r>
          </w:p>
        </w:tc>
        <w:tc>
          <w:tcPr>
            <w:tcW w:w="1296" w:type="dxa"/>
            <w:tcBorders>
              <w:left w:val="nil"/>
              <w:bottom w:val="nil"/>
              <w:right w:val="nil"/>
            </w:tcBorders>
          </w:tcPr>
          <w:p w14:paraId="2863E8C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left w:val="nil"/>
              <w:bottom w:val="nil"/>
              <w:right w:val="nil"/>
            </w:tcBorders>
          </w:tcPr>
          <w:p w14:paraId="1BE6AB5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0.55</w:t>
            </w:r>
          </w:p>
        </w:tc>
        <w:tc>
          <w:tcPr>
            <w:tcW w:w="864" w:type="dxa"/>
            <w:tcBorders>
              <w:left w:val="nil"/>
              <w:bottom w:val="nil"/>
              <w:right w:val="nil"/>
            </w:tcBorders>
          </w:tcPr>
          <w:p w14:paraId="7B47B1D2"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0.74</w:t>
            </w:r>
          </w:p>
        </w:tc>
        <w:tc>
          <w:tcPr>
            <w:tcW w:w="864" w:type="dxa"/>
            <w:tcBorders>
              <w:top w:val="single" w:sz="4" w:space="0" w:color="auto"/>
              <w:left w:val="nil"/>
              <w:bottom w:val="nil"/>
              <w:right w:val="nil"/>
            </w:tcBorders>
          </w:tcPr>
          <w:p w14:paraId="087DAC3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0.48</w:t>
            </w:r>
          </w:p>
        </w:tc>
        <w:tc>
          <w:tcPr>
            <w:tcW w:w="1190" w:type="dxa"/>
            <w:tcBorders>
              <w:left w:val="nil"/>
              <w:bottom w:val="nil"/>
              <w:right w:val="nil"/>
            </w:tcBorders>
          </w:tcPr>
          <w:p w14:paraId="5845902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0.49</w:t>
            </w:r>
          </w:p>
        </w:tc>
      </w:tr>
      <w:tr w:rsidR="006929B2" w:rsidRPr="006B19A9" w14:paraId="751D4CDB" w14:textId="77777777" w:rsidTr="006929B2">
        <w:tc>
          <w:tcPr>
            <w:tcW w:w="2304" w:type="dxa"/>
            <w:vMerge/>
            <w:tcBorders>
              <w:left w:val="nil"/>
              <w:right w:val="nil"/>
            </w:tcBorders>
          </w:tcPr>
          <w:p w14:paraId="76DDC682"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351559B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864" w:type="dxa"/>
            <w:tcBorders>
              <w:top w:val="nil"/>
              <w:left w:val="nil"/>
              <w:bottom w:val="nil"/>
              <w:right w:val="nil"/>
            </w:tcBorders>
          </w:tcPr>
          <w:p w14:paraId="0F1ECDD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0.56</w:t>
            </w:r>
          </w:p>
        </w:tc>
        <w:tc>
          <w:tcPr>
            <w:tcW w:w="864" w:type="dxa"/>
            <w:tcBorders>
              <w:top w:val="nil"/>
              <w:left w:val="nil"/>
              <w:bottom w:val="nil"/>
              <w:right w:val="nil"/>
            </w:tcBorders>
          </w:tcPr>
          <w:p w14:paraId="2BCC8D13"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0.72</w:t>
            </w:r>
          </w:p>
        </w:tc>
        <w:tc>
          <w:tcPr>
            <w:tcW w:w="864" w:type="dxa"/>
            <w:tcBorders>
              <w:top w:val="nil"/>
              <w:left w:val="nil"/>
              <w:bottom w:val="nil"/>
              <w:right w:val="nil"/>
            </w:tcBorders>
          </w:tcPr>
          <w:p w14:paraId="614CDA0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0.41</w:t>
            </w:r>
          </w:p>
        </w:tc>
        <w:tc>
          <w:tcPr>
            <w:tcW w:w="1190" w:type="dxa"/>
            <w:tcBorders>
              <w:top w:val="nil"/>
              <w:left w:val="nil"/>
              <w:bottom w:val="nil"/>
              <w:right w:val="nil"/>
            </w:tcBorders>
          </w:tcPr>
          <w:p w14:paraId="5C56483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0.44</w:t>
            </w:r>
          </w:p>
        </w:tc>
      </w:tr>
      <w:tr w:rsidR="006929B2" w:rsidRPr="006B19A9" w14:paraId="7FAA6D9A" w14:textId="77777777" w:rsidTr="006929B2">
        <w:tc>
          <w:tcPr>
            <w:tcW w:w="2304" w:type="dxa"/>
            <w:vMerge/>
            <w:tcBorders>
              <w:left w:val="nil"/>
              <w:bottom w:val="single" w:sz="4" w:space="0" w:color="auto"/>
              <w:right w:val="nil"/>
            </w:tcBorders>
          </w:tcPr>
          <w:p w14:paraId="001A5676"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single" w:sz="4" w:space="0" w:color="auto"/>
              <w:right w:val="nil"/>
            </w:tcBorders>
          </w:tcPr>
          <w:p w14:paraId="0D73ABB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single" w:sz="4" w:space="0" w:color="auto"/>
              <w:right w:val="nil"/>
            </w:tcBorders>
          </w:tcPr>
          <w:p w14:paraId="29900DF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0.63</w:t>
            </w:r>
          </w:p>
        </w:tc>
        <w:tc>
          <w:tcPr>
            <w:tcW w:w="864" w:type="dxa"/>
            <w:tcBorders>
              <w:top w:val="nil"/>
              <w:left w:val="nil"/>
              <w:bottom w:val="single" w:sz="4" w:space="0" w:color="auto"/>
              <w:right w:val="nil"/>
            </w:tcBorders>
          </w:tcPr>
          <w:p w14:paraId="167557B8"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0.77</w:t>
            </w:r>
          </w:p>
        </w:tc>
        <w:tc>
          <w:tcPr>
            <w:tcW w:w="864" w:type="dxa"/>
            <w:tcBorders>
              <w:top w:val="nil"/>
              <w:left w:val="nil"/>
              <w:bottom w:val="single" w:sz="4" w:space="0" w:color="auto"/>
              <w:right w:val="nil"/>
            </w:tcBorders>
          </w:tcPr>
          <w:p w14:paraId="2EB2EB5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0.47</w:t>
            </w:r>
          </w:p>
        </w:tc>
        <w:tc>
          <w:tcPr>
            <w:tcW w:w="1190" w:type="dxa"/>
            <w:tcBorders>
              <w:top w:val="nil"/>
              <w:left w:val="nil"/>
              <w:bottom w:val="single" w:sz="4" w:space="0" w:color="auto"/>
              <w:right w:val="nil"/>
            </w:tcBorders>
          </w:tcPr>
          <w:p w14:paraId="20FC072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0.48</w:t>
            </w:r>
          </w:p>
        </w:tc>
      </w:tr>
      <w:tr w:rsidR="006929B2" w:rsidRPr="006B19A9" w14:paraId="751E974E" w14:textId="77777777" w:rsidTr="006929B2">
        <w:tc>
          <w:tcPr>
            <w:tcW w:w="2304" w:type="dxa"/>
            <w:vMerge w:val="restart"/>
            <w:tcBorders>
              <w:top w:val="single" w:sz="4" w:space="0" w:color="auto"/>
              <w:left w:val="nil"/>
              <w:right w:val="nil"/>
            </w:tcBorders>
          </w:tcPr>
          <w:p w14:paraId="483BAD5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PTA Continuous</w:t>
            </w:r>
          </w:p>
        </w:tc>
        <w:tc>
          <w:tcPr>
            <w:tcW w:w="1296" w:type="dxa"/>
            <w:tcBorders>
              <w:top w:val="single" w:sz="4" w:space="0" w:color="auto"/>
              <w:left w:val="nil"/>
              <w:bottom w:val="nil"/>
              <w:right w:val="nil"/>
            </w:tcBorders>
          </w:tcPr>
          <w:p w14:paraId="3476FC3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4" w:space="0" w:color="auto"/>
              <w:left w:val="nil"/>
              <w:bottom w:val="nil"/>
              <w:right w:val="nil"/>
            </w:tcBorders>
          </w:tcPr>
          <w:p w14:paraId="53B78B1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0.55</w:t>
            </w:r>
          </w:p>
        </w:tc>
        <w:tc>
          <w:tcPr>
            <w:tcW w:w="864" w:type="dxa"/>
            <w:tcBorders>
              <w:top w:val="single" w:sz="4" w:space="0" w:color="auto"/>
              <w:left w:val="nil"/>
              <w:bottom w:val="nil"/>
              <w:right w:val="nil"/>
            </w:tcBorders>
          </w:tcPr>
          <w:p w14:paraId="436111B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0.81</w:t>
            </w:r>
          </w:p>
        </w:tc>
        <w:tc>
          <w:tcPr>
            <w:tcW w:w="864" w:type="dxa"/>
            <w:tcBorders>
              <w:top w:val="single" w:sz="4" w:space="0" w:color="auto"/>
              <w:left w:val="nil"/>
              <w:bottom w:val="nil"/>
              <w:right w:val="nil"/>
            </w:tcBorders>
          </w:tcPr>
          <w:p w14:paraId="7DF21B3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0.04</w:t>
            </w:r>
          </w:p>
        </w:tc>
        <w:tc>
          <w:tcPr>
            <w:tcW w:w="1190" w:type="dxa"/>
            <w:tcBorders>
              <w:top w:val="single" w:sz="4" w:space="0" w:color="auto"/>
              <w:left w:val="nil"/>
              <w:bottom w:val="nil"/>
              <w:right w:val="nil"/>
            </w:tcBorders>
          </w:tcPr>
          <w:p w14:paraId="4C0BA0A4"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0.45</w:t>
            </w:r>
          </w:p>
        </w:tc>
      </w:tr>
      <w:tr w:rsidR="006929B2" w:rsidRPr="006B19A9" w14:paraId="00777BDA" w14:textId="77777777" w:rsidTr="006929B2">
        <w:tc>
          <w:tcPr>
            <w:tcW w:w="2304" w:type="dxa"/>
            <w:vMerge/>
            <w:tcBorders>
              <w:left w:val="nil"/>
              <w:right w:val="nil"/>
            </w:tcBorders>
          </w:tcPr>
          <w:p w14:paraId="319F8279"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4F5D2E9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864" w:type="dxa"/>
            <w:tcBorders>
              <w:top w:val="nil"/>
              <w:left w:val="nil"/>
              <w:bottom w:val="nil"/>
              <w:right w:val="nil"/>
            </w:tcBorders>
          </w:tcPr>
          <w:p w14:paraId="44D1B13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0.54</w:t>
            </w:r>
          </w:p>
        </w:tc>
        <w:tc>
          <w:tcPr>
            <w:tcW w:w="864" w:type="dxa"/>
            <w:tcBorders>
              <w:top w:val="nil"/>
              <w:left w:val="nil"/>
              <w:bottom w:val="nil"/>
              <w:right w:val="nil"/>
            </w:tcBorders>
          </w:tcPr>
          <w:p w14:paraId="3B87B08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0.79</w:t>
            </w:r>
          </w:p>
        </w:tc>
        <w:tc>
          <w:tcPr>
            <w:tcW w:w="864" w:type="dxa"/>
            <w:tcBorders>
              <w:top w:val="nil"/>
              <w:left w:val="nil"/>
              <w:bottom w:val="nil"/>
              <w:right w:val="nil"/>
            </w:tcBorders>
          </w:tcPr>
          <w:p w14:paraId="5F8C951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0.01</w:t>
            </w:r>
          </w:p>
        </w:tc>
        <w:tc>
          <w:tcPr>
            <w:tcW w:w="1190" w:type="dxa"/>
            <w:tcBorders>
              <w:top w:val="nil"/>
              <w:left w:val="nil"/>
              <w:bottom w:val="nil"/>
              <w:right w:val="nil"/>
            </w:tcBorders>
          </w:tcPr>
          <w:p w14:paraId="2F418AD3"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0.34</w:t>
            </w:r>
          </w:p>
        </w:tc>
      </w:tr>
      <w:tr w:rsidR="006929B2" w:rsidRPr="006B19A9" w14:paraId="14EF27E0" w14:textId="77777777" w:rsidTr="006929B2">
        <w:tc>
          <w:tcPr>
            <w:tcW w:w="2304" w:type="dxa"/>
            <w:vMerge/>
            <w:tcBorders>
              <w:left w:val="nil"/>
              <w:bottom w:val="single" w:sz="8" w:space="0" w:color="auto"/>
              <w:right w:val="nil"/>
            </w:tcBorders>
          </w:tcPr>
          <w:p w14:paraId="02D6FA58"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single" w:sz="8" w:space="0" w:color="auto"/>
              <w:right w:val="nil"/>
            </w:tcBorders>
          </w:tcPr>
          <w:p w14:paraId="0C4EB28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single" w:sz="8" w:space="0" w:color="auto"/>
              <w:right w:val="nil"/>
            </w:tcBorders>
          </w:tcPr>
          <w:p w14:paraId="422398A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0.61</w:t>
            </w:r>
          </w:p>
        </w:tc>
        <w:tc>
          <w:tcPr>
            <w:tcW w:w="864" w:type="dxa"/>
            <w:tcBorders>
              <w:top w:val="nil"/>
              <w:left w:val="nil"/>
              <w:bottom w:val="single" w:sz="8" w:space="0" w:color="auto"/>
              <w:right w:val="nil"/>
            </w:tcBorders>
          </w:tcPr>
          <w:p w14:paraId="6AA330C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0.84</w:t>
            </w:r>
          </w:p>
        </w:tc>
        <w:tc>
          <w:tcPr>
            <w:tcW w:w="864" w:type="dxa"/>
            <w:tcBorders>
              <w:top w:val="nil"/>
              <w:left w:val="nil"/>
              <w:bottom w:val="single" w:sz="8" w:space="0" w:color="auto"/>
              <w:right w:val="nil"/>
            </w:tcBorders>
          </w:tcPr>
          <w:p w14:paraId="119400D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0.01</w:t>
            </w:r>
          </w:p>
        </w:tc>
        <w:tc>
          <w:tcPr>
            <w:tcW w:w="1190" w:type="dxa"/>
            <w:tcBorders>
              <w:top w:val="nil"/>
              <w:left w:val="nil"/>
              <w:bottom w:val="single" w:sz="8" w:space="0" w:color="auto"/>
              <w:right w:val="nil"/>
            </w:tcBorders>
          </w:tcPr>
          <w:p w14:paraId="75F00B51"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0.44</w:t>
            </w:r>
          </w:p>
        </w:tc>
      </w:tr>
      <w:tr w:rsidR="006929B2" w:rsidRPr="006B19A9" w14:paraId="69B15659" w14:textId="77777777" w:rsidTr="006929B2">
        <w:tc>
          <w:tcPr>
            <w:tcW w:w="2304" w:type="dxa"/>
            <w:vMerge w:val="restart"/>
            <w:tcBorders>
              <w:top w:val="single" w:sz="8" w:space="0" w:color="auto"/>
              <w:left w:val="nil"/>
              <w:right w:val="nil"/>
            </w:tcBorders>
          </w:tcPr>
          <w:p w14:paraId="35D9832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Retrograde Amnesia Binary</w:t>
            </w:r>
          </w:p>
        </w:tc>
        <w:tc>
          <w:tcPr>
            <w:tcW w:w="1296" w:type="dxa"/>
            <w:tcBorders>
              <w:top w:val="single" w:sz="8" w:space="0" w:color="auto"/>
              <w:left w:val="nil"/>
              <w:bottom w:val="nil"/>
              <w:right w:val="nil"/>
            </w:tcBorders>
          </w:tcPr>
          <w:p w14:paraId="748A6E8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8" w:space="0" w:color="auto"/>
              <w:left w:val="nil"/>
              <w:bottom w:val="nil"/>
              <w:right w:val="nil"/>
            </w:tcBorders>
          </w:tcPr>
          <w:p w14:paraId="7DBE08D3"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0.68</w:t>
            </w:r>
          </w:p>
        </w:tc>
        <w:tc>
          <w:tcPr>
            <w:tcW w:w="864" w:type="dxa"/>
            <w:tcBorders>
              <w:top w:val="single" w:sz="8" w:space="0" w:color="auto"/>
              <w:left w:val="nil"/>
              <w:bottom w:val="nil"/>
              <w:right w:val="nil"/>
            </w:tcBorders>
          </w:tcPr>
          <w:p w14:paraId="7E658F3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0.68</w:t>
            </w:r>
          </w:p>
        </w:tc>
        <w:tc>
          <w:tcPr>
            <w:tcW w:w="864" w:type="dxa"/>
            <w:tcBorders>
              <w:top w:val="single" w:sz="8" w:space="0" w:color="auto"/>
              <w:left w:val="nil"/>
              <w:bottom w:val="nil"/>
              <w:right w:val="nil"/>
            </w:tcBorders>
          </w:tcPr>
          <w:p w14:paraId="193542D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0.25</w:t>
            </w:r>
          </w:p>
        </w:tc>
        <w:tc>
          <w:tcPr>
            <w:tcW w:w="1190" w:type="dxa"/>
            <w:tcBorders>
              <w:top w:val="single" w:sz="8" w:space="0" w:color="auto"/>
              <w:left w:val="nil"/>
              <w:bottom w:val="nil"/>
              <w:right w:val="nil"/>
            </w:tcBorders>
          </w:tcPr>
          <w:p w14:paraId="2B51518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0.25</w:t>
            </w:r>
          </w:p>
        </w:tc>
      </w:tr>
      <w:tr w:rsidR="006929B2" w:rsidRPr="006B19A9" w14:paraId="184D6EE7" w14:textId="77777777" w:rsidTr="006929B2">
        <w:tc>
          <w:tcPr>
            <w:tcW w:w="2304" w:type="dxa"/>
            <w:vMerge/>
            <w:tcBorders>
              <w:left w:val="nil"/>
              <w:right w:val="nil"/>
            </w:tcBorders>
          </w:tcPr>
          <w:p w14:paraId="534A77E9"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6AE70ED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864" w:type="dxa"/>
            <w:tcBorders>
              <w:top w:val="nil"/>
              <w:left w:val="nil"/>
              <w:bottom w:val="nil"/>
              <w:right w:val="nil"/>
            </w:tcBorders>
          </w:tcPr>
          <w:p w14:paraId="3D314F35"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0.66</w:t>
            </w:r>
          </w:p>
        </w:tc>
        <w:tc>
          <w:tcPr>
            <w:tcW w:w="864" w:type="dxa"/>
            <w:tcBorders>
              <w:top w:val="nil"/>
              <w:left w:val="nil"/>
              <w:bottom w:val="nil"/>
              <w:right w:val="nil"/>
            </w:tcBorders>
          </w:tcPr>
          <w:p w14:paraId="27B87CE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0.66</w:t>
            </w:r>
          </w:p>
        </w:tc>
        <w:tc>
          <w:tcPr>
            <w:tcW w:w="864" w:type="dxa"/>
            <w:tcBorders>
              <w:top w:val="nil"/>
              <w:left w:val="nil"/>
              <w:bottom w:val="nil"/>
              <w:right w:val="nil"/>
            </w:tcBorders>
          </w:tcPr>
          <w:p w14:paraId="6B9C327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0.28</w:t>
            </w:r>
          </w:p>
        </w:tc>
        <w:tc>
          <w:tcPr>
            <w:tcW w:w="1190" w:type="dxa"/>
            <w:tcBorders>
              <w:top w:val="nil"/>
              <w:left w:val="nil"/>
              <w:bottom w:val="nil"/>
              <w:right w:val="nil"/>
            </w:tcBorders>
          </w:tcPr>
          <w:p w14:paraId="6248A77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0.28</w:t>
            </w:r>
          </w:p>
        </w:tc>
      </w:tr>
      <w:tr w:rsidR="006929B2" w:rsidRPr="006B19A9" w14:paraId="2BBABEE1" w14:textId="77777777" w:rsidTr="006929B2">
        <w:tc>
          <w:tcPr>
            <w:tcW w:w="2304" w:type="dxa"/>
            <w:vMerge/>
            <w:tcBorders>
              <w:left w:val="nil"/>
              <w:bottom w:val="single" w:sz="4" w:space="0" w:color="auto"/>
              <w:right w:val="nil"/>
            </w:tcBorders>
          </w:tcPr>
          <w:p w14:paraId="6DA45241"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single" w:sz="4" w:space="0" w:color="auto"/>
              <w:right w:val="nil"/>
            </w:tcBorders>
          </w:tcPr>
          <w:p w14:paraId="53F48C9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single" w:sz="4" w:space="0" w:color="auto"/>
              <w:right w:val="nil"/>
            </w:tcBorders>
          </w:tcPr>
          <w:p w14:paraId="67C32665"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0.81</w:t>
            </w:r>
          </w:p>
        </w:tc>
        <w:tc>
          <w:tcPr>
            <w:tcW w:w="864" w:type="dxa"/>
            <w:tcBorders>
              <w:top w:val="nil"/>
              <w:left w:val="nil"/>
              <w:bottom w:val="single" w:sz="4" w:space="0" w:color="auto"/>
              <w:right w:val="nil"/>
            </w:tcBorders>
          </w:tcPr>
          <w:p w14:paraId="44A4D5D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0.81</w:t>
            </w:r>
          </w:p>
        </w:tc>
        <w:tc>
          <w:tcPr>
            <w:tcW w:w="864" w:type="dxa"/>
            <w:tcBorders>
              <w:top w:val="nil"/>
              <w:left w:val="nil"/>
              <w:bottom w:val="single" w:sz="4" w:space="0" w:color="auto"/>
              <w:right w:val="nil"/>
            </w:tcBorders>
          </w:tcPr>
          <w:p w14:paraId="02ACA18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0.65</w:t>
            </w:r>
          </w:p>
        </w:tc>
        <w:tc>
          <w:tcPr>
            <w:tcW w:w="1190" w:type="dxa"/>
            <w:tcBorders>
              <w:top w:val="nil"/>
              <w:left w:val="nil"/>
              <w:bottom w:val="single" w:sz="4" w:space="0" w:color="auto"/>
              <w:right w:val="nil"/>
            </w:tcBorders>
          </w:tcPr>
          <w:p w14:paraId="33BE6F2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0.65</w:t>
            </w:r>
          </w:p>
        </w:tc>
      </w:tr>
      <w:tr w:rsidR="006929B2" w:rsidRPr="006B19A9" w14:paraId="226563F7" w14:textId="77777777" w:rsidTr="006929B2">
        <w:tc>
          <w:tcPr>
            <w:tcW w:w="2304" w:type="dxa"/>
            <w:vMerge w:val="restart"/>
            <w:tcBorders>
              <w:top w:val="single" w:sz="4" w:space="0" w:color="auto"/>
              <w:left w:val="nil"/>
              <w:right w:val="nil"/>
            </w:tcBorders>
          </w:tcPr>
          <w:p w14:paraId="36397F7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Retrograde Amnesia Category</w:t>
            </w:r>
          </w:p>
        </w:tc>
        <w:tc>
          <w:tcPr>
            <w:tcW w:w="1296" w:type="dxa"/>
            <w:tcBorders>
              <w:top w:val="single" w:sz="4" w:space="0" w:color="auto"/>
              <w:left w:val="nil"/>
              <w:bottom w:val="nil"/>
              <w:right w:val="nil"/>
            </w:tcBorders>
          </w:tcPr>
          <w:p w14:paraId="56DB441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4" w:space="0" w:color="auto"/>
              <w:left w:val="nil"/>
              <w:bottom w:val="nil"/>
              <w:right w:val="nil"/>
            </w:tcBorders>
          </w:tcPr>
          <w:p w14:paraId="34CFA34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0.72</w:t>
            </w:r>
          </w:p>
        </w:tc>
        <w:tc>
          <w:tcPr>
            <w:tcW w:w="864" w:type="dxa"/>
            <w:tcBorders>
              <w:top w:val="single" w:sz="4" w:space="0" w:color="auto"/>
              <w:left w:val="nil"/>
              <w:bottom w:val="nil"/>
              <w:right w:val="nil"/>
            </w:tcBorders>
          </w:tcPr>
          <w:p w14:paraId="1CB7F034"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0.87</w:t>
            </w:r>
          </w:p>
        </w:tc>
        <w:tc>
          <w:tcPr>
            <w:tcW w:w="864" w:type="dxa"/>
            <w:tcBorders>
              <w:top w:val="single" w:sz="4" w:space="0" w:color="auto"/>
              <w:left w:val="nil"/>
              <w:bottom w:val="nil"/>
              <w:right w:val="nil"/>
            </w:tcBorders>
          </w:tcPr>
          <w:p w14:paraId="5786B5B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0.30</w:t>
            </w:r>
          </w:p>
        </w:tc>
        <w:tc>
          <w:tcPr>
            <w:tcW w:w="1190" w:type="dxa"/>
            <w:tcBorders>
              <w:top w:val="single" w:sz="4" w:space="0" w:color="auto"/>
              <w:left w:val="nil"/>
              <w:bottom w:val="nil"/>
              <w:right w:val="nil"/>
            </w:tcBorders>
          </w:tcPr>
          <w:p w14:paraId="65F5D12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0.29</w:t>
            </w:r>
          </w:p>
        </w:tc>
      </w:tr>
      <w:tr w:rsidR="006929B2" w:rsidRPr="006B19A9" w14:paraId="4F178F2A" w14:textId="77777777" w:rsidTr="006929B2">
        <w:tc>
          <w:tcPr>
            <w:tcW w:w="2304" w:type="dxa"/>
            <w:vMerge/>
            <w:tcBorders>
              <w:left w:val="nil"/>
              <w:right w:val="nil"/>
            </w:tcBorders>
          </w:tcPr>
          <w:p w14:paraId="26B8C74F"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19C2ED9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864" w:type="dxa"/>
            <w:tcBorders>
              <w:top w:val="nil"/>
              <w:left w:val="nil"/>
              <w:bottom w:val="nil"/>
              <w:right w:val="nil"/>
            </w:tcBorders>
          </w:tcPr>
          <w:p w14:paraId="662206D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0.67</w:t>
            </w:r>
          </w:p>
        </w:tc>
        <w:tc>
          <w:tcPr>
            <w:tcW w:w="864" w:type="dxa"/>
            <w:tcBorders>
              <w:top w:val="nil"/>
              <w:left w:val="nil"/>
              <w:bottom w:val="nil"/>
              <w:right w:val="nil"/>
            </w:tcBorders>
          </w:tcPr>
          <w:p w14:paraId="426DFE90"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0.86</w:t>
            </w:r>
          </w:p>
        </w:tc>
        <w:tc>
          <w:tcPr>
            <w:tcW w:w="864" w:type="dxa"/>
            <w:tcBorders>
              <w:top w:val="nil"/>
              <w:left w:val="nil"/>
              <w:bottom w:val="nil"/>
              <w:right w:val="nil"/>
            </w:tcBorders>
          </w:tcPr>
          <w:p w14:paraId="10CBAF9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0.25</w:t>
            </w:r>
          </w:p>
        </w:tc>
        <w:tc>
          <w:tcPr>
            <w:tcW w:w="1190" w:type="dxa"/>
            <w:tcBorders>
              <w:top w:val="nil"/>
              <w:left w:val="nil"/>
              <w:bottom w:val="nil"/>
              <w:right w:val="nil"/>
            </w:tcBorders>
          </w:tcPr>
          <w:p w14:paraId="711BB5B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0.27</w:t>
            </w:r>
          </w:p>
        </w:tc>
      </w:tr>
      <w:tr w:rsidR="006929B2" w:rsidRPr="006B19A9" w14:paraId="56660AEC" w14:textId="77777777" w:rsidTr="006929B2">
        <w:tc>
          <w:tcPr>
            <w:tcW w:w="2304" w:type="dxa"/>
            <w:vMerge/>
            <w:tcBorders>
              <w:left w:val="nil"/>
              <w:bottom w:val="nil"/>
              <w:right w:val="nil"/>
            </w:tcBorders>
          </w:tcPr>
          <w:p w14:paraId="55DC1BFE"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782AC20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nil"/>
              <w:right w:val="nil"/>
            </w:tcBorders>
          </w:tcPr>
          <w:p w14:paraId="1B626FD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0.78</w:t>
            </w:r>
          </w:p>
        </w:tc>
        <w:tc>
          <w:tcPr>
            <w:tcW w:w="864" w:type="dxa"/>
            <w:tcBorders>
              <w:top w:val="nil"/>
              <w:left w:val="nil"/>
              <w:bottom w:val="nil"/>
              <w:right w:val="nil"/>
            </w:tcBorders>
          </w:tcPr>
          <w:p w14:paraId="2A6886B5"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0.91</w:t>
            </w:r>
          </w:p>
        </w:tc>
        <w:tc>
          <w:tcPr>
            <w:tcW w:w="864" w:type="dxa"/>
            <w:tcBorders>
              <w:top w:val="nil"/>
              <w:left w:val="nil"/>
              <w:bottom w:val="nil"/>
              <w:right w:val="nil"/>
            </w:tcBorders>
          </w:tcPr>
          <w:p w14:paraId="0704A92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0.64</w:t>
            </w:r>
          </w:p>
        </w:tc>
        <w:tc>
          <w:tcPr>
            <w:tcW w:w="1190" w:type="dxa"/>
            <w:tcBorders>
              <w:top w:val="nil"/>
              <w:left w:val="nil"/>
              <w:bottom w:val="nil"/>
              <w:right w:val="nil"/>
            </w:tcBorders>
          </w:tcPr>
          <w:p w14:paraId="58DAA12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0.66</w:t>
            </w:r>
          </w:p>
        </w:tc>
      </w:tr>
      <w:tr w:rsidR="006929B2" w:rsidRPr="006B19A9" w14:paraId="0D790FC1" w14:textId="77777777" w:rsidTr="006929B2">
        <w:tc>
          <w:tcPr>
            <w:tcW w:w="2304" w:type="dxa"/>
            <w:vMerge w:val="restart"/>
            <w:tcBorders>
              <w:top w:val="single" w:sz="4" w:space="0" w:color="auto"/>
              <w:left w:val="nil"/>
              <w:right w:val="nil"/>
            </w:tcBorders>
          </w:tcPr>
          <w:p w14:paraId="23BDD5D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Retrograde Amnesia Continuous</w:t>
            </w:r>
          </w:p>
        </w:tc>
        <w:tc>
          <w:tcPr>
            <w:tcW w:w="1296" w:type="dxa"/>
            <w:tcBorders>
              <w:top w:val="single" w:sz="4" w:space="0" w:color="auto"/>
              <w:left w:val="nil"/>
              <w:bottom w:val="nil"/>
              <w:right w:val="nil"/>
            </w:tcBorders>
          </w:tcPr>
          <w:p w14:paraId="44C0F48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4" w:space="0" w:color="auto"/>
              <w:left w:val="nil"/>
              <w:bottom w:val="nil"/>
              <w:right w:val="nil"/>
            </w:tcBorders>
          </w:tcPr>
          <w:p w14:paraId="397239C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0.72</w:t>
            </w:r>
          </w:p>
        </w:tc>
        <w:tc>
          <w:tcPr>
            <w:tcW w:w="864" w:type="dxa"/>
            <w:tcBorders>
              <w:top w:val="single" w:sz="4" w:space="0" w:color="auto"/>
              <w:left w:val="nil"/>
              <w:bottom w:val="nil"/>
              <w:right w:val="nil"/>
            </w:tcBorders>
          </w:tcPr>
          <w:p w14:paraId="6E1EA95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0.89</w:t>
            </w:r>
          </w:p>
        </w:tc>
        <w:tc>
          <w:tcPr>
            <w:tcW w:w="864" w:type="dxa"/>
            <w:tcBorders>
              <w:top w:val="single" w:sz="4" w:space="0" w:color="auto"/>
              <w:left w:val="nil"/>
              <w:bottom w:val="nil"/>
              <w:right w:val="nil"/>
            </w:tcBorders>
          </w:tcPr>
          <w:p w14:paraId="2953044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0.00</w:t>
            </w:r>
          </w:p>
        </w:tc>
        <w:tc>
          <w:tcPr>
            <w:tcW w:w="1190" w:type="dxa"/>
            <w:tcBorders>
              <w:top w:val="single" w:sz="4" w:space="0" w:color="auto"/>
              <w:left w:val="nil"/>
              <w:bottom w:val="nil"/>
              <w:right w:val="nil"/>
            </w:tcBorders>
          </w:tcPr>
          <w:p w14:paraId="70D744D8"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0.28</w:t>
            </w:r>
          </w:p>
        </w:tc>
      </w:tr>
      <w:tr w:rsidR="006929B2" w:rsidRPr="006B19A9" w14:paraId="51802040" w14:textId="77777777" w:rsidTr="006929B2">
        <w:tc>
          <w:tcPr>
            <w:tcW w:w="2304" w:type="dxa"/>
            <w:vMerge/>
            <w:tcBorders>
              <w:left w:val="nil"/>
              <w:right w:val="nil"/>
            </w:tcBorders>
          </w:tcPr>
          <w:p w14:paraId="785E0732"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4A47102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864" w:type="dxa"/>
            <w:tcBorders>
              <w:top w:val="nil"/>
              <w:left w:val="nil"/>
              <w:bottom w:val="nil"/>
              <w:right w:val="nil"/>
            </w:tcBorders>
          </w:tcPr>
          <w:p w14:paraId="2344C13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0.68</w:t>
            </w:r>
          </w:p>
        </w:tc>
        <w:tc>
          <w:tcPr>
            <w:tcW w:w="864" w:type="dxa"/>
            <w:tcBorders>
              <w:top w:val="nil"/>
              <w:left w:val="nil"/>
              <w:bottom w:val="nil"/>
              <w:right w:val="nil"/>
            </w:tcBorders>
          </w:tcPr>
          <w:p w14:paraId="1FB4B17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0.89</w:t>
            </w:r>
          </w:p>
        </w:tc>
        <w:tc>
          <w:tcPr>
            <w:tcW w:w="864" w:type="dxa"/>
            <w:tcBorders>
              <w:top w:val="nil"/>
              <w:left w:val="nil"/>
              <w:bottom w:val="nil"/>
              <w:right w:val="nil"/>
            </w:tcBorders>
          </w:tcPr>
          <w:p w14:paraId="720930A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0.00</w:t>
            </w:r>
          </w:p>
        </w:tc>
        <w:tc>
          <w:tcPr>
            <w:tcW w:w="1190" w:type="dxa"/>
            <w:tcBorders>
              <w:top w:val="nil"/>
              <w:left w:val="nil"/>
              <w:bottom w:val="nil"/>
              <w:right w:val="nil"/>
            </w:tcBorders>
          </w:tcPr>
          <w:p w14:paraId="659CF56C"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0.22</w:t>
            </w:r>
          </w:p>
        </w:tc>
      </w:tr>
      <w:tr w:rsidR="006929B2" w:rsidRPr="006B19A9" w14:paraId="597618F7" w14:textId="77777777" w:rsidTr="006929B2">
        <w:tc>
          <w:tcPr>
            <w:tcW w:w="2304" w:type="dxa"/>
            <w:vMerge/>
            <w:tcBorders>
              <w:left w:val="nil"/>
              <w:bottom w:val="single" w:sz="8" w:space="0" w:color="auto"/>
              <w:right w:val="nil"/>
            </w:tcBorders>
          </w:tcPr>
          <w:p w14:paraId="3B62264B"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single" w:sz="8" w:space="0" w:color="auto"/>
              <w:right w:val="nil"/>
            </w:tcBorders>
          </w:tcPr>
          <w:p w14:paraId="3F63EC6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single" w:sz="8" w:space="0" w:color="auto"/>
              <w:right w:val="nil"/>
            </w:tcBorders>
          </w:tcPr>
          <w:p w14:paraId="777201F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0.74</w:t>
            </w:r>
          </w:p>
        </w:tc>
        <w:tc>
          <w:tcPr>
            <w:tcW w:w="864" w:type="dxa"/>
            <w:tcBorders>
              <w:top w:val="nil"/>
              <w:left w:val="nil"/>
              <w:bottom w:val="single" w:sz="8" w:space="0" w:color="auto"/>
              <w:right w:val="nil"/>
            </w:tcBorders>
          </w:tcPr>
          <w:p w14:paraId="6BC3326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0.92</w:t>
            </w:r>
          </w:p>
        </w:tc>
        <w:tc>
          <w:tcPr>
            <w:tcW w:w="864" w:type="dxa"/>
            <w:tcBorders>
              <w:top w:val="nil"/>
              <w:left w:val="nil"/>
              <w:bottom w:val="single" w:sz="8" w:space="0" w:color="auto"/>
              <w:right w:val="nil"/>
            </w:tcBorders>
          </w:tcPr>
          <w:p w14:paraId="3A7298F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0.24</w:t>
            </w:r>
          </w:p>
        </w:tc>
        <w:tc>
          <w:tcPr>
            <w:tcW w:w="1190" w:type="dxa"/>
            <w:tcBorders>
              <w:top w:val="nil"/>
              <w:left w:val="nil"/>
              <w:bottom w:val="single" w:sz="8" w:space="0" w:color="auto"/>
              <w:right w:val="nil"/>
            </w:tcBorders>
          </w:tcPr>
          <w:p w14:paraId="596381C4"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0.59</w:t>
            </w:r>
          </w:p>
        </w:tc>
      </w:tr>
      <w:tr w:rsidR="006929B2" w:rsidRPr="006B19A9" w14:paraId="5953992E" w14:textId="77777777" w:rsidTr="006929B2">
        <w:tc>
          <w:tcPr>
            <w:tcW w:w="2304" w:type="dxa"/>
            <w:vMerge w:val="restart"/>
            <w:tcBorders>
              <w:top w:val="single" w:sz="8" w:space="0" w:color="auto"/>
              <w:left w:val="nil"/>
              <w:right w:val="nil"/>
            </w:tcBorders>
          </w:tcPr>
          <w:p w14:paraId="22A890A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Confusion/ Disorientation Binary</w:t>
            </w:r>
          </w:p>
        </w:tc>
        <w:tc>
          <w:tcPr>
            <w:tcW w:w="1296" w:type="dxa"/>
            <w:tcBorders>
              <w:top w:val="single" w:sz="8" w:space="0" w:color="auto"/>
              <w:left w:val="nil"/>
              <w:bottom w:val="nil"/>
              <w:right w:val="nil"/>
            </w:tcBorders>
          </w:tcPr>
          <w:p w14:paraId="37C11C3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8" w:space="0" w:color="auto"/>
              <w:left w:val="nil"/>
              <w:bottom w:val="nil"/>
              <w:right w:val="nil"/>
            </w:tcBorders>
          </w:tcPr>
          <w:p w14:paraId="066579BA"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0.74</w:t>
            </w:r>
          </w:p>
        </w:tc>
        <w:tc>
          <w:tcPr>
            <w:tcW w:w="864" w:type="dxa"/>
            <w:tcBorders>
              <w:top w:val="single" w:sz="8" w:space="0" w:color="auto"/>
              <w:left w:val="nil"/>
              <w:bottom w:val="nil"/>
              <w:right w:val="nil"/>
            </w:tcBorders>
          </w:tcPr>
          <w:p w14:paraId="7DFB8A1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0.74</w:t>
            </w:r>
          </w:p>
        </w:tc>
        <w:tc>
          <w:tcPr>
            <w:tcW w:w="864" w:type="dxa"/>
            <w:tcBorders>
              <w:top w:val="single" w:sz="8" w:space="0" w:color="auto"/>
              <w:left w:val="nil"/>
              <w:bottom w:val="nil"/>
              <w:right w:val="nil"/>
            </w:tcBorders>
          </w:tcPr>
          <w:p w14:paraId="35ECA28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0.36</w:t>
            </w:r>
          </w:p>
        </w:tc>
        <w:tc>
          <w:tcPr>
            <w:tcW w:w="1190" w:type="dxa"/>
            <w:tcBorders>
              <w:top w:val="single" w:sz="8" w:space="0" w:color="auto"/>
              <w:left w:val="nil"/>
              <w:bottom w:val="nil"/>
              <w:right w:val="nil"/>
            </w:tcBorders>
          </w:tcPr>
          <w:p w14:paraId="5224656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0.36</w:t>
            </w:r>
          </w:p>
        </w:tc>
      </w:tr>
      <w:tr w:rsidR="006929B2" w:rsidRPr="006B19A9" w14:paraId="6E1D5354" w14:textId="77777777" w:rsidTr="006929B2">
        <w:tc>
          <w:tcPr>
            <w:tcW w:w="2304" w:type="dxa"/>
            <w:vMerge/>
            <w:tcBorders>
              <w:left w:val="nil"/>
              <w:right w:val="nil"/>
            </w:tcBorders>
          </w:tcPr>
          <w:p w14:paraId="77285558"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615F16C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864" w:type="dxa"/>
            <w:tcBorders>
              <w:top w:val="nil"/>
              <w:left w:val="nil"/>
              <w:bottom w:val="nil"/>
              <w:right w:val="nil"/>
            </w:tcBorders>
          </w:tcPr>
          <w:p w14:paraId="17FA2D1C"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0.77</w:t>
            </w:r>
          </w:p>
        </w:tc>
        <w:tc>
          <w:tcPr>
            <w:tcW w:w="864" w:type="dxa"/>
            <w:tcBorders>
              <w:top w:val="nil"/>
              <w:left w:val="nil"/>
              <w:bottom w:val="nil"/>
              <w:right w:val="nil"/>
            </w:tcBorders>
          </w:tcPr>
          <w:p w14:paraId="73A149F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0.77</w:t>
            </w:r>
          </w:p>
        </w:tc>
        <w:tc>
          <w:tcPr>
            <w:tcW w:w="864" w:type="dxa"/>
            <w:tcBorders>
              <w:top w:val="nil"/>
              <w:left w:val="nil"/>
              <w:bottom w:val="nil"/>
              <w:right w:val="nil"/>
            </w:tcBorders>
          </w:tcPr>
          <w:p w14:paraId="0D9F447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0.32</w:t>
            </w:r>
          </w:p>
        </w:tc>
        <w:tc>
          <w:tcPr>
            <w:tcW w:w="1190" w:type="dxa"/>
            <w:tcBorders>
              <w:top w:val="nil"/>
              <w:left w:val="nil"/>
              <w:bottom w:val="nil"/>
              <w:right w:val="nil"/>
            </w:tcBorders>
          </w:tcPr>
          <w:p w14:paraId="3211C0C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0.32</w:t>
            </w:r>
          </w:p>
        </w:tc>
      </w:tr>
      <w:tr w:rsidR="006929B2" w:rsidRPr="006B19A9" w14:paraId="180AC294" w14:textId="77777777" w:rsidTr="006929B2">
        <w:tc>
          <w:tcPr>
            <w:tcW w:w="2304" w:type="dxa"/>
            <w:vMerge/>
            <w:tcBorders>
              <w:left w:val="nil"/>
              <w:bottom w:val="single" w:sz="4" w:space="0" w:color="auto"/>
              <w:right w:val="nil"/>
            </w:tcBorders>
          </w:tcPr>
          <w:p w14:paraId="7612B0D4"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single" w:sz="4" w:space="0" w:color="auto"/>
              <w:right w:val="nil"/>
            </w:tcBorders>
          </w:tcPr>
          <w:p w14:paraId="4616A3D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single" w:sz="4" w:space="0" w:color="auto"/>
              <w:right w:val="nil"/>
            </w:tcBorders>
          </w:tcPr>
          <w:p w14:paraId="6D981517"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0.76</w:t>
            </w:r>
          </w:p>
        </w:tc>
        <w:tc>
          <w:tcPr>
            <w:tcW w:w="864" w:type="dxa"/>
            <w:tcBorders>
              <w:top w:val="nil"/>
              <w:left w:val="nil"/>
              <w:bottom w:val="single" w:sz="4" w:space="0" w:color="auto"/>
              <w:right w:val="nil"/>
            </w:tcBorders>
          </w:tcPr>
          <w:p w14:paraId="7E6E171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0.76</w:t>
            </w:r>
          </w:p>
        </w:tc>
        <w:tc>
          <w:tcPr>
            <w:tcW w:w="864" w:type="dxa"/>
            <w:tcBorders>
              <w:top w:val="nil"/>
              <w:left w:val="nil"/>
              <w:bottom w:val="single" w:sz="4" w:space="0" w:color="auto"/>
              <w:right w:val="nil"/>
            </w:tcBorders>
          </w:tcPr>
          <w:p w14:paraId="607840B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0.28</w:t>
            </w:r>
          </w:p>
        </w:tc>
        <w:tc>
          <w:tcPr>
            <w:tcW w:w="1190" w:type="dxa"/>
            <w:tcBorders>
              <w:top w:val="nil"/>
              <w:left w:val="nil"/>
              <w:bottom w:val="single" w:sz="4" w:space="0" w:color="auto"/>
              <w:right w:val="nil"/>
            </w:tcBorders>
          </w:tcPr>
          <w:p w14:paraId="0056ABD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0.28</w:t>
            </w:r>
          </w:p>
        </w:tc>
      </w:tr>
      <w:tr w:rsidR="006929B2" w:rsidRPr="006B19A9" w14:paraId="5FA86DEB" w14:textId="77777777" w:rsidTr="006929B2">
        <w:tc>
          <w:tcPr>
            <w:tcW w:w="2304" w:type="dxa"/>
            <w:vMerge w:val="restart"/>
            <w:tcBorders>
              <w:top w:val="single" w:sz="4" w:space="0" w:color="auto"/>
              <w:left w:val="nil"/>
              <w:right w:val="nil"/>
            </w:tcBorders>
          </w:tcPr>
          <w:p w14:paraId="6FD7641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Confusion/ Disorientation Category</w:t>
            </w:r>
          </w:p>
        </w:tc>
        <w:tc>
          <w:tcPr>
            <w:tcW w:w="1296" w:type="dxa"/>
            <w:tcBorders>
              <w:top w:val="single" w:sz="4" w:space="0" w:color="auto"/>
              <w:left w:val="nil"/>
              <w:bottom w:val="nil"/>
              <w:right w:val="nil"/>
            </w:tcBorders>
          </w:tcPr>
          <w:p w14:paraId="35276A4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4" w:space="0" w:color="auto"/>
              <w:left w:val="nil"/>
              <w:bottom w:val="nil"/>
              <w:right w:val="nil"/>
            </w:tcBorders>
          </w:tcPr>
          <w:p w14:paraId="4425F4F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0.31</w:t>
            </w:r>
          </w:p>
        </w:tc>
        <w:tc>
          <w:tcPr>
            <w:tcW w:w="864" w:type="dxa"/>
            <w:tcBorders>
              <w:top w:val="single" w:sz="4" w:space="0" w:color="auto"/>
              <w:left w:val="nil"/>
              <w:bottom w:val="nil"/>
              <w:right w:val="nil"/>
            </w:tcBorders>
          </w:tcPr>
          <w:p w14:paraId="7F32D41B"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0.52</w:t>
            </w:r>
          </w:p>
        </w:tc>
        <w:tc>
          <w:tcPr>
            <w:tcW w:w="864" w:type="dxa"/>
            <w:tcBorders>
              <w:top w:val="single" w:sz="4" w:space="0" w:color="auto"/>
              <w:left w:val="nil"/>
              <w:bottom w:val="nil"/>
              <w:right w:val="nil"/>
            </w:tcBorders>
          </w:tcPr>
          <w:p w14:paraId="5C001B1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0.35</w:t>
            </w:r>
          </w:p>
        </w:tc>
        <w:tc>
          <w:tcPr>
            <w:tcW w:w="1190" w:type="dxa"/>
            <w:tcBorders>
              <w:top w:val="single" w:sz="4" w:space="0" w:color="auto"/>
              <w:left w:val="nil"/>
              <w:bottom w:val="nil"/>
              <w:right w:val="nil"/>
            </w:tcBorders>
          </w:tcPr>
          <w:p w14:paraId="0B1C81B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0.34</w:t>
            </w:r>
          </w:p>
        </w:tc>
      </w:tr>
      <w:tr w:rsidR="006929B2" w:rsidRPr="006B19A9" w14:paraId="54780A4C" w14:textId="77777777" w:rsidTr="006929B2">
        <w:tc>
          <w:tcPr>
            <w:tcW w:w="2304" w:type="dxa"/>
            <w:vMerge/>
            <w:tcBorders>
              <w:left w:val="nil"/>
              <w:right w:val="nil"/>
            </w:tcBorders>
          </w:tcPr>
          <w:p w14:paraId="5B8DAB8F"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64FB68F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864" w:type="dxa"/>
            <w:tcBorders>
              <w:top w:val="nil"/>
              <w:left w:val="nil"/>
              <w:bottom w:val="nil"/>
              <w:right w:val="nil"/>
            </w:tcBorders>
          </w:tcPr>
          <w:p w14:paraId="1BF6814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0.29</w:t>
            </w:r>
          </w:p>
        </w:tc>
        <w:tc>
          <w:tcPr>
            <w:tcW w:w="864" w:type="dxa"/>
            <w:tcBorders>
              <w:top w:val="nil"/>
              <w:left w:val="nil"/>
              <w:bottom w:val="nil"/>
              <w:right w:val="nil"/>
            </w:tcBorders>
          </w:tcPr>
          <w:p w14:paraId="5ACB624E"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0.54</w:t>
            </w:r>
          </w:p>
        </w:tc>
        <w:tc>
          <w:tcPr>
            <w:tcW w:w="864" w:type="dxa"/>
            <w:tcBorders>
              <w:top w:val="nil"/>
              <w:left w:val="nil"/>
              <w:bottom w:val="nil"/>
              <w:right w:val="nil"/>
            </w:tcBorders>
          </w:tcPr>
          <w:p w14:paraId="4787236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0.38</w:t>
            </w:r>
          </w:p>
        </w:tc>
        <w:tc>
          <w:tcPr>
            <w:tcW w:w="1190" w:type="dxa"/>
            <w:tcBorders>
              <w:top w:val="nil"/>
              <w:left w:val="nil"/>
              <w:bottom w:val="nil"/>
              <w:right w:val="nil"/>
            </w:tcBorders>
          </w:tcPr>
          <w:p w14:paraId="2666E55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0.38</w:t>
            </w:r>
          </w:p>
        </w:tc>
      </w:tr>
      <w:tr w:rsidR="006929B2" w:rsidRPr="006B19A9" w14:paraId="26AEB9E5" w14:textId="77777777" w:rsidTr="006929B2">
        <w:tc>
          <w:tcPr>
            <w:tcW w:w="2304" w:type="dxa"/>
            <w:vMerge/>
            <w:tcBorders>
              <w:left w:val="nil"/>
              <w:bottom w:val="single" w:sz="4" w:space="0" w:color="auto"/>
              <w:right w:val="nil"/>
            </w:tcBorders>
          </w:tcPr>
          <w:p w14:paraId="1C2FF674"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single" w:sz="4" w:space="0" w:color="auto"/>
              <w:right w:val="nil"/>
            </w:tcBorders>
          </w:tcPr>
          <w:p w14:paraId="770E88B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single" w:sz="4" w:space="0" w:color="auto"/>
              <w:right w:val="nil"/>
            </w:tcBorders>
          </w:tcPr>
          <w:p w14:paraId="03A0E19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0.31</w:t>
            </w:r>
          </w:p>
        </w:tc>
        <w:tc>
          <w:tcPr>
            <w:tcW w:w="864" w:type="dxa"/>
            <w:tcBorders>
              <w:top w:val="nil"/>
              <w:left w:val="nil"/>
              <w:bottom w:val="single" w:sz="4" w:space="0" w:color="auto"/>
              <w:right w:val="nil"/>
            </w:tcBorders>
          </w:tcPr>
          <w:p w14:paraId="4DFB9F18"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0.53</w:t>
            </w:r>
          </w:p>
        </w:tc>
        <w:tc>
          <w:tcPr>
            <w:tcW w:w="864" w:type="dxa"/>
            <w:tcBorders>
              <w:top w:val="nil"/>
              <w:left w:val="nil"/>
              <w:bottom w:val="single" w:sz="4" w:space="0" w:color="auto"/>
              <w:right w:val="nil"/>
            </w:tcBorders>
          </w:tcPr>
          <w:p w14:paraId="491346D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0.39</w:t>
            </w:r>
          </w:p>
        </w:tc>
        <w:tc>
          <w:tcPr>
            <w:tcW w:w="1190" w:type="dxa"/>
            <w:tcBorders>
              <w:top w:val="nil"/>
              <w:left w:val="nil"/>
              <w:bottom w:val="single" w:sz="4" w:space="0" w:color="auto"/>
              <w:right w:val="nil"/>
            </w:tcBorders>
          </w:tcPr>
          <w:p w14:paraId="039282C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0.34</w:t>
            </w:r>
          </w:p>
        </w:tc>
      </w:tr>
      <w:tr w:rsidR="006929B2" w:rsidRPr="006B19A9" w14:paraId="6F06E551" w14:textId="77777777" w:rsidTr="006929B2">
        <w:tc>
          <w:tcPr>
            <w:tcW w:w="2304" w:type="dxa"/>
            <w:vMerge w:val="restart"/>
            <w:tcBorders>
              <w:top w:val="single" w:sz="4" w:space="0" w:color="auto"/>
              <w:left w:val="nil"/>
              <w:right w:val="nil"/>
            </w:tcBorders>
          </w:tcPr>
          <w:p w14:paraId="181E5E3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Confusion/ Disorientation Continuous</w:t>
            </w:r>
          </w:p>
        </w:tc>
        <w:tc>
          <w:tcPr>
            <w:tcW w:w="1296" w:type="dxa"/>
            <w:tcBorders>
              <w:top w:val="single" w:sz="4" w:space="0" w:color="auto"/>
              <w:left w:val="nil"/>
              <w:bottom w:val="nil"/>
              <w:right w:val="nil"/>
            </w:tcBorders>
          </w:tcPr>
          <w:p w14:paraId="6011E7A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4" w:space="0" w:color="auto"/>
              <w:left w:val="nil"/>
              <w:bottom w:val="nil"/>
              <w:right w:val="nil"/>
            </w:tcBorders>
          </w:tcPr>
          <w:p w14:paraId="29F1EDC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0.13</w:t>
            </w:r>
          </w:p>
        </w:tc>
        <w:tc>
          <w:tcPr>
            <w:tcW w:w="864" w:type="dxa"/>
            <w:tcBorders>
              <w:top w:val="single" w:sz="4" w:space="0" w:color="auto"/>
              <w:left w:val="nil"/>
              <w:bottom w:val="nil"/>
              <w:right w:val="nil"/>
            </w:tcBorders>
          </w:tcPr>
          <w:p w14:paraId="413BD6E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0.53</w:t>
            </w:r>
          </w:p>
        </w:tc>
        <w:tc>
          <w:tcPr>
            <w:tcW w:w="864" w:type="dxa"/>
            <w:tcBorders>
              <w:top w:val="single" w:sz="4" w:space="0" w:color="auto"/>
              <w:left w:val="nil"/>
              <w:bottom w:val="nil"/>
              <w:right w:val="nil"/>
            </w:tcBorders>
          </w:tcPr>
          <w:p w14:paraId="2FAFBC6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0.09</w:t>
            </w:r>
          </w:p>
        </w:tc>
        <w:tc>
          <w:tcPr>
            <w:tcW w:w="1190" w:type="dxa"/>
            <w:tcBorders>
              <w:top w:val="single" w:sz="4" w:space="0" w:color="auto"/>
              <w:left w:val="nil"/>
              <w:bottom w:val="nil"/>
              <w:right w:val="nil"/>
            </w:tcBorders>
          </w:tcPr>
          <w:p w14:paraId="03DA76A9"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0.40</w:t>
            </w:r>
          </w:p>
        </w:tc>
      </w:tr>
      <w:tr w:rsidR="006929B2" w:rsidRPr="006B19A9" w14:paraId="05A0A99C" w14:textId="77777777" w:rsidTr="006929B2">
        <w:tc>
          <w:tcPr>
            <w:tcW w:w="2304" w:type="dxa"/>
            <w:vMerge/>
            <w:tcBorders>
              <w:left w:val="nil"/>
              <w:right w:val="nil"/>
            </w:tcBorders>
          </w:tcPr>
          <w:p w14:paraId="76984FE8"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4C3E5E4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864" w:type="dxa"/>
            <w:tcBorders>
              <w:top w:val="nil"/>
              <w:left w:val="nil"/>
              <w:bottom w:val="nil"/>
              <w:right w:val="nil"/>
            </w:tcBorders>
          </w:tcPr>
          <w:p w14:paraId="0FB4CD4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0.11</w:t>
            </w:r>
          </w:p>
        </w:tc>
        <w:tc>
          <w:tcPr>
            <w:tcW w:w="864" w:type="dxa"/>
            <w:tcBorders>
              <w:top w:val="nil"/>
              <w:left w:val="nil"/>
              <w:bottom w:val="nil"/>
              <w:right w:val="nil"/>
            </w:tcBorders>
          </w:tcPr>
          <w:p w14:paraId="2632CDD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0.45</w:t>
            </w:r>
          </w:p>
        </w:tc>
        <w:tc>
          <w:tcPr>
            <w:tcW w:w="864" w:type="dxa"/>
            <w:tcBorders>
              <w:top w:val="nil"/>
              <w:left w:val="nil"/>
              <w:bottom w:val="nil"/>
              <w:right w:val="nil"/>
            </w:tcBorders>
          </w:tcPr>
          <w:p w14:paraId="060F96C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0.07</w:t>
            </w:r>
          </w:p>
        </w:tc>
        <w:tc>
          <w:tcPr>
            <w:tcW w:w="1190" w:type="dxa"/>
            <w:tcBorders>
              <w:top w:val="nil"/>
              <w:left w:val="nil"/>
              <w:bottom w:val="nil"/>
              <w:right w:val="nil"/>
            </w:tcBorders>
          </w:tcPr>
          <w:p w14:paraId="1F186328"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0.36</w:t>
            </w:r>
          </w:p>
        </w:tc>
      </w:tr>
      <w:tr w:rsidR="006929B2" w:rsidRPr="006B19A9" w14:paraId="07F6A16C" w14:textId="77777777" w:rsidTr="006929B2">
        <w:tc>
          <w:tcPr>
            <w:tcW w:w="2304" w:type="dxa"/>
            <w:vMerge/>
            <w:tcBorders>
              <w:left w:val="nil"/>
              <w:bottom w:val="single" w:sz="8" w:space="0" w:color="auto"/>
              <w:right w:val="nil"/>
            </w:tcBorders>
          </w:tcPr>
          <w:p w14:paraId="7F97825C"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single" w:sz="8" w:space="0" w:color="auto"/>
              <w:right w:val="nil"/>
            </w:tcBorders>
          </w:tcPr>
          <w:p w14:paraId="7271089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single" w:sz="8" w:space="0" w:color="auto"/>
              <w:right w:val="nil"/>
            </w:tcBorders>
          </w:tcPr>
          <w:p w14:paraId="75629A5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0.15</w:t>
            </w:r>
          </w:p>
        </w:tc>
        <w:tc>
          <w:tcPr>
            <w:tcW w:w="864" w:type="dxa"/>
            <w:tcBorders>
              <w:top w:val="nil"/>
              <w:left w:val="nil"/>
              <w:bottom w:val="single" w:sz="8" w:space="0" w:color="auto"/>
              <w:right w:val="nil"/>
            </w:tcBorders>
          </w:tcPr>
          <w:p w14:paraId="62C7B23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0.54</w:t>
            </w:r>
          </w:p>
        </w:tc>
        <w:tc>
          <w:tcPr>
            <w:tcW w:w="864" w:type="dxa"/>
            <w:tcBorders>
              <w:top w:val="nil"/>
              <w:left w:val="nil"/>
              <w:bottom w:val="single" w:sz="8" w:space="0" w:color="auto"/>
              <w:right w:val="nil"/>
            </w:tcBorders>
          </w:tcPr>
          <w:p w14:paraId="220D44F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0.19</w:t>
            </w:r>
          </w:p>
        </w:tc>
        <w:tc>
          <w:tcPr>
            <w:tcW w:w="1190" w:type="dxa"/>
            <w:tcBorders>
              <w:top w:val="nil"/>
              <w:left w:val="nil"/>
              <w:bottom w:val="single" w:sz="8" w:space="0" w:color="auto"/>
              <w:right w:val="nil"/>
            </w:tcBorders>
          </w:tcPr>
          <w:p w14:paraId="721AC4A3"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0.44</w:t>
            </w:r>
          </w:p>
        </w:tc>
      </w:tr>
      <w:tr w:rsidR="006929B2" w:rsidRPr="006B19A9" w14:paraId="70903056" w14:textId="77777777" w:rsidTr="006929B2">
        <w:tc>
          <w:tcPr>
            <w:tcW w:w="2304" w:type="dxa"/>
            <w:vMerge w:val="restart"/>
            <w:tcBorders>
              <w:top w:val="single" w:sz="8" w:space="0" w:color="auto"/>
              <w:left w:val="nil"/>
              <w:right w:val="nil"/>
            </w:tcBorders>
          </w:tcPr>
          <w:p w14:paraId="1B9B579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Acute-PCSI Number of Symptoms</w:t>
            </w:r>
          </w:p>
        </w:tc>
        <w:tc>
          <w:tcPr>
            <w:tcW w:w="1296" w:type="dxa"/>
            <w:tcBorders>
              <w:top w:val="single" w:sz="8" w:space="0" w:color="auto"/>
              <w:left w:val="nil"/>
              <w:bottom w:val="nil"/>
              <w:right w:val="nil"/>
            </w:tcBorders>
          </w:tcPr>
          <w:p w14:paraId="317D28C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8" w:space="0" w:color="auto"/>
              <w:left w:val="nil"/>
              <w:bottom w:val="nil"/>
              <w:right w:val="nil"/>
            </w:tcBorders>
          </w:tcPr>
          <w:p w14:paraId="2991649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0.05</w:t>
            </w:r>
          </w:p>
        </w:tc>
        <w:tc>
          <w:tcPr>
            <w:tcW w:w="864" w:type="dxa"/>
            <w:tcBorders>
              <w:top w:val="single" w:sz="8" w:space="0" w:color="auto"/>
              <w:left w:val="nil"/>
              <w:bottom w:val="nil"/>
              <w:right w:val="nil"/>
            </w:tcBorders>
          </w:tcPr>
          <w:p w14:paraId="49CC744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0.78</w:t>
            </w:r>
          </w:p>
        </w:tc>
        <w:tc>
          <w:tcPr>
            <w:tcW w:w="864" w:type="dxa"/>
            <w:tcBorders>
              <w:top w:val="single" w:sz="8" w:space="0" w:color="auto"/>
              <w:left w:val="nil"/>
              <w:bottom w:val="nil"/>
              <w:right w:val="nil"/>
            </w:tcBorders>
          </w:tcPr>
          <w:p w14:paraId="4394D06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0.65</w:t>
            </w:r>
          </w:p>
        </w:tc>
        <w:tc>
          <w:tcPr>
            <w:tcW w:w="1190" w:type="dxa"/>
            <w:tcBorders>
              <w:top w:val="single" w:sz="8" w:space="0" w:color="auto"/>
              <w:left w:val="nil"/>
              <w:bottom w:val="nil"/>
              <w:right w:val="nil"/>
            </w:tcBorders>
          </w:tcPr>
          <w:p w14:paraId="3F0CFE9A"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0.65</w:t>
            </w:r>
          </w:p>
        </w:tc>
      </w:tr>
      <w:tr w:rsidR="006929B2" w:rsidRPr="006B19A9" w14:paraId="350701D6" w14:textId="77777777" w:rsidTr="006929B2">
        <w:tc>
          <w:tcPr>
            <w:tcW w:w="2304" w:type="dxa"/>
            <w:vMerge/>
            <w:tcBorders>
              <w:left w:val="nil"/>
              <w:right w:val="nil"/>
            </w:tcBorders>
          </w:tcPr>
          <w:p w14:paraId="669B3DA3"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6C9893B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xml:space="preserve">SA to LC </w:t>
            </w:r>
          </w:p>
        </w:tc>
        <w:tc>
          <w:tcPr>
            <w:tcW w:w="864" w:type="dxa"/>
            <w:tcBorders>
              <w:top w:val="nil"/>
              <w:left w:val="nil"/>
              <w:bottom w:val="nil"/>
              <w:right w:val="nil"/>
            </w:tcBorders>
          </w:tcPr>
          <w:p w14:paraId="3467DD3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0.06</w:t>
            </w:r>
          </w:p>
        </w:tc>
        <w:tc>
          <w:tcPr>
            <w:tcW w:w="864" w:type="dxa"/>
            <w:tcBorders>
              <w:top w:val="nil"/>
              <w:left w:val="nil"/>
              <w:bottom w:val="nil"/>
              <w:right w:val="nil"/>
            </w:tcBorders>
          </w:tcPr>
          <w:p w14:paraId="0F9DC1F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0.71</w:t>
            </w:r>
          </w:p>
        </w:tc>
        <w:tc>
          <w:tcPr>
            <w:tcW w:w="864" w:type="dxa"/>
            <w:tcBorders>
              <w:top w:val="nil"/>
              <w:left w:val="nil"/>
              <w:bottom w:val="nil"/>
              <w:right w:val="nil"/>
            </w:tcBorders>
          </w:tcPr>
          <w:p w14:paraId="32273C2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0.59</w:t>
            </w:r>
          </w:p>
        </w:tc>
        <w:tc>
          <w:tcPr>
            <w:tcW w:w="1190" w:type="dxa"/>
            <w:tcBorders>
              <w:top w:val="nil"/>
              <w:left w:val="nil"/>
              <w:bottom w:val="nil"/>
              <w:right w:val="nil"/>
            </w:tcBorders>
          </w:tcPr>
          <w:p w14:paraId="263AB38D"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0.52</w:t>
            </w:r>
          </w:p>
        </w:tc>
      </w:tr>
      <w:tr w:rsidR="006929B2" w:rsidRPr="006B19A9" w14:paraId="13FA21D3" w14:textId="77777777" w:rsidTr="006929B2">
        <w:tc>
          <w:tcPr>
            <w:tcW w:w="2304" w:type="dxa"/>
            <w:vMerge/>
            <w:tcBorders>
              <w:left w:val="nil"/>
              <w:bottom w:val="single" w:sz="4" w:space="0" w:color="auto"/>
              <w:right w:val="nil"/>
            </w:tcBorders>
          </w:tcPr>
          <w:p w14:paraId="68DE51DF"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single" w:sz="4" w:space="0" w:color="auto"/>
              <w:right w:val="nil"/>
            </w:tcBorders>
          </w:tcPr>
          <w:p w14:paraId="33F7BDC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single" w:sz="4" w:space="0" w:color="auto"/>
              <w:right w:val="nil"/>
            </w:tcBorders>
          </w:tcPr>
          <w:p w14:paraId="4237D54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0.05</w:t>
            </w:r>
          </w:p>
        </w:tc>
        <w:tc>
          <w:tcPr>
            <w:tcW w:w="864" w:type="dxa"/>
            <w:tcBorders>
              <w:top w:val="nil"/>
              <w:left w:val="nil"/>
              <w:bottom w:val="single" w:sz="4" w:space="0" w:color="auto"/>
              <w:right w:val="nil"/>
            </w:tcBorders>
          </w:tcPr>
          <w:p w14:paraId="72FEE7A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0.80</w:t>
            </w:r>
          </w:p>
        </w:tc>
        <w:tc>
          <w:tcPr>
            <w:tcW w:w="864" w:type="dxa"/>
            <w:tcBorders>
              <w:top w:val="nil"/>
              <w:left w:val="nil"/>
              <w:bottom w:val="single" w:sz="4" w:space="0" w:color="auto"/>
              <w:right w:val="nil"/>
            </w:tcBorders>
          </w:tcPr>
          <w:p w14:paraId="3809D51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0.74</w:t>
            </w:r>
          </w:p>
        </w:tc>
        <w:tc>
          <w:tcPr>
            <w:tcW w:w="1190" w:type="dxa"/>
            <w:tcBorders>
              <w:top w:val="nil"/>
              <w:left w:val="nil"/>
              <w:bottom w:val="single" w:sz="4" w:space="0" w:color="auto"/>
              <w:right w:val="nil"/>
            </w:tcBorders>
          </w:tcPr>
          <w:p w14:paraId="6C40FB6B"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0.72</w:t>
            </w:r>
          </w:p>
        </w:tc>
      </w:tr>
      <w:tr w:rsidR="006929B2" w:rsidRPr="006B19A9" w14:paraId="378034DA" w14:textId="77777777" w:rsidTr="006929B2">
        <w:tc>
          <w:tcPr>
            <w:tcW w:w="2304" w:type="dxa"/>
            <w:vMerge w:val="restart"/>
            <w:tcBorders>
              <w:top w:val="single" w:sz="4" w:space="0" w:color="auto"/>
              <w:left w:val="nil"/>
              <w:right w:val="nil"/>
            </w:tcBorders>
          </w:tcPr>
          <w:p w14:paraId="7DF0492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Acute-PCSI Symptom Burden</w:t>
            </w:r>
          </w:p>
        </w:tc>
        <w:tc>
          <w:tcPr>
            <w:tcW w:w="1296" w:type="dxa"/>
            <w:tcBorders>
              <w:top w:val="single" w:sz="4" w:space="0" w:color="auto"/>
              <w:left w:val="nil"/>
              <w:bottom w:val="nil"/>
              <w:right w:val="nil"/>
            </w:tcBorders>
          </w:tcPr>
          <w:p w14:paraId="0632810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864" w:type="dxa"/>
            <w:tcBorders>
              <w:top w:val="single" w:sz="4" w:space="0" w:color="auto"/>
              <w:left w:val="nil"/>
              <w:bottom w:val="nil"/>
              <w:right w:val="nil"/>
            </w:tcBorders>
          </w:tcPr>
          <w:p w14:paraId="5A8BF3A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0.02</w:t>
            </w:r>
          </w:p>
        </w:tc>
        <w:tc>
          <w:tcPr>
            <w:tcW w:w="864" w:type="dxa"/>
            <w:tcBorders>
              <w:top w:val="single" w:sz="4" w:space="0" w:color="auto"/>
              <w:left w:val="nil"/>
              <w:bottom w:val="nil"/>
              <w:right w:val="nil"/>
            </w:tcBorders>
          </w:tcPr>
          <w:p w14:paraId="46103EC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0.77</w:t>
            </w:r>
          </w:p>
        </w:tc>
        <w:tc>
          <w:tcPr>
            <w:tcW w:w="864" w:type="dxa"/>
            <w:tcBorders>
              <w:top w:val="single" w:sz="4" w:space="0" w:color="auto"/>
              <w:left w:val="nil"/>
              <w:bottom w:val="nil"/>
              <w:right w:val="nil"/>
            </w:tcBorders>
          </w:tcPr>
          <w:p w14:paraId="7844B5E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0.68</w:t>
            </w:r>
          </w:p>
        </w:tc>
        <w:tc>
          <w:tcPr>
            <w:tcW w:w="1190" w:type="dxa"/>
            <w:tcBorders>
              <w:top w:val="single" w:sz="4" w:space="0" w:color="auto"/>
              <w:left w:val="nil"/>
              <w:bottom w:val="nil"/>
              <w:right w:val="nil"/>
            </w:tcBorders>
          </w:tcPr>
          <w:p w14:paraId="7F032A71"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0.67</w:t>
            </w:r>
          </w:p>
        </w:tc>
      </w:tr>
      <w:tr w:rsidR="006929B2" w:rsidRPr="006B19A9" w14:paraId="0E2C735B" w14:textId="77777777" w:rsidTr="006929B2">
        <w:tc>
          <w:tcPr>
            <w:tcW w:w="2304" w:type="dxa"/>
            <w:vMerge/>
            <w:tcBorders>
              <w:left w:val="nil"/>
              <w:right w:val="nil"/>
            </w:tcBorders>
          </w:tcPr>
          <w:p w14:paraId="4C785627"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nil"/>
              <w:right w:val="nil"/>
            </w:tcBorders>
          </w:tcPr>
          <w:p w14:paraId="3F8DF08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xml:space="preserve">SA to LC </w:t>
            </w:r>
          </w:p>
        </w:tc>
        <w:tc>
          <w:tcPr>
            <w:tcW w:w="864" w:type="dxa"/>
            <w:tcBorders>
              <w:top w:val="nil"/>
              <w:left w:val="nil"/>
              <w:bottom w:val="nil"/>
              <w:right w:val="nil"/>
            </w:tcBorders>
          </w:tcPr>
          <w:p w14:paraId="43516D7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0.00</w:t>
            </w:r>
          </w:p>
        </w:tc>
        <w:tc>
          <w:tcPr>
            <w:tcW w:w="864" w:type="dxa"/>
            <w:tcBorders>
              <w:top w:val="nil"/>
              <w:left w:val="nil"/>
              <w:bottom w:val="nil"/>
              <w:right w:val="nil"/>
            </w:tcBorders>
          </w:tcPr>
          <w:p w14:paraId="25E25DA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0.74</w:t>
            </w:r>
          </w:p>
        </w:tc>
        <w:tc>
          <w:tcPr>
            <w:tcW w:w="864" w:type="dxa"/>
            <w:tcBorders>
              <w:top w:val="nil"/>
              <w:left w:val="nil"/>
              <w:bottom w:val="nil"/>
              <w:right w:val="nil"/>
            </w:tcBorders>
          </w:tcPr>
          <w:p w14:paraId="7830AD0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0.64</w:t>
            </w:r>
          </w:p>
        </w:tc>
        <w:tc>
          <w:tcPr>
            <w:tcW w:w="1190" w:type="dxa"/>
            <w:tcBorders>
              <w:top w:val="nil"/>
              <w:left w:val="nil"/>
              <w:bottom w:val="nil"/>
              <w:right w:val="nil"/>
            </w:tcBorders>
          </w:tcPr>
          <w:p w14:paraId="7E6BF1E9"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0.59</w:t>
            </w:r>
          </w:p>
        </w:tc>
      </w:tr>
      <w:tr w:rsidR="006929B2" w:rsidRPr="006B19A9" w14:paraId="4D7A31F9" w14:textId="77777777" w:rsidTr="006929B2">
        <w:tc>
          <w:tcPr>
            <w:tcW w:w="2304" w:type="dxa"/>
            <w:vMerge/>
            <w:tcBorders>
              <w:left w:val="nil"/>
              <w:bottom w:val="single" w:sz="8" w:space="0" w:color="auto"/>
              <w:right w:val="nil"/>
            </w:tcBorders>
          </w:tcPr>
          <w:p w14:paraId="5A521956" w14:textId="77777777" w:rsidR="006929B2" w:rsidRPr="006B19A9" w:rsidRDefault="006929B2" w:rsidP="006929B2">
            <w:pPr>
              <w:rPr>
                <w:rFonts w:ascii="Times New Roman" w:hAnsi="Times New Roman" w:cs="Times New Roman"/>
                <w:sz w:val="24"/>
                <w:szCs w:val="24"/>
              </w:rPr>
            </w:pPr>
          </w:p>
        </w:tc>
        <w:tc>
          <w:tcPr>
            <w:tcW w:w="1296" w:type="dxa"/>
            <w:tcBorders>
              <w:top w:val="nil"/>
              <w:left w:val="nil"/>
              <w:bottom w:val="single" w:sz="8" w:space="0" w:color="auto"/>
              <w:right w:val="nil"/>
            </w:tcBorders>
          </w:tcPr>
          <w:p w14:paraId="1AA2E9B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864" w:type="dxa"/>
            <w:tcBorders>
              <w:top w:val="nil"/>
              <w:left w:val="nil"/>
              <w:bottom w:val="single" w:sz="8" w:space="0" w:color="auto"/>
              <w:right w:val="nil"/>
            </w:tcBorders>
          </w:tcPr>
          <w:p w14:paraId="76EBB88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0.01</w:t>
            </w:r>
          </w:p>
        </w:tc>
        <w:tc>
          <w:tcPr>
            <w:tcW w:w="864" w:type="dxa"/>
            <w:tcBorders>
              <w:top w:val="nil"/>
              <w:left w:val="nil"/>
              <w:bottom w:val="single" w:sz="8" w:space="0" w:color="auto"/>
              <w:right w:val="nil"/>
            </w:tcBorders>
          </w:tcPr>
          <w:p w14:paraId="4C144BE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0.75</w:t>
            </w:r>
          </w:p>
        </w:tc>
        <w:tc>
          <w:tcPr>
            <w:tcW w:w="864" w:type="dxa"/>
            <w:tcBorders>
              <w:top w:val="nil"/>
              <w:left w:val="nil"/>
              <w:bottom w:val="single" w:sz="8" w:space="0" w:color="auto"/>
              <w:right w:val="nil"/>
            </w:tcBorders>
          </w:tcPr>
          <w:p w14:paraId="41B16DE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0.71</w:t>
            </w:r>
          </w:p>
        </w:tc>
        <w:tc>
          <w:tcPr>
            <w:tcW w:w="1190" w:type="dxa"/>
            <w:tcBorders>
              <w:top w:val="nil"/>
              <w:left w:val="nil"/>
              <w:bottom w:val="single" w:sz="8" w:space="0" w:color="auto"/>
              <w:right w:val="nil"/>
            </w:tcBorders>
          </w:tcPr>
          <w:p w14:paraId="4ED14613"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0.67</w:t>
            </w:r>
          </w:p>
        </w:tc>
      </w:tr>
    </w:tbl>
    <w:p w14:paraId="63DC0CF3" w14:textId="77777777" w:rsidR="006929B2" w:rsidRPr="006B19A9" w:rsidRDefault="006929B2" w:rsidP="006929B2">
      <w:pPr>
        <w:spacing w:after="0" w:line="240" w:lineRule="auto"/>
        <w:contextualSpacing/>
        <w:jc w:val="both"/>
        <w:rPr>
          <w:rFonts w:ascii="Times New Roman" w:hAnsi="Times New Roman" w:cs="Times New Roman"/>
          <w:sz w:val="24"/>
          <w:szCs w:val="24"/>
        </w:rPr>
      </w:pPr>
      <w:r w:rsidRPr="006B19A9">
        <w:rPr>
          <w:rFonts w:ascii="Times New Roman" w:hAnsi="Times New Roman" w:cs="Times New Roman"/>
          <w:i/>
          <w:sz w:val="24"/>
          <w:szCs w:val="24"/>
        </w:rPr>
        <w:lastRenderedPageBreak/>
        <w:t>Notes</w:t>
      </w:r>
      <w:r w:rsidRPr="006B19A9">
        <w:rPr>
          <w:rFonts w:ascii="Times New Roman" w:hAnsi="Times New Roman" w:cs="Times New Roman"/>
          <w:sz w:val="24"/>
          <w:szCs w:val="24"/>
        </w:rPr>
        <w:t>. EC = Early Chronic; ICC = Intra-Class Correlation Coefficient; LC = Late Chronic; LOC = Loss of Consciousness; PCSI = Post-Concussion Symptom Inventory; PTA = Post-Traumatic Amnesia; SA = Sub-Acute; TBI = Traumatic Brain Injury; Bold text denotes values used in the main manuscript.</w:t>
      </w:r>
    </w:p>
    <w:p w14:paraId="0BE9AAE9" w14:textId="77777777" w:rsidR="006929B2" w:rsidRPr="006B19A9" w:rsidRDefault="006929B2" w:rsidP="006929B2">
      <w:pPr>
        <w:spacing w:line="480" w:lineRule="auto"/>
        <w:jc w:val="both"/>
        <w:rPr>
          <w:rFonts w:ascii="Times New Roman" w:hAnsi="Times New Roman" w:cs="Times New Roman"/>
          <w:b/>
          <w:sz w:val="24"/>
          <w:szCs w:val="24"/>
        </w:rPr>
      </w:pPr>
    </w:p>
    <w:p w14:paraId="1E4E5DF3" w14:textId="77777777" w:rsidR="006929B2" w:rsidRPr="006B19A9" w:rsidRDefault="006929B2" w:rsidP="006929B2">
      <w:pPr>
        <w:rPr>
          <w:rFonts w:ascii="Times New Roman" w:hAnsi="Times New Roman" w:cs="Times New Roman"/>
          <w:b/>
          <w:sz w:val="24"/>
          <w:szCs w:val="24"/>
        </w:rPr>
      </w:pPr>
    </w:p>
    <w:p w14:paraId="3F76FAAF"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br w:type="page"/>
      </w:r>
    </w:p>
    <w:p w14:paraId="527BE962" w14:textId="77777777" w:rsidR="006929B2" w:rsidRPr="006B19A9" w:rsidRDefault="006929B2" w:rsidP="006929B2">
      <w:pPr>
        <w:spacing w:after="0" w:line="240" w:lineRule="auto"/>
        <w:contextualSpacing/>
        <w:jc w:val="both"/>
        <w:rPr>
          <w:rFonts w:ascii="Times New Roman" w:hAnsi="Times New Roman" w:cs="Times New Roman"/>
          <w:sz w:val="24"/>
          <w:szCs w:val="24"/>
        </w:rPr>
      </w:pPr>
      <w:r w:rsidRPr="006B19A9">
        <w:rPr>
          <w:rFonts w:ascii="Times New Roman" w:hAnsi="Times New Roman" w:cs="Times New Roman"/>
          <w:b/>
          <w:sz w:val="24"/>
          <w:szCs w:val="24"/>
        </w:rPr>
        <w:lastRenderedPageBreak/>
        <w:t>Supplemental Table 3.</w:t>
      </w:r>
      <w:r w:rsidRPr="006B19A9">
        <w:rPr>
          <w:rFonts w:ascii="Times New Roman" w:hAnsi="Times New Roman" w:cs="Times New Roman"/>
          <w:sz w:val="24"/>
          <w:szCs w:val="24"/>
        </w:rPr>
        <w:t xml:space="preserve"> Test-retest reliability coefficients for TBI Characteristics for Qualifying TBI; Participants with different parents present across visits.</w:t>
      </w:r>
    </w:p>
    <w:tbl>
      <w:tblPr>
        <w:tblW w:w="8370" w:type="dxa"/>
        <w:tblLayout w:type="fixed"/>
        <w:tblLook w:val="04A0" w:firstRow="1" w:lastRow="0" w:firstColumn="1" w:lastColumn="0" w:noHBand="0" w:noVBand="1"/>
      </w:tblPr>
      <w:tblGrid>
        <w:gridCol w:w="4050"/>
        <w:gridCol w:w="1350"/>
        <w:gridCol w:w="1350"/>
        <w:gridCol w:w="1620"/>
      </w:tblGrid>
      <w:tr w:rsidR="006929B2" w:rsidRPr="006B19A9" w14:paraId="684DDE1C" w14:textId="77777777" w:rsidTr="006929B2">
        <w:trPr>
          <w:trHeight w:val="285"/>
        </w:trPr>
        <w:tc>
          <w:tcPr>
            <w:tcW w:w="4050" w:type="dxa"/>
            <w:tcBorders>
              <w:top w:val="single" w:sz="8" w:space="0" w:color="auto"/>
              <w:bottom w:val="single" w:sz="8" w:space="0" w:color="auto"/>
            </w:tcBorders>
            <w:shd w:val="clear" w:color="auto" w:fill="D9D9D9" w:themeFill="background1" w:themeFillShade="D9"/>
            <w:noWrap/>
            <w:vAlign w:val="bottom"/>
            <w:hideMark/>
          </w:tcPr>
          <w:p w14:paraId="76B53E53" w14:textId="77777777" w:rsidR="006929B2" w:rsidRPr="006B19A9" w:rsidRDefault="006929B2" w:rsidP="006929B2">
            <w:pPr>
              <w:spacing w:after="0" w:line="240" w:lineRule="auto"/>
              <w:ind w:left="72" w:hanging="72"/>
              <w:contextualSpacing/>
              <w:jc w:val="right"/>
              <w:rPr>
                <w:rFonts w:ascii="Times New Roman" w:eastAsia="Times New Roman" w:hAnsi="Times New Roman" w:cs="Times New Roman"/>
                <w:sz w:val="24"/>
                <w:szCs w:val="24"/>
              </w:rPr>
            </w:pPr>
            <w:r w:rsidRPr="006B19A9">
              <w:rPr>
                <w:rFonts w:ascii="Times New Roman" w:eastAsia="Times New Roman" w:hAnsi="Times New Roman" w:cs="Times New Roman"/>
                <w:sz w:val="24"/>
                <w:szCs w:val="24"/>
              </w:rPr>
              <w:t> </w:t>
            </w:r>
          </w:p>
        </w:tc>
        <w:tc>
          <w:tcPr>
            <w:tcW w:w="1350" w:type="dxa"/>
            <w:tcBorders>
              <w:top w:val="single" w:sz="8" w:space="0" w:color="auto"/>
              <w:left w:val="nil"/>
              <w:bottom w:val="single" w:sz="8" w:space="0" w:color="auto"/>
            </w:tcBorders>
            <w:shd w:val="clear" w:color="auto" w:fill="D9D9D9" w:themeFill="background1" w:themeFillShade="D9"/>
            <w:noWrap/>
            <w:vAlign w:val="bottom"/>
            <w:hideMark/>
          </w:tcPr>
          <w:p w14:paraId="2224DB4F" w14:textId="77777777" w:rsidR="006929B2" w:rsidRPr="006B19A9" w:rsidRDefault="006929B2" w:rsidP="006929B2">
            <w:pPr>
              <w:spacing w:after="0" w:line="240" w:lineRule="auto"/>
              <w:contextualSpacing/>
              <w:jc w:val="right"/>
              <w:rPr>
                <w:rFonts w:ascii="Times New Roman" w:eastAsia="Times New Roman" w:hAnsi="Times New Roman" w:cs="Times New Roman"/>
                <w:b/>
                <w:sz w:val="24"/>
                <w:szCs w:val="24"/>
              </w:rPr>
            </w:pPr>
            <w:r w:rsidRPr="006B19A9">
              <w:rPr>
                <w:rFonts w:ascii="Times New Roman" w:eastAsia="Times New Roman" w:hAnsi="Times New Roman" w:cs="Times New Roman"/>
                <w:b/>
                <w:sz w:val="24"/>
                <w:szCs w:val="24"/>
              </w:rPr>
              <w:t>SA to EC</w:t>
            </w:r>
          </w:p>
        </w:tc>
        <w:tc>
          <w:tcPr>
            <w:tcW w:w="1350" w:type="dxa"/>
            <w:tcBorders>
              <w:top w:val="single" w:sz="8" w:space="0" w:color="auto"/>
              <w:left w:val="nil"/>
              <w:bottom w:val="single" w:sz="8" w:space="0" w:color="auto"/>
            </w:tcBorders>
            <w:shd w:val="clear" w:color="auto" w:fill="D9D9D9" w:themeFill="background1" w:themeFillShade="D9"/>
            <w:vAlign w:val="bottom"/>
          </w:tcPr>
          <w:p w14:paraId="7AFE2190" w14:textId="77777777" w:rsidR="006929B2" w:rsidRPr="006B19A9" w:rsidRDefault="006929B2" w:rsidP="006929B2">
            <w:pPr>
              <w:spacing w:after="0" w:line="240" w:lineRule="auto"/>
              <w:contextualSpacing/>
              <w:jc w:val="right"/>
              <w:rPr>
                <w:rFonts w:ascii="Times New Roman" w:eastAsia="Times New Roman" w:hAnsi="Times New Roman" w:cs="Times New Roman"/>
                <w:b/>
                <w:sz w:val="24"/>
                <w:szCs w:val="24"/>
              </w:rPr>
            </w:pPr>
            <w:r w:rsidRPr="006B19A9">
              <w:rPr>
                <w:rFonts w:ascii="Times New Roman" w:eastAsia="Times New Roman" w:hAnsi="Times New Roman" w:cs="Times New Roman"/>
                <w:b/>
                <w:sz w:val="24"/>
                <w:szCs w:val="24"/>
              </w:rPr>
              <w:t>SA to LC</w:t>
            </w:r>
          </w:p>
        </w:tc>
        <w:tc>
          <w:tcPr>
            <w:tcW w:w="1620" w:type="dxa"/>
            <w:tcBorders>
              <w:top w:val="single" w:sz="8" w:space="0" w:color="auto"/>
              <w:left w:val="nil"/>
              <w:bottom w:val="single" w:sz="8" w:space="0" w:color="auto"/>
            </w:tcBorders>
            <w:shd w:val="clear" w:color="auto" w:fill="D9D9D9" w:themeFill="background1" w:themeFillShade="D9"/>
            <w:noWrap/>
            <w:vAlign w:val="bottom"/>
            <w:hideMark/>
          </w:tcPr>
          <w:p w14:paraId="025A968A" w14:textId="77777777" w:rsidR="006929B2" w:rsidRPr="006B19A9" w:rsidRDefault="006929B2" w:rsidP="006929B2">
            <w:pPr>
              <w:spacing w:after="0" w:line="240" w:lineRule="auto"/>
              <w:contextualSpacing/>
              <w:jc w:val="right"/>
              <w:rPr>
                <w:rFonts w:ascii="Times New Roman" w:eastAsia="Times New Roman" w:hAnsi="Times New Roman" w:cs="Times New Roman"/>
                <w:b/>
                <w:sz w:val="24"/>
                <w:szCs w:val="24"/>
              </w:rPr>
            </w:pPr>
            <w:r w:rsidRPr="006B19A9">
              <w:rPr>
                <w:rFonts w:ascii="Times New Roman" w:eastAsia="Times New Roman" w:hAnsi="Times New Roman" w:cs="Times New Roman"/>
                <w:b/>
                <w:sz w:val="24"/>
                <w:szCs w:val="24"/>
              </w:rPr>
              <w:t>EC to LC</w:t>
            </w:r>
          </w:p>
        </w:tc>
      </w:tr>
      <w:tr w:rsidR="006929B2" w:rsidRPr="006B19A9" w14:paraId="023C5C6C" w14:textId="77777777" w:rsidTr="006929B2">
        <w:trPr>
          <w:trHeight w:val="285"/>
        </w:trPr>
        <w:tc>
          <w:tcPr>
            <w:tcW w:w="4050" w:type="dxa"/>
            <w:tcBorders>
              <w:top w:val="single" w:sz="8" w:space="0" w:color="auto"/>
            </w:tcBorders>
            <w:shd w:val="clear" w:color="auto" w:fill="FFFFFF" w:themeFill="background1"/>
            <w:noWrap/>
            <w:vAlign w:val="bottom"/>
          </w:tcPr>
          <w:p w14:paraId="0E4EB7F0" w14:textId="77777777" w:rsidR="006929B2" w:rsidRPr="006B19A9" w:rsidRDefault="006929B2" w:rsidP="006929B2">
            <w:pPr>
              <w:spacing w:after="0" w:line="240" w:lineRule="auto"/>
              <w:contextualSpacing/>
              <w:rPr>
                <w:rFonts w:ascii="Times New Roman" w:eastAsia="Times New Roman" w:hAnsi="Times New Roman" w:cs="Times New Roman"/>
                <w:sz w:val="24"/>
                <w:szCs w:val="24"/>
              </w:rPr>
            </w:pPr>
            <w:r w:rsidRPr="006B19A9">
              <w:rPr>
                <w:rFonts w:ascii="Times New Roman" w:eastAsia="Times New Roman" w:hAnsi="Times New Roman" w:cs="Times New Roman"/>
                <w:sz w:val="24"/>
                <w:szCs w:val="24"/>
              </w:rPr>
              <w:t>LOC Binary</w:t>
            </w:r>
            <w:r w:rsidRPr="006B19A9">
              <w:rPr>
                <w:rFonts w:ascii="Times New Roman" w:eastAsia="Times New Roman" w:hAnsi="Times New Roman" w:cs="Times New Roman"/>
                <w:sz w:val="24"/>
                <w:szCs w:val="24"/>
                <w:vertAlign w:val="superscript"/>
              </w:rPr>
              <w:t>1</w:t>
            </w:r>
          </w:p>
        </w:tc>
        <w:tc>
          <w:tcPr>
            <w:tcW w:w="1350" w:type="dxa"/>
            <w:tcBorders>
              <w:top w:val="single" w:sz="8" w:space="0" w:color="auto"/>
              <w:left w:val="nil"/>
            </w:tcBorders>
            <w:shd w:val="clear" w:color="auto" w:fill="FFFFFF" w:themeFill="background1"/>
            <w:noWrap/>
            <w:vAlign w:val="center"/>
          </w:tcPr>
          <w:p w14:paraId="7CF31B8B"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sz w:val="24"/>
                <w:szCs w:val="24"/>
              </w:rPr>
              <w:t>0.61</w:t>
            </w:r>
          </w:p>
        </w:tc>
        <w:tc>
          <w:tcPr>
            <w:tcW w:w="1350" w:type="dxa"/>
            <w:tcBorders>
              <w:top w:val="single" w:sz="8" w:space="0" w:color="auto"/>
              <w:left w:val="nil"/>
            </w:tcBorders>
            <w:shd w:val="clear" w:color="auto" w:fill="FFFFFF" w:themeFill="background1"/>
            <w:vAlign w:val="center"/>
          </w:tcPr>
          <w:p w14:paraId="1574ADE4"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sz w:val="24"/>
                <w:szCs w:val="24"/>
              </w:rPr>
              <w:t>0.73</w:t>
            </w:r>
          </w:p>
        </w:tc>
        <w:tc>
          <w:tcPr>
            <w:tcW w:w="1620" w:type="dxa"/>
            <w:tcBorders>
              <w:top w:val="single" w:sz="8" w:space="0" w:color="auto"/>
              <w:left w:val="nil"/>
            </w:tcBorders>
            <w:shd w:val="clear" w:color="auto" w:fill="FFFFFF" w:themeFill="background1"/>
            <w:noWrap/>
            <w:vAlign w:val="center"/>
          </w:tcPr>
          <w:p w14:paraId="383FCA30"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sz w:val="24"/>
                <w:szCs w:val="24"/>
              </w:rPr>
              <w:t>0.73</w:t>
            </w:r>
          </w:p>
        </w:tc>
      </w:tr>
      <w:tr w:rsidR="006929B2" w:rsidRPr="006B19A9" w14:paraId="395F7238" w14:textId="77777777" w:rsidTr="006929B2">
        <w:trPr>
          <w:trHeight w:val="285"/>
        </w:trPr>
        <w:tc>
          <w:tcPr>
            <w:tcW w:w="4050" w:type="dxa"/>
            <w:tcBorders>
              <w:top w:val="nil"/>
            </w:tcBorders>
            <w:shd w:val="clear" w:color="auto" w:fill="FFFFFF" w:themeFill="background1"/>
            <w:noWrap/>
            <w:vAlign w:val="bottom"/>
            <w:hideMark/>
          </w:tcPr>
          <w:p w14:paraId="60B24B90" w14:textId="77777777" w:rsidR="006929B2" w:rsidRPr="006B19A9" w:rsidRDefault="006929B2" w:rsidP="006929B2">
            <w:pPr>
              <w:spacing w:after="0" w:line="240" w:lineRule="auto"/>
              <w:contextualSpacing/>
              <w:rPr>
                <w:rFonts w:ascii="Times New Roman" w:eastAsia="Times New Roman" w:hAnsi="Times New Roman" w:cs="Times New Roman"/>
                <w:sz w:val="24"/>
                <w:szCs w:val="24"/>
              </w:rPr>
            </w:pPr>
            <w:r w:rsidRPr="006B19A9">
              <w:rPr>
                <w:rFonts w:ascii="Times New Roman" w:eastAsia="Times New Roman" w:hAnsi="Times New Roman" w:cs="Times New Roman"/>
                <w:sz w:val="24"/>
                <w:szCs w:val="24"/>
              </w:rPr>
              <w:t>LOC Category</w:t>
            </w:r>
            <w:r w:rsidRPr="006B19A9">
              <w:rPr>
                <w:rFonts w:ascii="Times New Roman" w:eastAsia="Times New Roman" w:hAnsi="Times New Roman" w:cs="Times New Roman"/>
                <w:sz w:val="24"/>
                <w:szCs w:val="24"/>
                <w:vertAlign w:val="superscript"/>
              </w:rPr>
              <w:t>2</w:t>
            </w:r>
          </w:p>
        </w:tc>
        <w:tc>
          <w:tcPr>
            <w:tcW w:w="1350" w:type="dxa"/>
            <w:tcBorders>
              <w:top w:val="nil"/>
              <w:left w:val="nil"/>
            </w:tcBorders>
            <w:shd w:val="clear" w:color="auto" w:fill="FFFFFF" w:themeFill="background1"/>
            <w:noWrap/>
            <w:vAlign w:val="center"/>
          </w:tcPr>
          <w:p w14:paraId="3309B339"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0.86</w:t>
            </w:r>
          </w:p>
        </w:tc>
        <w:tc>
          <w:tcPr>
            <w:tcW w:w="1350" w:type="dxa"/>
            <w:tcBorders>
              <w:top w:val="nil"/>
              <w:left w:val="nil"/>
            </w:tcBorders>
            <w:shd w:val="clear" w:color="auto" w:fill="FFFFFF" w:themeFill="background1"/>
            <w:vAlign w:val="center"/>
          </w:tcPr>
          <w:p w14:paraId="162D6F5F"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0.89</w:t>
            </w:r>
          </w:p>
        </w:tc>
        <w:tc>
          <w:tcPr>
            <w:tcW w:w="1620" w:type="dxa"/>
            <w:tcBorders>
              <w:top w:val="nil"/>
              <w:left w:val="nil"/>
            </w:tcBorders>
            <w:shd w:val="clear" w:color="auto" w:fill="FFFFFF" w:themeFill="background1"/>
            <w:noWrap/>
            <w:vAlign w:val="center"/>
          </w:tcPr>
          <w:p w14:paraId="681644EF"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0.86</w:t>
            </w:r>
          </w:p>
        </w:tc>
      </w:tr>
      <w:tr w:rsidR="006929B2" w:rsidRPr="006B19A9" w14:paraId="55F9A6F8" w14:textId="77777777" w:rsidTr="006929B2">
        <w:trPr>
          <w:trHeight w:val="285"/>
        </w:trPr>
        <w:tc>
          <w:tcPr>
            <w:tcW w:w="4050" w:type="dxa"/>
            <w:tcBorders>
              <w:top w:val="nil"/>
              <w:bottom w:val="single" w:sz="8" w:space="0" w:color="auto"/>
            </w:tcBorders>
            <w:shd w:val="clear" w:color="auto" w:fill="FFFFFF" w:themeFill="background1"/>
            <w:noWrap/>
            <w:vAlign w:val="bottom"/>
            <w:hideMark/>
          </w:tcPr>
          <w:p w14:paraId="1DADAFAE" w14:textId="77777777" w:rsidR="006929B2" w:rsidRPr="006B19A9" w:rsidRDefault="006929B2" w:rsidP="006929B2">
            <w:pPr>
              <w:spacing w:after="0" w:line="240" w:lineRule="auto"/>
              <w:contextualSpacing/>
              <w:rPr>
                <w:rFonts w:ascii="Times New Roman" w:eastAsia="Times New Roman" w:hAnsi="Times New Roman" w:cs="Times New Roman"/>
                <w:sz w:val="24"/>
                <w:szCs w:val="24"/>
              </w:rPr>
            </w:pPr>
            <w:r w:rsidRPr="006B19A9">
              <w:rPr>
                <w:rFonts w:ascii="Times New Roman" w:eastAsia="Times New Roman" w:hAnsi="Times New Roman" w:cs="Times New Roman"/>
                <w:sz w:val="24"/>
                <w:szCs w:val="24"/>
              </w:rPr>
              <w:t>LOC Continuous</w:t>
            </w:r>
            <w:r w:rsidRPr="006B19A9">
              <w:rPr>
                <w:rFonts w:ascii="Times New Roman" w:eastAsia="Times New Roman" w:hAnsi="Times New Roman" w:cs="Times New Roman"/>
                <w:sz w:val="24"/>
                <w:szCs w:val="24"/>
                <w:vertAlign w:val="superscript"/>
              </w:rPr>
              <w:t>3</w:t>
            </w:r>
          </w:p>
        </w:tc>
        <w:tc>
          <w:tcPr>
            <w:tcW w:w="1350" w:type="dxa"/>
            <w:tcBorders>
              <w:top w:val="nil"/>
              <w:left w:val="nil"/>
              <w:bottom w:val="single" w:sz="8" w:space="0" w:color="auto"/>
            </w:tcBorders>
            <w:shd w:val="clear" w:color="auto" w:fill="FFFFFF" w:themeFill="background1"/>
            <w:noWrap/>
            <w:vAlign w:val="center"/>
          </w:tcPr>
          <w:p w14:paraId="2B3957D1"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0.46</w:t>
            </w:r>
          </w:p>
        </w:tc>
        <w:tc>
          <w:tcPr>
            <w:tcW w:w="1350" w:type="dxa"/>
            <w:tcBorders>
              <w:top w:val="nil"/>
              <w:left w:val="nil"/>
              <w:bottom w:val="single" w:sz="8" w:space="0" w:color="auto"/>
            </w:tcBorders>
            <w:shd w:val="clear" w:color="auto" w:fill="FFFFFF" w:themeFill="background1"/>
            <w:vAlign w:val="center"/>
          </w:tcPr>
          <w:p w14:paraId="51EAA9D7"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0.28</w:t>
            </w:r>
          </w:p>
        </w:tc>
        <w:tc>
          <w:tcPr>
            <w:tcW w:w="1620" w:type="dxa"/>
            <w:tcBorders>
              <w:top w:val="nil"/>
              <w:left w:val="nil"/>
              <w:bottom w:val="single" w:sz="8" w:space="0" w:color="auto"/>
            </w:tcBorders>
            <w:shd w:val="clear" w:color="auto" w:fill="FFFFFF" w:themeFill="background1"/>
            <w:noWrap/>
            <w:vAlign w:val="center"/>
          </w:tcPr>
          <w:p w14:paraId="328290CC"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0.57</w:t>
            </w:r>
          </w:p>
        </w:tc>
      </w:tr>
      <w:tr w:rsidR="006929B2" w:rsidRPr="006B19A9" w14:paraId="1DE63B2B" w14:textId="77777777" w:rsidTr="006929B2">
        <w:trPr>
          <w:trHeight w:val="285"/>
        </w:trPr>
        <w:tc>
          <w:tcPr>
            <w:tcW w:w="4050" w:type="dxa"/>
            <w:tcBorders>
              <w:top w:val="single" w:sz="8" w:space="0" w:color="auto"/>
            </w:tcBorders>
            <w:shd w:val="clear" w:color="auto" w:fill="FFFFFF" w:themeFill="background1"/>
            <w:noWrap/>
            <w:vAlign w:val="bottom"/>
          </w:tcPr>
          <w:p w14:paraId="65874F29" w14:textId="77777777" w:rsidR="006929B2" w:rsidRPr="006B19A9" w:rsidRDefault="006929B2" w:rsidP="006929B2">
            <w:pPr>
              <w:spacing w:after="0" w:line="240" w:lineRule="auto"/>
              <w:contextualSpacing/>
              <w:rPr>
                <w:rFonts w:ascii="Times New Roman" w:eastAsia="Times New Roman" w:hAnsi="Times New Roman" w:cs="Times New Roman"/>
                <w:sz w:val="24"/>
                <w:szCs w:val="24"/>
              </w:rPr>
            </w:pPr>
            <w:r w:rsidRPr="006B19A9">
              <w:rPr>
                <w:rFonts w:ascii="Times New Roman" w:eastAsia="Times New Roman" w:hAnsi="Times New Roman" w:cs="Times New Roman"/>
                <w:sz w:val="24"/>
                <w:szCs w:val="24"/>
              </w:rPr>
              <w:t>PTA Binary</w:t>
            </w:r>
            <w:r w:rsidRPr="006B19A9">
              <w:rPr>
                <w:rFonts w:ascii="Times New Roman" w:eastAsia="Times New Roman" w:hAnsi="Times New Roman" w:cs="Times New Roman"/>
                <w:sz w:val="24"/>
                <w:szCs w:val="24"/>
                <w:vertAlign w:val="superscript"/>
              </w:rPr>
              <w:t>1</w:t>
            </w:r>
          </w:p>
        </w:tc>
        <w:tc>
          <w:tcPr>
            <w:tcW w:w="1350" w:type="dxa"/>
            <w:tcBorders>
              <w:top w:val="single" w:sz="8" w:space="0" w:color="auto"/>
              <w:left w:val="nil"/>
            </w:tcBorders>
            <w:shd w:val="clear" w:color="auto" w:fill="FFFFFF" w:themeFill="background1"/>
            <w:noWrap/>
            <w:vAlign w:val="center"/>
          </w:tcPr>
          <w:p w14:paraId="12F4B449"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0.59</w:t>
            </w:r>
          </w:p>
        </w:tc>
        <w:tc>
          <w:tcPr>
            <w:tcW w:w="1350" w:type="dxa"/>
            <w:tcBorders>
              <w:top w:val="single" w:sz="8" w:space="0" w:color="auto"/>
              <w:left w:val="nil"/>
            </w:tcBorders>
            <w:shd w:val="clear" w:color="auto" w:fill="FFFFFF" w:themeFill="background1"/>
            <w:vAlign w:val="center"/>
          </w:tcPr>
          <w:p w14:paraId="50B50692"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0.64</w:t>
            </w:r>
          </w:p>
        </w:tc>
        <w:tc>
          <w:tcPr>
            <w:tcW w:w="1620" w:type="dxa"/>
            <w:tcBorders>
              <w:top w:val="single" w:sz="8" w:space="0" w:color="auto"/>
              <w:left w:val="nil"/>
            </w:tcBorders>
            <w:shd w:val="clear" w:color="auto" w:fill="FFFFFF" w:themeFill="background1"/>
            <w:noWrap/>
            <w:vAlign w:val="center"/>
          </w:tcPr>
          <w:p w14:paraId="4BC9F5C4"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0.58</w:t>
            </w:r>
          </w:p>
        </w:tc>
      </w:tr>
      <w:tr w:rsidR="006929B2" w:rsidRPr="006B19A9" w14:paraId="1A97B0CA" w14:textId="77777777" w:rsidTr="006929B2">
        <w:trPr>
          <w:trHeight w:val="285"/>
        </w:trPr>
        <w:tc>
          <w:tcPr>
            <w:tcW w:w="4050" w:type="dxa"/>
            <w:tcBorders>
              <w:top w:val="nil"/>
            </w:tcBorders>
            <w:shd w:val="clear" w:color="auto" w:fill="FFFFFF" w:themeFill="background1"/>
            <w:noWrap/>
            <w:vAlign w:val="bottom"/>
            <w:hideMark/>
          </w:tcPr>
          <w:p w14:paraId="2478A7BB" w14:textId="77777777" w:rsidR="006929B2" w:rsidRPr="006B19A9" w:rsidRDefault="006929B2" w:rsidP="006929B2">
            <w:pPr>
              <w:spacing w:after="0" w:line="240" w:lineRule="auto"/>
              <w:contextualSpacing/>
              <w:rPr>
                <w:rFonts w:ascii="Times New Roman" w:eastAsia="Times New Roman" w:hAnsi="Times New Roman" w:cs="Times New Roman"/>
                <w:sz w:val="24"/>
                <w:szCs w:val="24"/>
              </w:rPr>
            </w:pPr>
            <w:r w:rsidRPr="006B19A9">
              <w:rPr>
                <w:rFonts w:ascii="Times New Roman" w:eastAsia="Times New Roman" w:hAnsi="Times New Roman" w:cs="Times New Roman"/>
                <w:sz w:val="24"/>
                <w:szCs w:val="24"/>
              </w:rPr>
              <w:t>PTA Category</w:t>
            </w:r>
            <w:r w:rsidRPr="006B19A9">
              <w:rPr>
                <w:rFonts w:ascii="Times New Roman" w:eastAsia="Times New Roman" w:hAnsi="Times New Roman" w:cs="Times New Roman"/>
                <w:sz w:val="24"/>
                <w:szCs w:val="24"/>
                <w:vertAlign w:val="superscript"/>
              </w:rPr>
              <w:t>2</w:t>
            </w:r>
          </w:p>
        </w:tc>
        <w:tc>
          <w:tcPr>
            <w:tcW w:w="1350" w:type="dxa"/>
            <w:tcBorders>
              <w:top w:val="nil"/>
              <w:left w:val="nil"/>
            </w:tcBorders>
            <w:shd w:val="clear" w:color="auto" w:fill="FFFFFF" w:themeFill="background1"/>
            <w:noWrap/>
            <w:vAlign w:val="center"/>
          </w:tcPr>
          <w:p w14:paraId="43C772DF"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0.75</w:t>
            </w:r>
          </w:p>
        </w:tc>
        <w:tc>
          <w:tcPr>
            <w:tcW w:w="1350" w:type="dxa"/>
            <w:tcBorders>
              <w:top w:val="nil"/>
              <w:left w:val="nil"/>
            </w:tcBorders>
            <w:shd w:val="clear" w:color="auto" w:fill="FFFFFF" w:themeFill="background1"/>
            <w:vAlign w:val="center"/>
          </w:tcPr>
          <w:p w14:paraId="558EA8DB"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0.79</w:t>
            </w:r>
          </w:p>
        </w:tc>
        <w:tc>
          <w:tcPr>
            <w:tcW w:w="1620" w:type="dxa"/>
            <w:tcBorders>
              <w:top w:val="nil"/>
              <w:left w:val="nil"/>
            </w:tcBorders>
            <w:shd w:val="clear" w:color="auto" w:fill="FFFFFF" w:themeFill="background1"/>
            <w:noWrap/>
            <w:vAlign w:val="center"/>
          </w:tcPr>
          <w:p w14:paraId="5CF0BD36"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0.85</w:t>
            </w:r>
          </w:p>
        </w:tc>
      </w:tr>
      <w:tr w:rsidR="006929B2" w:rsidRPr="006B19A9" w14:paraId="48B3C184" w14:textId="77777777" w:rsidTr="006929B2">
        <w:trPr>
          <w:trHeight w:val="285"/>
        </w:trPr>
        <w:tc>
          <w:tcPr>
            <w:tcW w:w="4050" w:type="dxa"/>
            <w:tcBorders>
              <w:top w:val="nil"/>
              <w:bottom w:val="single" w:sz="8" w:space="0" w:color="auto"/>
            </w:tcBorders>
            <w:shd w:val="clear" w:color="auto" w:fill="FFFFFF" w:themeFill="background1"/>
            <w:noWrap/>
            <w:vAlign w:val="bottom"/>
            <w:hideMark/>
          </w:tcPr>
          <w:p w14:paraId="4865E5A3" w14:textId="77777777" w:rsidR="006929B2" w:rsidRPr="006B19A9" w:rsidRDefault="006929B2" w:rsidP="006929B2">
            <w:pPr>
              <w:spacing w:after="0" w:line="240" w:lineRule="auto"/>
              <w:contextualSpacing/>
              <w:rPr>
                <w:rFonts w:ascii="Times New Roman" w:eastAsia="Times New Roman" w:hAnsi="Times New Roman" w:cs="Times New Roman"/>
                <w:sz w:val="24"/>
                <w:szCs w:val="24"/>
              </w:rPr>
            </w:pPr>
            <w:r w:rsidRPr="006B19A9">
              <w:rPr>
                <w:rFonts w:ascii="Times New Roman" w:eastAsia="Times New Roman" w:hAnsi="Times New Roman" w:cs="Times New Roman"/>
                <w:sz w:val="24"/>
                <w:szCs w:val="24"/>
              </w:rPr>
              <w:t>PTA Continuous</w:t>
            </w:r>
            <w:r w:rsidRPr="006B19A9">
              <w:rPr>
                <w:rFonts w:ascii="Times New Roman" w:eastAsia="Times New Roman" w:hAnsi="Times New Roman" w:cs="Times New Roman"/>
                <w:sz w:val="24"/>
                <w:szCs w:val="24"/>
                <w:vertAlign w:val="superscript"/>
              </w:rPr>
              <w:t>3</w:t>
            </w:r>
          </w:p>
        </w:tc>
        <w:tc>
          <w:tcPr>
            <w:tcW w:w="1350" w:type="dxa"/>
            <w:tcBorders>
              <w:top w:val="nil"/>
              <w:left w:val="nil"/>
              <w:bottom w:val="single" w:sz="8" w:space="0" w:color="auto"/>
            </w:tcBorders>
            <w:shd w:val="clear" w:color="auto" w:fill="FFFFFF" w:themeFill="background1"/>
            <w:noWrap/>
            <w:vAlign w:val="center"/>
          </w:tcPr>
          <w:p w14:paraId="08277729"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0.28</w:t>
            </w:r>
          </w:p>
        </w:tc>
        <w:tc>
          <w:tcPr>
            <w:tcW w:w="1350" w:type="dxa"/>
            <w:tcBorders>
              <w:top w:val="nil"/>
              <w:left w:val="nil"/>
              <w:bottom w:val="single" w:sz="8" w:space="0" w:color="auto"/>
            </w:tcBorders>
            <w:shd w:val="clear" w:color="auto" w:fill="FFFFFF" w:themeFill="background1"/>
            <w:vAlign w:val="center"/>
          </w:tcPr>
          <w:p w14:paraId="6D13044F"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0.28</w:t>
            </w:r>
          </w:p>
        </w:tc>
        <w:tc>
          <w:tcPr>
            <w:tcW w:w="1620" w:type="dxa"/>
            <w:tcBorders>
              <w:top w:val="nil"/>
              <w:left w:val="nil"/>
              <w:bottom w:val="single" w:sz="8" w:space="0" w:color="auto"/>
            </w:tcBorders>
            <w:shd w:val="clear" w:color="auto" w:fill="FFFFFF" w:themeFill="background1"/>
            <w:noWrap/>
            <w:vAlign w:val="center"/>
          </w:tcPr>
          <w:p w14:paraId="0D992F2E"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0.31</w:t>
            </w:r>
          </w:p>
        </w:tc>
      </w:tr>
      <w:tr w:rsidR="006929B2" w:rsidRPr="006B19A9" w14:paraId="6F12928F" w14:textId="77777777" w:rsidTr="006929B2">
        <w:trPr>
          <w:trHeight w:val="285"/>
        </w:trPr>
        <w:tc>
          <w:tcPr>
            <w:tcW w:w="4050" w:type="dxa"/>
            <w:tcBorders>
              <w:top w:val="single" w:sz="8" w:space="0" w:color="auto"/>
            </w:tcBorders>
            <w:shd w:val="clear" w:color="auto" w:fill="FFFFFF" w:themeFill="background1"/>
            <w:noWrap/>
            <w:vAlign w:val="bottom"/>
          </w:tcPr>
          <w:p w14:paraId="3313BB92" w14:textId="78A38E0C" w:rsidR="006929B2" w:rsidRPr="006B19A9" w:rsidRDefault="00216EC6" w:rsidP="006929B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RGA</w:t>
            </w:r>
            <w:r w:rsidR="006929B2" w:rsidRPr="006B19A9">
              <w:rPr>
                <w:rFonts w:ascii="Times New Roman" w:eastAsia="Times New Roman" w:hAnsi="Times New Roman" w:cs="Times New Roman"/>
                <w:sz w:val="24"/>
                <w:szCs w:val="24"/>
              </w:rPr>
              <w:t xml:space="preserve"> Binary</w:t>
            </w:r>
            <w:r w:rsidR="006929B2" w:rsidRPr="006B19A9">
              <w:rPr>
                <w:rFonts w:ascii="Times New Roman" w:eastAsia="Times New Roman" w:hAnsi="Times New Roman" w:cs="Times New Roman"/>
                <w:sz w:val="24"/>
                <w:szCs w:val="24"/>
                <w:vertAlign w:val="superscript"/>
              </w:rPr>
              <w:t>1</w:t>
            </w:r>
          </w:p>
        </w:tc>
        <w:tc>
          <w:tcPr>
            <w:tcW w:w="1350" w:type="dxa"/>
            <w:tcBorders>
              <w:top w:val="single" w:sz="8" w:space="0" w:color="auto"/>
              <w:left w:val="nil"/>
            </w:tcBorders>
            <w:shd w:val="clear" w:color="auto" w:fill="FFFFFF" w:themeFill="background1"/>
            <w:noWrap/>
            <w:vAlign w:val="center"/>
          </w:tcPr>
          <w:p w14:paraId="170FA8FB"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0.79</w:t>
            </w:r>
          </w:p>
        </w:tc>
        <w:tc>
          <w:tcPr>
            <w:tcW w:w="1350" w:type="dxa"/>
            <w:tcBorders>
              <w:top w:val="single" w:sz="8" w:space="0" w:color="auto"/>
              <w:left w:val="nil"/>
            </w:tcBorders>
            <w:shd w:val="clear" w:color="auto" w:fill="FFFFFF" w:themeFill="background1"/>
            <w:vAlign w:val="center"/>
          </w:tcPr>
          <w:p w14:paraId="4ED26FF6"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0.72</w:t>
            </w:r>
          </w:p>
        </w:tc>
        <w:tc>
          <w:tcPr>
            <w:tcW w:w="1620" w:type="dxa"/>
            <w:tcBorders>
              <w:top w:val="single" w:sz="8" w:space="0" w:color="auto"/>
              <w:left w:val="nil"/>
            </w:tcBorders>
            <w:shd w:val="clear" w:color="auto" w:fill="FFFFFF" w:themeFill="background1"/>
            <w:noWrap/>
            <w:vAlign w:val="center"/>
          </w:tcPr>
          <w:p w14:paraId="7A1E14D8" w14:textId="77777777" w:rsidR="006929B2" w:rsidRPr="006B19A9" w:rsidRDefault="006929B2" w:rsidP="006929B2">
            <w:pPr>
              <w:spacing w:after="0" w:line="240" w:lineRule="auto"/>
              <w:contextualSpacing/>
              <w:jc w:val="center"/>
              <w:rPr>
                <w:rFonts w:ascii="Times New Roman" w:eastAsia="Times New Roman" w:hAnsi="Times New Roman" w:cs="Times New Roman"/>
                <w:color w:val="FF0000"/>
                <w:sz w:val="24"/>
                <w:szCs w:val="24"/>
              </w:rPr>
            </w:pPr>
            <w:r w:rsidRPr="006B19A9">
              <w:rPr>
                <w:rFonts w:ascii="Times New Roman" w:hAnsi="Times New Roman" w:cs="Times New Roman"/>
                <w:color w:val="000000"/>
                <w:sz w:val="24"/>
                <w:szCs w:val="24"/>
              </w:rPr>
              <w:t>1.00</w:t>
            </w:r>
          </w:p>
        </w:tc>
      </w:tr>
      <w:tr w:rsidR="006929B2" w:rsidRPr="006B19A9" w14:paraId="5364FDA2" w14:textId="77777777" w:rsidTr="006929B2">
        <w:trPr>
          <w:trHeight w:val="285"/>
        </w:trPr>
        <w:tc>
          <w:tcPr>
            <w:tcW w:w="4050" w:type="dxa"/>
            <w:tcBorders>
              <w:top w:val="nil"/>
            </w:tcBorders>
            <w:shd w:val="clear" w:color="auto" w:fill="FFFFFF" w:themeFill="background1"/>
            <w:noWrap/>
            <w:vAlign w:val="bottom"/>
          </w:tcPr>
          <w:p w14:paraId="368D6DF6" w14:textId="358D5A19" w:rsidR="006929B2" w:rsidRPr="006B19A9" w:rsidRDefault="00216EC6" w:rsidP="006929B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RGA</w:t>
            </w:r>
            <w:r w:rsidR="006929B2" w:rsidRPr="006B19A9">
              <w:rPr>
                <w:rFonts w:ascii="Times New Roman" w:eastAsia="Times New Roman" w:hAnsi="Times New Roman" w:cs="Times New Roman"/>
                <w:sz w:val="24"/>
                <w:szCs w:val="24"/>
              </w:rPr>
              <w:t xml:space="preserve"> Category</w:t>
            </w:r>
            <w:r w:rsidR="006929B2" w:rsidRPr="006B19A9">
              <w:rPr>
                <w:rFonts w:ascii="Times New Roman" w:eastAsia="Times New Roman" w:hAnsi="Times New Roman" w:cs="Times New Roman"/>
                <w:sz w:val="24"/>
                <w:szCs w:val="24"/>
                <w:vertAlign w:val="superscript"/>
              </w:rPr>
              <w:t>2</w:t>
            </w:r>
          </w:p>
        </w:tc>
        <w:tc>
          <w:tcPr>
            <w:tcW w:w="1350" w:type="dxa"/>
            <w:tcBorders>
              <w:top w:val="nil"/>
              <w:left w:val="nil"/>
            </w:tcBorders>
            <w:shd w:val="clear" w:color="auto" w:fill="FFFFFF" w:themeFill="background1"/>
            <w:noWrap/>
            <w:vAlign w:val="center"/>
          </w:tcPr>
          <w:p w14:paraId="6AC05380"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0.89</w:t>
            </w:r>
          </w:p>
        </w:tc>
        <w:tc>
          <w:tcPr>
            <w:tcW w:w="1350" w:type="dxa"/>
            <w:tcBorders>
              <w:top w:val="nil"/>
              <w:left w:val="nil"/>
            </w:tcBorders>
            <w:shd w:val="clear" w:color="auto" w:fill="FFFFFF" w:themeFill="background1"/>
            <w:vAlign w:val="center"/>
          </w:tcPr>
          <w:p w14:paraId="6F504D3C"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0.87</w:t>
            </w:r>
          </w:p>
        </w:tc>
        <w:tc>
          <w:tcPr>
            <w:tcW w:w="1620" w:type="dxa"/>
            <w:tcBorders>
              <w:top w:val="nil"/>
              <w:left w:val="nil"/>
            </w:tcBorders>
            <w:shd w:val="clear" w:color="auto" w:fill="FFFFFF" w:themeFill="background1"/>
            <w:noWrap/>
            <w:vAlign w:val="center"/>
          </w:tcPr>
          <w:p w14:paraId="76AFDAAC"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0.97</w:t>
            </w:r>
          </w:p>
        </w:tc>
      </w:tr>
      <w:tr w:rsidR="006929B2" w:rsidRPr="006B19A9" w14:paraId="21158723" w14:textId="77777777" w:rsidTr="006929B2">
        <w:trPr>
          <w:trHeight w:val="285"/>
        </w:trPr>
        <w:tc>
          <w:tcPr>
            <w:tcW w:w="4050" w:type="dxa"/>
            <w:tcBorders>
              <w:top w:val="nil"/>
              <w:bottom w:val="single" w:sz="8" w:space="0" w:color="auto"/>
            </w:tcBorders>
            <w:shd w:val="clear" w:color="auto" w:fill="FFFFFF" w:themeFill="background1"/>
            <w:noWrap/>
            <w:vAlign w:val="bottom"/>
            <w:hideMark/>
          </w:tcPr>
          <w:p w14:paraId="64630126" w14:textId="0AC62EC0" w:rsidR="006929B2" w:rsidRPr="006B19A9" w:rsidRDefault="00216EC6" w:rsidP="006929B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RGA</w:t>
            </w:r>
            <w:r w:rsidR="006929B2" w:rsidRPr="006B19A9">
              <w:rPr>
                <w:rFonts w:ascii="Times New Roman" w:eastAsia="Times New Roman" w:hAnsi="Times New Roman" w:cs="Times New Roman"/>
                <w:sz w:val="24"/>
                <w:szCs w:val="24"/>
              </w:rPr>
              <w:t xml:space="preserve"> Continuous</w:t>
            </w:r>
            <w:r w:rsidR="006929B2" w:rsidRPr="006B19A9">
              <w:rPr>
                <w:rFonts w:ascii="Times New Roman" w:eastAsia="Times New Roman" w:hAnsi="Times New Roman" w:cs="Times New Roman"/>
                <w:sz w:val="24"/>
                <w:szCs w:val="24"/>
                <w:vertAlign w:val="superscript"/>
              </w:rPr>
              <w:t>3</w:t>
            </w:r>
          </w:p>
        </w:tc>
        <w:tc>
          <w:tcPr>
            <w:tcW w:w="1350" w:type="dxa"/>
            <w:tcBorders>
              <w:top w:val="nil"/>
              <w:left w:val="nil"/>
              <w:bottom w:val="single" w:sz="8" w:space="0" w:color="auto"/>
            </w:tcBorders>
            <w:shd w:val="clear" w:color="auto" w:fill="FFFFFF" w:themeFill="background1"/>
            <w:noWrap/>
            <w:vAlign w:val="center"/>
          </w:tcPr>
          <w:p w14:paraId="452FEBB7"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0.26</w:t>
            </w:r>
          </w:p>
        </w:tc>
        <w:tc>
          <w:tcPr>
            <w:tcW w:w="1350" w:type="dxa"/>
            <w:tcBorders>
              <w:top w:val="nil"/>
              <w:left w:val="nil"/>
              <w:bottom w:val="single" w:sz="8" w:space="0" w:color="auto"/>
            </w:tcBorders>
            <w:shd w:val="clear" w:color="auto" w:fill="FFFFFF" w:themeFill="background1"/>
            <w:vAlign w:val="center"/>
          </w:tcPr>
          <w:p w14:paraId="5A72AE4F"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0.00</w:t>
            </w:r>
            <w:r w:rsidRPr="006B19A9">
              <w:rPr>
                <w:rFonts w:ascii="Times New Roman" w:hAnsi="Times New Roman" w:cs="Times New Roman"/>
                <w:sz w:val="20"/>
                <w:szCs w:val="20"/>
                <w:vertAlign w:val="superscript"/>
              </w:rPr>
              <w:t>*</w:t>
            </w:r>
          </w:p>
        </w:tc>
        <w:tc>
          <w:tcPr>
            <w:tcW w:w="1620" w:type="dxa"/>
            <w:tcBorders>
              <w:top w:val="nil"/>
              <w:left w:val="nil"/>
              <w:bottom w:val="single" w:sz="8" w:space="0" w:color="auto"/>
            </w:tcBorders>
            <w:shd w:val="clear" w:color="auto" w:fill="FFFFFF" w:themeFill="background1"/>
            <w:noWrap/>
            <w:vAlign w:val="center"/>
          </w:tcPr>
          <w:p w14:paraId="7C95FCF0"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0.65</w:t>
            </w:r>
          </w:p>
        </w:tc>
      </w:tr>
      <w:tr w:rsidR="006929B2" w:rsidRPr="006B19A9" w14:paraId="2755F147" w14:textId="77777777" w:rsidTr="006929B2">
        <w:trPr>
          <w:trHeight w:val="285"/>
        </w:trPr>
        <w:tc>
          <w:tcPr>
            <w:tcW w:w="4050" w:type="dxa"/>
            <w:tcBorders>
              <w:top w:val="single" w:sz="8" w:space="0" w:color="auto"/>
            </w:tcBorders>
            <w:shd w:val="clear" w:color="auto" w:fill="FFFFFF" w:themeFill="background1"/>
            <w:noWrap/>
            <w:vAlign w:val="bottom"/>
          </w:tcPr>
          <w:p w14:paraId="51EE1E9C" w14:textId="77777777" w:rsidR="006929B2" w:rsidRPr="006B19A9" w:rsidRDefault="006929B2" w:rsidP="006929B2">
            <w:pPr>
              <w:spacing w:after="0" w:line="240" w:lineRule="auto"/>
              <w:contextualSpacing/>
              <w:rPr>
                <w:rFonts w:ascii="Times New Roman" w:eastAsia="Times New Roman" w:hAnsi="Times New Roman" w:cs="Times New Roman"/>
                <w:sz w:val="24"/>
                <w:szCs w:val="24"/>
              </w:rPr>
            </w:pPr>
            <w:r w:rsidRPr="006B19A9">
              <w:rPr>
                <w:rFonts w:ascii="Times New Roman" w:eastAsia="Times New Roman" w:hAnsi="Times New Roman" w:cs="Times New Roman"/>
                <w:sz w:val="24"/>
                <w:szCs w:val="24"/>
              </w:rPr>
              <w:t>Confusion/Disorientation Binary</w:t>
            </w:r>
            <w:r w:rsidRPr="006B19A9">
              <w:rPr>
                <w:rFonts w:ascii="Times New Roman" w:eastAsia="Times New Roman" w:hAnsi="Times New Roman" w:cs="Times New Roman"/>
                <w:sz w:val="24"/>
                <w:szCs w:val="24"/>
                <w:vertAlign w:val="superscript"/>
              </w:rPr>
              <w:t>1</w:t>
            </w:r>
          </w:p>
        </w:tc>
        <w:tc>
          <w:tcPr>
            <w:tcW w:w="1350" w:type="dxa"/>
            <w:tcBorders>
              <w:top w:val="single" w:sz="8" w:space="0" w:color="auto"/>
              <w:left w:val="nil"/>
            </w:tcBorders>
            <w:shd w:val="clear" w:color="auto" w:fill="FFFFFF" w:themeFill="background1"/>
            <w:noWrap/>
            <w:vAlign w:val="center"/>
          </w:tcPr>
          <w:p w14:paraId="371918CB"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0.86</w:t>
            </w:r>
          </w:p>
        </w:tc>
        <w:tc>
          <w:tcPr>
            <w:tcW w:w="1350" w:type="dxa"/>
            <w:tcBorders>
              <w:top w:val="single" w:sz="8" w:space="0" w:color="auto"/>
              <w:left w:val="nil"/>
            </w:tcBorders>
            <w:shd w:val="clear" w:color="auto" w:fill="FFFFFF" w:themeFill="background1"/>
            <w:vAlign w:val="center"/>
          </w:tcPr>
          <w:p w14:paraId="58D90095"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0.76</w:t>
            </w:r>
          </w:p>
        </w:tc>
        <w:tc>
          <w:tcPr>
            <w:tcW w:w="1620" w:type="dxa"/>
            <w:tcBorders>
              <w:top w:val="single" w:sz="8" w:space="0" w:color="auto"/>
              <w:left w:val="nil"/>
            </w:tcBorders>
            <w:shd w:val="clear" w:color="auto" w:fill="FFFFFF" w:themeFill="background1"/>
            <w:noWrap/>
            <w:vAlign w:val="center"/>
          </w:tcPr>
          <w:p w14:paraId="17F82FFE"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0.74</w:t>
            </w:r>
          </w:p>
        </w:tc>
      </w:tr>
      <w:tr w:rsidR="006929B2" w:rsidRPr="006B19A9" w14:paraId="257149A3" w14:textId="77777777" w:rsidTr="006929B2">
        <w:trPr>
          <w:trHeight w:val="285"/>
        </w:trPr>
        <w:tc>
          <w:tcPr>
            <w:tcW w:w="4050" w:type="dxa"/>
            <w:shd w:val="clear" w:color="auto" w:fill="FFFFFF" w:themeFill="background1"/>
            <w:noWrap/>
            <w:vAlign w:val="bottom"/>
          </w:tcPr>
          <w:p w14:paraId="2715E7A4" w14:textId="77777777" w:rsidR="006929B2" w:rsidRPr="006B19A9" w:rsidRDefault="006929B2" w:rsidP="006929B2">
            <w:pPr>
              <w:spacing w:after="0" w:line="240" w:lineRule="auto"/>
              <w:contextualSpacing/>
              <w:rPr>
                <w:rFonts w:ascii="Times New Roman" w:eastAsia="Times New Roman" w:hAnsi="Times New Roman" w:cs="Times New Roman"/>
                <w:sz w:val="24"/>
                <w:szCs w:val="24"/>
              </w:rPr>
            </w:pPr>
            <w:r w:rsidRPr="006B19A9">
              <w:rPr>
                <w:rFonts w:ascii="Times New Roman" w:eastAsia="Times New Roman" w:hAnsi="Times New Roman" w:cs="Times New Roman"/>
                <w:sz w:val="24"/>
                <w:szCs w:val="24"/>
              </w:rPr>
              <w:t>Confusion/Disorientation Category</w:t>
            </w:r>
            <w:r w:rsidRPr="006B19A9">
              <w:rPr>
                <w:rFonts w:ascii="Times New Roman" w:eastAsia="Times New Roman" w:hAnsi="Times New Roman" w:cs="Times New Roman"/>
                <w:sz w:val="24"/>
                <w:szCs w:val="24"/>
                <w:vertAlign w:val="superscript"/>
              </w:rPr>
              <w:t>2</w:t>
            </w:r>
          </w:p>
        </w:tc>
        <w:tc>
          <w:tcPr>
            <w:tcW w:w="1350" w:type="dxa"/>
            <w:tcBorders>
              <w:left w:val="nil"/>
            </w:tcBorders>
            <w:shd w:val="clear" w:color="auto" w:fill="FFFFFF" w:themeFill="background1"/>
            <w:noWrap/>
            <w:vAlign w:val="center"/>
          </w:tcPr>
          <w:p w14:paraId="0E6456EC"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0.60</w:t>
            </w:r>
          </w:p>
        </w:tc>
        <w:tc>
          <w:tcPr>
            <w:tcW w:w="1350" w:type="dxa"/>
            <w:tcBorders>
              <w:left w:val="nil"/>
            </w:tcBorders>
            <w:shd w:val="clear" w:color="auto" w:fill="FFFFFF" w:themeFill="background1"/>
            <w:vAlign w:val="center"/>
          </w:tcPr>
          <w:p w14:paraId="3A675521"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0.53</w:t>
            </w:r>
          </w:p>
        </w:tc>
        <w:tc>
          <w:tcPr>
            <w:tcW w:w="1620" w:type="dxa"/>
            <w:tcBorders>
              <w:left w:val="nil"/>
            </w:tcBorders>
            <w:shd w:val="clear" w:color="auto" w:fill="FFFFFF" w:themeFill="background1"/>
            <w:noWrap/>
            <w:vAlign w:val="center"/>
          </w:tcPr>
          <w:p w14:paraId="2939B213"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0.50</w:t>
            </w:r>
          </w:p>
        </w:tc>
      </w:tr>
      <w:tr w:rsidR="006929B2" w:rsidRPr="006B19A9" w14:paraId="70B493A1" w14:textId="77777777" w:rsidTr="006929B2">
        <w:trPr>
          <w:trHeight w:val="285"/>
        </w:trPr>
        <w:tc>
          <w:tcPr>
            <w:tcW w:w="4050" w:type="dxa"/>
            <w:tcBorders>
              <w:top w:val="nil"/>
              <w:bottom w:val="single" w:sz="4" w:space="0" w:color="auto"/>
            </w:tcBorders>
            <w:shd w:val="clear" w:color="auto" w:fill="FFFFFF" w:themeFill="background1"/>
            <w:noWrap/>
            <w:vAlign w:val="bottom"/>
          </w:tcPr>
          <w:p w14:paraId="0622B7AD" w14:textId="77777777" w:rsidR="006929B2" w:rsidRPr="006B19A9" w:rsidRDefault="006929B2" w:rsidP="006929B2">
            <w:pPr>
              <w:spacing w:after="0" w:line="240" w:lineRule="auto"/>
              <w:contextualSpacing/>
              <w:rPr>
                <w:rFonts w:ascii="Times New Roman" w:eastAsia="Times New Roman" w:hAnsi="Times New Roman" w:cs="Times New Roman"/>
                <w:sz w:val="24"/>
                <w:szCs w:val="24"/>
              </w:rPr>
            </w:pPr>
            <w:r w:rsidRPr="006B19A9">
              <w:rPr>
                <w:rFonts w:ascii="Times New Roman" w:eastAsia="Times New Roman" w:hAnsi="Times New Roman" w:cs="Times New Roman"/>
                <w:sz w:val="24"/>
                <w:szCs w:val="24"/>
              </w:rPr>
              <w:t>Confusion/Disorientation Continuous</w:t>
            </w:r>
            <w:r w:rsidRPr="006B19A9">
              <w:rPr>
                <w:rFonts w:ascii="Times New Roman" w:eastAsia="Times New Roman" w:hAnsi="Times New Roman" w:cs="Times New Roman"/>
                <w:sz w:val="24"/>
                <w:szCs w:val="24"/>
                <w:vertAlign w:val="superscript"/>
              </w:rPr>
              <w:t>3</w:t>
            </w:r>
          </w:p>
        </w:tc>
        <w:tc>
          <w:tcPr>
            <w:tcW w:w="1350" w:type="dxa"/>
            <w:tcBorders>
              <w:top w:val="nil"/>
              <w:left w:val="nil"/>
              <w:bottom w:val="single" w:sz="8" w:space="0" w:color="auto"/>
            </w:tcBorders>
            <w:shd w:val="clear" w:color="auto" w:fill="FFFFFF" w:themeFill="background1"/>
            <w:noWrap/>
            <w:vAlign w:val="center"/>
          </w:tcPr>
          <w:p w14:paraId="7CED29EE"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0.38</w:t>
            </w:r>
          </w:p>
        </w:tc>
        <w:tc>
          <w:tcPr>
            <w:tcW w:w="1350" w:type="dxa"/>
            <w:tcBorders>
              <w:top w:val="nil"/>
              <w:left w:val="nil"/>
              <w:bottom w:val="single" w:sz="8" w:space="0" w:color="auto"/>
            </w:tcBorders>
            <w:shd w:val="clear" w:color="auto" w:fill="FFFFFF" w:themeFill="background1"/>
            <w:vAlign w:val="center"/>
          </w:tcPr>
          <w:p w14:paraId="316E979B"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0.19</w:t>
            </w:r>
          </w:p>
        </w:tc>
        <w:tc>
          <w:tcPr>
            <w:tcW w:w="1620" w:type="dxa"/>
            <w:tcBorders>
              <w:top w:val="nil"/>
              <w:left w:val="nil"/>
              <w:bottom w:val="single" w:sz="8" w:space="0" w:color="auto"/>
            </w:tcBorders>
            <w:shd w:val="clear" w:color="auto" w:fill="FFFFFF" w:themeFill="background1"/>
            <w:noWrap/>
            <w:vAlign w:val="center"/>
          </w:tcPr>
          <w:p w14:paraId="7ABAF0CB"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0.35</w:t>
            </w:r>
          </w:p>
        </w:tc>
      </w:tr>
      <w:tr w:rsidR="006929B2" w:rsidRPr="006B19A9" w14:paraId="283BD64D" w14:textId="77777777" w:rsidTr="006929B2">
        <w:trPr>
          <w:trHeight w:val="285"/>
        </w:trPr>
        <w:tc>
          <w:tcPr>
            <w:tcW w:w="4050" w:type="dxa"/>
            <w:tcBorders>
              <w:top w:val="single" w:sz="8" w:space="0" w:color="auto"/>
            </w:tcBorders>
            <w:shd w:val="clear" w:color="auto" w:fill="FFFFFF" w:themeFill="background1"/>
            <w:noWrap/>
            <w:vAlign w:val="bottom"/>
          </w:tcPr>
          <w:p w14:paraId="5A90794E" w14:textId="77777777" w:rsidR="006929B2" w:rsidRPr="006B19A9" w:rsidRDefault="006929B2" w:rsidP="006929B2">
            <w:pPr>
              <w:spacing w:after="0" w:line="240" w:lineRule="auto"/>
              <w:contextualSpacing/>
              <w:rPr>
                <w:rFonts w:ascii="Times New Roman" w:eastAsia="Times New Roman" w:hAnsi="Times New Roman" w:cs="Times New Roman"/>
                <w:sz w:val="24"/>
                <w:szCs w:val="24"/>
              </w:rPr>
            </w:pPr>
            <w:r w:rsidRPr="006B19A9">
              <w:rPr>
                <w:rFonts w:ascii="Times New Roman" w:eastAsia="Times New Roman" w:hAnsi="Times New Roman" w:cs="Times New Roman"/>
                <w:sz w:val="24"/>
                <w:szCs w:val="24"/>
              </w:rPr>
              <w:t>Acute-PCSI Number of Symptoms</w:t>
            </w:r>
            <w:r w:rsidRPr="006B19A9">
              <w:rPr>
                <w:rFonts w:ascii="Times New Roman" w:eastAsia="Times New Roman" w:hAnsi="Times New Roman" w:cs="Times New Roman"/>
                <w:sz w:val="24"/>
                <w:szCs w:val="24"/>
                <w:vertAlign w:val="superscript"/>
              </w:rPr>
              <w:t>3</w:t>
            </w:r>
          </w:p>
        </w:tc>
        <w:tc>
          <w:tcPr>
            <w:tcW w:w="1350" w:type="dxa"/>
            <w:tcBorders>
              <w:top w:val="single" w:sz="8" w:space="0" w:color="auto"/>
              <w:left w:val="nil"/>
            </w:tcBorders>
            <w:shd w:val="clear" w:color="auto" w:fill="FFFFFF" w:themeFill="background1"/>
            <w:noWrap/>
            <w:vAlign w:val="center"/>
          </w:tcPr>
          <w:p w14:paraId="738A7BE0"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0.61</w:t>
            </w:r>
          </w:p>
        </w:tc>
        <w:tc>
          <w:tcPr>
            <w:tcW w:w="1350" w:type="dxa"/>
            <w:tcBorders>
              <w:top w:val="single" w:sz="8" w:space="0" w:color="auto"/>
              <w:left w:val="nil"/>
            </w:tcBorders>
            <w:shd w:val="clear" w:color="auto" w:fill="FFFFFF" w:themeFill="background1"/>
            <w:vAlign w:val="center"/>
          </w:tcPr>
          <w:p w14:paraId="22BF38B6"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0.29</w:t>
            </w:r>
          </w:p>
        </w:tc>
        <w:tc>
          <w:tcPr>
            <w:tcW w:w="1620" w:type="dxa"/>
            <w:tcBorders>
              <w:top w:val="single" w:sz="8" w:space="0" w:color="auto"/>
              <w:left w:val="nil"/>
            </w:tcBorders>
            <w:shd w:val="clear" w:color="auto" w:fill="FFFFFF" w:themeFill="background1"/>
            <w:noWrap/>
            <w:vAlign w:val="center"/>
          </w:tcPr>
          <w:p w14:paraId="1CEF6D2B"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0.63</w:t>
            </w:r>
          </w:p>
        </w:tc>
      </w:tr>
      <w:tr w:rsidR="006929B2" w:rsidRPr="006B19A9" w14:paraId="634C98CC" w14:textId="77777777" w:rsidTr="006929B2">
        <w:trPr>
          <w:trHeight w:val="285"/>
        </w:trPr>
        <w:tc>
          <w:tcPr>
            <w:tcW w:w="4050" w:type="dxa"/>
            <w:tcBorders>
              <w:bottom w:val="single" w:sz="8" w:space="0" w:color="auto"/>
            </w:tcBorders>
            <w:shd w:val="clear" w:color="auto" w:fill="FFFFFF" w:themeFill="background1"/>
            <w:noWrap/>
            <w:vAlign w:val="bottom"/>
          </w:tcPr>
          <w:p w14:paraId="1A990CFC" w14:textId="77777777" w:rsidR="006929B2" w:rsidRPr="006B19A9" w:rsidRDefault="006929B2" w:rsidP="006929B2">
            <w:pPr>
              <w:spacing w:after="0" w:line="240" w:lineRule="auto"/>
              <w:contextualSpacing/>
              <w:rPr>
                <w:rFonts w:ascii="Times New Roman" w:eastAsia="Times New Roman" w:hAnsi="Times New Roman" w:cs="Times New Roman"/>
                <w:sz w:val="24"/>
                <w:szCs w:val="24"/>
              </w:rPr>
            </w:pPr>
            <w:r w:rsidRPr="006B19A9">
              <w:rPr>
                <w:rFonts w:ascii="Times New Roman" w:eastAsia="Times New Roman" w:hAnsi="Times New Roman" w:cs="Times New Roman"/>
                <w:sz w:val="24"/>
                <w:szCs w:val="24"/>
              </w:rPr>
              <w:t>Acute-PCSI Symptom Burden</w:t>
            </w:r>
            <w:r w:rsidRPr="006B19A9">
              <w:rPr>
                <w:rFonts w:ascii="Times New Roman" w:eastAsia="Times New Roman" w:hAnsi="Times New Roman" w:cs="Times New Roman"/>
                <w:sz w:val="24"/>
                <w:szCs w:val="24"/>
                <w:vertAlign w:val="superscript"/>
              </w:rPr>
              <w:t>3</w:t>
            </w:r>
          </w:p>
        </w:tc>
        <w:tc>
          <w:tcPr>
            <w:tcW w:w="1350" w:type="dxa"/>
            <w:tcBorders>
              <w:left w:val="nil"/>
              <w:bottom w:val="single" w:sz="8" w:space="0" w:color="auto"/>
            </w:tcBorders>
            <w:shd w:val="clear" w:color="auto" w:fill="FFFFFF" w:themeFill="background1"/>
            <w:noWrap/>
            <w:vAlign w:val="center"/>
          </w:tcPr>
          <w:p w14:paraId="7C93DE2F"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0.62</w:t>
            </w:r>
          </w:p>
        </w:tc>
        <w:tc>
          <w:tcPr>
            <w:tcW w:w="1350" w:type="dxa"/>
            <w:tcBorders>
              <w:left w:val="nil"/>
              <w:bottom w:val="single" w:sz="8" w:space="0" w:color="auto"/>
            </w:tcBorders>
            <w:shd w:val="clear" w:color="auto" w:fill="FFFFFF" w:themeFill="background1"/>
            <w:vAlign w:val="center"/>
          </w:tcPr>
          <w:p w14:paraId="4FBFAB95"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0.45</w:t>
            </w:r>
          </w:p>
        </w:tc>
        <w:tc>
          <w:tcPr>
            <w:tcW w:w="1620" w:type="dxa"/>
            <w:tcBorders>
              <w:left w:val="nil"/>
              <w:bottom w:val="single" w:sz="8" w:space="0" w:color="auto"/>
            </w:tcBorders>
            <w:shd w:val="clear" w:color="auto" w:fill="FFFFFF" w:themeFill="background1"/>
            <w:noWrap/>
            <w:vAlign w:val="center"/>
          </w:tcPr>
          <w:p w14:paraId="07264C5F" w14:textId="77777777" w:rsidR="006929B2" w:rsidRPr="006B19A9" w:rsidRDefault="006929B2" w:rsidP="006929B2">
            <w:pPr>
              <w:spacing w:after="0" w:line="240" w:lineRule="auto"/>
              <w:contextualSpacing/>
              <w:jc w:val="center"/>
              <w:rPr>
                <w:rFonts w:ascii="Times New Roman" w:eastAsia="Times New Roman" w:hAnsi="Times New Roman" w:cs="Times New Roman"/>
                <w:sz w:val="24"/>
                <w:szCs w:val="24"/>
              </w:rPr>
            </w:pPr>
            <w:r w:rsidRPr="006B19A9">
              <w:rPr>
                <w:rFonts w:ascii="Times New Roman" w:hAnsi="Times New Roman" w:cs="Times New Roman"/>
                <w:color w:val="000000"/>
                <w:sz w:val="24"/>
                <w:szCs w:val="24"/>
              </w:rPr>
              <w:t>0.61</w:t>
            </w:r>
          </w:p>
        </w:tc>
      </w:tr>
    </w:tbl>
    <w:p w14:paraId="0C8EC479" w14:textId="77777777" w:rsidR="006929B2" w:rsidRPr="006B19A9" w:rsidRDefault="006929B2" w:rsidP="006929B2">
      <w:pPr>
        <w:spacing w:after="0" w:line="240" w:lineRule="auto"/>
        <w:contextualSpacing/>
        <w:jc w:val="both"/>
        <w:rPr>
          <w:rFonts w:ascii="Times New Roman" w:hAnsi="Times New Roman" w:cs="Times New Roman"/>
          <w:i/>
          <w:sz w:val="24"/>
          <w:szCs w:val="24"/>
        </w:rPr>
      </w:pPr>
    </w:p>
    <w:p w14:paraId="5C13FAD2" w14:textId="2241B019" w:rsidR="006929B2" w:rsidRPr="006B19A9" w:rsidRDefault="006929B2" w:rsidP="006929B2">
      <w:pPr>
        <w:spacing w:after="0" w:line="240" w:lineRule="auto"/>
        <w:contextualSpacing/>
        <w:jc w:val="both"/>
        <w:rPr>
          <w:rFonts w:ascii="Times New Roman" w:hAnsi="Times New Roman" w:cs="Times New Roman"/>
          <w:sz w:val="24"/>
          <w:szCs w:val="24"/>
        </w:rPr>
      </w:pPr>
      <w:r w:rsidRPr="006B19A9">
        <w:rPr>
          <w:rFonts w:ascii="Times New Roman" w:hAnsi="Times New Roman" w:cs="Times New Roman"/>
          <w:i/>
          <w:sz w:val="24"/>
          <w:szCs w:val="24"/>
        </w:rPr>
        <w:t>Notes</w:t>
      </w:r>
      <w:r w:rsidRPr="006B19A9">
        <w:rPr>
          <w:rFonts w:ascii="Times New Roman" w:hAnsi="Times New Roman" w:cs="Times New Roman"/>
          <w:sz w:val="24"/>
          <w:szCs w:val="24"/>
        </w:rPr>
        <w:t xml:space="preserve">. EC = Early Chronic; ICC = Intra-Class Correlation Coefficient; LC = Late Chronic; LOC = Loss of Consciousness; PCSI = Post-Concussion Symptom Inventory; PTA = Post-Traumatic Amnesia; </w:t>
      </w:r>
      <w:r w:rsidR="00216EC6">
        <w:rPr>
          <w:rFonts w:ascii="Times New Roman" w:hAnsi="Times New Roman" w:cs="Times New Roman"/>
          <w:sz w:val="24"/>
          <w:szCs w:val="24"/>
        </w:rPr>
        <w:t xml:space="preserve">RGA = Retrograde Amnesia; </w:t>
      </w:r>
      <w:r w:rsidRPr="006B19A9">
        <w:rPr>
          <w:rFonts w:ascii="Times New Roman" w:hAnsi="Times New Roman" w:cs="Times New Roman"/>
          <w:sz w:val="24"/>
          <w:szCs w:val="24"/>
        </w:rPr>
        <w:t xml:space="preserve">SA = Sub-Acute; TBI = Traumatic Brain Injury; *Actual value was negative, but constrained to zero to increase interpretability; </w:t>
      </w:r>
      <w:r w:rsidRPr="006B19A9">
        <w:rPr>
          <w:rFonts w:ascii="Times New Roman" w:hAnsi="Times New Roman" w:cs="Times New Roman"/>
          <w:sz w:val="24"/>
          <w:szCs w:val="24"/>
          <w:vertAlign w:val="superscript"/>
        </w:rPr>
        <w:t>1</w:t>
      </w:r>
      <w:r w:rsidRPr="006B19A9">
        <w:rPr>
          <w:rFonts w:ascii="Times New Roman" w:hAnsi="Times New Roman" w:cs="Times New Roman"/>
          <w:sz w:val="24"/>
          <w:szCs w:val="24"/>
        </w:rPr>
        <w:t>Gwet’s AC</w:t>
      </w:r>
      <w:r w:rsidRPr="006B19A9">
        <w:rPr>
          <w:rFonts w:ascii="Times New Roman" w:hAnsi="Times New Roman" w:cs="Times New Roman"/>
          <w:sz w:val="24"/>
          <w:szCs w:val="24"/>
          <w:vertAlign w:val="subscript"/>
        </w:rPr>
        <w:t>1</w:t>
      </w:r>
      <w:r w:rsidRPr="006B19A9">
        <w:rPr>
          <w:rFonts w:ascii="Times New Roman" w:hAnsi="Times New Roman" w:cs="Times New Roman"/>
          <w:sz w:val="24"/>
          <w:szCs w:val="24"/>
        </w:rPr>
        <w:t xml:space="preserve">; </w:t>
      </w:r>
      <w:r w:rsidRPr="006B19A9">
        <w:rPr>
          <w:rFonts w:ascii="Times New Roman" w:hAnsi="Times New Roman" w:cs="Times New Roman"/>
          <w:sz w:val="24"/>
          <w:szCs w:val="24"/>
          <w:vertAlign w:val="superscript"/>
        </w:rPr>
        <w:t>2</w:t>
      </w:r>
      <w:r w:rsidRPr="006B19A9">
        <w:rPr>
          <w:rFonts w:ascii="Times New Roman" w:hAnsi="Times New Roman" w:cs="Times New Roman"/>
          <w:sz w:val="24"/>
          <w:szCs w:val="24"/>
        </w:rPr>
        <w:t>Gwet’s AC</w:t>
      </w:r>
      <w:r w:rsidRPr="006B19A9">
        <w:rPr>
          <w:rFonts w:ascii="Times New Roman" w:hAnsi="Times New Roman" w:cs="Times New Roman"/>
          <w:sz w:val="24"/>
          <w:szCs w:val="24"/>
          <w:vertAlign w:val="subscript"/>
        </w:rPr>
        <w:t>2</w:t>
      </w:r>
      <w:r w:rsidRPr="006B19A9">
        <w:rPr>
          <w:rFonts w:ascii="Times New Roman" w:hAnsi="Times New Roman" w:cs="Times New Roman"/>
          <w:sz w:val="24"/>
          <w:szCs w:val="24"/>
        </w:rPr>
        <w:t xml:space="preserve">; </w:t>
      </w:r>
      <w:r w:rsidRPr="006B19A9">
        <w:rPr>
          <w:rFonts w:ascii="Times New Roman" w:hAnsi="Times New Roman" w:cs="Times New Roman"/>
          <w:sz w:val="24"/>
          <w:szCs w:val="24"/>
          <w:vertAlign w:val="superscript"/>
        </w:rPr>
        <w:t>3</w:t>
      </w:r>
      <w:r w:rsidRPr="006B19A9">
        <w:rPr>
          <w:rFonts w:ascii="Times New Roman" w:hAnsi="Times New Roman" w:cs="Times New Roman"/>
          <w:sz w:val="24"/>
          <w:szCs w:val="24"/>
        </w:rPr>
        <w:t>Intraclass Correlation Coefficient (Log transformed) +1.</w:t>
      </w:r>
    </w:p>
    <w:p w14:paraId="058A323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br w:type="page"/>
      </w:r>
    </w:p>
    <w:p w14:paraId="21B53F5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b/>
          <w:sz w:val="24"/>
          <w:szCs w:val="24"/>
        </w:rPr>
        <w:lastRenderedPageBreak/>
        <w:t>Supplemental Table 4</w:t>
      </w:r>
      <w:r w:rsidRPr="006B19A9">
        <w:rPr>
          <w:rFonts w:ascii="Times New Roman" w:hAnsi="Times New Roman" w:cs="Times New Roman"/>
          <w:sz w:val="24"/>
          <w:szCs w:val="24"/>
        </w:rPr>
        <w:t xml:space="preserve">. Remote TBIs – All Reliability/Agreement Coefficients </w:t>
      </w:r>
    </w:p>
    <w:tbl>
      <w:tblPr>
        <w:tblStyle w:val="TableGrid"/>
        <w:tblW w:w="9647" w:type="dxa"/>
        <w:tblInd w:w="-450" w:type="dxa"/>
        <w:tblLook w:val="04A0" w:firstRow="1" w:lastRow="0" w:firstColumn="1" w:lastColumn="0" w:noHBand="0" w:noVBand="1"/>
      </w:tblPr>
      <w:tblGrid>
        <w:gridCol w:w="3348"/>
        <w:gridCol w:w="1540"/>
        <w:gridCol w:w="1191"/>
        <w:gridCol w:w="1192"/>
        <w:gridCol w:w="1188"/>
        <w:gridCol w:w="1188"/>
      </w:tblGrid>
      <w:tr w:rsidR="006929B2" w:rsidRPr="006B19A9" w14:paraId="6B19172B" w14:textId="77777777" w:rsidTr="006929B2">
        <w:tc>
          <w:tcPr>
            <w:tcW w:w="3348" w:type="dxa"/>
            <w:tcBorders>
              <w:top w:val="single" w:sz="8" w:space="0" w:color="auto"/>
              <w:left w:val="nil"/>
              <w:bottom w:val="single" w:sz="8" w:space="0" w:color="auto"/>
              <w:right w:val="nil"/>
            </w:tcBorders>
            <w:shd w:val="clear" w:color="auto" w:fill="D9D9D9" w:themeFill="background1" w:themeFillShade="D9"/>
          </w:tcPr>
          <w:p w14:paraId="414C0B3B"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Measure</w:t>
            </w:r>
          </w:p>
        </w:tc>
        <w:tc>
          <w:tcPr>
            <w:tcW w:w="1540" w:type="dxa"/>
            <w:tcBorders>
              <w:top w:val="single" w:sz="8" w:space="0" w:color="auto"/>
              <w:left w:val="nil"/>
              <w:bottom w:val="single" w:sz="8" w:space="0" w:color="auto"/>
              <w:right w:val="nil"/>
            </w:tcBorders>
            <w:shd w:val="clear" w:color="auto" w:fill="D9D9D9" w:themeFill="background1" w:themeFillShade="D9"/>
          </w:tcPr>
          <w:p w14:paraId="1D579E5E"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Visit</w:t>
            </w:r>
          </w:p>
        </w:tc>
        <w:tc>
          <w:tcPr>
            <w:tcW w:w="1191" w:type="dxa"/>
            <w:tcBorders>
              <w:top w:val="single" w:sz="8" w:space="0" w:color="auto"/>
              <w:left w:val="nil"/>
              <w:bottom w:val="single" w:sz="8" w:space="0" w:color="auto"/>
              <w:right w:val="nil"/>
            </w:tcBorders>
            <w:shd w:val="clear" w:color="auto" w:fill="D9D9D9" w:themeFill="background1" w:themeFillShade="D9"/>
          </w:tcPr>
          <w:p w14:paraId="45633E03"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AC1</w:t>
            </w:r>
          </w:p>
        </w:tc>
        <w:tc>
          <w:tcPr>
            <w:tcW w:w="1192" w:type="dxa"/>
            <w:tcBorders>
              <w:top w:val="single" w:sz="8" w:space="0" w:color="auto"/>
              <w:left w:val="nil"/>
              <w:bottom w:val="single" w:sz="8" w:space="0" w:color="auto"/>
              <w:right w:val="nil"/>
            </w:tcBorders>
            <w:shd w:val="clear" w:color="auto" w:fill="D9D9D9" w:themeFill="background1" w:themeFillShade="D9"/>
          </w:tcPr>
          <w:p w14:paraId="0B4EC5F8"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 xml:space="preserve">AC2 </w:t>
            </w:r>
          </w:p>
        </w:tc>
        <w:tc>
          <w:tcPr>
            <w:tcW w:w="1188" w:type="dxa"/>
            <w:tcBorders>
              <w:top w:val="single" w:sz="8" w:space="0" w:color="auto"/>
              <w:left w:val="nil"/>
              <w:bottom w:val="single" w:sz="8" w:space="0" w:color="auto"/>
              <w:right w:val="nil"/>
            </w:tcBorders>
            <w:shd w:val="clear" w:color="auto" w:fill="D9D9D9" w:themeFill="background1" w:themeFillShade="D9"/>
          </w:tcPr>
          <w:p w14:paraId="680D7C81"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ICC</w:t>
            </w:r>
          </w:p>
        </w:tc>
        <w:tc>
          <w:tcPr>
            <w:tcW w:w="1188" w:type="dxa"/>
            <w:tcBorders>
              <w:top w:val="single" w:sz="8" w:space="0" w:color="auto"/>
              <w:left w:val="nil"/>
              <w:bottom w:val="single" w:sz="8" w:space="0" w:color="auto"/>
              <w:right w:val="nil"/>
            </w:tcBorders>
            <w:shd w:val="clear" w:color="auto" w:fill="D9D9D9" w:themeFill="background1" w:themeFillShade="D9"/>
          </w:tcPr>
          <w:p w14:paraId="686E50A7"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Log ICC</w:t>
            </w:r>
          </w:p>
        </w:tc>
      </w:tr>
      <w:tr w:rsidR="006929B2" w:rsidRPr="006B19A9" w14:paraId="4042662C" w14:textId="77777777" w:rsidTr="006929B2">
        <w:tc>
          <w:tcPr>
            <w:tcW w:w="3348" w:type="dxa"/>
            <w:vMerge w:val="restart"/>
            <w:tcBorders>
              <w:top w:val="single" w:sz="8" w:space="0" w:color="auto"/>
              <w:left w:val="nil"/>
              <w:right w:val="nil"/>
            </w:tcBorders>
          </w:tcPr>
          <w:p w14:paraId="3C9ABA2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of Reported Remote TBIs -</w:t>
            </w:r>
          </w:p>
          <w:p w14:paraId="16E4CCA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xml:space="preserve">Full Sample </w:t>
            </w:r>
          </w:p>
        </w:tc>
        <w:tc>
          <w:tcPr>
            <w:tcW w:w="1540" w:type="dxa"/>
            <w:tcBorders>
              <w:top w:val="single" w:sz="8" w:space="0" w:color="auto"/>
              <w:left w:val="nil"/>
              <w:bottom w:val="nil"/>
              <w:right w:val="nil"/>
            </w:tcBorders>
          </w:tcPr>
          <w:p w14:paraId="628CE68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8" w:space="0" w:color="auto"/>
              <w:left w:val="nil"/>
              <w:bottom w:val="nil"/>
              <w:right w:val="nil"/>
            </w:tcBorders>
          </w:tcPr>
          <w:p w14:paraId="5273E50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0.89</w:t>
            </w:r>
          </w:p>
        </w:tc>
        <w:tc>
          <w:tcPr>
            <w:tcW w:w="1192" w:type="dxa"/>
            <w:tcBorders>
              <w:top w:val="single" w:sz="8" w:space="0" w:color="auto"/>
              <w:left w:val="nil"/>
              <w:bottom w:val="nil"/>
              <w:right w:val="nil"/>
            </w:tcBorders>
          </w:tcPr>
          <w:p w14:paraId="4325917C"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0.97</w:t>
            </w:r>
          </w:p>
        </w:tc>
        <w:tc>
          <w:tcPr>
            <w:tcW w:w="1188" w:type="dxa"/>
            <w:tcBorders>
              <w:top w:val="single" w:sz="8" w:space="0" w:color="auto"/>
              <w:left w:val="nil"/>
              <w:bottom w:val="nil"/>
              <w:right w:val="nil"/>
            </w:tcBorders>
          </w:tcPr>
          <w:p w14:paraId="134B236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0.70</w:t>
            </w:r>
          </w:p>
        </w:tc>
        <w:tc>
          <w:tcPr>
            <w:tcW w:w="1188" w:type="dxa"/>
            <w:tcBorders>
              <w:top w:val="single" w:sz="8" w:space="0" w:color="auto"/>
              <w:left w:val="nil"/>
              <w:bottom w:val="nil"/>
              <w:right w:val="nil"/>
            </w:tcBorders>
          </w:tcPr>
          <w:p w14:paraId="4499183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0.68</w:t>
            </w:r>
          </w:p>
        </w:tc>
      </w:tr>
      <w:tr w:rsidR="006929B2" w:rsidRPr="006B19A9" w14:paraId="5C369A0E" w14:textId="77777777" w:rsidTr="006929B2">
        <w:tc>
          <w:tcPr>
            <w:tcW w:w="3348" w:type="dxa"/>
            <w:vMerge/>
            <w:tcBorders>
              <w:left w:val="nil"/>
              <w:right w:val="nil"/>
            </w:tcBorders>
          </w:tcPr>
          <w:p w14:paraId="4E56734F"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659288E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419B9CC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0.87</w:t>
            </w:r>
          </w:p>
        </w:tc>
        <w:tc>
          <w:tcPr>
            <w:tcW w:w="1192" w:type="dxa"/>
            <w:tcBorders>
              <w:top w:val="nil"/>
              <w:left w:val="nil"/>
              <w:bottom w:val="nil"/>
              <w:right w:val="nil"/>
            </w:tcBorders>
          </w:tcPr>
          <w:p w14:paraId="09DB40DD"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0.94</w:t>
            </w:r>
          </w:p>
        </w:tc>
        <w:tc>
          <w:tcPr>
            <w:tcW w:w="1188" w:type="dxa"/>
            <w:tcBorders>
              <w:top w:val="nil"/>
              <w:left w:val="nil"/>
              <w:bottom w:val="nil"/>
              <w:right w:val="nil"/>
            </w:tcBorders>
          </w:tcPr>
          <w:p w14:paraId="3B54105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0.59</w:t>
            </w:r>
          </w:p>
        </w:tc>
        <w:tc>
          <w:tcPr>
            <w:tcW w:w="1188" w:type="dxa"/>
            <w:tcBorders>
              <w:top w:val="nil"/>
              <w:left w:val="nil"/>
              <w:bottom w:val="nil"/>
              <w:right w:val="nil"/>
            </w:tcBorders>
          </w:tcPr>
          <w:p w14:paraId="230399F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0.59</w:t>
            </w:r>
          </w:p>
        </w:tc>
      </w:tr>
      <w:tr w:rsidR="006929B2" w:rsidRPr="006B19A9" w14:paraId="68079BDB" w14:textId="77777777" w:rsidTr="006929B2">
        <w:tc>
          <w:tcPr>
            <w:tcW w:w="3348" w:type="dxa"/>
            <w:vMerge/>
            <w:tcBorders>
              <w:left w:val="nil"/>
              <w:bottom w:val="nil"/>
              <w:right w:val="nil"/>
            </w:tcBorders>
          </w:tcPr>
          <w:p w14:paraId="35C0F88F"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470C47E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nil"/>
              <w:right w:val="nil"/>
            </w:tcBorders>
          </w:tcPr>
          <w:p w14:paraId="3D2EA34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0.93</w:t>
            </w:r>
          </w:p>
        </w:tc>
        <w:tc>
          <w:tcPr>
            <w:tcW w:w="1192" w:type="dxa"/>
            <w:tcBorders>
              <w:top w:val="nil"/>
              <w:left w:val="nil"/>
              <w:bottom w:val="nil"/>
              <w:right w:val="nil"/>
            </w:tcBorders>
          </w:tcPr>
          <w:p w14:paraId="413BF15B"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0.98</w:t>
            </w:r>
          </w:p>
        </w:tc>
        <w:tc>
          <w:tcPr>
            <w:tcW w:w="1188" w:type="dxa"/>
            <w:tcBorders>
              <w:top w:val="nil"/>
              <w:left w:val="nil"/>
              <w:bottom w:val="nil"/>
              <w:right w:val="nil"/>
            </w:tcBorders>
          </w:tcPr>
          <w:p w14:paraId="33A6F9D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0.65</w:t>
            </w:r>
          </w:p>
        </w:tc>
        <w:tc>
          <w:tcPr>
            <w:tcW w:w="1188" w:type="dxa"/>
            <w:tcBorders>
              <w:top w:val="nil"/>
              <w:left w:val="nil"/>
              <w:bottom w:val="nil"/>
              <w:right w:val="nil"/>
            </w:tcBorders>
          </w:tcPr>
          <w:p w14:paraId="27CC69E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0.70</w:t>
            </w:r>
          </w:p>
        </w:tc>
      </w:tr>
      <w:tr w:rsidR="006929B2" w:rsidRPr="006B19A9" w14:paraId="11C1FEF4" w14:textId="77777777" w:rsidTr="006929B2">
        <w:trPr>
          <w:trHeight w:val="97"/>
        </w:trPr>
        <w:tc>
          <w:tcPr>
            <w:tcW w:w="3348" w:type="dxa"/>
            <w:vMerge w:val="restart"/>
            <w:tcBorders>
              <w:top w:val="single" w:sz="8" w:space="0" w:color="auto"/>
              <w:left w:val="nil"/>
              <w:right w:val="nil"/>
            </w:tcBorders>
          </w:tcPr>
          <w:p w14:paraId="06F311B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of Reported Remote TBIs -</w:t>
            </w:r>
          </w:p>
          <w:p w14:paraId="35FAE48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xml:space="preserve">Only individuals with a history of </w:t>
            </w:r>
            <w:r>
              <w:rPr>
                <w:rFonts w:ascii="Times New Roman" w:hAnsi="Times New Roman" w:cs="Times New Roman"/>
                <w:sz w:val="24"/>
                <w:szCs w:val="24"/>
              </w:rPr>
              <w:t>R</w:t>
            </w:r>
            <w:r w:rsidRPr="006B19A9">
              <w:rPr>
                <w:rFonts w:ascii="Times New Roman" w:hAnsi="Times New Roman" w:cs="Times New Roman"/>
                <w:sz w:val="24"/>
                <w:szCs w:val="24"/>
              </w:rPr>
              <w:t>emote TBI (N=59)</w:t>
            </w:r>
          </w:p>
        </w:tc>
        <w:tc>
          <w:tcPr>
            <w:tcW w:w="1540" w:type="dxa"/>
            <w:tcBorders>
              <w:top w:val="single" w:sz="8" w:space="0" w:color="auto"/>
              <w:left w:val="nil"/>
              <w:bottom w:val="nil"/>
              <w:right w:val="nil"/>
            </w:tcBorders>
          </w:tcPr>
          <w:p w14:paraId="751D18F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8" w:space="0" w:color="auto"/>
              <w:left w:val="nil"/>
              <w:bottom w:val="nil"/>
              <w:right w:val="nil"/>
            </w:tcBorders>
          </w:tcPr>
          <w:p w14:paraId="78533EA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0.25</w:t>
            </w:r>
          </w:p>
        </w:tc>
        <w:tc>
          <w:tcPr>
            <w:tcW w:w="1192" w:type="dxa"/>
            <w:tcBorders>
              <w:top w:val="single" w:sz="8" w:space="0" w:color="auto"/>
              <w:left w:val="nil"/>
              <w:bottom w:val="nil"/>
              <w:right w:val="nil"/>
            </w:tcBorders>
          </w:tcPr>
          <w:p w14:paraId="2C9769CE"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0.70</w:t>
            </w:r>
          </w:p>
        </w:tc>
        <w:tc>
          <w:tcPr>
            <w:tcW w:w="1188" w:type="dxa"/>
            <w:tcBorders>
              <w:top w:val="single" w:sz="8" w:space="0" w:color="auto"/>
              <w:left w:val="nil"/>
              <w:bottom w:val="nil"/>
              <w:right w:val="nil"/>
            </w:tcBorders>
          </w:tcPr>
          <w:p w14:paraId="47C2D54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0.38</w:t>
            </w:r>
          </w:p>
        </w:tc>
        <w:tc>
          <w:tcPr>
            <w:tcW w:w="1188" w:type="dxa"/>
            <w:tcBorders>
              <w:top w:val="single" w:sz="8" w:space="0" w:color="auto"/>
              <w:left w:val="nil"/>
              <w:bottom w:val="nil"/>
              <w:right w:val="nil"/>
            </w:tcBorders>
          </w:tcPr>
          <w:p w14:paraId="187D160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0.20</w:t>
            </w:r>
          </w:p>
        </w:tc>
      </w:tr>
      <w:tr w:rsidR="006929B2" w:rsidRPr="006B19A9" w14:paraId="0F817550" w14:textId="77777777" w:rsidTr="006929B2">
        <w:tc>
          <w:tcPr>
            <w:tcW w:w="3348" w:type="dxa"/>
            <w:vMerge/>
            <w:tcBorders>
              <w:left w:val="nil"/>
              <w:right w:val="nil"/>
            </w:tcBorders>
          </w:tcPr>
          <w:p w14:paraId="5A5EA145"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7B5DAA9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5366F4A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0.14</w:t>
            </w:r>
          </w:p>
        </w:tc>
        <w:tc>
          <w:tcPr>
            <w:tcW w:w="1192" w:type="dxa"/>
            <w:tcBorders>
              <w:top w:val="nil"/>
              <w:left w:val="nil"/>
              <w:bottom w:val="nil"/>
              <w:right w:val="nil"/>
            </w:tcBorders>
          </w:tcPr>
          <w:p w14:paraId="2FC42CFE"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0.44</w:t>
            </w:r>
          </w:p>
        </w:tc>
        <w:tc>
          <w:tcPr>
            <w:tcW w:w="1188" w:type="dxa"/>
            <w:tcBorders>
              <w:top w:val="nil"/>
              <w:left w:val="nil"/>
              <w:bottom w:val="nil"/>
              <w:right w:val="nil"/>
            </w:tcBorders>
          </w:tcPr>
          <w:p w14:paraId="13FED7F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0.08</w:t>
            </w:r>
          </w:p>
        </w:tc>
        <w:tc>
          <w:tcPr>
            <w:tcW w:w="1188" w:type="dxa"/>
            <w:tcBorders>
              <w:top w:val="nil"/>
              <w:left w:val="nil"/>
              <w:bottom w:val="nil"/>
              <w:right w:val="nil"/>
            </w:tcBorders>
          </w:tcPr>
          <w:p w14:paraId="32AF70A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0.00</w:t>
            </w:r>
          </w:p>
        </w:tc>
      </w:tr>
      <w:tr w:rsidR="006929B2" w:rsidRPr="006B19A9" w14:paraId="4C30A1B9" w14:textId="77777777" w:rsidTr="006929B2">
        <w:tc>
          <w:tcPr>
            <w:tcW w:w="3348" w:type="dxa"/>
            <w:vMerge/>
            <w:tcBorders>
              <w:left w:val="nil"/>
              <w:bottom w:val="nil"/>
              <w:right w:val="nil"/>
            </w:tcBorders>
          </w:tcPr>
          <w:p w14:paraId="747E2BD7"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2764D6A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nil"/>
              <w:right w:val="nil"/>
            </w:tcBorders>
          </w:tcPr>
          <w:p w14:paraId="628AE4A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0.53</w:t>
            </w:r>
          </w:p>
        </w:tc>
        <w:tc>
          <w:tcPr>
            <w:tcW w:w="1192" w:type="dxa"/>
            <w:tcBorders>
              <w:top w:val="nil"/>
              <w:left w:val="nil"/>
              <w:bottom w:val="nil"/>
              <w:right w:val="nil"/>
            </w:tcBorders>
          </w:tcPr>
          <w:p w14:paraId="0573F3A1"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0.77</w:t>
            </w:r>
          </w:p>
        </w:tc>
        <w:tc>
          <w:tcPr>
            <w:tcW w:w="1188" w:type="dxa"/>
            <w:tcBorders>
              <w:top w:val="nil"/>
              <w:left w:val="nil"/>
              <w:bottom w:val="nil"/>
              <w:right w:val="nil"/>
            </w:tcBorders>
          </w:tcPr>
          <w:p w14:paraId="4C562A1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0.36</w:t>
            </w:r>
          </w:p>
        </w:tc>
        <w:tc>
          <w:tcPr>
            <w:tcW w:w="1188" w:type="dxa"/>
            <w:tcBorders>
              <w:top w:val="nil"/>
              <w:left w:val="nil"/>
              <w:bottom w:val="nil"/>
              <w:right w:val="nil"/>
            </w:tcBorders>
          </w:tcPr>
          <w:p w14:paraId="2099ED4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0.40</w:t>
            </w:r>
          </w:p>
        </w:tc>
      </w:tr>
      <w:tr w:rsidR="006929B2" w:rsidRPr="006B19A9" w14:paraId="39146E7D" w14:textId="77777777" w:rsidTr="006929B2">
        <w:tc>
          <w:tcPr>
            <w:tcW w:w="3348" w:type="dxa"/>
            <w:vMerge w:val="restart"/>
            <w:tcBorders>
              <w:top w:val="single" w:sz="8" w:space="0" w:color="auto"/>
              <w:left w:val="nil"/>
              <w:right w:val="nil"/>
            </w:tcBorders>
          </w:tcPr>
          <w:p w14:paraId="00B9036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xml:space="preserve">LOC Binary </w:t>
            </w:r>
          </w:p>
        </w:tc>
        <w:tc>
          <w:tcPr>
            <w:tcW w:w="1540" w:type="dxa"/>
            <w:tcBorders>
              <w:top w:val="single" w:sz="8" w:space="0" w:color="auto"/>
              <w:left w:val="nil"/>
              <w:bottom w:val="nil"/>
              <w:right w:val="nil"/>
            </w:tcBorders>
          </w:tcPr>
          <w:p w14:paraId="54C3A3E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8" w:space="0" w:color="auto"/>
              <w:left w:val="nil"/>
              <w:bottom w:val="nil"/>
              <w:right w:val="nil"/>
            </w:tcBorders>
          </w:tcPr>
          <w:p w14:paraId="70731AC6"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0.75</w:t>
            </w:r>
          </w:p>
        </w:tc>
        <w:tc>
          <w:tcPr>
            <w:tcW w:w="1192" w:type="dxa"/>
            <w:tcBorders>
              <w:top w:val="single" w:sz="8" w:space="0" w:color="auto"/>
              <w:left w:val="nil"/>
              <w:bottom w:val="nil"/>
              <w:right w:val="nil"/>
            </w:tcBorders>
          </w:tcPr>
          <w:p w14:paraId="0AD7050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0.75</w:t>
            </w:r>
          </w:p>
        </w:tc>
        <w:tc>
          <w:tcPr>
            <w:tcW w:w="1188" w:type="dxa"/>
            <w:tcBorders>
              <w:top w:val="single" w:sz="8" w:space="0" w:color="auto"/>
              <w:left w:val="nil"/>
              <w:bottom w:val="nil"/>
              <w:right w:val="nil"/>
            </w:tcBorders>
          </w:tcPr>
          <w:p w14:paraId="75E8DB5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0.67</w:t>
            </w:r>
          </w:p>
        </w:tc>
        <w:tc>
          <w:tcPr>
            <w:tcW w:w="1188" w:type="dxa"/>
            <w:tcBorders>
              <w:top w:val="single" w:sz="8" w:space="0" w:color="auto"/>
              <w:left w:val="nil"/>
              <w:bottom w:val="nil"/>
              <w:right w:val="nil"/>
            </w:tcBorders>
          </w:tcPr>
          <w:p w14:paraId="0133BE3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0.67</w:t>
            </w:r>
          </w:p>
        </w:tc>
      </w:tr>
      <w:tr w:rsidR="006929B2" w:rsidRPr="006B19A9" w14:paraId="41B4CA42" w14:textId="77777777" w:rsidTr="006929B2">
        <w:tc>
          <w:tcPr>
            <w:tcW w:w="3348" w:type="dxa"/>
            <w:vMerge/>
            <w:tcBorders>
              <w:left w:val="nil"/>
              <w:right w:val="nil"/>
            </w:tcBorders>
          </w:tcPr>
          <w:p w14:paraId="5FDF8195"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1C7B241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3B239271"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0.60</w:t>
            </w:r>
          </w:p>
        </w:tc>
        <w:tc>
          <w:tcPr>
            <w:tcW w:w="1192" w:type="dxa"/>
            <w:tcBorders>
              <w:top w:val="nil"/>
              <w:left w:val="nil"/>
              <w:bottom w:val="nil"/>
              <w:right w:val="nil"/>
            </w:tcBorders>
          </w:tcPr>
          <w:p w14:paraId="5EB5D2F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0.60</w:t>
            </w:r>
          </w:p>
        </w:tc>
        <w:tc>
          <w:tcPr>
            <w:tcW w:w="1188" w:type="dxa"/>
            <w:tcBorders>
              <w:top w:val="nil"/>
              <w:left w:val="nil"/>
              <w:bottom w:val="nil"/>
              <w:right w:val="nil"/>
            </w:tcBorders>
          </w:tcPr>
          <w:p w14:paraId="006B266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0.59</w:t>
            </w:r>
          </w:p>
        </w:tc>
        <w:tc>
          <w:tcPr>
            <w:tcW w:w="1188" w:type="dxa"/>
            <w:tcBorders>
              <w:top w:val="nil"/>
              <w:left w:val="nil"/>
              <w:bottom w:val="nil"/>
              <w:right w:val="nil"/>
            </w:tcBorders>
          </w:tcPr>
          <w:p w14:paraId="29ABDFC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0.59</w:t>
            </w:r>
          </w:p>
        </w:tc>
      </w:tr>
      <w:tr w:rsidR="006929B2" w:rsidRPr="006B19A9" w14:paraId="53291DE9" w14:textId="77777777" w:rsidTr="006929B2">
        <w:tc>
          <w:tcPr>
            <w:tcW w:w="3348" w:type="dxa"/>
            <w:vMerge/>
            <w:tcBorders>
              <w:left w:val="nil"/>
              <w:bottom w:val="single" w:sz="4" w:space="0" w:color="auto"/>
              <w:right w:val="nil"/>
            </w:tcBorders>
          </w:tcPr>
          <w:p w14:paraId="4FC019B5"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single" w:sz="4" w:space="0" w:color="auto"/>
              <w:right w:val="nil"/>
            </w:tcBorders>
          </w:tcPr>
          <w:p w14:paraId="17A7211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single" w:sz="4" w:space="0" w:color="auto"/>
              <w:right w:val="nil"/>
            </w:tcBorders>
          </w:tcPr>
          <w:p w14:paraId="01ADAEF4"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1.00</w:t>
            </w:r>
          </w:p>
        </w:tc>
        <w:tc>
          <w:tcPr>
            <w:tcW w:w="1192" w:type="dxa"/>
            <w:tcBorders>
              <w:top w:val="nil"/>
              <w:left w:val="nil"/>
              <w:bottom w:val="single" w:sz="4" w:space="0" w:color="auto"/>
              <w:right w:val="nil"/>
            </w:tcBorders>
          </w:tcPr>
          <w:p w14:paraId="7F1D653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1.00</w:t>
            </w:r>
          </w:p>
        </w:tc>
        <w:tc>
          <w:tcPr>
            <w:tcW w:w="1188" w:type="dxa"/>
            <w:tcBorders>
              <w:top w:val="nil"/>
              <w:left w:val="nil"/>
              <w:bottom w:val="single" w:sz="4" w:space="0" w:color="auto"/>
              <w:right w:val="nil"/>
            </w:tcBorders>
          </w:tcPr>
          <w:p w14:paraId="25C0A6A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1.00</w:t>
            </w:r>
          </w:p>
        </w:tc>
        <w:tc>
          <w:tcPr>
            <w:tcW w:w="1188" w:type="dxa"/>
            <w:tcBorders>
              <w:top w:val="nil"/>
              <w:left w:val="nil"/>
              <w:bottom w:val="single" w:sz="4" w:space="0" w:color="auto"/>
              <w:right w:val="nil"/>
            </w:tcBorders>
          </w:tcPr>
          <w:p w14:paraId="6AC643E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0.79</w:t>
            </w:r>
          </w:p>
        </w:tc>
      </w:tr>
      <w:tr w:rsidR="006929B2" w:rsidRPr="006B19A9" w14:paraId="7A281D19" w14:textId="77777777" w:rsidTr="006929B2">
        <w:tc>
          <w:tcPr>
            <w:tcW w:w="3348" w:type="dxa"/>
            <w:tcBorders>
              <w:top w:val="single" w:sz="4" w:space="0" w:color="auto"/>
              <w:left w:val="nil"/>
              <w:bottom w:val="nil"/>
              <w:right w:val="nil"/>
            </w:tcBorders>
          </w:tcPr>
          <w:p w14:paraId="6B6D57A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LOC Category</w:t>
            </w:r>
          </w:p>
        </w:tc>
        <w:tc>
          <w:tcPr>
            <w:tcW w:w="1540" w:type="dxa"/>
            <w:tcBorders>
              <w:top w:val="single" w:sz="4" w:space="0" w:color="auto"/>
              <w:left w:val="nil"/>
              <w:bottom w:val="nil"/>
              <w:right w:val="nil"/>
            </w:tcBorders>
          </w:tcPr>
          <w:p w14:paraId="5CC94E2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4" w:space="0" w:color="auto"/>
              <w:left w:val="nil"/>
              <w:bottom w:val="nil"/>
              <w:right w:val="nil"/>
            </w:tcBorders>
          </w:tcPr>
          <w:p w14:paraId="31C7308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0.76</w:t>
            </w:r>
          </w:p>
        </w:tc>
        <w:tc>
          <w:tcPr>
            <w:tcW w:w="1192" w:type="dxa"/>
            <w:tcBorders>
              <w:top w:val="single" w:sz="4" w:space="0" w:color="auto"/>
              <w:left w:val="nil"/>
              <w:bottom w:val="nil"/>
              <w:right w:val="nil"/>
            </w:tcBorders>
          </w:tcPr>
          <w:p w14:paraId="419CFA57"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0.93</w:t>
            </w:r>
          </w:p>
        </w:tc>
        <w:tc>
          <w:tcPr>
            <w:tcW w:w="1188" w:type="dxa"/>
            <w:tcBorders>
              <w:top w:val="single" w:sz="4" w:space="0" w:color="auto"/>
              <w:left w:val="nil"/>
              <w:bottom w:val="nil"/>
              <w:right w:val="nil"/>
            </w:tcBorders>
          </w:tcPr>
          <w:p w14:paraId="3E3CB2E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0.68</w:t>
            </w:r>
          </w:p>
        </w:tc>
        <w:tc>
          <w:tcPr>
            <w:tcW w:w="1188" w:type="dxa"/>
            <w:tcBorders>
              <w:top w:val="single" w:sz="4" w:space="0" w:color="auto"/>
              <w:left w:val="nil"/>
              <w:bottom w:val="nil"/>
              <w:right w:val="nil"/>
            </w:tcBorders>
          </w:tcPr>
          <w:p w14:paraId="39A7EC7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0.70</w:t>
            </w:r>
          </w:p>
        </w:tc>
      </w:tr>
      <w:tr w:rsidR="006929B2" w:rsidRPr="006B19A9" w14:paraId="3520D25C" w14:textId="77777777" w:rsidTr="006929B2">
        <w:tc>
          <w:tcPr>
            <w:tcW w:w="3348" w:type="dxa"/>
            <w:tcBorders>
              <w:top w:val="nil"/>
              <w:left w:val="nil"/>
              <w:bottom w:val="nil"/>
              <w:right w:val="nil"/>
            </w:tcBorders>
          </w:tcPr>
          <w:p w14:paraId="6FF12FEE"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12C8B46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38BC848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0.71</w:t>
            </w:r>
          </w:p>
        </w:tc>
        <w:tc>
          <w:tcPr>
            <w:tcW w:w="1192" w:type="dxa"/>
            <w:tcBorders>
              <w:top w:val="nil"/>
              <w:left w:val="nil"/>
              <w:bottom w:val="nil"/>
              <w:right w:val="nil"/>
            </w:tcBorders>
          </w:tcPr>
          <w:p w14:paraId="33358EC8"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0.86</w:t>
            </w:r>
          </w:p>
        </w:tc>
        <w:tc>
          <w:tcPr>
            <w:tcW w:w="1188" w:type="dxa"/>
            <w:tcBorders>
              <w:top w:val="nil"/>
              <w:left w:val="nil"/>
              <w:bottom w:val="nil"/>
              <w:right w:val="nil"/>
            </w:tcBorders>
          </w:tcPr>
          <w:p w14:paraId="28B350A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0.58</w:t>
            </w:r>
          </w:p>
        </w:tc>
        <w:tc>
          <w:tcPr>
            <w:tcW w:w="1188" w:type="dxa"/>
            <w:tcBorders>
              <w:top w:val="nil"/>
              <w:left w:val="nil"/>
              <w:bottom w:val="nil"/>
              <w:right w:val="nil"/>
            </w:tcBorders>
          </w:tcPr>
          <w:p w14:paraId="022A8AF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0.61</w:t>
            </w:r>
          </w:p>
        </w:tc>
      </w:tr>
      <w:tr w:rsidR="006929B2" w:rsidRPr="006B19A9" w14:paraId="7F12FFC8" w14:textId="77777777" w:rsidTr="006929B2">
        <w:tc>
          <w:tcPr>
            <w:tcW w:w="3348" w:type="dxa"/>
            <w:tcBorders>
              <w:top w:val="nil"/>
              <w:left w:val="nil"/>
              <w:bottom w:val="single" w:sz="4" w:space="0" w:color="auto"/>
              <w:right w:val="nil"/>
            </w:tcBorders>
          </w:tcPr>
          <w:p w14:paraId="4732DD9A"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single" w:sz="4" w:space="0" w:color="auto"/>
              <w:right w:val="nil"/>
            </w:tcBorders>
          </w:tcPr>
          <w:p w14:paraId="056C470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single" w:sz="4" w:space="0" w:color="auto"/>
              <w:right w:val="nil"/>
            </w:tcBorders>
          </w:tcPr>
          <w:p w14:paraId="25EE52A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0.79</w:t>
            </w:r>
          </w:p>
        </w:tc>
        <w:tc>
          <w:tcPr>
            <w:tcW w:w="1192" w:type="dxa"/>
            <w:tcBorders>
              <w:top w:val="nil"/>
              <w:left w:val="nil"/>
              <w:bottom w:val="single" w:sz="4" w:space="0" w:color="auto"/>
              <w:right w:val="nil"/>
            </w:tcBorders>
          </w:tcPr>
          <w:p w14:paraId="42E4B7F7"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0.93</w:t>
            </w:r>
          </w:p>
        </w:tc>
        <w:tc>
          <w:tcPr>
            <w:tcW w:w="1188" w:type="dxa"/>
            <w:tcBorders>
              <w:top w:val="nil"/>
              <w:left w:val="nil"/>
              <w:bottom w:val="single" w:sz="4" w:space="0" w:color="auto"/>
              <w:right w:val="nil"/>
            </w:tcBorders>
          </w:tcPr>
          <w:p w14:paraId="5B72518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0.89</w:t>
            </w:r>
          </w:p>
        </w:tc>
        <w:tc>
          <w:tcPr>
            <w:tcW w:w="1188" w:type="dxa"/>
            <w:tcBorders>
              <w:top w:val="nil"/>
              <w:left w:val="nil"/>
              <w:bottom w:val="single" w:sz="4" w:space="0" w:color="auto"/>
              <w:right w:val="nil"/>
            </w:tcBorders>
          </w:tcPr>
          <w:p w14:paraId="4BAE76D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0.96</w:t>
            </w:r>
          </w:p>
        </w:tc>
      </w:tr>
      <w:tr w:rsidR="006929B2" w:rsidRPr="006B19A9" w14:paraId="5D67B516" w14:textId="77777777" w:rsidTr="006929B2">
        <w:tc>
          <w:tcPr>
            <w:tcW w:w="3348" w:type="dxa"/>
            <w:tcBorders>
              <w:top w:val="single" w:sz="4" w:space="0" w:color="auto"/>
              <w:left w:val="nil"/>
              <w:bottom w:val="nil"/>
              <w:right w:val="nil"/>
            </w:tcBorders>
          </w:tcPr>
          <w:p w14:paraId="16EB936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LOC Continuous</w:t>
            </w:r>
          </w:p>
        </w:tc>
        <w:tc>
          <w:tcPr>
            <w:tcW w:w="1540" w:type="dxa"/>
            <w:tcBorders>
              <w:top w:val="single" w:sz="4" w:space="0" w:color="auto"/>
              <w:left w:val="nil"/>
              <w:bottom w:val="nil"/>
              <w:right w:val="nil"/>
            </w:tcBorders>
          </w:tcPr>
          <w:p w14:paraId="6682475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4" w:space="0" w:color="auto"/>
              <w:left w:val="nil"/>
              <w:bottom w:val="nil"/>
              <w:right w:val="nil"/>
            </w:tcBorders>
          </w:tcPr>
          <w:p w14:paraId="2EF85AB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0.68</w:t>
            </w:r>
          </w:p>
        </w:tc>
        <w:tc>
          <w:tcPr>
            <w:tcW w:w="1192" w:type="dxa"/>
            <w:tcBorders>
              <w:top w:val="single" w:sz="4" w:space="0" w:color="auto"/>
              <w:left w:val="nil"/>
              <w:bottom w:val="nil"/>
              <w:right w:val="nil"/>
            </w:tcBorders>
          </w:tcPr>
          <w:p w14:paraId="08BC93C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0.91</w:t>
            </w:r>
          </w:p>
        </w:tc>
        <w:tc>
          <w:tcPr>
            <w:tcW w:w="1188" w:type="dxa"/>
            <w:tcBorders>
              <w:top w:val="single" w:sz="4" w:space="0" w:color="auto"/>
              <w:left w:val="nil"/>
              <w:bottom w:val="nil"/>
              <w:right w:val="nil"/>
            </w:tcBorders>
          </w:tcPr>
          <w:p w14:paraId="457DA10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0.17</w:t>
            </w:r>
          </w:p>
        </w:tc>
        <w:tc>
          <w:tcPr>
            <w:tcW w:w="1188" w:type="dxa"/>
            <w:tcBorders>
              <w:top w:val="single" w:sz="4" w:space="0" w:color="auto"/>
              <w:left w:val="nil"/>
              <w:bottom w:val="nil"/>
              <w:right w:val="nil"/>
            </w:tcBorders>
          </w:tcPr>
          <w:p w14:paraId="7F96F5FC"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0.53</w:t>
            </w:r>
          </w:p>
        </w:tc>
      </w:tr>
      <w:tr w:rsidR="006929B2" w:rsidRPr="006B19A9" w14:paraId="64C99346" w14:textId="77777777" w:rsidTr="006929B2">
        <w:tc>
          <w:tcPr>
            <w:tcW w:w="3348" w:type="dxa"/>
            <w:tcBorders>
              <w:top w:val="nil"/>
              <w:left w:val="nil"/>
              <w:bottom w:val="nil"/>
              <w:right w:val="nil"/>
            </w:tcBorders>
          </w:tcPr>
          <w:p w14:paraId="6E9B0699"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4C59143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10696CE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0.52</w:t>
            </w:r>
          </w:p>
        </w:tc>
        <w:tc>
          <w:tcPr>
            <w:tcW w:w="1192" w:type="dxa"/>
            <w:tcBorders>
              <w:top w:val="nil"/>
              <w:left w:val="nil"/>
              <w:bottom w:val="nil"/>
              <w:right w:val="nil"/>
            </w:tcBorders>
          </w:tcPr>
          <w:p w14:paraId="3783BB7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0.82</w:t>
            </w:r>
          </w:p>
        </w:tc>
        <w:tc>
          <w:tcPr>
            <w:tcW w:w="1188" w:type="dxa"/>
            <w:tcBorders>
              <w:top w:val="nil"/>
              <w:left w:val="nil"/>
              <w:bottom w:val="nil"/>
              <w:right w:val="nil"/>
            </w:tcBorders>
          </w:tcPr>
          <w:p w14:paraId="53BBFDD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0.01</w:t>
            </w:r>
          </w:p>
        </w:tc>
        <w:tc>
          <w:tcPr>
            <w:tcW w:w="1188" w:type="dxa"/>
            <w:tcBorders>
              <w:top w:val="nil"/>
              <w:left w:val="nil"/>
              <w:bottom w:val="nil"/>
              <w:right w:val="nil"/>
            </w:tcBorders>
          </w:tcPr>
          <w:p w14:paraId="6E0584EE"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0.29</w:t>
            </w:r>
          </w:p>
        </w:tc>
      </w:tr>
      <w:tr w:rsidR="006929B2" w:rsidRPr="006B19A9" w14:paraId="4F36BB31" w14:textId="77777777" w:rsidTr="006929B2">
        <w:tc>
          <w:tcPr>
            <w:tcW w:w="3348" w:type="dxa"/>
            <w:tcBorders>
              <w:top w:val="nil"/>
              <w:left w:val="nil"/>
              <w:bottom w:val="single" w:sz="8" w:space="0" w:color="auto"/>
              <w:right w:val="nil"/>
            </w:tcBorders>
          </w:tcPr>
          <w:p w14:paraId="2423C52A"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single" w:sz="8" w:space="0" w:color="auto"/>
              <w:right w:val="nil"/>
            </w:tcBorders>
          </w:tcPr>
          <w:p w14:paraId="0B4FA2D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single" w:sz="8" w:space="0" w:color="auto"/>
              <w:right w:val="nil"/>
            </w:tcBorders>
          </w:tcPr>
          <w:p w14:paraId="0926EFF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0.59</w:t>
            </w:r>
          </w:p>
        </w:tc>
        <w:tc>
          <w:tcPr>
            <w:tcW w:w="1192" w:type="dxa"/>
            <w:tcBorders>
              <w:top w:val="nil"/>
              <w:left w:val="nil"/>
              <w:bottom w:val="single" w:sz="8" w:space="0" w:color="auto"/>
              <w:right w:val="nil"/>
            </w:tcBorders>
          </w:tcPr>
          <w:p w14:paraId="35D1AD9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0.92</w:t>
            </w:r>
          </w:p>
        </w:tc>
        <w:tc>
          <w:tcPr>
            <w:tcW w:w="1188" w:type="dxa"/>
            <w:tcBorders>
              <w:top w:val="nil"/>
              <w:left w:val="nil"/>
              <w:bottom w:val="single" w:sz="8" w:space="0" w:color="auto"/>
              <w:right w:val="nil"/>
            </w:tcBorders>
          </w:tcPr>
          <w:p w14:paraId="47FDCDF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0.11</w:t>
            </w:r>
          </w:p>
        </w:tc>
        <w:tc>
          <w:tcPr>
            <w:tcW w:w="1188" w:type="dxa"/>
            <w:tcBorders>
              <w:top w:val="nil"/>
              <w:left w:val="nil"/>
              <w:bottom w:val="single" w:sz="8" w:space="0" w:color="auto"/>
              <w:right w:val="nil"/>
            </w:tcBorders>
          </w:tcPr>
          <w:p w14:paraId="6ED3D246"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0.73</w:t>
            </w:r>
          </w:p>
        </w:tc>
      </w:tr>
      <w:tr w:rsidR="006929B2" w:rsidRPr="006B19A9" w14:paraId="47786FDE" w14:textId="77777777" w:rsidTr="006929B2">
        <w:tc>
          <w:tcPr>
            <w:tcW w:w="3348" w:type="dxa"/>
            <w:tcBorders>
              <w:top w:val="single" w:sz="8" w:space="0" w:color="auto"/>
              <w:left w:val="nil"/>
              <w:bottom w:val="nil"/>
              <w:right w:val="nil"/>
            </w:tcBorders>
          </w:tcPr>
          <w:p w14:paraId="01B8391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xml:space="preserve">PTA Binary </w:t>
            </w:r>
          </w:p>
        </w:tc>
        <w:tc>
          <w:tcPr>
            <w:tcW w:w="1540" w:type="dxa"/>
            <w:tcBorders>
              <w:top w:val="single" w:sz="8" w:space="0" w:color="auto"/>
              <w:left w:val="nil"/>
              <w:bottom w:val="nil"/>
              <w:right w:val="nil"/>
            </w:tcBorders>
          </w:tcPr>
          <w:p w14:paraId="13721B1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8" w:space="0" w:color="auto"/>
              <w:left w:val="nil"/>
              <w:bottom w:val="nil"/>
              <w:right w:val="nil"/>
            </w:tcBorders>
          </w:tcPr>
          <w:p w14:paraId="1B861A00"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0.71</w:t>
            </w:r>
          </w:p>
        </w:tc>
        <w:tc>
          <w:tcPr>
            <w:tcW w:w="1192" w:type="dxa"/>
            <w:tcBorders>
              <w:top w:val="single" w:sz="8" w:space="0" w:color="auto"/>
              <w:left w:val="nil"/>
              <w:bottom w:val="nil"/>
              <w:right w:val="nil"/>
            </w:tcBorders>
          </w:tcPr>
          <w:p w14:paraId="02A037E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0.71</w:t>
            </w:r>
          </w:p>
        </w:tc>
        <w:tc>
          <w:tcPr>
            <w:tcW w:w="1188" w:type="dxa"/>
            <w:tcBorders>
              <w:top w:val="single" w:sz="8" w:space="0" w:color="auto"/>
              <w:left w:val="nil"/>
              <w:bottom w:val="nil"/>
              <w:right w:val="nil"/>
            </w:tcBorders>
          </w:tcPr>
          <w:p w14:paraId="578DAB2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0.49</w:t>
            </w:r>
          </w:p>
        </w:tc>
        <w:tc>
          <w:tcPr>
            <w:tcW w:w="1188" w:type="dxa"/>
            <w:tcBorders>
              <w:top w:val="single" w:sz="8" w:space="0" w:color="auto"/>
              <w:left w:val="nil"/>
              <w:bottom w:val="nil"/>
              <w:right w:val="nil"/>
            </w:tcBorders>
          </w:tcPr>
          <w:p w14:paraId="70ECCCC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0.49</w:t>
            </w:r>
          </w:p>
        </w:tc>
      </w:tr>
      <w:tr w:rsidR="006929B2" w:rsidRPr="006B19A9" w14:paraId="148E1EF0" w14:textId="77777777" w:rsidTr="006929B2">
        <w:tc>
          <w:tcPr>
            <w:tcW w:w="3348" w:type="dxa"/>
            <w:tcBorders>
              <w:top w:val="nil"/>
              <w:left w:val="nil"/>
              <w:bottom w:val="nil"/>
              <w:right w:val="nil"/>
            </w:tcBorders>
          </w:tcPr>
          <w:p w14:paraId="72686A71"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2AC8663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65070F4B"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0.66</w:t>
            </w:r>
          </w:p>
        </w:tc>
        <w:tc>
          <w:tcPr>
            <w:tcW w:w="1192" w:type="dxa"/>
            <w:tcBorders>
              <w:top w:val="nil"/>
              <w:left w:val="nil"/>
              <w:bottom w:val="nil"/>
              <w:right w:val="nil"/>
            </w:tcBorders>
          </w:tcPr>
          <w:p w14:paraId="5AE2A7F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0.66</w:t>
            </w:r>
          </w:p>
        </w:tc>
        <w:tc>
          <w:tcPr>
            <w:tcW w:w="1188" w:type="dxa"/>
            <w:tcBorders>
              <w:top w:val="nil"/>
              <w:left w:val="nil"/>
              <w:bottom w:val="nil"/>
              <w:right w:val="nil"/>
            </w:tcBorders>
          </w:tcPr>
          <w:p w14:paraId="44532C1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0.53</w:t>
            </w:r>
          </w:p>
        </w:tc>
        <w:tc>
          <w:tcPr>
            <w:tcW w:w="1188" w:type="dxa"/>
            <w:tcBorders>
              <w:top w:val="nil"/>
              <w:left w:val="nil"/>
              <w:bottom w:val="nil"/>
              <w:right w:val="nil"/>
            </w:tcBorders>
          </w:tcPr>
          <w:p w14:paraId="45CE408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0.53</w:t>
            </w:r>
          </w:p>
        </w:tc>
      </w:tr>
      <w:tr w:rsidR="006929B2" w:rsidRPr="006B19A9" w14:paraId="7CB8894F" w14:textId="77777777" w:rsidTr="006929B2">
        <w:tc>
          <w:tcPr>
            <w:tcW w:w="3348" w:type="dxa"/>
            <w:tcBorders>
              <w:top w:val="nil"/>
              <w:left w:val="nil"/>
              <w:right w:val="nil"/>
            </w:tcBorders>
          </w:tcPr>
          <w:p w14:paraId="2B4590E4"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right w:val="nil"/>
            </w:tcBorders>
          </w:tcPr>
          <w:p w14:paraId="26D43B0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right w:val="nil"/>
            </w:tcBorders>
          </w:tcPr>
          <w:p w14:paraId="36E9E206"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0.83</w:t>
            </w:r>
          </w:p>
        </w:tc>
        <w:tc>
          <w:tcPr>
            <w:tcW w:w="1192" w:type="dxa"/>
            <w:tcBorders>
              <w:top w:val="nil"/>
              <w:left w:val="nil"/>
              <w:right w:val="nil"/>
            </w:tcBorders>
          </w:tcPr>
          <w:p w14:paraId="4590CF8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0.83</w:t>
            </w:r>
          </w:p>
        </w:tc>
        <w:tc>
          <w:tcPr>
            <w:tcW w:w="1188" w:type="dxa"/>
            <w:tcBorders>
              <w:top w:val="nil"/>
              <w:left w:val="nil"/>
              <w:bottom w:val="single" w:sz="4" w:space="0" w:color="auto"/>
              <w:right w:val="nil"/>
            </w:tcBorders>
          </w:tcPr>
          <w:p w14:paraId="5F76559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0.83</w:t>
            </w:r>
          </w:p>
        </w:tc>
        <w:tc>
          <w:tcPr>
            <w:tcW w:w="1188" w:type="dxa"/>
            <w:tcBorders>
              <w:top w:val="nil"/>
              <w:left w:val="nil"/>
              <w:right w:val="nil"/>
            </w:tcBorders>
          </w:tcPr>
          <w:p w14:paraId="59BE831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0.83</w:t>
            </w:r>
          </w:p>
        </w:tc>
      </w:tr>
      <w:tr w:rsidR="006929B2" w:rsidRPr="006B19A9" w14:paraId="6182FA29" w14:textId="77777777" w:rsidTr="006929B2">
        <w:tc>
          <w:tcPr>
            <w:tcW w:w="3348" w:type="dxa"/>
            <w:tcBorders>
              <w:left w:val="nil"/>
              <w:bottom w:val="nil"/>
              <w:right w:val="nil"/>
            </w:tcBorders>
          </w:tcPr>
          <w:p w14:paraId="4E78881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PTA Category</w:t>
            </w:r>
          </w:p>
        </w:tc>
        <w:tc>
          <w:tcPr>
            <w:tcW w:w="1540" w:type="dxa"/>
            <w:tcBorders>
              <w:left w:val="nil"/>
              <w:bottom w:val="nil"/>
              <w:right w:val="nil"/>
            </w:tcBorders>
          </w:tcPr>
          <w:p w14:paraId="010AE0D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left w:val="nil"/>
              <w:bottom w:val="nil"/>
              <w:right w:val="nil"/>
            </w:tcBorders>
          </w:tcPr>
          <w:p w14:paraId="195F2CF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0.75</w:t>
            </w:r>
          </w:p>
        </w:tc>
        <w:tc>
          <w:tcPr>
            <w:tcW w:w="1192" w:type="dxa"/>
            <w:tcBorders>
              <w:left w:val="nil"/>
              <w:bottom w:val="nil"/>
              <w:right w:val="nil"/>
            </w:tcBorders>
          </w:tcPr>
          <w:p w14:paraId="734D7378"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0.85</w:t>
            </w:r>
          </w:p>
        </w:tc>
        <w:tc>
          <w:tcPr>
            <w:tcW w:w="1188" w:type="dxa"/>
            <w:tcBorders>
              <w:top w:val="single" w:sz="4" w:space="0" w:color="auto"/>
              <w:left w:val="nil"/>
              <w:bottom w:val="nil"/>
              <w:right w:val="nil"/>
            </w:tcBorders>
          </w:tcPr>
          <w:p w14:paraId="7D53C99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0.57</w:t>
            </w:r>
          </w:p>
        </w:tc>
        <w:tc>
          <w:tcPr>
            <w:tcW w:w="1188" w:type="dxa"/>
            <w:tcBorders>
              <w:left w:val="nil"/>
              <w:bottom w:val="nil"/>
              <w:right w:val="nil"/>
            </w:tcBorders>
          </w:tcPr>
          <w:p w14:paraId="1269021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0.55</w:t>
            </w:r>
          </w:p>
        </w:tc>
      </w:tr>
      <w:tr w:rsidR="006929B2" w:rsidRPr="006B19A9" w14:paraId="4A845280" w14:textId="77777777" w:rsidTr="006929B2">
        <w:tc>
          <w:tcPr>
            <w:tcW w:w="3348" w:type="dxa"/>
            <w:tcBorders>
              <w:top w:val="nil"/>
              <w:left w:val="nil"/>
              <w:bottom w:val="nil"/>
              <w:right w:val="nil"/>
            </w:tcBorders>
          </w:tcPr>
          <w:p w14:paraId="78C3D8BF"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0C5F202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38607ED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0.77</w:t>
            </w:r>
          </w:p>
        </w:tc>
        <w:tc>
          <w:tcPr>
            <w:tcW w:w="1192" w:type="dxa"/>
            <w:tcBorders>
              <w:top w:val="nil"/>
              <w:left w:val="nil"/>
              <w:bottom w:val="nil"/>
              <w:right w:val="nil"/>
            </w:tcBorders>
          </w:tcPr>
          <w:p w14:paraId="68EF94D6"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0.77</w:t>
            </w:r>
          </w:p>
        </w:tc>
        <w:tc>
          <w:tcPr>
            <w:tcW w:w="1188" w:type="dxa"/>
            <w:tcBorders>
              <w:top w:val="nil"/>
              <w:left w:val="nil"/>
              <w:bottom w:val="nil"/>
              <w:right w:val="nil"/>
            </w:tcBorders>
          </w:tcPr>
          <w:p w14:paraId="4A2DCA8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0.47</w:t>
            </w:r>
          </w:p>
        </w:tc>
        <w:tc>
          <w:tcPr>
            <w:tcW w:w="1188" w:type="dxa"/>
            <w:tcBorders>
              <w:top w:val="nil"/>
              <w:left w:val="nil"/>
              <w:bottom w:val="nil"/>
              <w:right w:val="nil"/>
            </w:tcBorders>
          </w:tcPr>
          <w:p w14:paraId="59C08A3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0.51</w:t>
            </w:r>
          </w:p>
        </w:tc>
      </w:tr>
      <w:tr w:rsidR="006929B2" w:rsidRPr="006B19A9" w14:paraId="5BEC1393" w14:textId="77777777" w:rsidTr="006929B2">
        <w:tc>
          <w:tcPr>
            <w:tcW w:w="3348" w:type="dxa"/>
            <w:tcBorders>
              <w:top w:val="nil"/>
              <w:left w:val="nil"/>
              <w:bottom w:val="single" w:sz="4" w:space="0" w:color="auto"/>
              <w:right w:val="nil"/>
            </w:tcBorders>
          </w:tcPr>
          <w:p w14:paraId="515DDA81"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single" w:sz="4" w:space="0" w:color="auto"/>
              <w:right w:val="nil"/>
            </w:tcBorders>
          </w:tcPr>
          <w:p w14:paraId="1894772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single" w:sz="4" w:space="0" w:color="auto"/>
              <w:right w:val="nil"/>
            </w:tcBorders>
          </w:tcPr>
          <w:p w14:paraId="12AD044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0.75</w:t>
            </w:r>
          </w:p>
        </w:tc>
        <w:tc>
          <w:tcPr>
            <w:tcW w:w="1192" w:type="dxa"/>
            <w:tcBorders>
              <w:top w:val="nil"/>
              <w:left w:val="nil"/>
              <w:bottom w:val="single" w:sz="4" w:space="0" w:color="auto"/>
              <w:right w:val="nil"/>
            </w:tcBorders>
          </w:tcPr>
          <w:p w14:paraId="12897567"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0.84</w:t>
            </w:r>
          </w:p>
        </w:tc>
        <w:tc>
          <w:tcPr>
            <w:tcW w:w="1188" w:type="dxa"/>
            <w:tcBorders>
              <w:top w:val="nil"/>
              <w:left w:val="nil"/>
              <w:bottom w:val="single" w:sz="4" w:space="0" w:color="auto"/>
              <w:right w:val="nil"/>
            </w:tcBorders>
          </w:tcPr>
          <w:p w14:paraId="3E69BBF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0.76</w:t>
            </w:r>
          </w:p>
        </w:tc>
        <w:tc>
          <w:tcPr>
            <w:tcW w:w="1188" w:type="dxa"/>
            <w:tcBorders>
              <w:top w:val="nil"/>
              <w:left w:val="nil"/>
              <w:bottom w:val="single" w:sz="4" w:space="0" w:color="auto"/>
              <w:right w:val="nil"/>
            </w:tcBorders>
          </w:tcPr>
          <w:p w14:paraId="795C105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0.79</w:t>
            </w:r>
          </w:p>
        </w:tc>
      </w:tr>
      <w:tr w:rsidR="006929B2" w:rsidRPr="006B19A9" w14:paraId="415F3868" w14:textId="77777777" w:rsidTr="006929B2">
        <w:tc>
          <w:tcPr>
            <w:tcW w:w="3348" w:type="dxa"/>
            <w:tcBorders>
              <w:top w:val="single" w:sz="4" w:space="0" w:color="auto"/>
              <w:left w:val="nil"/>
              <w:bottom w:val="nil"/>
              <w:right w:val="nil"/>
            </w:tcBorders>
          </w:tcPr>
          <w:p w14:paraId="0AB7E85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xml:space="preserve">PTA Continuous </w:t>
            </w:r>
          </w:p>
        </w:tc>
        <w:tc>
          <w:tcPr>
            <w:tcW w:w="1540" w:type="dxa"/>
            <w:tcBorders>
              <w:top w:val="single" w:sz="4" w:space="0" w:color="auto"/>
              <w:left w:val="nil"/>
              <w:bottom w:val="nil"/>
              <w:right w:val="nil"/>
            </w:tcBorders>
          </w:tcPr>
          <w:p w14:paraId="4C580CD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4" w:space="0" w:color="auto"/>
              <w:left w:val="nil"/>
              <w:bottom w:val="nil"/>
              <w:right w:val="nil"/>
            </w:tcBorders>
          </w:tcPr>
          <w:p w14:paraId="68F194C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0.72</w:t>
            </w:r>
          </w:p>
        </w:tc>
        <w:tc>
          <w:tcPr>
            <w:tcW w:w="1192" w:type="dxa"/>
            <w:tcBorders>
              <w:top w:val="single" w:sz="4" w:space="0" w:color="auto"/>
              <w:left w:val="nil"/>
              <w:bottom w:val="nil"/>
              <w:right w:val="nil"/>
            </w:tcBorders>
          </w:tcPr>
          <w:p w14:paraId="16E4AB9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0.90</w:t>
            </w:r>
          </w:p>
        </w:tc>
        <w:tc>
          <w:tcPr>
            <w:tcW w:w="1188" w:type="dxa"/>
            <w:tcBorders>
              <w:top w:val="single" w:sz="4" w:space="0" w:color="auto"/>
              <w:left w:val="nil"/>
              <w:bottom w:val="nil"/>
              <w:right w:val="nil"/>
            </w:tcBorders>
          </w:tcPr>
          <w:p w14:paraId="5D97CD3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0.44</w:t>
            </w:r>
          </w:p>
        </w:tc>
        <w:tc>
          <w:tcPr>
            <w:tcW w:w="1188" w:type="dxa"/>
            <w:tcBorders>
              <w:top w:val="single" w:sz="4" w:space="0" w:color="auto"/>
              <w:left w:val="nil"/>
              <w:bottom w:val="nil"/>
              <w:right w:val="nil"/>
            </w:tcBorders>
          </w:tcPr>
          <w:p w14:paraId="23A9BA5D"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0.54</w:t>
            </w:r>
          </w:p>
        </w:tc>
      </w:tr>
      <w:tr w:rsidR="006929B2" w:rsidRPr="006B19A9" w14:paraId="4BE54EE9" w14:textId="77777777" w:rsidTr="006929B2">
        <w:tc>
          <w:tcPr>
            <w:tcW w:w="3348" w:type="dxa"/>
            <w:tcBorders>
              <w:top w:val="nil"/>
              <w:left w:val="nil"/>
              <w:bottom w:val="nil"/>
              <w:right w:val="nil"/>
            </w:tcBorders>
          </w:tcPr>
          <w:p w14:paraId="7D03D794"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177234E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1363C68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0.69</w:t>
            </w:r>
          </w:p>
        </w:tc>
        <w:tc>
          <w:tcPr>
            <w:tcW w:w="1192" w:type="dxa"/>
            <w:tcBorders>
              <w:top w:val="nil"/>
              <w:left w:val="nil"/>
              <w:bottom w:val="nil"/>
              <w:right w:val="nil"/>
            </w:tcBorders>
          </w:tcPr>
          <w:p w14:paraId="75C2F4C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0.82</w:t>
            </w:r>
          </w:p>
        </w:tc>
        <w:tc>
          <w:tcPr>
            <w:tcW w:w="1188" w:type="dxa"/>
            <w:tcBorders>
              <w:top w:val="nil"/>
              <w:left w:val="nil"/>
              <w:bottom w:val="nil"/>
              <w:right w:val="nil"/>
            </w:tcBorders>
          </w:tcPr>
          <w:p w14:paraId="5334DBF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0.00</w:t>
            </w:r>
          </w:p>
        </w:tc>
        <w:tc>
          <w:tcPr>
            <w:tcW w:w="1188" w:type="dxa"/>
            <w:tcBorders>
              <w:top w:val="nil"/>
              <w:left w:val="nil"/>
              <w:bottom w:val="nil"/>
              <w:right w:val="nil"/>
            </w:tcBorders>
          </w:tcPr>
          <w:p w14:paraId="2DE8828E"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0.26</w:t>
            </w:r>
          </w:p>
        </w:tc>
      </w:tr>
      <w:tr w:rsidR="006929B2" w:rsidRPr="006B19A9" w14:paraId="0F3D8231" w14:textId="77777777" w:rsidTr="006929B2">
        <w:tc>
          <w:tcPr>
            <w:tcW w:w="3348" w:type="dxa"/>
            <w:tcBorders>
              <w:top w:val="nil"/>
              <w:left w:val="nil"/>
              <w:bottom w:val="single" w:sz="8" w:space="0" w:color="auto"/>
              <w:right w:val="nil"/>
            </w:tcBorders>
          </w:tcPr>
          <w:p w14:paraId="37112BDE"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single" w:sz="8" w:space="0" w:color="auto"/>
              <w:right w:val="nil"/>
            </w:tcBorders>
          </w:tcPr>
          <w:p w14:paraId="28CCBAB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single" w:sz="8" w:space="0" w:color="auto"/>
              <w:right w:val="nil"/>
            </w:tcBorders>
          </w:tcPr>
          <w:p w14:paraId="5123DAD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0.58</w:t>
            </w:r>
          </w:p>
        </w:tc>
        <w:tc>
          <w:tcPr>
            <w:tcW w:w="1192" w:type="dxa"/>
            <w:tcBorders>
              <w:top w:val="nil"/>
              <w:left w:val="nil"/>
              <w:bottom w:val="single" w:sz="8" w:space="0" w:color="auto"/>
              <w:right w:val="nil"/>
            </w:tcBorders>
          </w:tcPr>
          <w:p w14:paraId="67904F1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0.76</w:t>
            </w:r>
          </w:p>
        </w:tc>
        <w:tc>
          <w:tcPr>
            <w:tcW w:w="1188" w:type="dxa"/>
            <w:tcBorders>
              <w:top w:val="nil"/>
              <w:left w:val="nil"/>
              <w:bottom w:val="single" w:sz="8" w:space="0" w:color="auto"/>
              <w:right w:val="nil"/>
            </w:tcBorders>
          </w:tcPr>
          <w:p w14:paraId="2635FF8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0.25</w:t>
            </w:r>
          </w:p>
        </w:tc>
        <w:tc>
          <w:tcPr>
            <w:tcW w:w="1188" w:type="dxa"/>
            <w:tcBorders>
              <w:top w:val="nil"/>
              <w:left w:val="nil"/>
              <w:bottom w:val="single" w:sz="8" w:space="0" w:color="auto"/>
              <w:right w:val="nil"/>
            </w:tcBorders>
          </w:tcPr>
          <w:p w14:paraId="00992C1A"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0.64</w:t>
            </w:r>
          </w:p>
        </w:tc>
      </w:tr>
      <w:tr w:rsidR="006929B2" w:rsidRPr="006B19A9" w14:paraId="7C44E3CF" w14:textId="77777777" w:rsidTr="006929B2">
        <w:tc>
          <w:tcPr>
            <w:tcW w:w="3348" w:type="dxa"/>
            <w:vMerge w:val="restart"/>
            <w:tcBorders>
              <w:top w:val="single" w:sz="8" w:space="0" w:color="auto"/>
              <w:left w:val="nil"/>
              <w:right w:val="nil"/>
            </w:tcBorders>
          </w:tcPr>
          <w:p w14:paraId="45B853BD" w14:textId="6FFC4208" w:rsidR="006929B2" w:rsidRPr="006B19A9" w:rsidRDefault="002B4CC9" w:rsidP="006929B2">
            <w:pPr>
              <w:rPr>
                <w:rFonts w:ascii="Times New Roman" w:hAnsi="Times New Roman" w:cs="Times New Roman"/>
                <w:sz w:val="24"/>
                <w:szCs w:val="24"/>
              </w:rPr>
            </w:pPr>
            <w:r>
              <w:rPr>
                <w:rFonts w:ascii="Times New Roman" w:hAnsi="Times New Roman" w:cs="Times New Roman"/>
                <w:sz w:val="24"/>
                <w:szCs w:val="24"/>
              </w:rPr>
              <w:t>RGA</w:t>
            </w:r>
            <w:r w:rsidR="006929B2" w:rsidRPr="006B19A9">
              <w:rPr>
                <w:rFonts w:ascii="Times New Roman" w:hAnsi="Times New Roman" w:cs="Times New Roman"/>
                <w:sz w:val="24"/>
                <w:szCs w:val="24"/>
              </w:rPr>
              <w:t xml:space="preserve"> Binary</w:t>
            </w:r>
          </w:p>
        </w:tc>
        <w:tc>
          <w:tcPr>
            <w:tcW w:w="1540" w:type="dxa"/>
            <w:tcBorders>
              <w:top w:val="single" w:sz="8" w:space="0" w:color="auto"/>
              <w:left w:val="nil"/>
              <w:bottom w:val="nil"/>
              <w:right w:val="nil"/>
            </w:tcBorders>
          </w:tcPr>
          <w:p w14:paraId="4B71590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8" w:space="0" w:color="auto"/>
              <w:left w:val="nil"/>
              <w:bottom w:val="nil"/>
              <w:right w:val="nil"/>
            </w:tcBorders>
          </w:tcPr>
          <w:p w14:paraId="56706DB4"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0.80</w:t>
            </w:r>
          </w:p>
        </w:tc>
        <w:tc>
          <w:tcPr>
            <w:tcW w:w="1192" w:type="dxa"/>
            <w:tcBorders>
              <w:top w:val="single" w:sz="8" w:space="0" w:color="auto"/>
              <w:left w:val="nil"/>
              <w:bottom w:val="nil"/>
              <w:right w:val="nil"/>
            </w:tcBorders>
          </w:tcPr>
          <w:p w14:paraId="322D734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0.80</w:t>
            </w:r>
          </w:p>
        </w:tc>
        <w:tc>
          <w:tcPr>
            <w:tcW w:w="1188" w:type="dxa"/>
            <w:tcBorders>
              <w:top w:val="single" w:sz="8" w:space="0" w:color="auto"/>
              <w:left w:val="nil"/>
              <w:bottom w:val="nil"/>
              <w:right w:val="nil"/>
            </w:tcBorders>
          </w:tcPr>
          <w:p w14:paraId="14AC18F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0.55</w:t>
            </w:r>
          </w:p>
        </w:tc>
        <w:tc>
          <w:tcPr>
            <w:tcW w:w="1188" w:type="dxa"/>
            <w:tcBorders>
              <w:top w:val="single" w:sz="8" w:space="0" w:color="auto"/>
              <w:left w:val="nil"/>
              <w:bottom w:val="nil"/>
              <w:right w:val="nil"/>
            </w:tcBorders>
          </w:tcPr>
          <w:p w14:paraId="2945F7E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0.55</w:t>
            </w:r>
          </w:p>
        </w:tc>
      </w:tr>
      <w:tr w:rsidR="006929B2" w:rsidRPr="006B19A9" w14:paraId="32EA790A" w14:textId="77777777" w:rsidTr="006929B2">
        <w:tc>
          <w:tcPr>
            <w:tcW w:w="3348" w:type="dxa"/>
            <w:vMerge/>
            <w:tcBorders>
              <w:left w:val="nil"/>
              <w:right w:val="nil"/>
            </w:tcBorders>
          </w:tcPr>
          <w:p w14:paraId="79E47C8C"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4D8B0CE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6A7AF878"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0.88</w:t>
            </w:r>
          </w:p>
        </w:tc>
        <w:tc>
          <w:tcPr>
            <w:tcW w:w="1192" w:type="dxa"/>
            <w:tcBorders>
              <w:top w:val="nil"/>
              <w:left w:val="nil"/>
              <w:bottom w:val="nil"/>
              <w:right w:val="nil"/>
            </w:tcBorders>
          </w:tcPr>
          <w:p w14:paraId="0A9B0BC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0.88</w:t>
            </w:r>
          </w:p>
        </w:tc>
        <w:tc>
          <w:tcPr>
            <w:tcW w:w="1188" w:type="dxa"/>
            <w:tcBorders>
              <w:top w:val="nil"/>
              <w:left w:val="nil"/>
              <w:bottom w:val="nil"/>
              <w:right w:val="nil"/>
            </w:tcBorders>
          </w:tcPr>
          <w:p w14:paraId="791FB89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0.81</w:t>
            </w:r>
          </w:p>
        </w:tc>
        <w:tc>
          <w:tcPr>
            <w:tcW w:w="1188" w:type="dxa"/>
            <w:tcBorders>
              <w:top w:val="nil"/>
              <w:left w:val="nil"/>
              <w:bottom w:val="nil"/>
              <w:right w:val="nil"/>
            </w:tcBorders>
          </w:tcPr>
          <w:p w14:paraId="50FA71B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0.81</w:t>
            </w:r>
          </w:p>
        </w:tc>
      </w:tr>
      <w:tr w:rsidR="006929B2" w:rsidRPr="006B19A9" w14:paraId="32D233B3" w14:textId="77777777" w:rsidTr="006929B2">
        <w:tc>
          <w:tcPr>
            <w:tcW w:w="3348" w:type="dxa"/>
            <w:vMerge/>
            <w:tcBorders>
              <w:left w:val="nil"/>
              <w:bottom w:val="single" w:sz="4" w:space="0" w:color="auto"/>
              <w:right w:val="nil"/>
            </w:tcBorders>
          </w:tcPr>
          <w:p w14:paraId="68324780"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single" w:sz="4" w:space="0" w:color="auto"/>
              <w:right w:val="nil"/>
            </w:tcBorders>
          </w:tcPr>
          <w:p w14:paraId="6BEDF5A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single" w:sz="4" w:space="0" w:color="auto"/>
              <w:right w:val="nil"/>
            </w:tcBorders>
          </w:tcPr>
          <w:p w14:paraId="22F6070C"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0.70</w:t>
            </w:r>
          </w:p>
        </w:tc>
        <w:tc>
          <w:tcPr>
            <w:tcW w:w="1192" w:type="dxa"/>
            <w:tcBorders>
              <w:top w:val="nil"/>
              <w:left w:val="nil"/>
              <w:bottom w:val="single" w:sz="4" w:space="0" w:color="auto"/>
              <w:right w:val="nil"/>
            </w:tcBorders>
          </w:tcPr>
          <w:p w14:paraId="5379291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0.70</w:t>
            </w:r>
          </w:p>
        </w:tc>
        <w:tc>
          <w:tcPr>
            <w:tcW w:w="1188" w:type="dxa"/>
            <w:tcBorders>
              <w:top w:val="nil"/>
              <w:left w:val="nil"/>
              <w:bottom w:val="single" w:sz="4" w:space="0" w:color="auto"/>
              <w:right w:val="nil"/>
            </w:tcBorders>
          </w:tcPr>
          <w:p w14:paraId="6A2AD12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0.60</w:t>
            </w:r>
          </w:p>
        </w:tc>
        <w:tc>
          <w:tcPr>
            <w:tcW w:w="1188" w:type="dxa"/>
            <w:tcBorders>
              <w:top w:val="nil"/>
              <w:left w:val="nil"/>
              <w:bottom w:val="single" w:sz="4" w:space="0" w:color="auto"/>
              <w:right w:val="nil"/>
            </w:tcBorders>
          </w:tcPr>
          <w:p w14:paraId="07A728B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0.60</w:t>
            </w:r>
          </w:p>
        </w:tc>
      </w:tr>
      <w:tr w:rsidR="006929B2" w:rsidRPr="006B19A9" w14:paraId="47F6A54B" w14:textId="77777777" w:rsidTr="006929B2">
        <w:tc>
          <w:tcPr>
            <w:tcW w:w="3348" w:type="dxa"/>
            <w:vMerge w:val="restart"/>
            <w:tcBorders>
              <w:top w:val="single" w:sz="4" w:space="0" w:color="auto"/>
              <w:left w:val="nil"/>
              <w:right w:val="nil"/>
            </w:tcBorders>
          </w:tcPr>
          <w:p w14:paraId="4516227C" w14:textId="3B7E1548" w:rsidR="006929B2" w:rsidRPr="006B19A9" w:rsidRDefault="002B4CC9" w:rsidP="006929B2">
            <w:pPr>
              <w:rPr>
                <w:rFonts w:ascii="Times New Roman" w:hAnsi="Times New Roman" w:cs="Times New Roman"/>
                <w:sz w:val="24"/>
                <w:szCs w:val="24"/>
              </w:rPr>
            </w:pPr>
            <w:r>
              <w:rPr>
                <w:rFonts w:ascii="Times New Roman" w:hAnsi="Times New Roman" w:cs="Times New Roman"/>
                <w:sz w:val="24"/>
                <w:szCs w:val="24"/>
              </w:rPr>
              <w:t>RGA</w:t>
            </w:r>
            <w:r w:rsidR="006929B2" w:rsidRPr="006B19A9">
              <w:rPr>
                <w:rFonts w:ascii="Times New Roman" w:hAnsi="Times New Roman" w:cs="Times New Roman"/>
                <w:sz w:val="24"/>
                <w:szCs w:val="24"/>
              </w:rPr>
              <w:t xml:space="preserve"> Category </w:t>
            </w:r>
          </w:p>
        </w:tc>
        <w:tc>
          <w:tcPr>
            <w:tcW w:w="1540" w:type="dxa"/>
            <w:tcBorders>
              <w:top w:val="single" w:sz="4" w:space="0" w:color="auto"/>
              <w:left w:val="nil"/>
              <w:bottom w:val="nil"/>
              <w:right w:val="nil"/>
            </w:tcBorders>
          </w:tcPr>
          <w:p w14:paraId="7D35BB5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4" w:space="0" w:color="auto"/>
              <w:left w:val="nil"/>
              <w:bottom w:val="nil"/>
              <w:right w:val="nil"/>
            </w:tcBorders>
          </w:tcPr>
          <w:p w14:paraId="1160358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0.79</w:t>
            </w:r>
          </w:p>
        </w:tc>
        <w:tc>
          <w:tcPr>
            <w:tcW w:w="1192" w:type="dxa"/>
            <w:tcBorders>
              <w:top w:val="single" w:sz="4" w:space="0" w:color="auto"/>
              <w:left w:val="nil"/>
              <w:bottom w:val="nil"/>
              <w:right w:val="nil"/>
            </w:tcBorders>
          </w:tcPr>
          <w:p w14:paraId="32F2FFF8"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0.91</w:t>
            </w:r>
          </w:p>
        </w:tc>
        <w:tc>
          <w:tcPr>
            <w:tcW w:w="1188" w:type="dxa"/>
            <w:tcBorders>
              <w:top w:val="single" w:sz="4" w:space="0" w:color="auto"/>
              <w:left w:val="nil"/>
              <w:bottom w:val="nil"/>
              <w:right w:val="nil"/>
            </w:tcBorders>
          </w:tcPr>
          <w:p w14:paraId="2F52AB3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0.48</w:t>
            </w:r>
          </w:p>
        </w:tc>
        <w:tc>
          <w:tcPr>
            <w:tcW w:w="1188" w:type="dxa"/>
            <w:tcBorders>
              <w:top w:val="single" w:sz="4" w:space="0" w:color="auto"/>
              <w:left w:val="nil"/>
              <w:bottom w:val="nil"/>
              <w:right w:val="nil"/>
            </w:tcBorders>
          </w:tcPr>
          <w:p w14:paraId="117EC92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0.49</w:t>
            </w:r>
          </w:p>
        </w:tc>
      </w:tr>
      <w:tr w:rsidR="006929B2" w:rsidRPr="006B19A9" w14:paraId="6F0D4679" w14:textId="77777777" w:rsidTr="006929B2">
        <w:tc>
          <w:tcPr>
            <w:tcW w:w="3348" w:type="dxa"/>
            <w:vMerge/>
            <w:tcBorders>
              <w:left w:val="nil"/>
              <w:right w:val="nil"/>
            </w:tcBorders>
          </w:tcPr>
          <w:p w14:paraId="5C3011D3"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3B28B4D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23AEE9E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0.81</w:t>
            </w:r>
          </w:p>
        </w:tc>
        <w:tc>
          <w:tcPr>
            <w:tcW w:w="1192" w:type="dxa"/>
            <w:tcBorders>
              <w:top w:val="nil"/>
              <w:left w:val="nil"/>
              <w:bottom w:val="nil"/>
              <w:right w:val="nil"/>
            </w:tcBorders>
          </w:tcPr>
          <w:p w14:paraId="08514E65"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0.93</w:t>
            </w:r>
          </w:p>
        </w:tc>
        <w:tc>
          <w:tcPr>
            <w:tcW w:w="1188" w:type="dxa"/>
            <w:tcBorders>
              <w:top w:val="nil"/>
              <w:left w:val="nil"/>
              <w:bottom w:val="nil"/>
              <w:right w:val="nil"/>
            </w:tcBorders>
          </w:tcPr>
          <w:p w14:paraId="323920A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0.68</w:t>
            </w:r>
          </w:p>
        </w:tc>
        <w:tc>
          <w:tcPr>
            <w:tcW w:w="1188" w:type="dxa"/>
            <w:tcBorders>
              <w:top w:val="nil"/>
              <w:left w:val="nil"/>
              <w:bottom w:val="nil"/>
              <w:right w:val="nil"/>
            </w:tcBorders>
          </w:tcPr>
          <w:p w14:paraId="54A5933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0.72</w:t>
            </w:r>
          </w:p>
        </w:tc>
      </w:tr>
      <w:tr w:rsidR="006929B2" w:rsidRPr="006B19A9" w14:paraId="448FC9A4" w14:textId="77777777" w:rsidTr="006929B2">
        <w:tc>
          <w:tcPr>
            <w:tcW w:w="3348" w:type="dxa"/>
            <w:vMerge/>
            <w:tcBorders>
              <w:left w:val="nil"/>
              <w:bottom w:val="nil"/>
              <w:right w:val="nil"/>
            </w:tcBorders>
          </w:tcPr>
          <w:p w14:paraId="6B557136"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47E51C2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nil"/>
              <w:right w:val="nil"/>
            </w:tcBorders>
          </w:tcPr>
          <w:p w14:paraId="3B74ED0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0.65</w:t>
            </w:r>
          </w:p>
        </w:tc>
        <w:tc>
          <w:tcPr>
            <w:tcW w:w="1192" w:type="dxa"/>
            <w:tcBorders>
              <w:top w:val="nil"/>
              <w:left w:val="nil"/>
              <w:bottom w:val="nil"/>
              <w:right w:val="nil"/>
            </w:tcBorders>
          </w:tcPr>
          <w:p w14:paraId="0FB66450"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0.88</w:t>
            </w:r>
          </w:p>
        </w:tc>
        <w:tc>
          <w:tcPr>
            <w:tcW w:w="1188" w:type="dxa"/>
            <w:tcBorders>
              <w:top w:val="nil"/>
              <w:left w:val="nil"/>
              <w:bottom w:val="nil"/>
              <w:right w:val="nil"/>
            </w:tcBorders>
          </w:tcPr>
          <w:p w14:paraId="6333161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0.62</w:t>
            </w:r>
          </w:p>
        </w:tc>
        <w:tc>
          <w:tcPr>
            <w:tcW w:w="1188" w:type="dxa"/>
            <w:tcBorders>
              <w:top w:val="nil"/>
              <w:left w:val="nil"/>
              <w:bottom w:val="nil"/>
              <w:right w:val="nil"/>
            </w:tcBorders>
          </w:tcPr>
          <w:p w14:paraId="39E2958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0.63</w:t>
            </w:r>
          </w:p>
        </w:tc>
      </w:tr>
      <w:tr w:rsidR="006929B2" w:rsidRPr="006B19A9" w14:paraId="7156CD31" w14:textId="77777777" w:rsidTr="006929B2">
        <w:tc>
          <w:tcPr>
            <w:tcW w:w="3348" w:type="dxa"/>
            <w:vMerge w:val="restart"/>
            <w:tcBorders>
              <w:top w:val="single" w:sz="4" w:space="0" w:color="auto"/>
              <w:left w:val="nil"/>
              <w:right w:val="nil"/>
            </w:tcBorders>
          </w:tcPr>
          <w:p w14:paraId="5B3771BE" w14:textId="6F03460B" w:rsidR="006929B2" w:rsidRPr="006B19A9" w:rsidRDefault="002B4CC9" w:rsidP="006929B2">
            <w:pPr>
              <w:rPr>
                <w:rFonts w:ascii="Times New Roman" w:hAnsi="Times New Roman" w:cs="Times New Roman"/>
                <w:sz w:val="24"/>
                <w:szCs w:val="24"/>
              </w:rPr>
            </w:pPr>
            <w:r>
              <w:rPr>
                <w:rFonts w:ascii="Times New Roman" w:hAnsi="Times New Roman" w:cs="Times New Roman"/>
                <w:sz w:val="24"/>
                <w:szCs w:val="24"/>
              </w:rPr>
              <w:t>RGA</w:t>
            </w:r>
            <w:r w:rsidR="006929B2" w:rsidRPr="006B19A9">
              <w:rPr>
                <w:rFonts w:ascii="Times New Roman" w:hAnsi="Times New Roman" w:cs="Times New Roman"/>
                <w:sz w:val="24"/>
                <w:szCs w:val="24"/>
              </w:rPr>
              <w:t xml:space="preserve"> Continuous </w:t>
            </w:r>
          </w:p>
        </w:tc>
        <w:tc>
          <w:tcPr>
            <w:tcW w:w="1540" w:type="dxa"/>
            <w:tcBorders>
              <w:top w:val="single" w:sz="4" w:space="0" w:color="auto"/>
              <w:left w:val="nil"/>
              <w:bottom w:val="nil"/>
              <w:right w:val="nil"/>
            </w:tcBorders>
          </w:tcPr>
          <w:p w14:paraId="791365B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4" w:space="0" w:color="auto"/>
              <w:left w:val="nil"/>
              <w:bottom w:val="nil"/>
              <w:right w:val="nil"/>
            </w:tcBorders>
          </w:tcPr>
          <w:p w14:paraId="7831A8D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0.76</w:t>
            </w:r>
          </w:p>
        </w:tc>
        <w:tc>
          <w:tcPr>
            <w:tcW w:w="1192" w:type="dxa"/>
            <w:tcBorders>
              <w:top w:val="single" w:sz="4" w:space="0" w:color="auto"/>
              <w:left w:val="nil"/>
              <w:bottom w:val="nil"/>
              <w:right w:val="nil"/>
            </w:tcBorders>
          </w:tcPr>
          <w:p w14:paraId="24283DD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0.89</w:t>
            </w:r>
          </w:p>
        </w:tc>
        <w:tc>
          <w:tcPr>
            <w:tcW w:w="1188" w:type="dxa"/>
            <w:tcBorders>
              <w:top w:val="single" w:sz="4" w:space="0" w:color="auto"/>
              <w:left w:val="nil"/>
              <w:bottom w:val="nil"/>
              <w:right w:val="nil"/>
            </w:tcBorders>
          </w:tcPr>
          <w:p w14:paraId="36DA32C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0.00</w:t>
            </w:r>
          </w:p>
        </w:tc>
        <w:tc>
          <w:tcPr>
            <w:tcW w:w="1188" w:type="dxa"/>
            <w:tcBorders>
              <w:top w:val="single" w:sz="4" w:space="0" w:color="auto"/>
              <w:left w:val="nil"/>
              <w:bottom w:val="nil"/>
              <w:right w:val="nil"/>
            </w:tcBorders>
          </w:tcPr>
          <w:p w14:paraId="6BDBFBC6"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0.36</w:t>
            </w:r>
          </w:p>
        </w:tc>
      </w:tr>
      <w:tr w:rsidR="006929B2" w:rsidRPr="006B19A9" w14:paraId="30C7048F" w14:textId="77777777" w:rsidTr="006929B2">
        <w:tc>
          <w:tcPr>
            <w:tcW w:w="3348" w:type="dxa"/>
            <w:vMerge/>
            <w:tcBorders>
              <w:left w:val="nil"/>
              <w:right w:val="nil"/>
            </w:tcBorders>
          </w:tcPr>
          <w:p w14:paraId="2A0AD128"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7C06A4D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25EF175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0.69</w:t>
            </w:r>
          </w:p>
        </w:tc>
        <w:tc>
          <w:tcPr>
            <w:tcW w:w="1192" w:type="dxa"/>
            <w:tcBorders>
              <w:top w:val="nil"/>
              <w:left w:val="nil"/>
              <w:bottom w:val="nil"/>
              <w:right w:val="nil"/>
            </w:tcBorders>
          </w:tcPr>
          <w:p w14:paraId="605E22E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0.93</w:t>
            </w:r>
          </w:p>
        </w:tc>
        <w:tc>
          <w:tcPr>
            <w:tcW w:w="1188" w:type="dxa"/>
            <w:tcBorders>
              <w:top w:val="nil"/>
              <w:left w:val="nil"/>
              <w:bottom w:val="nil"/>
              <w:right w:val="nil"/>
            </w:tcBorders>
          </w:tcPr>
          <w:p w14:paraId="166E567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0.37</w:t>
            </w:r>
          </w:p>
        </w:tc>
        <w:tc>
          <w:tcPr>
            <w:tcW w:w="1188" w:type="dxa"/>
            <w:tcBorders>
              <w:top w:val="nil"/>
              <w:left w:val="nil"/>
              <w:bottom w:val="nil"/>
              <w:right w:val="nil"/>
            </w:tcBorders>
          </w:tcPr>
          <w:p w14:paraId="21F78C1D"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0.69</w:t>
            </w:r>
          </w:p>
        </w:tc>
      </w:tr>
      <w:tr w:rsidR="006929B2" w:rsidRPr="006B19A9" w14:paraId="6EAE7E5A" w14:textId="77777777" w:rsidTr="006929B2">
        <w:tc>
          <w:tcPr>
            <w:tcW w:w="3348" w:type="dxa"/>
            <w:vMerge/>
            <w:tcBorders>
              <w:left w:val="nil"/>
              <w:bottom w:val="single" w:sz="8" w:space="0" w:color="auto"/>
              <w:right w:val="nil"/>
            </w:tcBorders>
          </w:tcPr>
          <w:p w14:paraId="5E06BB7D"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single" w:sz="8" w:space="0" w:color="auto"/>
              <w:right w:val="nil"/>
            </w:tcBorders>
          </w:tcPr>
          <w:p w14:paraId="4353869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single" w:sz="8" w:space="0" w:color="auto"/>
              <w:right w:val="nil"/>
            </w:tcBorders>
          </w:tcPr>
          <w:p w14:paraId="765E78E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0.63</w:t>
            </w:r>
          </w:p>
        </w:tc>
        <w:tc>
          <w:tcPr>
            <w:tcW w:w="1192" w:type="dxa"/>
            <w:tcBorders>
              <w:top w:val="nil"/>
              <w:left w:val="nil"/>
              <w:bottom w:val="single" w:sz="8" w:space="0" w:color="auto"/>
              <w:right w:val="nil"/>
            </w:tcBorders>
          </w:tcPr>
          <w:p w14:paraId="215175B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0.88</w:t>
            </w:r>
          </w:p>
        </w:tc>
        <w:tc>
          <w:tcPr>
            <w:tcW w:w="1188" w:type="dxa"/>
            <w:tcBorders>
              <w:top w:val="nil"/>
              <w:left w:val="nil"/>
              <w:bottom w:val="single" w:sz="8" w:space="0" w:color="auto"/>
              <w:right w:val="nil"/>
            </w:tcBorders>
          </w:tcPr>
          <w:p w14:paraId="4D1E872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0.03</w:t>
            </w:r>
          </w:p>
        </w:tc>
        <w:tc>
          <w:tcPr>
            <w:tcW w:w="1188" w:type="dxa"/>
            <w:tcBorders>
              <w:top w:val="nil"/>
              <w:left w:val="nil"/>
              <w:bottom w:val="single" w:sz="8" w:space="0" w:color="auto"/>
              <w:right w:val="nil"/>
            </w:tcBorders>
          </w:tcPr>
          <w:p w14:paraId="27331B63"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0.60</w:t>
            </w:r>
          </w:p>
        </w:tc>
      </w:tr>
      <w:tr w:rsidR="006929B2" w:rsidRPr="006B19A9" w14:paraId="6A0418C3" w14:textId="77777777" w:rsidTr="006929B2">
        <w:tc>
          <w:tcPr>
            <w:tcW w:w="3348" w:type="dxa"/>
            <w:vMerge w:val="restart"/>
            <w:tcBorders>
              <w:top w:val="single" w:sz="8" w:space="0" w:color="auto"/>
              <w:left w:val="nil"/>
              <w:right w:val="nil"/>
            </w:tcBorders>
          </w:tcPr>
          <w:p w14:paraId="37323749"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sz w:val="24"/>
                <w:szCs w:val="24"/>
              </w:rPr>
              <w:t xml:space="preserve">Confusion/Disorientation Binary </w:t>
            </w:r>
          </w:p>
        </w:tc>
        <w:tc>
          <w:tcPr>
            <w:tcW w:w="1540" w:type="dxa"/>
            <w:tcBorders>
              <w:top w:val="single" w:sz="8" w:space="0" w:color="auto"/>
              <w:left w:val="nil"/>
              <w:bottom w:val="nil"/>
              <w:right w:val="nil"/>
            </w:tcBorders>
          </w:tcPr>
          <w:p w14:paraId="1C7FB74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8" w:space="0" w:color="auto"/>
              <w:left w:val="nil"/>
              <w:bottom w:val="nil"/>
              <w:right w:val="nil"/>
            </w:tcBorders>
          </w:tcPr>
          <w:p w14:paraId="6AA6C468"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0.65</w:t>
            </w:r>
          </w:p>
        </w:tc>
        <w:tc>
          <w:tcPr>
            <w:tcW w:w="1192" w:type="dxa"/>
            <w:tcBorders>
              <w:top w:val="single" w:sz="8" w:space="0" w:color="auto"/>
              <w:left w:val="nil"/>
              <w:bottom w:val="nil"/>
              <w:right w:val="nil"/>
            </w:tcBorders>
          </w:tcPr>
          <w:p w14:paraId="1AC9AAA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0.65</w:t>
            </w:r>
          </w:p>
        </w:tc>
        <w:tc>
          <w:tcPr>
            <w:tcW w:w="1188" w:type="dxa"/>
            <w:tcBorders>
              <w:top w:val="single" w:sz="8" w:space="0" w:color="auto"/>
              <w:left w:val="nil"/>
              <w:bottom w:val="nil"/>
              <w:right w:val="nil"/>
            </w:tcBorders>
          </w:tcPr>
          <w:p w14:paraId="45A5104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0.60</w:t>
            </w:r>
          </w:p>
        </w:tc>
        <w:tc>
          <w:tcPr>
            <w:tcW w:w="1188" w:type="dxa"/>
            <w:tcBorders>
              <w:top w:val="single" w:sz="8" w:space="0" w:color="auto"/>
              <w:left w:val="nil"/>
              <w:bottom w:val="nil"/>
              <w:right w:val="nil"/>
            </w:tcBorders>
          </w:tcPr>
          <w:p w14:paraId="686E496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0.60</w:t>
            </w:r>
          </w:p>
        </w:tc>
      </w:tr>
      <w:tr w:rsidR="006929B2" w:rsidRPr="006B19A9" w14:paraId="73EA02A0" w14:textId="77777777" w:rsidTr="006929B2">
        <w:tc>
          <w:tcPr>
            <w:tcW w:w="3348" w:type="dxa"/>
            <w:vMerge/>
            <w:tcBorders>
              <w:left w:val="nil"/>
              <w:right w:val="nil"/>
            </w:tcBorders>
          </w:tcPr>
          <w:p w14:paraId="3A36F131"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68CFC46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05AEC14C"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0.72</w:t>
            </w:r>
          </w:p>
        </w:tc>
        <w:tc>
          <w:tcPr>
            <w:tcW w:w="1192" w:type="dxa"/>
            <w:tcBorders>
              <w:top w:val="nil"/>
              <w:left w:val="nil"/>
              <w:bottom w:val="nil"/>
              <w:right w:val="nil"/>
            </w:tcBorders>
          </w:tcPr>
          <w:p w14:paraId="1C3A293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0.72</w:t>
            </w:r>
          </w:p>
        </w:tc>
        <w:tc>
          <w:tcPr>
            <w:tcW w:w="1188" w:type="dxa"/>
            <w:tcBorders>
              <w:top w:val="nil"/>
              <w:left w:val="nil"/>
              <w:bottom w:val="nil"/>
              <w:right w:val="nil"/>
            </w:tcBorders>
          </w:tcPr>
          <w:p w14:paraId="7E4C346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0.64</w:t>
            </w:r>
          </w:p>
        </w:tc>
        <w:tc>
          <w:tcPr>
            <w:tcW w:w="1188" w:type="dxa"/>
            <w:tcBorders>
              <w:top w:val="nil"/>
              <w:left w:val="nil"/>
              <w:bottom w:val="nil"/>
              <w:right w:val="nil"/>
            </w:tcBorders>
          </w:tcPr>
          <w:p w14:paraId="4C83B60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0.64</w:t>
            </w:r>
          </w:p>
        </w:tc>
      </w:tr>
      <w:tr w:rsidR="006929B2" w:rsidRPr="006B19A9" w14:paraId="3A5B7D27" w14:textId="77777777" w:rsidTr="006929B2">
        <w:tc>
          <w:tcPr>
            <w:tcW w:w="3348" w:type="dxa"/>
            <w:vMerge/>
            <w:tcBorders>
              <w:left w:val="nil"/>
              <w:bottom w:val="single" w:sz="4" w:space="0" w:color="auto"/>
              <w:right w:val="nil"/>
            </w:tcBorders>
          </w:tcPr>
          <w:p w14:paraId="7373B227"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single" w:sz="4" w:space="0" w:color="auto"/>
              <w:right w:val="nil"/>
            </w:tcBorders>
          </w:tcPr>
          <w:p w14:paraId="3886701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single" w:sz="4" w:space="0" w:color="auto"/>
              <w:right w:val="nil"/>
            </w:tcBorders>
          </w:tcPr>
          <w:p w14:paraId="1886E7D1"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0.79</w:t>
            </w:r>
          </w:p>
        </w:tc>
        <w:tc>
          <w:tcPr>
            <w:tcW w:w="1192" w:type="dxa"/>
            <w:tcBorders>
              <w:top w:val="nil"/>
              <w:left w:val="nil"/>
              <w:bottom w:val="single" w:sz="4" w:space="0" w:color="auto"/>
              <w:right w:val="nil"/>
            </w:tcBorders>
          </w:tcPr>
          <w:p w14:paraId="0A77FF0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0.79</w:t>
            </w:r>
          </w:p>
        </w:tc>
        <w:tc>
          <w:tcPr>
            <w:tcW w:w="1188" w:type="dxa"/>
            <w:tcBorders>
              <w:top w:val="nil"/>
              <w:left w:val="nil"/>
              <w:bottom w:val="single" w:sz="4" w:space="0" w:color="auto"/>
              <w:right w:val="nil"/>
            </w:tcBorders>
          </w:tcPr>
          <w:p w14:paraId="387EF7D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0.65</w:t>
            </w:r>
          </w:p>
        </w:tc>
        <w:tc>
          <w:tcPr>
            <w:tcW w:w="1188" w:type="dxa"/>
            <w:tcBorders>
              <w:top w:val="nil"/>
              <w:left w:val="nil"/>
              <w:bottom w:val="single" w:sz="4" w:space="0" w:color="auto"/>
              <w:right w:val="nil"/>
            </w:tcBorders>
          </w:tcPr>
          <w:p w14:paraId="79F8016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0.65</w:t>
            </w:r>
          </w:p>
        </w:tc>
      </w:tr>
      <w:tr w:rsidR="006929B2" w:rsidRPr="006B19A9" w14:paraId="36603670" w14:textId="77777777" w:rsidTr="006929B2">
        <w:tc>
          <w:tcPr>
            <w:tcW w:w="3348" w:type="dxa"/>
            <w:vMerge w:val="restart"/>
            <w:tcBorders>
              <w:top w:val="single" w:sz="4" w:space="0" w:color="auto"/>
              <w:left w:val="nil"/>
              <w:right w:val="nil"/>
            </w:tcBorders>
          </w:tcPr>
          <w:p w14:paraId="62DD10D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xml:space="preserve">Confusion/Disorientation Category </w:t>
            </w:r>
          </w:p>
        </w:tc>
        <w:tc>
          <w:tcPr>
            <w:tcW w:w="1540" w:type="dxa"/>
            <w:tcBorders>
              <w:top w:val="single" w:sz="4" w:space="0" w:color="auto"/>
              <w:left w:val="nil"/>
              <w:bottom w:val="nil"/>
              <w:right w:val="nil"/>
            </w:tcBorders>
          </w:tcPr>
          <w:p w14:paraId="55DAFEF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4" w:space="0" w:color="auto"/>
              <w:left w:val="nil"/>
              <w:bottom w:val="nil"/>
              <w:right w:val="nil"/>
            </w:tcBorders>
          </w:tcPr>
          <w:p w14:paraId="4D74FA5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0.00</w:t>
            </w:r>
          </w:p>
        </w:tc>
        <w:tc>
          <w:tcPr>
            <w:tcW w:w="1192" w:type="dxa"/>
            <w:tcBorders>
              <w:top w:val="single" w:sz="4" w:space="0" w:color="auto"/>
              <w:left w:val="nil"/>
              <w:bottom w:val="nil"/>
              <w:right w:val="nil"/>
            </w:tcBorders>
          </w:tcPr>
          <w:p w14:paraId="1BB3B711"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0.50</w:t>
            </w:r>
          </w:p>
        </w:tc>
        <w:tc>
          <w:tcPr>
            <w:tcW w:w="1188" w:type="dxa"/>
            <w:tcBorders>
              <w:top w:val="single" w:sz="4" w:space="0" w:color="auto"/>
              <w:left w:val="nil"/>
              <w:bottom w:val="nil"/>
              <w:right w:val="nil"/>
            </w:tcBorders>
          </w:tcPr>
          <w:p w14:paraId="5882BF2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0.56</w:t>
            </w:r>
          </w:p>
        </w:tc>
        <w:tc>
          <w:tcPr>
            <w:tcW w:w="1188" w:type="dxa"/>
            <w:tcBorders>
              <w:top w:val="single" w:sz="4" w:space="0" w:color="auto"/>
              <w:left w:val="nil"/>
              <w:bottom w:val="nil"/>
              <w:right w:val="nil"/>
            </w:tcBorders>
          </w:tcPr>
          <w:p w14:paraId="2AEBE29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0.60</w:t>
            </w:r>
          </w:p>
        </w:tc>
      </w:tr>
      <w:tr w:rsidR="006929B2" w:rsidRPr="006B19A9" w14:paraId="1DB78CBF" w14:textId="77777777" w:rsidTr="006929B2">
        <w:tc>
          <w:tcPr>
            <w:tcW w:w="3348" w:type="dxa"/>
            <w:vMerge/>
            <w:tcBorders>
              <w:left w:val="nil"/>
              <w:right w:val="nil"/>
            </w:tcBorders>
          </w:tcPr>
          <w:p w14:paraId="24152508"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5A3A5C2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0BEF140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0.44</w:t>
            </w:r>
          </w:p>
        </w:tc>
        <w:tc>
          <w:tcPr>
            <w:tcW w:w="1192" w:type="dxa"/>
            <w:tcBorders>
              <w:top w:val="nil"/>
              <w:left w:val="nil"/>
              <w:bottom w:val="nil"/>
              <w:right w:val="nil"/>
            </w:tcBorders>
          </w:tcPr>
          <w:p w14:paraId="6DDEFBD2"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0.66</w:t>
            </w:r>
          </w:p>
        </w:tc>
        <w:tc>
          <w:tcPr>
            <w:tcW w:w="1188" w:type="dxa"/>
            <w:tcBorders>
              <w:top w:val="nil"/>
              <w:left w:val="nil"/>
              <w:bottom w:val="nil"/>
              <w:right w:val="nil"/>
            </w:tcBorders>
          </w:tcPr>
          <w:p w14:paraId="1E6F8D7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0.73</w:t>
            </w:r>
          </w:p>
        </w:tc>
        <w:tc>
          <w:tcPr>
            <w:tcW w:w="1188" w:type="dxa"/>
            <w:tcBorders>
              <w:top w:val="nil"/>
              <w:left w:val="nil"/>
              <w:bottom w:val="nil"/>
              <w:right w:val="nil"/>
            </w:tcBorders>
          </w:tcPr>
          <w:p w14:paraId="3893EB52"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0.71</w:t>
            </w:r>
          </w:p>
        </w:tc>
      </w:tr>
      <w:tr w:rsidR="006929B2" w:rsidRPr="006B19A9" w14:paraId="1A14A42E" w14:textId="77777777" w:rsidTr="006929B2">
        <w:tc>
          <w:tcPr>
            <w:tcW w:w="3348" w:type="dxa"/>
            <w:vMerge/>
            <w:tcBorders>
              <w:left w:val="nil"/>
              <w:bottom w:val="single" w:sz="4" w:space="0" w:color="auto"/>
              <w:right w:val="nil"/>
            </w:tcBorders>
          </w:tcPr>
          <w:p w14:paraId="259F3AB4"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single" w:sz="4" w:space="0" w:color="auto"/>
              <w:right w:val="nil"/>
            </w:tcBorders>
          </w:tcPr>
          <w:p w14:paraId="689BD18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single" w:sz="4" w:space="0" w:color="auto"/>
              <w:right w:val="nil"/>
            </w:tcBorders>
          </w:tcPr>
          <w:p w14:paraId="3CC1DC1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0.30</w:t>
            </w:r>
          </w:p>
        </w:tc>
        <w:tc>
          <w:tcPr>
            <w:tcW w:w="1192" w:type="dxa"/>
            <w:tcBorders>
              <w:top w:val="nil"/>
              <w:left w:val="nil"/>
              <w:bottom w:val="single" w:sz="4" w:space="0" w:color="auto"/>
              <w:right w:val="nil"/>
            </w:tcBorders>
          </w:tcPr>
          <w:p w14:paraId="74264DF3"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0.52</w:t>
            </w:r>
          </w:p>
        </w:tc>
        <w:tc>
          <w:tcPr>
            <w:tcW w:w="1188" w:type="dxa"/>
            <w:tcBorders>
              <w:top w:val="nil"/>
              <w:left w:val="nil"/>
              <w:bottom w:val="single" w:sz="4" w:space="0" w:color="auto"/>
              <w:right w:val="nil"/>
            </w:tcBorders>
          </w:tcPr>
          <w:p w14:paraId="7C89686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0.57</w:t>
            </w:r>
          </w:p>
        </w:tc>
        <w:tc>
          <w:tcPr>
            <w:tcW w:w="1188" w:type="dxa"/>
            <w:tcBorders>
              <w:top w:val="nil"/>
              <w:left w:val="nil"/>
              <w:bottom w:val="single" w:sz="4" w:space="0" w:color="auto"/>
              <w:right w:val="nil"/>
            </w:tcBorders>
          </w:tcPr>
          <w:p w14:paraId="3E77EEE5"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0.60</w:t>
            </w:r>
          </w:p>
        </w:tc>
      </w:tr>
      <w:tr w:rsidR="006929B2" w:rsidRPr="006B19A9" w14:paraId="7E7DDA3C" w14:textId="77777777" w:rsidTr="006929B2">
        <w:tc>
          <w:tcPr>
            <w:tcW w:w="3348" w:type="dxa"/>
            <w:vMerge w:val="restart"/>
            <w:tcBorders>
              <w:top w:val="single" w:sz="4" w:space="0" w:color="auto"/>
              <w:left w:val="nil"/>
              <w:right w:val="nil"/>
            </w:tcBorders>
          </w:tcPr>
          <w:p w14:paraId="24EB3C2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xml:space="preserve">Confusion/Disorientation Continuous </w:t>
            </w:r>
          </w:p>
        </w:tc>
        <w:tc>
          <w:tcPr>
            <w:tcW w:w="1540" w:type="dxa"/>
            <w:tcBorders>
              <w:top w:val="single" w:sz="4" w:space="0" w:color="auto"/>
              <w:left w:val="nil"/>
              <w:bottom w:val="nil"/>
              <w:right w:val="nil"/>
            </w:tcBorders>
          </w:tcPr>
          <w:p w14:paraId="6F6F438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4" w:space="0" w:color="auto"/>
              <w:left w:val="nil"/>
              <w:bottom w:val="nil"/>
              <w:right w:val="nil"/>
            </w:tcBorders>
          </w:tcPr>
          <w:p w14:paraId="1A7FC94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0.32</w:t>
            </w:r>
          </w:p>
        </w:tc>
        <w:tc>
          <w:tcPr>
            <w:tcW w:w="1192" w:type="dxa"/>
            <w:tcBorders>
              <w:top w:val="single" w:sz="4" w:space="0" w:color="auto"/>
              <w:left w:val="nil"/>
              <w:bottom w:val="nil"/>
              <w:right w:val="nil"/>
            </w:tcBorders>
          </w:tcPr>
          <w:p w14:paraId="335953E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0.51</w:t>
            </w:r>
          </w:p>
        </w:tc>
        <w:tc>
          <w:tcPr>
            <w:tcW w:w="1188" w:type="dxa"/>
            <w:tcBorders>
              <w:top w:val="single" w:sz="4" w:space="0" w:color="auto"/>
              <w:left w:val="nil"/>
              <w:bottom w:val="nil"/>
              <w:right w:val="nil"/>
            </w:tcBorders>
          </w:tcPr>
          <w:p w14:paraId="04F3A33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0.04</w:t>
            </w:r>
          </w:p>
        </w:tc>
        <w:tc>
          <w:tcPr>
            <w:tcW w:w="1188" w:type="dxa"/>
            <w:tcBorders>
              <w:top w:val="single" w:sz="4" w:space="0" w:color="auto"/>
              <w:left w:val="nil"/>
              <w:bottom w:val="nil"/>
              <w:right w:val="nil"/>
            </w:tcBorders>
          </w:tcPr>
          <w:p w14:paraId="11C99C4C"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0.43</w:t>
            </w:r>
          </w:p>
        </w:tc>
      </w:tr>
      <w:tr w:rsidR="006929B2" w:rsidRPr="006B19A9" w14:paraId="7CC6F45A" w14:textId="77777777" w:rsidTr="006929B2">
        <w:tc>
          <w:tcPr>
            <w:tcW w:w="3348" w:type="dxa"/>
            <w:vMerge/>
            <w:tcBorders>
              <w:left w:val="nil"/>
              <w:right w:val="nil"/>
            </w:tcBorders>
          </w:tcPr>
          <w:p w14:paraId="3D2A2CB4"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1601C77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LC</w:t>
            </w:r>
          </w:p>
        </w:tc>
        <w:tc>
          <w:tcPr>
            <w:tcW w:w="1191" w:type="dxa"/>
            <w:tcBorders>
              <w:top w:val="nil"/>
              <w:left w:val="nil"/>
              <w:bottom w:val="nil"/>
              <w:right w:val="nil"/>
            </w:tcBorders>
          </w:tcPr>
          <w:p w14:paraId="5D4CE98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0.30</w:t>
            </w:r>
          </w:p>
        </w:tc>
        <w:tc>
          <w:tcPr>
            <w:tcW w:w="1192" w:type="dxa"/>
            <w:tcBorders>
              <w:top w:val="nil"/>
              <w:left w:val="nil"/>
              <w:bottom w:val="nil"/>
              <w:right w:val="nil"/>
            </w:tcBorders>
          </w:tcPr>
          <w:p w14:paraId="6AA8CC9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0.77</w:t>
            </w:r>
          </w:p>
        </w:tc>
        <w:tc>
          <w:tcPr>
            <w:tcW w:w="1188" w:type="dxa"/>
            <w:tcBorders>
              <w:top w:val="nil"/>
              <w:left w:val="nil"/>
              <w:bottom w:val="nil"/>
              <w:right w:val="nil"/>
            </w:tcBorders>
          </w:tcPr>
          <w:p w14:paraId="68BCCAA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0.72</w:t>
            </w:r>
          </w:p>
        </w:tc>
        <w:tc>
          <w:tcPr>
            <w:tcW w:w="1188" w:type="dxa"/>
            <w:tcBorders>
              <w:top w:val="nil"/>
              <w:left w:val="nil"/>
              <w:bottom w:val="nil"/>
              <w:right w:val="nil"/>
            </w:tcBorders>
          </w:tcPr>
          <w:p w14:paraId="2DB7BC7E"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0.78</w:t>
            </w:r>
          </w:p>
        </w:tc>
      </w:tr>
      <w:tr w:rsidR="006929B2" w:rsidRPr="006B19A9" w14:paraId="6967C152" w14:textId="77777777" w:rsidTr="006929B2">
        <w:tc>
          <w:tcPr>
            <w:tcW w:w="3348" w:type="dxa"/>
            <w:vMerge/>
            <w:tcBorders>
              <w:left w:val="nil"/>
              <w:bottom w:val="single" w:sz="8" w:space="0" w:color="auto"/>
              <w:right w:val="nil"/>
            </w:tcBorders>
          </w:tcPr>
          <w:p w14:paraId="779924F1"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single" w:sz="8" w:space="0" w:color="auto"/>
              <w:right w:val="nil"/>
            </w:tcBorders>
          </w:tcPr>
          <w:p w14:paraId="492B225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single" w:sz="8" w:space="0" w:color="auto"/>
              <w:right w:val="nil"/>
            </w:tcBorders>
          </w:tcPr>
          <w:p w14:paraId="16D06581"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0.17</w:t>
            </w:r>
          </w:p>
        </w:tc>
        <w:tc>
          <w:tcPr>
            <w:tcW w:w="1192" w:type="dxa"/>
            <w:tcBorders>
              <w:top w:val="nil"/>
              <w:left w:val="nil"/>
              <w:bottom w:val="single" w:sz="8" w:space="0" w:color="auto"/>
              <w:right w:val="nil"/>
            </w:tcBorders>
          </w:tcPr>
          <w:p w14:paraId="53D2C4C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0.43</w:t>
            </w:r>
          </w:p>
        </w:tc>
        <w:tc>
          <w:tcPr>
            <w:tcW w:w="1188" w:type="dxa"/>
            <w:tcBorders>
              <w:top w:val="nil"/>
              <w:left w:val="nil"/>
              <w:bottom w:val="single" w:sz="8" w:space="0" w:color="auto"/>
              <w:right w:val="nil"/>
            </w:tcBorders>
          </w:tcPr>
          <w:p w14:paraId="57D4DC7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0.09</w:t>
            </w:r>
          </w:p>
        </w:tc>
        <w:tc>
          <w:tcPr>
            <w:tcW w:w="1188" w:type="dxa"/>
            <w:tcBorders>
              <w:top w:val="nil"/>
              <w:left w:val="nil"/>
              <w:bottom w:val="single" w:sz="8" w:space="0" w:color="auto"/>
              <w:right w:val="nil"/>
            </w:tcBorders>
          </w:tcPr>
          <w:p w14:paraId="1C1B9675"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0.42</w:t>
            </w:r>
          </w:p>
        </w:tc>
      </w:tr>
      <w:tr w:rsidR="006929B2" w:rsidRPr="006B19A9" w14:paraId="6E571688" w14:textId="77777777" w:rsidTr="006929B2">
        <w:tc>
          <w:tcPr>
            <w:tcW w:w="3348" w:type="dxa"/>
            <w:vMerge w:val="restart"/>
            <w:tcBorders>
              <w:top w:val="single" w:sz="8" w:space="0" w:color="auto"/>
              <w:left w:val="nil"/>
              <w:right w:val="nil"/>
            </w:tcBorders>
          </w:tcPr>
          <w:p w14:paraId="4C70572E"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lastRenderedPageBreak/>
              <w:t xml:space="preserve">Acute-PCSI Number of Symptoms </w:t>
            </w:r>
          </w:p>
        </w:tc>
        <w:tc>
          <w:tcPr>
            <w:tcW w:w="1540" w:type="dxa"/>
            <w:tcBorders>
              <w:top w:val="single" w:sz="8" w:space="0" w:color="auto"/>
              <w:left w:val="nil"/>
              <w:bottom w:val="nil"/>
              <w:right w:val="nil"/>
            </w:tcBorders>
          </w:tcPr>
          <w:p w14:paraId="0CCD6B3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8" w:space="0" w:color="auto"/>
              <w:left w:val="nil"/>
              <w:bottom w:val="nil"/>
              <w:right w:val="nil"/>
            </w:tcBorders>
          </w:tcPr>
          <w:p w14:paraId="3F97A96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0.13</w:t>
            </w:r>
          </w:p>
        </w:tc>
        <w:tc>
          <w:tcPr>
            <w:tcW w:w="1192" w:type="dxa"/>
            <w:tcBorders>
              <w:top w:val="single" w:sz="8" w:space="0" w:color="auto"/>
              <w:left w:val="nil"/>
              <w:bottom w:val="nil"/>
              <w:right w:val="nil"/>
            </w:tcBorders>
          </w:tcPr>
          <w:p w14:paraId="384993C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0.78</w:t>
            </w:r>
          </w:p>
        </w:tc>
        <w:tc>
          <w:tcPr>
            <w:tcW w:w="1188" w:type="dxa"/>
            <w:tcBorders>
              <w:top w:val="single" w:sz="8" w:space="0" w:color="auto"/>
              <w:left w:val="nil"/>
              <w:bottom w:val="nil"/>
              <w:right w:val="nil"/>
            </w:tcBorders>
          </w:tcPr>
          <w:p w14:paraId="79B7133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0.73</w:t>
            </w:r>
          </w:p>
        </w:tc>
        <w:tc>
          <w:tcPr>
            <w:tcW w:w="1188" w:type="dxa"/>
            <w:tcBorders>
              <w:top w:val="single" w:sz="8" w:space="0" w:color="auto"/>
              <w:left w:val="nil"/>
              <w:bottom w:val="nil"/>
              <w:right w:val="nil"/>
            </w:tcBorders>
          </w:tcPr>
          <w:p w14:paraId="7F68B0E4"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0.58</w:t>
            </w:r>
          </w:p>
        </w:tc>
      </w:tr>
      <w:tr w:rsidR="006929B2" w:rsidRPr="006B19A9" w14:paraId="403B58D0" w14:textId="77777777" w:rsidTr="006929B2">
        <w:tc>
          <w:tcPr>
            <w:tcW w:w="3348" w:type="dxa"/>
            <w:vMerge/>
            <w:tcBorders>
              <w:left w:val="nil"/>
              <w:right w:val="nil"/>
            </w:tcBorders>
          </w:tcPr>
          <w:p w14:paraId="1E085B6A"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41A7BCA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xml:space="preserve">SA to LC </w:t>
            </w:r>
          </w:p>
        </w:tc>
        <w:tc>
          <w:tcPr>
            <w:tcW w:w="1191" w:type="dxa"/>
            <w:tcBorders>
              <w:top w:val="nil"/>
              <w:left w:val="nil"/>
              <w:bottom w:val="nil"/>
              <w:right w:val="nil"/>
            </w:tcBorders>
          </w:tcPr>
          <w:p w14:paraId="5AFD805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0.00</w:t>
            </w:r>
          </w:p>
        </w:tc>
        <w:tc>
          <w:tcPr>
            <w:tcW w:w="1192" w:type="dxa"/>
            <w:tcBorders>
              <w:top w:val="nil"/>
              <w:left w:val="nil"/>
              <w:bottom w:val="nil"/>
              <w:right w:val="nil"/>
            </w:tcBorders>
          </w:tcPr>
          <w:p w14:paraId="4A31D82F"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0.74</w:t>
            </w:r>
          </w:p>
        </w:tc>
        <w:tc>
          <w:tcPr>
            <w:tcW w:w="1188" w:type="dxa"/>
            <w:tcBorders>
              <w:top w:val="nil"/>
              <w:left w:val="nil"/>
              <w:bottom w:val="nil"/>
              <w:right w:val="nil"/>
            </w:tcBorders>
          </w:tcPr>
          <w:p w14:paraId="753F5498"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0.68</w:t>
            </w:r>
          </w:p>
        </w:tc>
        <w:tc>
          <w:tcPr>
            <w:tcW w:w="1188" w:type="dxa"/>
            <w:tcBorders>
              <w:top w:val="nil"/>
              <w:left w:val="nil"/>
              <w:bottom w:val="nil"/>
              <w:right w:val="nil"/>
            </w:tcBorders>
          </w:tcPr>
          <w:p w14:paraId="199D3D0A"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0.60</w:t>
            </w:r>
          </w:p>
        </w:tc>
      </w:tr>
      <w:tr w:rsidR="006929B2" w:rsidRPr="006B19A9" w14:paraId="1389B297" w14:textId="77777777" w:rsidTr="006929B2">
        <w:tc>
          <w:tcPr>
            <w:tcW w:w="3348" w:type="dxa"/>
            <w:vMerge/>
            <w:tcBorders>
              <w:left w:val="nil"/>
              <w:bottom w:val="single" w:sz="8" w:space="0" w:color="auto"/>
              <w:right w:val="nil"/>
            </w:tcBorders>
          </w:tcPr>
          <w:p w14:paraId="3FCAF589"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single" w:sz="8" w:space="0" w:color="auto"/>
              <w:right w:val="nil"/>
            </w:tcBorders>
          </w:tcPr>
          <w:p w14:paraId="683A57A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single" w:sz="8" w:space="0" w:color="auto"/>
              <w:right w:val="nil"/>
            </w:tcBorders>
          </w:tcPr>
          <w:p w14:paraId="21421F3A"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0.00</w:t>
            </w:r>
          </w:p>
        </w:tc>
        <w:tc>
          <w:tcPr>
            <w:tcW w:w="1192" w:type="dxa"/>
            <w:tcBorders>
              <w:top w:val="nil"/>
              <w:left w:val="nil"/>
              <w:bottom w:val="single" w:sz="8" w:space="0" w:color="auto"/>
              <w:right w:val="nil"/>
            </w:tcBorders>
          </w:tcPr>
          <w:p w14:paraId="00B4C153"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0.68</w:t>
            </w:r>
          </w:p>
        </w:tc>
        <w:tc>
          <w:tcPr>
            <w:tcW w:w="1188" w:type="dxa"/>
            <w:tcBorders>
              <w:top w:val="nil"/>
              <w:left w:val="nil"/>
              <w:bottom w:val="single" w:sz="8" w:space="0" w:color="auto"/>
              <w:right w:val="nil"/>
            </w:tcBorders>
          </w:tcPr>
          <w:p w14:paraId="31694B0B"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0.69</w:t>
            </w:r>
          </w:p>
        </w:tc>
        <w:tc>
          <w:tcPr>
            <w:tcW w:w="1188" w:type="dxa"/>
            <w:tcBorders>
              <w:top w:val="nil"/>
              <w:left w:val="nil"/>
              <w:bottom w:val="single" w:sz="8" w:space="0" w:color="auto"/>
              <w:right w:val="nil"/>
            </w:tcBorders>
          </w:tcPr>
          <w:p w14:paraId="2F70C030"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0.80</w:t>
            </w:r>
          </w:p>
        </w:tc>
      </w:tr>
      <w:tr w:rsidR="006929B2" w:rsidRPr="006B19A9" w14:paraId="68A87C1F" w14:textId="77777777" w:rsidTr="006929B2">
        <w:tc>
          <w:tcPr>
            <w:tcW w:w="3348" w:type="dxa"/>
            <w:vMerge w:val="restart"/>
            <w:tcBorders>
              <w:top w:val="single" w:sz="8" w:space="0" w:color="auto"/>
              <w:left w:val="nil"/>
              <w:right w:val="nil"/>
            </w:tcBorders>
          </w:tcPr>
          <w:p w14:paraId="24950F1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xml:space="preserve">Acute-PCSI Symptom Burden </w:t>
            </w:r>
          </w:p>
        </w:tc>
        <w:tc>
          <w:tcPr>
            <w:tcW w:w="1540" w:type="dxa"/>
            <w:tcBorders>
              <w:top w:val="single" w:sz="8" w:space="0" w:color="auto"/>
              <w:left w:val="nil"/>
              <w:bottom w:val="nil"/>
              <w:right w:val="nil"/>
            </w:tcBorders>
          </w:tcPr>
          <w:p w14:paraId="057047A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SA to EC</w:t>
            </w:r>
          </w:p>
        </w:tc>
        <w:tc>
          <w:tcPr>
            <w:tcW w:w="1191" w:type="dxa"/>
            <w:tcBorders>
              <w:top w:val="single" w:sz="8" w:space="0" w:color="auto"/>
              <w:left w:val="nil"/>
              <w:bottom w:val="nil"/>
              <w:right w:val="nil"/>
            </w:tcBorders>
          </w:tcPr>
          <w:p w14:paraId="3F79712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0.06</w:t>
            </w:r>
          </w:p>
        </w:tc>
        <w:tc>
          <w:tcPr>
            <w:tcW w:w="1192" w:type="dxa"/>
            <w:tcBorders>
              <w:top w:val="single" w:sz="8" w:space="0" w:color="auto"/>
              <w:left w:val="nil"/>
              <w:bottom w:val="nil"/>
              <w:right w:val="nil"/>
            </w:tcBorders>
          </w:tcPr>
          <w:p w14:paraId="30F7A09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0.74</w:t>
            </w:r>
          </w:p>
        </w:tc>
        <w:tc>
          <w:tcPr>
            <w:tcW w:w="1188" w:type="dxa"/>
            <w:tcBorders>
              <w:top w:val="single" w:sz="8" w:space="0" w:color="auto"/>
              <w:left w:val="nil"/>
              <w:bottom w:val="nil"/>
              <w:right w:val="nil"/>
            </w:tcBorders>
          </w:tcPr>
          <w:p w14:paraId="26D82C07"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0.69</w:t>
            </w:r>
          </w:p>
        </w:tc>
        <w:tc>
          <w:tcPr>
            <w:tcW w:w="1188" w:type="dxa"/>
            <w:tcBorders>
              <w:top w:val="single" w:sz="8" w:space="0" w:color="auto"/>
              <w:left w:val="nil"/>
              <w:bottom w:val="nil"/>
              <w:right w:val="nil"/>
            </w:tcBorders>
          </w:tcPr>
          <w:p w14:paraId="4E1DCF5A"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0.59</w:t>
            </w:r>
          </w:p>
        </w:tc>
      </w:tr>
      <w:tr w:rsidR="006929B2" w:rsidRPr="006B19A9" w14:paraId="2BBED369" w14:textId="77777777" w:rsidTr="006929B2">
        <w:tc>
          <w:tcPr>
            <w:tcW w:w="3348" w:type="dxa"/>
            <w:vMerge/>
            <w:tcBorders>
              <w:left w:val="nil"/>
              <w:right w:val="nil"/>
            </w:tcBorders>
          </w:tcPr>
          <w:p w14:paraId="22AE9598"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nil"/>
              <w:right w:val="nil"/>
            </w:tcBorders>
          </w:tcPr>
          <w:p w14:paraId="1EADA404"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 xml:space="preserve">SA to LC </w:t>
            </w:r>
          </w:p>
        </w:tc>
        <w:tc>
          <w:tcPr>
            <w:tcW w:w="1191" w:type="dxa"/>
            <w:tcBorders>
              <w:top w:val="nil"/>
              <w:left w:val="nil"/>
              <w:bottom w:val="nil"/>
              <w:right w:val="nil"/>
            </w:tcBorders>
          </w:tcPr>
          <w:p w14:paraId="0679DEF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0.00</w:t>
            </w:r>
          </w:p>
        </w:tc>
        <w:tc>
          <w:tcPr>
            <w:tcW w:w="1192" w:type="dxa"/>
            <w:tcBorders>
              <w:top w:val="nil"/>
              <w:left w:val="nil"/>
              <w:bottom w:val="nil"/>
              <w:right w:val="nil"/>
            </w:tcBorders>
          </w:tcPr>
          <w:p w14:paraId="0C6C1F80"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0.71</w:t>
            </w:r>
          </w:p>
        </w:tc>
        <w:tc>
          <w:tcPr>
            <w:tcW w:w="1188" w:type="dxa"/>
            <w:tcBorders>
              <w:top w:val="nil"/>
              <w:left w:val="nil"/>
              <w:bottom w:val="nil"/>
              <w:right w:val="nil"/>
            </w:tcBorders>
          </w:tcPr>
          <w:p w14:paraId="2B011C96"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0.09</w:t>
            </w:r>
          </w:p>
        </w:tc>
        <w:tc>
          <w:tcPr>
            <w:tcW w:w="1188" w:type="dxa"/>
            <w:tcBorders>
              <w:top w:val="nil"/>
              <w:left w:val="nil"/>
              <w:bottom w:val="nil"/>
              <w:right w:val="nil"/>
            </w:tcBorders>
          </w:tcPr>
          <w:p w14:paraId="64B26AFA"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0.57</w:t>
            </w:r>
          </w:p>
        </w:tc>
      </w:tr>
      <w:tr w:rsidR="006929B2" w:rsidRPr="006B19A9" w14:paraId="15FCC765" w14:textId="77777777" w:rsidTr="006929B2">
        <w:tc>
          <w:tcPr>
            <w:tcW w:w="3348" w:type="dxa"/>
            <w:vMerge/>
            <w:tcBorders>
              <w:left w:val="nil"/>
              <w:bottom w:val="single" w:sz="8" w:space="0" w:color="auto"/>
              <w:right w:val="nil"/>
            </w:tcBorders>
          </w:tcPr>
          <w:p w14:paraId="52C12DC6" w14:textId="77777777" w:rsidR="006929B2" w:rsidRPr="006B19A9" w:rsidRDefault="006929B2" w:rsidP="006929B2">
            <w:pPr>
              <w:rPr>
                <w:rFonts w:ascii="Times New Roman" w:hAnsi="Times New Roman" w:cs="Times New Roman"/>
                <w:sz w:val="24"/>
                <w:szCs w:val="24"/>
              </w:rPr>
            </w:pPr>
          </w:p>
        </w:tc>
        <w:tc>
          <w:tcPr>
            <w:tcW w:w="1540" w:type="dxa"/>
            <w:tcBorders>
              <w:top w:val="nil"/>
              <w:left w:val="nil"/>
              <w:bottom w:val="single" w:sz="8" w:space="0" w:color="auto"/>
              <w:right w:val="nil"/>
            </w:tcBorders>
          </w:tcPr>
          <w:p w14:paraId="5805DB7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EC to LC</w:t>
            </w:r>
          </w:p>
        </w:tc>
        <w:tc>
          <w:tcPr>
            <w:tcW w:w="1191" w:type="dxa"/>
            <w:tcBorders>
              <w:top w:val="nil"/>
              <w:left w:val="nil"/>
              <w:bottom w:val="single" w:sz="8" w:space="0" w:color="auto"/>
              <w:right w:val="nil"/>
            </w:tcBorders>
          </w:tcPr>
          <w:p w14:paraId="73C182ED"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0.00</w:t>
            </w:r>
          </w:p>
        </w:tc>
        <w:tc>
          <w:tcPr>
            <w:tcW w:w="1192" w:type="dxa"/>
            <w:tcBorders>
              <w:top w:val="nil"/>
              <w:left w:val="nil"/>
              <w:bottom w:val="single" w:sz="8" w:space="0" w:color="auto"/>
              <w:right w:val="nil"/>
            </w:tcBorders>
          </w:tcPr>
          <w:p w14:paraId="61C8B35C"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0.63</w:t>
            </w:r>
          </w:p>
        </w:tc>
        <w:tc>
          <w:tcPr>
            <w:tcW w:w="1188" w:type="dxa"/>
            <w:tcBorders>
              <w:top w:val="nil"/>
              <w:left w:val="nil"/>
              <w:bottom w:val="single" w:sz="8" w:space="0" w:color="auto"/>
              <w:right w:val="nil"/>
            </w:tcBorders>
          </w:tcPr>
          <w:p w14:paraId="6B95B499" w14:textId="77777777" w:rsidR="006929B2" w:rsidRPr="006B19A9" w:rsidRDefault="006929B2" w:rsidP="006929B2">
            <w:pPr>
              <w:rPr>
                <w:rFonts w:ascii="Times New Roman" w:hAnsi="Times New Roman" w:cs="Times New Roman"/>
                <w:sz w:val="24"/>
                <w:szCs w:val="24"/>
              </w:rPr>
            </w:pPr>
            <w:r w:rsidRPr="006B19A9">
              <w:rPr>
                <w:rFonts w:ascii="Times New Roman" w:hAnsi="Times New Roman" w:cs="Times New Roman"/>
                <w:sz w:val="24"/>
                <w:szCs w:val="24"/>
              </w:rPr>
              <w:t>0.03</w:t>
            </w:r>
          </w:p>
        </w:tc>
        <w:tc>
          <w:tcPr>
            <w:tcW w:w="1188" w:type="dxa"/>
            <w:tcBorders>
              <w:top w:val="nil"/>
              <w:left w:val="nil"/>
              <w:bottom w:val="single" w:sz="8" w:space="0" w:color="auto"/>
              <w:right w:val="nil"/>
            </w:tcBorders>
          </w:tcPr>
          <w:p w14:paraId="693E4C2A" w14:textId="77777777" w:rsidR="006929B2" w:rsidRPr="006B19A9" w:rsidRDefault="006929B2" w:rsidP="006929B2">
            <w:pPr>
              <w:rPr>
                <w:rFonts w:ascii="Times New Roman" w:hAnsi="Times New Roman" w:cs="Times New Roman"/>
                <w:b/>
                <w:sz w:val="24"/>
                <w:szCs w:val="24"/>
              </w:rPr>
            </w:pPr>
            <w:r w:rsidRPr="006B19A9">
              <w:rPr>
                <w:rFonts w:ascii="Times New Roman" w:hAnsi="Times New Roman" w:cs="Times New Roman"/>
                <w:b/>
                <w:sz w:val="24"/>
                <w:szCs w:val="24"/>
              </w:rPr>
              <w:t>0.78</w:t>
            </w:r>
          </w:p>
        </w:tc>
      </w:tr>
    </w:tbl>
    <w:p w14:paraId="1D7A22E5" w14:textId="270C7B21" w:rsidR="006929B2" w:rsidRPr="006B19A9" w:rsidRDefault="006929B2" w:rsidP="006929B2">
      <w:pPr>
        <w:spacing w:after="0" w:line="240" w:lineRule="auto"/>
        <w:contextualSpacing/>
        <w:jc w:val="both"/>
        <w:rPr>
          <w:rFonts w:ascii="Times New Roman" w:hAnsi="Times New Roman" w:cs="Times New Roman"/>
          <w:sz w:val="24"/>
          <w:szCs w:val="24"/>
        </w:rPr>
      </w:pPr>
      <w:r w:rsidRPr="006B19A9">
        <w:rPr>
          <w:rFonts w:ascii="Times New Roman" w:hAnsi="Times New Roman" w:cs="Times New Roman"/>
          <w:i/>
          <w:sz w:val="24"/>
          <w:szCs w:val="24"/>
        </w:rPr>
        <w:t>Notes</w:t>
      </w:r>
      <w:r w:rsidRPr="006B19A9">
        <w:rPr>
          <w:rFonts w:ascii="Times New Roman" w:hAnsi="Times New Roman" w:cs="Times New Roman"/>
          <w:sz w:val="24"/>
          <w:szCs w:val="24"/>
        </w:rPr>
        <w:t xml:space="preserve">. EC = Early Chronic; ICC = Intra-Class Correlation Coefficient; LC = Late Chronic; LOC = Loss of Consciousness; PCSI = Post-Concussion Symptom Inventory; PTA = Post-Traumatic Amnesia; </w:t>
      </w:r>
      <w:r w:rsidR="002B4CC9">
        <w:rPr>
          <w:rFonts w:ascii="Times New Roman" w:hAnsi="Times New Roman" w:cs="Times New Roman"/>
          <w:sz w:val="24"/>
          <w:szCs w:val="24"/>
        </w:rPr>
        <w:t xml:space="preserve">RGA = Retrograde Amnesia; </w:t>
      </w:r>
      <w:r w:rsidRPr="006B19A9">
        <w:rPr>
          <w:rFonts w:ascii="Times New Roman" w:hAnsi="Times New Roman" w:cs="Times New Roman"/>
          <w:sz w:val="24"/>
          <w:szCs w:val="24"/>
        </w:rPr>
        <w:t>SA = Sub-Acute; TBI = Traumatic Brain Injury; Bold text denotes values used in the main manuscript.</w:t>
      </w:r>
    </w:p>
    <w:p w14:paraId="71995D51" w14:textId="77777777" w:rsidR="006929B2" w:rsidRPr="006B19A9" w:rsidRDefault="006929B2" w:rsidP="006929B2">
      <w:pPr>
        <w:rPr>
          <w:rFonts w:ascii="Times New Roman" w:hAnsi="Times New Roman" w:cs="Times New Roman"/>
          <w:b/>
          <w:sz w:val="24"/>
        </w:rPr>
      </w:pPr>
      <w:r w:rsidRPr="006B19A9">
        <w:rPr>
          <w:rFonts w:ascii="Times New Roman" w:hAnsi="Times New Roman" w:cs="Times New Roman"/>
          <w:b/>
          <w:sz w:val="24"/>
        </w:rPr>
        <w:br w:type="page"/>
      </w:r>
    </w:p>
    <w:p w14:paraId="239DDA1F" w14:textId="77777777" w:rsidR="006929B2" w:rsidRPr="006B19A9" w:rsidRDefault="006929B2" w:rsidP="006929B2">
      <w:pPr>
        <w:jc w:val="both"/>
        <w:rPr>
          <w:rFonts w:ascii="Times New Roman" w:hAnsi="Times New Roman" w:cs="Times New Roman"/>
          <w:sz w:val="24"/>
        </w:rPr>
      </w:pPr>
      <w:r w:rsidRPr="006B19A9">
        <w:rPr>
          <w:rFonts w:ascii="Times New Roman" w:hAnsi="Times New Roman" w:cs="Times New Roman"/>
          <w:b/>
          <w:sz w:val="24"/>
        </w:rPr>
        <w:lastRenderedPageBreak/>
        <w:t xml:space="preserve">Supplemental Table 5. </w:t>
      </w:r>
      <w:r w:rsidRPr="006B19A9">
        <w:rPr>
          <w:rFonts w:ascii="Times New Roman" w:hAnsi="Times New Roman" w:cs="Times New Roman"/>
          <w:sz w:val="24"/>
        </w:rPr>
        <w:t>Simulation Results</w:t>
      </w:r>
    </w:p>
    <w:p w14:paraId="79C5AE1A" w14:textId="77777777" w:rsidR="006929B2" w:rsidRPr="006B19A9" w:rsidRDefault="006929B2" w:rsidP="006929B2">
      <w:pPr>
        <w:jc w:val="both"/>
        <w:rPr>
          <w:rFonts w:ascii="Times New Roman" w:hAnsi="Times New Roman" w:cs="Times New Roman"/>
          <w:sz w:val="24"/>
        </w:rPr>
      </w:pPr>
    </w:p>
    <w:p w14:paraId="2FB5094B" w14:textId="77777777" w:rsidR="006929B2" w:rsidRPr="006B19A9" w:rsidRDefault="006929B2" w:rsidP="006929B2">
      <w:pPr>
        <w:spacing w:line="360" w:lineRule="auto"/>
        <w:rPr>
          <w:rFonts w:ascii="Times New Roman" w:hAnsi="Times New Roman" w:cs="Times New Roman"/>
          <w:sz w:val="24"/>
          <w:szCs w:val="24"/>
        </w:rPr>
      </w:pPr>
    </w:p>
    <w:tbl>
      <w:tblPr>
        <w:tblStyle w:val="TableGrid"/>
        <w:tblpPr w:leftFromText="180" w:rightFromText="180" w:horzAnchor="margin" w:tblpY="678"/>
        <w:tblW w:w="0" w:type="auto"/>
        <w:tblLayout w:type="fixed"/>
        <w:tblLook w:val="04A0" w:firstRow="1" w:lastRow="0" w:firstColumn="1" w:lastColumn="0" w:noHBand="0" w:noVBand="1"/>
      </w:tblPr>
      <w:tblGrid>
        <w:gridCol w:w="1152"/>
        <w:gridCol w:w="1152"/>
        <w:gridCol w:w="1152"/>
        <w:gridCol w:w="1152"/>
        <w:gridCol w:w="1483"/>
        <w:gridCol w:w="1152"/>
        <w:gridCol w:w="1152"/>
        <w:gridCol w:w="1152"/>
      </w:tblGrid>
      <w:tr w:rsidR="006929B2" w:rsidRPr="006B19A9" w14:paraId="77BA2E38" w14:textId="77777777" w:rsidTr="006929B2">
        <w:tc>
          <w:tcPr>
            <w:tcW w:w="1152" w:type="dxa"/>
            <w:tcBorders>
              <w:top w:val="single" w:sz="12" w:space="0" w:color="auto"/>
            </w:tcBorders>
            <w:shd w:val="clear" w:color="auto" w:fill="D9D9D9" w:themeFill="background1" w:themeFillShade="D9"/>
            <w:vAlign w:val="center"/>
          </w:tcPr>
          <w:p w14:paraId="4F3240D0" w14:textId="77777777" w:rsidR="006929B2" w:rsidRPr="006B19A9" w:rsidRDefault="006929B2" w:rsidP="006929B2">
            <w:pPr>
              <w:contextualSpacing/>
              <w:jc w:val="center"/>
              <w:rPr>
                <w:rFonts w:ascii="Times New Roman" w:hAnsi="Times New Roman" w:cs="Times New Roman"/>
                <w:sz w:val="24"/>
                <w:szCs w:val="24"/>
              </w:rPr>
            </w:pPr>
          </w:p>
        </w:tc>
        <w:tc>
          <w:tcPr>
            <w:tcW w:w="4939" w:type="dxa"/>
            <w:gridSpan w:val="4"/>
            <w:tcBorders>
              <w:top w:val="single" w:sz="12" w:space="0" w:color="auto"/>
            </w:tcBorders>
            <w:shd w:val="clear" w:color="auto" w:fill="D9D9D9" w:themeFill="background1" w:themeFillShade="D9"/>
            <w:vAlign w:val="center"/>
          </w:tcPr>
          <w:p w14:paraId="55ED38BD"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Intraclass Correlation Coefficient</w:t>
            </w:r>
          </w:p>
        </w:tc>
        <w:tc>
          <w:tcPr>
            <w:tcW w:w="3456" w:type="dxa"/>
            <w:gridSpan w:val="3"/>
            <w:tcBorders>
              <w:top w:val="single" w:sz="12" w:space="0" w:color="auto"/>
            </w:tcBorders>
            <w:shd w:val="clear" w:color="auto" w:fill="D9D9D9" w:themeFill="background1" w:themeFillShade="D9"/>
            <w:vAlign w:val="center"/>
          </w:tcPr>
          <w:p w14:paraId="08A687F3" w14:textId="77777777" w:rsidR="006929B2" w:rsidRPr="006B19A9" w:rsidRDefault="006929B2" w:rsidP="006929B2">
            <w:pPr>
              <w:contextualSpacing/>
              <w:jc w:val="center"/>
              <w:rPr>
                <w:rFonts w:ascii="Times New Roman" w:hAnsi="Times New Roman" w:cs="Times New Roman"/>
                <w:sz w:val="24"/>
                <w:szCs w:val="24"/>
              </w:rPr>
            </w:pPr>
            <w:proofErr w:type="spellStart"/>
            <w:r w:rsidRPr="006B19A9">
              <w:rPr>
                <w:rFonts w:ascii="Times New Roman" w:hAnsi="Times New Roman" w:cs="Times New Roman"/>
                <w:sz w:val="24"/>
                <w:szCs w:val="24"/>
              </w:rPr>
              <w:t>Gwet’s</w:t>
            </w:r>
            <w:proofErr w:type="spellEnd"/>
            <w:r w:rsidRPr="006B19A9">
              <w:rPr>
                <w:rFonts w:ascii="Times New Roman" w:hAnsi="Times New Roman" w:cs="Times New Roman"/>
                <w:sz w:val="24"/>
                <w:szCs w:val="24"/>
              </w:rPr>
              <w:t xml:space="preserve"> AC</w:t>
            </w:r>
            <w:r w:rsidRPr="006B19A9">
              <w:rPr>
                <w:rFonts w:ascii="Times New Roman" w:hAnsi="Times New Roman" w:cs="Times New Roman"/>
                <w:sz w:val="24"/>
                <w:szCs w:val="24"/>
                <w:vertAlign w:val="subscript"/>
              </w:rPr>
              <w:t>2</w:t>
            </w:r>
          </w:p>
        </w:tc>
      </w:tr>
      <w:tr w:rsidR="006929B2" w:rsidRPr="006B19A9" w14:paraId="7AFECE8A" w14:textId="77777777" w:rsidTr="006929B2">
        <w:tc>
          <w:tcPr>
            <w:tcW w:w="1152" w:type="dxa"/>
            <w:tcBorders>
              <w:bottom w:val="single" w:sz="12" w:space="0" w:color="auto"/>
            </w:tcBorders>
            <w:shd w:val="clear" w:color="auto" w:fill="D9D9D9" w:themeFill="background1" w:themeFillShade="D9"/>
            <w:tcMar>
              <w:left w:w="43" w:type="dxa"/>
              <w:right w:w="43" w:type="dxa"/>
            </w:tcMar>
            <w:vAlign w:val="center"/>
          </w:tcPr>
          <w:p w14:paraId="3C8C1C58"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Column Reference</w:t>
            </w:r>
          </w:p>
        </w:tc>
        <w:tc>
          <w:tcPr>
            <w:tcW w:w="1152" w:type="dxa"/>
            <w:tcBorders>
              <w:bottom w:val="single" w:sz="12" w:space="0" w:color="auto"/>
            </w:tcBorders>
            <w:shd w:val="clear" w:color="auto" w:fill="D9D9D9" w:themeFill="background1" w:themeFillShade="D9"/>
            <w:vAlign w:val="center"/>
          </w:tcPr>
          <w:p w14:paraId="66283B80"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1</w:t>
            </w:r>
          </w:p>
        </w:tc>
        <w:tc>
          <w:tcPr>
            <w:tcW w:w="1152" w:type="dxa"/>
            <w:tcBorders>
              <w:bottom w:val="single" w:sz="12" w:space="0" w:color="auto"/>
            </w:tcBorders>
            <w:shd w:val="clear" w:color="auto" w:fill="D9D9D9" w:themeFill="background1" w:themeFillShade="D9"/>
            <w:vAlign w:val="center"/>
          </w:tcPr>
          <w:p w14:paraId="307F8E0B"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2</w:t>
            </w:r>
          </w:p>
        </w:tc>
        <w:tc>
          <w:tcPr>
            <w:tcW w:w="1152" w:type="dxa"/>
            <w:tcBorders>
              <w:bottom w:val="single" w:sz="12" w:space="0" w:color="auto"/>
            </w:tcBorders>
            <w:shd w:val="clear" w:color="auto" w:fill="D9D9D9" w:themeFill="background1" w:themeFillShade="D9"/>
            <w:vAlign w:val="center"/>
          </w:tcPr>
          <w:p w14:paraId="28790F18"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3</w:t>
            </w:r>
          </w:p>
        </w:tc>
        <w:tc>
          <w:tcPr>
            <w:tcW w:w="1483" w:type="dxa"/>
            <w:tcBorders>
              <w:bottom w:val="single" w:sz="12" w:space="0" w:color="auto"/>
            </w:tcBorders>
            <w:shd w:val="clear" w:color="auto" w:fill="D9D9D9" w:themeFill="background1" w:themeFillShade="D9"/>
            <w:vAlign w:val="center"/>
          </w:tcPr>
          <w:p w14:paraId="4744D00E"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4</w:t>
            </w:r>
          </w:p>
        </w:tc>
        <w:tc>
          <w:tcPr>
            <w:tcW w:w="1152" w:type="dxa"/>
            <w:tcBorders>
              <w:bottom w:val="single" w:sz="12" w:space="0" w:color="auto"/>
            </w:tcBorders>
            <w:shd w:val="clear" w:color="auto" w:fill="D9D9D9" w:themeFill="background1" w:themeFillShade="D9"/>
            <w:vAlign w:val="center"/>
          </w:tcPr>
          <w:p w14:paraId="35EE75BD"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5</w:t>
            </w:r>
          </w:p>
        </w:tc>
        <w:tc>
          <w:tcPr>
            <w:tcW w:w="1152" w:type="dxa"/>
            <w:tcBorders>
              <w:bottom w:val="single" w:sz="12" w:space="0" w:color="auto"/>
            </w:tcBorders>
            <w:shd w:val="clear" w:color="auto" w:fill="D9D9D9" w:themeFill="background1" w:themeFillShade="D9"/>
            <w:vAlign w:val="center"/>
          </w:tcPr>
          <w:p w14:paraId="1827A689"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6</w:t>
            </w:r>
          </w:p>
        </w:tc>
        <w:tc>
          <w:tcPr>
            <w:tcW w:w="1152" w:type="dxa"/>
            <w:tcBorders>
              <w:bottom w:val="single" w:sz="12" w:space="0" w:color="auto"/>
            </w:tcBorders>
            <w:shd w:val="clear" w:color="auto" w:fill="D9D9D9" w:themeFill="background1" w:themeFillShade="D9"/>
            <w:vAlign w:val="center"/>
          </w:tcPr>
          <w:p w14:paraId="442C8533"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7</w:t>
            </w:r>
          </w:p>
        </w:tc>
      </w:tr>
      <w:tr w:rsidR="006929B2" w:rsidRPr="006B19A9" w14:paraId="2C7220A3" w14:textId="77777777" w:rsidTr="006929B2">
        <w:tc>
          <w:tcPr>
            <w:tcW w:w="1152" w:type="dxa"/>
            <w:tcBorders>
              <w:bottom w:val="single" w:sz="12" w:space="0" w:color="auto"/>
            </w:tcBorders>
            <w:shd w:val="clear" w:color="auto" w:fill="D9D9D9" w:themeFill="background1" w:themeFillShade="D9"/>
            <w:tcMar>
              <w:left w:w="43" w:type="dxa"/>
              <w:right w:w="43" w:type="dxa"/>
            </w:tcMar>
            <w:vAlign w:val="center"/>
          </w:tcPr>
          <w:p w14:paraId="1C467C3F"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 xml:space="preserve"> ‘True’ </w:t>
            </w:r>
            <w:r w:rsidRPr="006B19A9">
              <w:rPr>
                <w:rFonts w:ascii="Times New Roman" w:hAnsi="Times New Roman" w:cs="Times New Roman"/>
                <w:i/>
                <w:sz w:val="24"/>
                <w:szCs w:val="24"/>
              </w:rPr>
              <w:t>r</w:t>
            </w:r>
          </w:p>
        </w:tc>
        <w:tc>
          <w:tcPr>
            <w:tcW w:w="1152" w:type="dxa"/>
            <w:tcBorders>
              <w:bottom w:val="single" w:sz="12" w:space="0" w:color="auto"/>
            </w:tcBorders>
            <w:shd w:val="clear" w:color="auto" w:fill="D9D9D9" w:themeFill="background1" w:themeFillShade="D9"/>
            <w:vAlign w:val="center"/>
          </w:tcPr>
          <w:p w14:paraId="571936F4"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Nominal - Binary</w:t>
            </w:r>
          </w:p>
        </w:tc>
        <w:tc>
          <w:tcPr>
            <w:tcW w:w="1152" w:type="dxa"/>
            <w:tcBorders>
              <w:bottom w:val="single" w:sz="12" w:space="0" w:color="auto"/>
            </w:tcBorders>
            <w:shd w:val="clear" w:color="auto" w:fill="D9D9D9" w:themeFill="background1" w:themeFillShade="D9"/>
            <w:vAlign w:val="center"/>
          </w:tcPr>
          <w:p w14:paraId="7D5E2613"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Ordinal – Equal</w:t>
            </w:r>
          </w:p>
        </w:tc>
        <w:tc>
          <w:tcPr>
            <w:tcW w:w="1152" w:type="dxa"/>
            <w:tcBorders>
              <w:bottom w:val="single" w:sz="12" w:space="0" w:color="auto"/>
            </w:tcBorders>
            <w:shd w:val="clear" w:color="auto" w:fill="D9D9D9" w:themeFill="background1" w:themeFillShade="D9"/>
            <w:vAlign w:val="center"/>
          </w:tcPr>
          <w:p w14:paraId="1FE79546"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Ordinal – Weighted</w:t>
            </w:r>
          </w:p>
        </w:tc>
        <w:tc>
          <w:tcPr>
            <w:tcW w:w="1483" w:type="dxa"/>
            <w:tcBorders>
              <w:bottom w:val="single" w:sz="12" w:space="0" w:color="auto"/>
            </w:tcBorders>
            <w:shd w:val="clear" w:color="auto" w:fill="D9D9D9" w:themeFill="background1" w:themeFillShade="D9"/>
            <w:vAlign w:val="center"/>
          </w:tcPr>
          <w:p w14:paraId="12566757"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Ratio – Zero-inflated</w:t>
            </w:r>
          </w:p>
        </w:tc>
        <w:tc>
          <w:tcPr>
            <w:tcW w:w="1152" w:type="dxa"/>
            <w:tcBorders>
              <w:bottom w:val="single" w:sz="12" w:space="0" w:color="auto"/>
            </w:tcBorders>
            <w:shd w:val="clear" w:color="auto" w:fill="D9D9D9" w:themeFill="background1" w:themeFillShade="D9"/>
            <w:vAlign w:val="center"/>
          </w:tcPr>
          <w:p w14:paraId="17C71DF8"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Nominal - Binary</w:t>
            </w:r>
          </w:p>
        </w:tc>
        <w:tc>
          <w:tcPr>
            <w:tcW w:w="1152" w:type="dxa"/>
            <w:tcBorders>
              <w:bottom w:val="single" w:sz="12" w:space="0" w:color="auto"/>
            </w:tcBorders>
            <w:shd w:val="clear" w:color="auto" w:fill="D9D9D9" w:themeFill="background1" w:themeFillShade="D9"/>
            <w:vAlign w:val="center"/>
          </w:tcPr>
          <w:p w14:paraId="4CD570C2"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Ordinal – Equal</w:t>
            </w:r>
          </w:p>
        </w:tc>
        <w:tc>
          <w:tcPr>
            <w:tcW w:w="1152" w:type="dxa"/>
            <w:tcBorders>
              <w:bottom w:val="single" w:sz="12" w:space="0" w:color="auto"/>
            </w:tcBorders>
            <w:shd w:val="clear" w:color="auto" w:fill="D9D9D9" w:themeFill="background1" w:themeFillShade="D9"/>
            <w:vAlign w:val="center"/>
          </w:tcPr>
          <w:p w14:paraId="3353AF20" w14:textId="77777777" w:rsidR="006929B2" w:rsidRPr="006B19A9" w:rsidRDefault="006929B2" w:rsidP="006929B2">
            <w:pPr>
              <w:contextualSpacing/>
              <w:jc w:val="center"/>
              <w:rPr>
                <w:rFonts w:ascii="Times New Roman" w:hAnsi="Times New Roman" w:cs="Times New Roman"/>
                <w:sz w:val="24"/>
                <w:szCs w:val="24"/>
              </w:rPr>
            </w:pPr>
            <w:r w:rsidRPr="006B19A9">
              <w:rPr>
                <w:rFonts w:ascii="Times New Roman" w:hAnsi="Times New Roman" w:cs="Times New Roman"/>
                <w:sz w:val="24"/>
                <w:szCs w:val="24"/>
              </w:rPr>
              <w:t>Ordinal – Weighted</w:t>
            </w:r>
          </w:p>
        </w:tc>
      </w:tr>
      <w:tr w:rsidR="006929B2" w:rsidRPr="006B19A9" w14:paraId="746066F8" w14:textId="77777777" w:rsidTr="006929B2">
        <w:tc>
          <w:tcPr>
            <w:tcW w:w="1152" w:type="dxa"/>
            <w:tcBorders>
              <w:top w:val="single" w:sz="12" w:space="0" w:color="auto"/>
            </w:tcBorders>
          </w:tcPr>
          <w:p w14:paraId="315AE807"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0.00</w:t>
            </w:r>
          </w:p>
        </w:tc>
        <w:tc>
          <w:tcPr>
            <w:tcW w:w="1152" w:type="dxa"/>
            <w:tcBorders>
              <w:top w:val="single" w:sz="12" w:space="0" w:color="auto"/>
            </w:tcBorders>
          </w:tcPr>
          <w:p w14:paraId="07843415"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0.00</w:t>
            </w:r>
          </w:p>
        </w:tc>
        <w:tc>
          <w:tcPr>
            <w:tcW w:w="1152" w:type="dxa"/>
            <w:tcBorders>
              <w:top w:val="single" w:sz="12" w:space="0" w:color="auto"/>
            </w:tcBorders>
          </w:tcPr>
          <w:p w14:paraId="75CEAD71"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0.00</w:t>
            </w:r>
          </w:p>
        </w:tc>
        <w:tc>
          <w:tcPr>
            <w:tcW w:w="1152" w:type="dxa"/>
            <w:tcBorders>
              <w:top w:val="single" w:sz="12" w:space="0" w:color="auto"/>
            </w:tcBorders>
          </w:tcPr>
          <w:p w14:paraId="14E0C18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0.00</w:t>
            </w:r>
          </w:p>
        </w:tc>
        <w:tc>
          <w:tcPr>
            <w:tcW w:w="1483" w:type="dxa"/>
            <w:tcBorders>
              <w:top w:val="single" w:sz="12" w:space="0" w:color="auto"/>
            </w:tcBorders>
          </w:tcPr>
          <w:p w14:paraId="0D6C8301"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0.00</w:t>
            </w:r>
          </w:p>
        </w:tc>
        <w:tc>
          <w:tcPr>
            <w:tcW w:w="1152" w:type="dxa"/>
            <w:tcBorders>
              <w:top w:val="single" w:sz="12" w:space="0" w:color="auto"/>
            </w:tcBorders>
          </w:tcPr>
          <w:p w14:paraId="16EA6A9F"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0.00</w:t>
            </w:r>
          </w:p>
        </w:tc>
        <w:tc>
          <w:tcPr>
            <w:tcW w:w="1152" w:type="dxa"/>
            <w:tcBorders>
              <w:top w:val="single" w:sz="12" w:space="0" w:color="auto"/>
            </w:tcBorders>
          </w:tcPr>
          <w:p w14:paraId="3A09248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0.40</w:t>
            </w:r>
          </w:p>
        </w:tc>
        <w:tc>
          <w:tcPr>
            <w:tcW w:w="1152" w:type="dxa"/>
            <w:tcBorders>
              <w:top w:val="single" w:sz="12" w:space="0" w:color="auto"/>
            </w:tcBorders>
          </w:tcPr>
          <w:p w14:paraId="0BCA8BC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0.19</w:t>
            </w:r>
          </w:p>
        </w:tc>
      </w:tr>
      <w:tr w:rsidR="006929B2" w:rsidRPr="006B19A9" w14:paraId="49FA5706" w14:textId="77777777" w:rsidTr="006929B2">
        <w:tc>
          <w:tcPr>
            <w:tcW w:w="1152" w:type="dxa"/>
          </w:tcPr>
          <w:p w14:paraId="315B1B9A"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0.10</w:t>
            </w:r>
          </w:p>
        </w:tc>
        <w:tc>
          <w:tcPr>
            <w:tcW w:w="1152" w:type="dxa"/>
          </w:tcPr>
          <w:p w14:paraId="0F3E9ED1"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0.06</w:t>
            </w:r>
          </w:p>
        </w:tc>
        <w:tc>
          <w:tcPr>
            <w:tcW w:w="1152" w:type="dxa"/>
          </w:tcPr>
          <w:p w14:paraId="705F706B"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0.08</w:t>
            </w:r>
          </w:p>
        </w:tc>
        <w:tc>
          <w:tcPr>
            <w:tcW w:w="1152" w:type="dxa"/>
          </w:tcPr>
          <w:p w14:paraId="1868B76D"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0.08</w:t>
            </w:r>
          </w:p>
        </w:tc>
        <w:tc>
          <w:tcPr>
            <w:tcW w:w="1483" w:type="dxa"/>
          </w:tcPr>
          <w:p w14:paraId="0451A280"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0.08</w:t>
            </w:r>
          </w:p>
        </w:tc>
        <w:tc>
          <w:tcPr>
            <w:tcW w:w="1152" w:type="dxa"/>
          </w:tcPr>
          <w:p w14:paraId="4AD3AA11"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0.06</w:t>
            </w:r>
          </w:p>
        </w:tc>
        <w:tc>
          <w:tcPr>
            <w:tcW w:w="1152" w:type="dxa"/>
          </w:tcPr>
          <w:p w14:paraId="35303667"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0.44</w:t>
            </w:r>
          </w:p>
        </w:tc>
        <w:tc>
          <w:tcPr>
            <w:tcW w:w="1152" w:type="dxa"/>
          </w:tcPr>
          <w:p w14:paraId="15A3DA4C"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0.24</w:t>
            </w:r>
          </w:p>
        </w:tc>
      </w:tr>
      <w:tr w:rsidR="006929B2" w:rsidRPr="006B19A9" w14:paraId="577E7C36" w14:textId="77777777" w:rsidTr="006929B2">
        <w:tc>
          <w:tcPr>
            <w:tcW w:w="1152" w:type="dxa"/>
          </w:tcPr>
          <w:p w14:paraId="23E94A9D"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0.20</w:t>
            </w:r>
          </w:p>
        </w:tc>
        <w:tc>
          <w:tcPr>
            <w:tcW w:w="1152" w:type="dxa"/>
          </w:tcPr>
          <w:p w14:paraId="47E01CCF"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0.13</w:t>
            </w:r>
          </w:p>
        </w:tc>
        <w:tc>
          <w:tcPr>
            <w:tcW w:w="1152" w:type="dxa"/>
          </w:tcPr>
          <w:p w14:paraId="7BBE1EBE"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0.16</w:t>
            </w:r>
          </w:p>
        </w:tc>
        <w:tc>
          <w:tcPr>
            <w:tcW w:w="1152" w:type="dxa"/>
          </w:tcPr>
          <w:p w14:paraId="47AE4E4B"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0.16</w:t>
            </w:r>
          </w:p>
        </w:tc>
        <w:tc>
          <w:tcPr>
            <w:tcW w:w="1483" w:type="dxa"/>
          </w:tcPr>
          <w:p w14:paraId="04FE630C"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0.16</w:t>
            </w:r>
          </w:p>
        </w:tc>
        <w:tc>
          <w:tcPr>
            <w:tcW w:w="1152" w:type="dxa"/>
          </w:tcPr>
          <w:p w14:paraId="2E2A87FF"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0.13</w:t>
            </w:r>
          </w:p>
        </w:tc>
        <w:tc>
          <w:tcPr>
            <w:tcW w:w="1152" w:type="dxa"/>
          </w:tcPr>
          <w:p w14:paraId="30B003CD"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0.47</w:t>
            </w:r>
          </w:p>
        </w:tc>
        <w:tc>
          <w:tcPr>
            <w:tcW w:w="1152" w:type="dxa"/>
          </w:tcPr>
          <w:p w14:paraId="6B8E91DB"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0.29</w:t>
            </w:r>
          </w:p>
        </w:tc>
      </w:tr>
      <w:tr w:rsidR="006929B2" w:rsidRPr="006B19A9" w14:paraId="54346E43" w14:textId="77777777" w:rsidTr="006929B2">
        <w:tc>
          <w:tcPr>
            <w:tcW w:w="1152" w:type="dxa"/>
          </w:tcPr>
          <w:p w14:paraId="2A7014FC"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0.30</w:t>
            </w:r>
          </w:p>
        </w:tc>
        <w:tc>
          <w:tcPr>
            <w:tcW w:w="1152" w:type="dxa"/>
          </w:tcPr>
          <w:p w14:paraId="28E1DA92"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0.19</w:t>
            </w:r>
          </w:p>
        </w:tc>
        <w:tc>
          <w:tcPr>
            <w:tcW w:w="1152" w:type="dxa"/>
          </w:tcPr>
          <w:p w14:paraId="7B8AD067"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0.24</w:t>
            </w:r>
          </w:p>
        </w:tc>
        <w:tc>
          <w:tcPr>
            <w:tcW w:w="1152" w:type="dxa"/>
          </w:tcPr>
          <w:p w14:paraId="1769F68F"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0.25</w:t>
            </w:r>
          </w:p>
        </w:tc>
        <w:tc>
          <w:tcPr>
            <w:tcW w:w="1483" w:type="dxa"/>
          </w:tcPr>
          <w:p w14:paraId="5724783B"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0.24</w:t>
            </w:r>
          </w:p>
        </w:tc>
        <w:tc>
          <w:tcPr>
            <w:tcW w:w="1152" w:type="dxa"/>
          </w:tcPr>
          <w:p w14:paraId="2D2556B0"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0.19</w:t>
            </w:r>
          </w:p>
        </w:tc>
        <w:tc>
          <w:tcPr>
            <w:tcW w:w="1152" w:type="dxa"/>
          </w:tcPr>
          <w:p w14:paraId="0C7B5CF5"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0.51</w:t>
            </w:r>
          </w:p>
        </w:tc>
        <w:tc>
          <w:tcPr>
            <w:tcW w:w="1152" w:type="dxa"/>
          </w:tcPr>
          <w:p w14:paraId="73A9CD4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0.34</w:t>
            </w:r>
          </w:p>
        </w:tc>
      </w:tr>
      <w:tr w:rsidR="006929B2" w:rsidRPr="006B19A9" w14:paraId="02C88683" w14:textId="77777777" w:rsidTr="006929B2">
        <w:tc>
          <w:tcPr>
            <w:tcW w:w="1152" w:type="dxa"/>
          </w:tcPr>
          <w:p w14:paraId="7A76E1F8"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0.40</w:t>
            </w:r>
          </w:p>
        </w:tc>
        <w:tc>
          <w:tcPr>
            <w:tcW w:w="1152" w:type="dxa"/>
          </w:tcPr>
          <w:p w14:paraId="3DC7DAEF"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0.27</w:t>
            </w:r>
          </w:p>
        </w:tc>
        <w:tc>
          <w:tcPr>
            <w:tcW w:w="1152" w:type="dxa"/>
          </w:tcPr>
          <w:p w14:paraId="3726D5C5"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0.33</w:t>
            </w:r>
          </w:p>
        </w:tc>
        <w:tc>
          <w:tcPr>
            <w:tcW w:w="1152" w:type="dxa"/>
          </w:tcPr>
          <w:p w14:paraId="67E3C35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0.34</w:t>
            </w:r>
          </w:p>
        </w:tc>
        <w:tc>
          <w:tcPr>
            <w:tcW w:w="1483" w:type="dxa"/>
          </w:tcPr>
          <w:p w14:paraId="27C94269"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0.33</w:t>
            </w:r>
          </w:p>
        </w:tc>
        <w:tc>
          <w:tcPr>
            <w:tcW w:w="1152" w:type="dxa"/>
          </w:tcPr>
          <w:p w14:paraId="6F05884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0.27</w:t>
            </w:r>
          </w:p>
        </w:tc>
        <w:tc>
          <w:tcPr>
            <w:tcW w:w="1152" w:type="dxa"/>
          </w:tcPr>
          <w:p w14:paraId="4249758A"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0.54</w:t>
            </w:r>
          </w:p>
        </w:tc>
        <w:tc>
          <w:tcPr>
            <w:tcW w:w="1152" w:type="dxa"/>
          </w:tcPr>
          <w:p w14:paraId="172F0B1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0.39</w:t>
            </w:r>
          </w:p>
        </w:tc>
      </w:tr>
      <w:tr w:rsidR="006929B2" w:rsidRPr="006B19A9" w14:paraId="39DD6F43" w14:textId="77777777" w:rsidTr="006929B2">
        <w:tc>
          <w:tcPr>
            <w:tcW w:w="1152" w:type="dxa"/>
          </w:tcPr>
          <w:p w14:paraId="61DD0251"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0.50</w:t>
            </w:r>
          </w:p>
        </w:tc>
        <w:tc>
          <w:tcPr>
            <w:tcW w:w="1152" w:type="dxa"/>
          </w:tcPr>
          <w:p w14:paraId="76AEB624"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0.34</w:t>
            </w:r>
          </w:p>
        </w:tc>
        <w:tc>
          <w:tcPr>
            <w:tcW w:w="1152" w:type="dxa"/>
          </w:tcPr>
          <w:p w14:paraId="278E7652"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0.42</w:t>
            </w:r>
          </w:p>
        </w:tc>
        <w:tc>
          <w:tcPr>
            <w:tcW w:w="1152" w:type="dxa"/>
          </w:tcPr>
          <w:p w14:paraId="1F5DE95B"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0.43</w:t>
            </w:r>
          </w:p>
        </w:tc>
        <w:tc>
          <w:tcPr>
            <w:tcW w:w="1483" w:type="dxa"/>
          </w:tcPr>
          <w:p w14:paraId="70CDF90F"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0.43</w:t>
            </w:r>
          </w:p>
        </w:tc>
        <w:tc>
          <w:tcPr>
            <w:tcW w:w="1152" w:type="dxa"/>
          </w:tcPr>
          <w:p w14:paraId="28D8ACB6"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0.34</w:t>
            </w:r>
          </w:p>
        </w:tc>
        <w:tc>
          <w:tcPr>
            <w:tcW w:w="1152" w:type="dxa"/>
          </w:tcPr>
          <w:p w14:paraId="1B668A20"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0.59</w:t>
            </w:r>
          </w:p>
        </w:tc>
        <w:tc>
          <w:tcPr>
            <w:tcW w:w="1152" w:type="dxa"/>
          </w:tcPr>
          <w:p w14:paraId="47CDB675"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0.45</w:t>
            </w:r>
          </w:p>
        </w:tc>
      </w:tr>
      <w:tr w:rsidR="006929B2" w:rsidRPr="006B19A9" w14:paraId="5C97C346" w14:textId="77777777" w:rsidTr="006929B2">
        <w:tc>
          <w:tcPr>
            <w:tcW w:w="1152" w:type="dxa"/>
          </w:tcPr>
          <w:p w14:paraId="7F021F20"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0.60</w:t>
            </w:r>
          </w:p>
        </w:tc>
        <w:tc>
          <w:tcPr>
            <w:tcW w:w="1152" w:type="dxa"/>
          </w:tcPr>
          <w:p w14:paraId="0F70FAE6"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0.41</w:t>
            </w:r>
          </w:p>
        </w:tc>
        <w:tc>
          <w:tcPr>
            <w:tcW w:w="1152" w:type="dxa"/>
          </w:tcPr>
          <w:p w14:paraId="7C560F29"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0.51</w:t>
            </w:r>
          </w:p>
        </w:tc>
        <w:tc>
          <w:tcPr>
            <w:tcW w:w="1152" w:type="dxa"/>
          </w:tcPr>
          <w:p w14:paraId="0C908E49"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0.52</w:t>
            </w:r>
          </w:p>
        </w:tc>
        <w:tc>
          <w:tcPr>
            <w:tcW w:w="1483" w:type="dxa"/>
          </w:tcPr>
          <w:p w14:paraId="20AF39B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0.53</w:t>
            </w:r>
          </w:p>
        </w:tc>
        <w:tc>
          <w:tcPr>
            <w:tcW w:w="1152" w:type="dxa"/>
          </w:tcPr>
          <w:p w14:paraId="7D453DD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0.41</w:t>
            </w:r>
          </w:p>
        </w:tc>
        <w:tc>
          <w:tcPr>
            <w:tcW w:w="1152" w:type="dxa"/>
          </w:tcPr>
          <w:p w14:paraId="6461B186"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0.63</w:t>
            </w:r>
          </w:p>
        </w:tc>
        <w:tc>
          <w:tcPr>
            <w:tcW w:w="1152" w:type="dxa"/>
          </w:tcPr>
          <w:p w14:paraId="12E454D9"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0.51</w:t>
            </w:r>
          </w:p>
        </w:tc>
      </w:tr>
      <w:tr w:rsidR="006929B2" w:rsidRPr="006B19A9" w14:paraId="6C855755" w14:textId="77777777" w:rsidTr="006929B2">
        <w:tc>
          <w:tcPr>
            <w:tcW w:w="1152" w:type="dxa"/>
          </w:tcPr>
          <w:p w14:paraId="452B4858"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0.70</w:t>
            </w:r>
          </w:p>
        </w:tc>
        <w:tc>
          <w:tcPr>
            <w:tcW w:w="1152" w:type="dxa"/>
          </w:tcPr>
          <w:p w14:paraId="288331BC"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0.50</w:t>
            </w:r>
          </w:p>
        </w:tc>
        <w:tc>
          <w:tcPr>
            <w:tcW w:w="1152" w:type="dxa"/>
          </w:tcPr>
          <w:p w14:paraId="4C17C400"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0.61</w:t>
            </w:r>
          </w:p>
        </w:tc>
        <w:tc>
          <w:tcPr>
            <w:tcW w:w="1152" w:type="dxa"/>
          </w:tcPr>
          <w:p w14:paraId="46C7118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0.62</w:t>
            </w:r>
          </w:p>
        </w:tc>
        <w:tc>
          <w:tcPr>
            <w:tcW w:w="1483" w:type="dxa"/>
          </w:tcPr>
          <w:p w14:paraId="5DF79C70"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0.64</w:t>
            </w:r>
          </w:p>
        </w:tc>
        <w:tc>
          <w:tcPr>
            <w:tcW w:w="1152" w:type="dxa"/>
          </w:tcPr>
          <w:p w14:paraId="7F396A52"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0.50</w:t>
            </w:r>
          </w:p>
        </w:tc>
        <w:tc>
          <w:tcPr>
            <w:tcW w:w="1152" w:type="dxa"/>
          </w:tcPr>
          <w:p w14:paraId="58B0D2BC"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0.68</w:t>
            </w:r>
          </w:p>
        </w:tc>
        <w:tc>
          <w:tcPr>
            <w:tcW w:w="1152" w:type="dxa"/>
          </w:tcPr>
          <w:p w14:paraId="12915562"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0.58</w:t>
            </w:r>
          </w:p>
        </w:tc>
      </w:tr>
      <w:tr w:rsidR="006929B2" w:rsidRPr="006B19A9" w14:paraId="0CD41CCA" w14:textId="77777777" w:rsidTr="006929B2">
        <w:tc>
          <w:tcPr>
            <w:tcW w:w="1152" w:type="dxa"/>
          </w:tcPr>
          <w:p w14:paraId="527443B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0.80</w:t>
            </w:r>
          </w:p>
        </w:tc>
        <w:tc>
          <w:tcPr>
            <w:tcW w:w="1152" w:type="dxa"/>
          </w:tcPr>
          <w:p w14:paraId="5156128D"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0.59</w:t>
            </w:r>
          </w:p>
        </w:tc>
        <w:tc>
          <w:tcPr>
            <w:tcW w:w="1152" w:type="dxa"/>
          </w:tcPr>
          <w:p w14:paraId="6E1293F8"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0.72</w:t>
            </w:r>
          </w:p>
        </w:tc>
        <w:tc>
          <w:tcPr>
            <w:tcW w:w="1152" w:type="dxa"/>
          </w:tcPr>
          <w:p w14:paraId="59C38EBF"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0.72</w:t>
            </w:r>
          </w:p>
        </w:tc>
        <w:tc>
          <w:tcPr>
            <w:tcW w:w="1483" w:type="dxa"/>
          </w:tcPr>
          <w:p w14:paraId="3E4826C1"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0.75</w:t>
            </w:r>
          </w:p>
        </w:tc>
        <w:tc>
          <w:tcPr>
            <w:tcW w:w="1152" w:type="dxa"/>
          </w:tcPr>
          <w:p w14:paraId="71038D22"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0.59</w:t>
            </w:r>
          </w:p>
        </w:tc>
        <w:tc>
          <w:tcPr>
            <w:tcW w:w="1152" w:type="dxa"/>
          </w:tcPr>
          <w:p w14:paraId="304A3515"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0.74</w:t>
            </w:r>
          </w:p>
        </w:tc>
        <w:tc>
          <w:tcPr>
            <w:tcW w:w="1152" w:type="dxa"/>
          </w:tcPr>
          <w:p w14:paraId="29E3377A"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0.66</w:t>
            </w:r>
          </w:p>
        </w:tc>
      </w:tr>
      <w:tr w:rsidR="006929B2" w:rsidRPr="006B19A9" w14:paraId="7038EB51" w14:textId="77777777" w:rsidTr="006929B2">
        <w:tc>
          <w:tcPr>
            <w:tcW w:w="1152" w:type="dxa"/>
          </w:tcPr>
          <w:p w14:paraId="40612037"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0.90</w:t>
            </w:r>
          </w:p>
        </w:tc>
        <w:tc>
          <w:tcPr>
            <w:tcW w:w="1152" w:type="dxa"/>
          </w:tcPr>
          <w:p w14:paraId="691DA59C"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0.71</w:t>
            </w:r>
          </w:p>
        </w:tc>
        <w:tc>
          <w:tcPr>
            <w:tcW w:w="1152" w:type="dxa"/>
          </w:tcPr>
          <w:p w14:paraId="3167446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0.84</w:t>
            </w:r>
          </w:p>
        </w:tc>
        <w:tc>
          <w:tcPr>
            <w:tcW w:w="1152" w:type="dxa"/>
          </w:tcPr>
          <w:p w14:paraId="61B76753"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0.83</w:t>
            </w:r>
          </w:p>
        </w:tc>
        <w:tc>
          <w:tcPr>
            <w:tcW w:w="1483" w:type="dxa"/>
          </w:tcPr>
          <w:p w14:paraId="5403C16E"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0.87</w:t>
            </w:r>
          </w:p>
        </w:tc>
        <w:tc>
          <w:tcPr>
            <w:tcW w:w="1152" w:type="dxa"/>
          </w:tcPr>
          <w:p w14:paraId="2F20707B"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0.71</w:t>
            </w:r>
          </w:p>
        </w:tc>
        <w:tc>
          <w:tcPr>
            <w:tcW w:w="1152" w:type="dxa"/>
          </w:tcPr>
          <w:p w14:paraId="0A87D828"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0.82</w:t>
            </w:r>
          </w:p>
        </w:tc>
        <w:tc>
          <w:tcPr>
            <w:tcW w:w="1152" w:type="dxa"/>
          </w:tcPr>
          <w:p w14:paraId="187C3639" w14:textId="77777777" w:rsidR="006929B2" w:rsidRPr="006B19A9" w:rsidRDefault="006929B2" w:rsidP="006929B2">
            <w:pPr>
              <w:contextualSpacing/>
              <w:rPr>
                <w:rFonts w:ascii="Times New Roman" w:hAnsi="Times New Roman" w:cs="Times New Roman"/>
                <w:sz w:val="24"/>
                <w:szCs w:val="24"/>
              </w:rPr>
            </w:pPr>
            <w:r w:rsidRPr="006B19A9">
              <w:rPr>
                <w:rFonts w:ascii="Times New Roman" w:hAnsi="Times New Roman" w:cs="Times New Roman"/>
                <w:sz w:val="24"/>
              </w:rPr>
              <w:t>0.76</w:t>
            </w:r>
          </w:p>
        </w:tc>
      </w:tr>
    </w:tbl>
    <w:p w14:paraId="52A86E9F" w14:textId="77777777" w:rsidR="006929B2" w:rsidRPr="006B19A9" w:rsidRDefault="006929B2" w:rsidP="006929B2">
      <w:pPr>
        <w:spacing w:after="0" w:line="240" w:lineRule="auto"/>
        <w:contextualSpacing/>
        <w:rPr>
          <w:rFonts w:ascii="Times New Roman" w:hAnsi="Times New Roman" w:cs="Times New Roman"/>
          <w:sz w:val="24"/>
          <w:szCs w:val="24"/>
        </w:rPr>
      </w:pPr>
    </w:p>
    <w:p w14:paraId="22A8AEB1" w14:textId="77777777" w:rsidR="006929B2" w:rsidRPr="006B19A9" w:rsidRDefault="006929B2" w:rsidP="006929B2">
      <w:pPr>
        <w:spacing w:after="0" w:line="240" w:lineRule="auto"/>
        <w:contextualSpacing/>
        <w:rPr>
          <w:rFonts w:ascii="Times New Roman" w:hAnsi="Times New Roman" w:cs="Times New Roman"/>
          <w:sz w:val="24"/>
          <w:szCs w:val="24"/>
        </w:rPr>
      </w:pPr>
    </w:p>
    <w:p w14:paraId="6F170F8B" w14:textId="4D97C908" w:rsidR="00DA21F5" w:rsidRPr="008A7981" w:rsidRDefault="00DA21F5" w:rsidP="006B19A9">
      <w:pPr>
        <w:spacing w:after="0" w:line="240" w:lineRule="auto"/>
        <w:contextualSpacing/>
        <w:rPr>
          <w:rFonts w:ascii="Times New Roman" w:hAnsi="Times New Roman" w:cs="Times New Roman"/>
          <w:sz w:val="24"/>
          <w:szCs w:val="24"/>
        </w:rPr>
      </w:pPr>
    </w:p>
    <w:sectPr w:rsidR="00DA21F5" w:rsidRPr="008A7981" w:rsidSect="00B26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RTBI&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1&lt;/SpaceAfter&gt;&lt;HyperlinksEnabled&gt;1&lt;/HyperlinksEnabled&gt;&lt;HyperlinksVisible&gt;0&lt;/HyperlinksVisible&gt;&lt;EnableBibliographyCategories&gt;0&lt;/EnableBibliographyCategories&gt;&lt;/ENLayout&gt;"/>
    <w:docVar w:name="EN.Libraries" w:val="&lt;Libraries&gt;&lt;item db-id=&quot;59re5xvflfttxvee0pd5eaa3adzwzd55w505&quot;&gt;ARM_01_19_2021&lt;record-ids&gt;&lt;item&gt;4252&lt;/item&gt;&lt;item&gt;5008&lt;/item&gt;&lt;item&gt;5009&lt;/item&gt;&lt;item&gt;5241&lt;/item&gt;&lt;item&gt;5309&lt;/item&gt;&lt;item&gt;5386&lt;/item&gt;&lt;item&gt;5853&lt;/item&gt;&lt;/record-ids&gt;&lt;/item&gt;&lt;/Libraries&gt;"/>
  </w:docVars>
  <w:rsids>
    <w:rsidRoot w:val="00096DF5"/>
    <w:rsid w:val="00020554"/>
    <w:rsid w:val="00031211"/>
    <w:rsid w:val="000344F3"/>
    <w:rsid w:val="000760EF"/>
    <w:rsid w:val="00077B99"/>
    <w:rsid w:val="000845E9"/>
    <w:rsid w:val="00096DF5"/>
    <w:rsid w:val="000C2F48"/>
    <w:rsid w:val="000C45EE"/>
    <w:rsid w:val="000D0E66"/>
    <w:rsid w:val="000D4919"/>
    <w:rsid w:val="000E4A12"/>
    <w:rsid w:val="000E4C9B"/>
    <w:rsid w:val="000F25C3"/>
    <w:rsid w:val="00103211"/>
    <w:rsid w:val="00110AB3"/>
    <w:rsid w:val="0011391A"/>
    <w:rsid w:val="00126300"/>
    <w:rsid w:val="001306A6"/>
    <w:rsid w:val="00131301"/>
    <w:rsid w:val="001361D5"/>
    <w:rsid w:val="00142A6A"/>
    <w:rsid w:val="001603E3"/>
    <w:rsid w:val="001B774B"/>
    <w:rsid w:val="001C290E"/>
    <w:rsid w:val="001C7D6C"/>
    <w:rsid w:val="001E16C5"/>
    <w:rsid w:val="001E7BBF"/>
    <w:rsid w:val="00206EBE"/>
    <w:rsid w:val="0021397D"/>
    <w:rsid w:val="00216EC6"/>
    <w:rsid w:val="00232AF9"/>
    <w:rsid w:val="002757A8"/>
    <w:rsid w:val="002A67AE"/>
    <w:rsid w:val="002B4CC9"/>
    <w:rsid w:val="002C1132"/>
    <w:rsid w:val="002E5D51"/>
    <w:rsid w:val="00300F92"/>
    <w:rsid w:val="00341BBB"/>
    <w:rsid w:val="003516A7"/>
    <w:rsid w:val="00360321"/>
    <w:rsid w:val="00360A5E"/>
    <w:rsid w:val="003735F5"/>
    <w:rsid w:val="0037739D"/>
    <w:rsid w:val="00381851"/>
    <w:rsid w:val="003827F5"/>
    <w:rsid w:val="0039204E"/>
    <w:rsid w:val="003E7544"/>
    <w:rsid w:val="00411ACB"/>
    <w:rsid w:val="00414939"/>
    <w:rsid w:val="0041720B"/>
    <w:rsid w:val="004179B7"/>
    <w:rsid w:val="00431AD4"/>
    <w:rsid w:val="00433503"/>
    <w:rsid w:val="00463285"/>
    <w:rsid w:val="0047603A"/>
    <w:rsid w:val="00493476"/>
    <w:rsid w:val="0049375C"/>
    <w:rsid w:val="00494231"/>
    <w:rsid w:val="00495859"/>
    <w:rsid w:val="004B722A"/>
    <w:rsid w:val="004C4906"/>
    <w:rsid w:val="004C6070"/>
    <w:rsid w:val="004C77C0"/>
    <w:rsid w:val="00515F1B"/>
    <w:rsid w:val="00522B88"/>
    <w:rsid w:val="00534B82"/>
    <w:rsid w:val="005417AD"/>
    <w:rsid w:val="00572F88"/>
    <w:rsid w:val="0057790B"/>
    <w:rsid w:val="005A0C86"/>
    <w:rsid w:val="005A48EC"/>
    <w:rsid w:val="005B1E9C"/>
    <w:rsid w:val="005D3E7E"/>
    <w:rsid w:val="005E32DC"/>
    <w:rsid w:val="005E783F"/>
    <w:rsid w:val="005F3AD0"/>
    <w:rsid w:val="0060026E"/>
    <w:rsid w:val="00612D65"/>
    <w:rsid w:val="006143CE"/>
    <w:rsid w:val="00636302"/>
    <w:rsid w:val="00637C8A"/>
    <w:rsid w:val="006446BD"/>
    <w:rsid w:val="006473F9"/>
    <w:rsid w:val="006539E8"/>
    <w:rsid w:val="00654C39"/>
    <w:rsid w:val="00680135"/>
    <w:rsid w:val="006929B2"/>
    <w:rsid w:val="006B19A9"/>
    <w:rsid w:val="006C70F1"/>
    <w:rsid w:val="006C7D21"/>
    <w:rsid w:val="006F3F56"/>
    <w:rsid w:val="007232F4"/>
    <w:rsid w:val="00742EEC"/>
    <w:rsid w:val="00747535"/>
    <w:rsid w:val="00764741"/>
    <w:rsid w:val="00777D2E"/>
    <w:rsid w:val="00781425"/>
    <w:rsid w:val="007A0E78"/>
    <w:rsid w:val="007A1BCB"/>
    <w:rsid w:val="007A219F"/>
    <w:rsid w:val="007B1589"/>
    <w:rsid w:val="007D3308"/>
    <w:rsid w:val="007D6590"/>
    <w:rsid w:val="007E3342"/>
    <w:rsid w:val="007E3AE3"/>
    <w:rsid w:val="007F65F1"/>
    <w:rsid w:val="0081432E"/>
    <w:rsid w:val="00820F83"/>
    <w:rsid w:val="0083161F"/>
    <w:rsid w:val="00832B00"/>
    <w:rsid w:val="0084514D"/>
    <w:rsid w:val="00872B68"/>
    <w:rsid w:val="00891B06"/>
    <w:rsid w:val="008A7981"/>
    <w:rsid w:val="008C0EE9"/>
    <w:rsid w:val="008C2964"/>
    <w:rsid w:val="008C66C1"/>
    <w:rsid w:val="008F317D"/>
    <w:rsid w:val="008F51B1"/>
    <w:rsid w:val="008F7E39"/>
    <w:rsid w:val="00901307"/>
    <w:rsid w:val="00911430"/>
    <w:rsid w:val="0092314A"/>
    <w:rsid w:val="00930F57"/>
    <w:rsid w:val="00935CFA"/>
    <w:rsid w:val="00953C90"/>
    <w:rsid w:val="00954C8B"/>
    <w:rsid w:val="00965C58"/>
    <w:rsid w:val="00970F9D"/>
    <w:rsid w:val="00971B4B"/>
    <w:rsid w:val="00980B47"/>
    <w:rsid w:val="0099471C"/>
    <w:rsid w:val="009953C8"/>
    <w:rsid w:val="009A62CB"/>
    <w:rsid w:val="009B3C36"/>
    <w:rsid w:val="009B58ED"/>
    <w:rsid w:val="009C0BF6"/>
    <w:rsid w:val="009D52F3"/>
    <w:rsid w:val="009F7D4E"/>
    <w:rsid w:val="00A1424D"/>
    <w:rsid w:val="00A269A1"/>
    <w:rsid w:val="00A313AE"/>
    <w:rsid w:val="00A426CD"/>
    <w:rsid w:val="00A54F61"/>
    <w:rsid w:val="00A62F7C"/>
    <w:rsid w:val="00A73411"/>
    <w:rsid w:val="00A81C8C"/>
    <w:rsid w:val="00A94DB3"/>
    <w:rsid w:val="00A9762E"/>
    <w:rsid w:val="00AA3586"/>
    <w:rsid w:val="00AC6ECF"/>
    <w:rsid w:val="00AC774E"/>
    <w:rsid w:val="00AE7746"/>
    <w:rsid w:val="00B10495"/>
    <w:rsid w:val="00B26789"/>
    <w:rsid w:val="00B42B33"/>
    <w:rsid w:val="00B50EFE"/>
    <w:rsid w:val="00B72DCE"/>
    <w:rsid w:val="00B74998"/>
    <w:rsid w:val="00B76BFA"/>
    <w:rsid w:val="00B82A47"/>
    <w:rsid w:val="00B91CFA"/>
    <w:rsid w:val="00B971FA"/>
    <w:rsid w:val="00BA0525"/>
    <w:rsid w:val="00BA6D4F"/>
    <w:rsid w:val="00BA7FF3"/>
    <w:rsid w:val="00BB7D15"/>
    <w:rsid w:val="00BD02D0"/>
    <w:rsid w:val="00BD0E87"/>
    <w:rsid w:val="00BD195A"/>
    <w:rsid w:val="00BD43DB"/>
    <w:rsid w:val="00BD5E18"/>
    <w:rsid w:val="00BE3469"/>
    <w:rsid w:val="00BF4712"/>
    <w:rsid w:val="00BF5147"/>
    <w:rsid w:val="00BF6ECB"/>
    <w:rsid w:val="00C03275"/>
    <w:rsid w:val="00C11D72"/>
    <w:rsid w:val="00C258AC"/>
    <w:rsid w:val="00C3695A"/>
    <w:rsid w:val="00C36C2D"/>
    <w:rsid w:val="00C53FE7"/>
    <w:rsid w:val="00C642B6"/>
    <w:rsid w:val="00C761CF"/>
    <w:rsid w:val="00C925DD"/>
    <w:rsid w:val="00C93846"/>
    <w:rsid w:val="00C95882"/>
    <w:rsid w:val="00C96330"/>
    <w:rsid w:val="00CA258E"/>
    <w:rsid w:val="00CA6CE1"/>
    <w:rsid w:val="00CB09FD"/>
    <w:rsid w:val="00CD00EC"/>
    <w:rsid w:val="00CE17A7"/>
    <w:rsid w:val="00CE4549"/>
    <w:rsid w:val="00CF136C"/>
    <w:rsid w:val="00CF221E"/>
    <w:rsid w:val="00D17847"/>
    <w:rsid w:val="00D47FC7"/>
    <w:rsid w:val="00D62FB9"/>
    <w:rsid w:val="00D757FA"/>
    <w:rsid w:val="00D977D8"/>
    <w:rsid w:val="00DA21F5"/>
    <w:rsid w:val="00DC3150"/>
    <w:rsid w:val="00DD6B67"/>
    <w:rsid w:val="00DF1C3D"/>
    <w:rsid w:val="00E14573"/>
    <w:rsid w:val="00E21FA5"/>
    <w:rsid w:val="00E263B5"/>
    <w:rsid w:val="00E27C72"/>
    <w:rsid w:val="00E4078C"/>
    <w:rsid w:val="00E43FDD"/>
    <w:rsid w:val="00E51DDC"/>
    <w:rsid w:val="00E568CE"/>
    <w:rsid w:val="00E63AFA"/>
    <w:rsid w:val="00E805F2"/>
    <w:rsid w:val="00E96040"/>
    <w:rsid w:val="00EA4BB6"/>
    <w:rsid w:val="00ED5A42"/>
    <w:rsid w:val="00EE08F9"/>
    <w:rsid w:val="00EE3F51"/>
    <w:rsid w:val="00EF7C2F"/>
    <w:rsid w:val="00F25C75"/>
    <w:rsid w:val="00F40A72"/>
    <w:rsid w:val="00F654E4"/>
    <w:rsid w:val="00FA1BB6"/>
    <w:rsid w:val="00FB372F"/>
    <w:rsid w:val="00FC50F7"/>
    <w:rsid w:val="00FD2A83"/>
    <w:rsid w:val="00FE12FC"/>
    <w:rsid w:val="00FE7F9E"/>
    <w:rsid w:val="00FF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C3FE"/>
  <w15:docId w15:val="{96783336-38F5-4E05-AA60-BCD5B353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720B"/>
    <w:rPr>
      <w:sz w:val="16"/>
      <w:szCs w:val="16"/>
    </w:rPr>
  </w:style>
  <w:style w:type="paragraph" w:styleId="CommentText">
    <w:name w:val="annotation text"/>
    <w:basedOn w:val="Normal"/>
    <w:link w:val="CommentTextChar"/>
    <w:uiPriority w:val="99"/>
    <w:unhideWhenUsed/>
    <w:rsid w:val="0041720B"/>
    <w:pPr>
      <w:spacing w:line="240" w:lineRule="auto"/>
    </w:pPr>
    <w:rPr>
      <w:sz w:val="20"/>
      <w:szCs w:val="20"/>
    </w:rPr>
  </w:style>
  <w:style w:type="character" w:customStyle="1" w:styleId="CommentTextChar">
    <w:name w:val="Comment Text Char"/>
    <w:basedOn w:val="DefaultParagraphFont"/>
    <w:link w:val="CommentText"/>
    <w:uiPriority w:val="99"/>
    <w:rsid w:val="0041720B"/>
    <w:rPr>
      <w:sz w:val="20"/>
      <w:szCs w:val="20"/>
    </w:rPr>
  </w:style>
  <w:style w:type="table" w:styleId="TableGrid">
    <w:name w:val="Table Grid"/>
    <w:basedOn w:val="TableNormal"/>
    <w:uiPriority w:val="59"/>
    <w:rsid w:val="0041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0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F3F56"/>
    <w:rPr>
      <w:b/>
      <w:bCs/>
    </w:rPr>
  </w:style>
  <w:style w:type="character" w:customStyle="1" w:styleId="CommentSubjectChar">
    <w:name w:val="Comment Subject Char"/>
    <w:basedOn w:val="CommentTextChar"/>
    <w:link w:val="CommentSubject"/>
    <w:uiPriority w:val="99"/>
    <w:semiHidden/>
    <w:rsid w:val="006F3F56"/>
    <w:rPr>
      <w:b/>
      <w:bCs/>
      <w:sz w:val="20"/>
      <w:szCs w:val="20"/>
    </w:rPr>
  </w:style>
  <w:style w:type="paragraph" w:styleId="NormalWeb">
    <w:name w:val="Normal (Web)"/>
    <w:basedOn w:val="Normal"/>
    <w:uiPriority w:val="99"/>
    <w:unhideWhenUsed/>
    <w:rsid w:val="00BD0E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5C75"/>
    <w:rPr>
      <w:color w:val="0000FF" w:themeColor="hyperlink"/>
      <w:u w:val="single"/>
    </w:rPr>
  </w:style>
  <w:style w:type="paragraph" w:styleId="ListParagraph">
    <w:name w:val="List Paragraph"/>
    <w:basedOn w:val="Normal"/>
    <w:uiPriority w:val="34"/>
    <w:qFormat/>
    <w:rsid w:val="005A0C86"/>
    <w:pPr>
      <w:ind w:left="720"/>
      <w:contextualSpacing/>
    </w:pPr>
  </w:style>
  <w:style w:type="paragraph" w:customStyle="1" w:styleId="BodyA">
    <w:name w:val="Body A"/>
    <w:link w:val="BodyAChar"/>
    <w:rsid w:val="00A54F61"/>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customStyle="1" w:styleId="EndNoteBibliographyTitle">
    <w:name w:val="EndNote Bibliography Title"/>
    <w:basedOn w:val="Normal"/>
    <w:link w:val="EndNoteBibliographyTitleChar"/>
    <w:rsid w:val="00C258AC"/>
    <w:pPr>
      <w:spacing w:after="0"/>
      <w:jc w:val="center"/>
    </w:pPr>
    <w:rPr>
      <w:rFonts w:ascii="Times New Roman" w:hAnsi="Times New Roman" w:cs="Times New Roman"/>
      <w:noProof/>
      <w:sz w:val="24"/>
    </w:rPr>
  </w:style>
  <w:style w:type="character" w:customStyle="1" w:styleId="BodyAChar">
    <w:name w:val="Body A Char"/>
    <w:basedOn w:val="DefaultParagraphFont"/>
    <w:link w:val="BodyA"/>
    <w:rsid w:val="00C258AC"/>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EndNoteBibliographyTitleChar">
    <w:name w:val="EndNote Bibliography Title Char"/>
    <w:basedOn w:val="BodyAChar"/>
    <w:link w:val="EndNoteBibliographyTitle"/>
    <w:rsid w:val="00C258AC"/>
    <w:rPr>
      <w:rFonts w:ascii="Times New Roman" w:eastAsia="Arial Unicode MS" w:hAnsi="Times New Roman" w:cs="Times New Roman"/>
      <w:noProof/>
      <w:color w:val="000000"/>
      <w:sz w:val="24"/>
      <w:u w:color="000000"/>
      <w:bdr w:val="nil"/>
      <w14:textOutline w14:w="12700" w14:cap="flat" w14:cmpd="sng" w14:algn="ctr">
        <w14:noFill/>
        <w14:prstDash w14:val="solid"/>
        <w14:miter w14:lim="400000"/>
      </w14:textOutline>
    </w:rPr>
  </w:style>
  <w:style w:type="paragraph" w:customStyle="1" w:styleId="EndNoteBibliography">
    <w:name w:val="EndNote Bibliography"/>
    <w:basedOn w:val="Normal"/>
    <w:link w:val="EndNoteBibliographyChar"/>
    <w:rsid w:val="00C258AC"/>
    <w:pPr>
      <w:spacing w:line="480" w:lineRule="auto"/>
    </w:pPr>
    <w:rPr>
      <w:rFonts w:ascii="Times New Roman" w:hAnsi="Times New Roman" w:cs="Times New Roman"/>
      <w:noProof/>
      <w:sz w:val="24"/>
    </w:rPr>
  </w:style>
  <w:style w:type="character" w:customStyle="1" w:styleId="EndNoteBibliographyChar">
    <w:name w:val="EndNote Bibliography Char"/>
    <w:basedOn w:val="BodyAChar"/>
    <w:link w:val="EndNoteBibliography"/>
    <w:rsid w:val="00C258AC"/>
    <w:rPr>
      <w:rFonts w:ascii="Times New Roman" w:eastAsia="Arial Unicode MS" w:hAnsi="Times New Roman" w:cs="Times New Roman"/>
      <w:noProof/>
      <w:color w:val="000000"/>
      <w:sz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636007">
      <w:bodyDiv w:val="1"/>
      <w:marLeft w:val="0"/>
      <w:marRight w:val="0"/>
      <w:marTop w:val="0"/>
      <w:marBottom w:val="0"/>
      <w:divBdr>
        <w:top w:val="none" w:sz="0" w:space="0" w:color="auto"/>
        <w:left w:val="none" w:sz="0" w:space="0" w:color="auto"/>
        <w:bottom w:val="none" w:sz="0" w:space="0" w:color="auto"/>
        <w:right w:val="none" w:sz="0" w:space="0" w:color="auto"/>
      </w:divBdr>
    </w:div>
    <w:div w:id="1033270155">
      <w:bodyDiv w:val="1"/>
      <w:marLeft w:val="0"/>
      <w:marRight w:val="0"/>
      <w:marTop w:val="0"/>
      <w:marBottom w:val="0"/>
      <w:divBdr>
        <w:top w:val="none" w:sz="0" w:space="0" w:color="auto"/>
        <w:left w:val="none" w:sz="0" w:space="0" w:color="auto"/>
        <w:bottom w:val="none" w:sz="0" w:space="0" w:color="auto"/>
        <w:right w:val="none" w:sz="0" w:space="0" w:color="auto"/>
      </w:divBdr>
      <w:divsChild>
        <w:div w:id="890993446">
          <w:marLeft w:val="0"/>
          <w:marRight w:val="0"/>
          <w:marTop w:val="0"/>
          <w:marBottom w:val="0"/>
          <w:divBdr>
            <w:top w:val="none" w:sz="0" w:space="0" w:color="auto"/>
            <w:left w:val="none" w:sz="0" w:space="0" w:color="auto"/>
            <w:bottom w:val="none" w:sz="0" w:space="0" w:color="auto"/>
            <w:right w:val="none" w:sz="0" w:space="0" w:color="auto"/>
          </w:divBdr>
        </w:div>
        <w:div w:id="68161009">
          <w:marLeft w:val="0"/>
          <w:marRight w:val="0"/>
          <w:marTop w:val="0"/>
          <w:marBottom w:val="0"/>
          <w:divBdr>
            <w:top w:val="none" w:sz="0" w:space="0" w:color="auto"/>
            <w:left w:val="none" w:sz="0" w:space="0" w:color="auto"/>
            <w:bottom w:val="none" w:sz="0" w:space="0" w:color="auto"/>
            <w:right w:val="none" w:sz="0" w:space="0" w:color="auto"/>
          </w:divBdr>
        </w:div>
        <w:div w:id="1692683147">
          <w:marLeft w:val="0"/>
          <w:marRight w:val="0"/>
          <w:marTop w:val="0"/>
          <w:marBottom w:val="0"/>
          <w:divBdr>
            <w:top w:val="none" w:sz="0" w:space="0" w:color="auto"/>
            <w:left w:val="none" w:sz="0" w:space="0" w:color="auto"/>
            <w:bottom w:val="none" w:sz="0" w:space="0" w:color="auto"/>
            <w:right w:val="none" w:sz="0" w:space="0" w:color="auto"/>
          </w:divBdr>
        </w:div>
      </w:divsChild>
    </w:div>
    <w:div w:id="1489324769">
      <w:bodyDiv w:val="1"/>
      <w:marLeft w:val="0"/>
      <w:marRight w:val="0"/>
      <w:marTop w:val="0"/>
      <w:marBottom w:val="0"/>
      <w:divBdr>
        <w:top w:val="none" w:sz="0" w:space="0" w:color="auto"/>
        <w:left w:val="none" w:sz="0" w:space="0" w:color="auto"/>
        <w:bottom w:val="none" w:sz="0" w:space="0" w:color="auto"/>
        <w:right w:val="none" w:sz="0" w:space="0" w:color="auto"/>
      </w:divBdr>
    </w:div>
    <w:div w:id="1542093329">
      <w:bodyDiv w:val="1"/>
      <w:marLeft w:val="0"/>
      <w:marRight w:val="0"/>
      <w:marTop w:val="0"/>
      <w:marBottom w:val="0"/>
      <w:divBdr>
        <w:top w:val="none" w:sz="0" w:space="0" w:color="auto"/>
        <w:left w:val="none" w:sz="0" w:space="0" w:color="auto"/>
        <w:bottom w:val="none" w:sz="0" w:space="0" w:color="auto"/>
        <w:right w:val="none" w:sz="0" w:space="0" w:color="auto"/>
      </w:divBdr>
    </w:div>
    <w:div w:id="16059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2490F-0CE2-484D-A323-C12E4312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Children's National Medical Center</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Hergert</dc:creator>
  <cp:lastModifiedBy>Randall J Hergert</cp:lastModifiedBy>
  <cp:revision>16</cp:revision>
  <cp:lastPrinted>2020-08-13T19:52:00Z</cp:lastPrinted>
  <dcterms:created xsi:type="dcterms:W3CDTF">2021-01-27T16:20:00Z</dcterms:created>
  <dcterms:modified xsi:type="dcterms:W3CDTF">2021-05-05T20:36:00Z</dcterms:modified>
</cp:coreProperties>
</file>