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E1" w:rsidRPr="00727AE1" w:rsidRDefault="00727AE1" w:rsidP="00727A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27A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1.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bookmarkStart w:id="0" w:name="_GoBack"/>
      <w:bookmarkEnd w:id="0"/>
      <w:r w:rsidRPr="00727AE1">
        <w:rPr>
          <w:rFonts w:ascii="Times New Roman" w:hAnsi="Times New Roman" w:cs="Times New Roman"/>
          <w:sz w:val="24"/>
          <w:szCs w:val="24"/>
          <w:lang w:val="en-GB"/>
        </w:rPr>
        <w:t xml:space="preserve">Pearson correlations between possible predictors and improvement following treatment in the memory strategy training group and the control memory training group, using difference scores for post-training measures (T1-T0) and 6-month follow-up measures (T2-T0). 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81"/>
        <w:gridCol w:w="1418"/>
        <w:gridCol w:w="1418"/>
        <w:gridCol w:w="1418"/>
        <w:gridCol w:w="1418"/>
        <w:gridCol w:w="236"/>
        <w:gridCol w:w="1418"/>
        <w:gridCol w:w="1418"/>
        <w:gridCol w:w="1418"/>
        <w:gridCol w:w="1418"/>
      </w:tblGrid>
      <w:tr w:rsidR="00727AE1" w:rsidRPr="00727AE1" w:rsidTr="00727AE1"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Improvement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7AE1" w:rsidRPr="00727AE1" w:rsidTr="00727AE1"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Memory strategy training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memory training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 memory goals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Subjective memory complaints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 memory goals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Subjective memory complaints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T1-T0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T2-T0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T1-T0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T2-T0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E1" w:rsidRPr="00727AE1" w:rsidRDefault="00727A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T1-T0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T2-T0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T1-T0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T2-T0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.-.13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IQ estimate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-.38</w:t>
            </w:r>
            <w:r w:rsidRPr="00727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Strategy Use Inventory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Internal strategies T1-T0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.57</w:t>
            </w:r>
            <w:r w:rsidRPr="00727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.47</w:t>
            </w:r>
            <w:r w:rsidRPr="00727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.35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Internal strategies T2-T0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</w:t>
            </w:r>
            <w:r w:rsidRPr="00727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.38</w:t>
            </w:r>
            <w:r w:rsidRPr="00727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-.35</w:t>
            </w:r>
            <w:r w:rsidRPr="00727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.14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External strategies T1-T0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-.10</w:t>
            </w:r>
          </w:p>
        </w:tc>
      </w:tr>
      <w:tr w:rsidR="00727AE1" w:rsidRPr="00727AE1" w:rsidTr="00727AE1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External strategies T2-T0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AE1" w:rsidRPr="00727AE1" w:rsidRDefault="00727A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AE1" w:rsidRPr="00727AE1" w:rsidRDefault="00727A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7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.18</w:t>
            </w:r>
          </w:p>
        </w:tc>
      </w:tr>
    </w:tbl>
    <w:p w:rsidR="00727AE1" w:rsidRPr="00727AE1" w:rsidRDefault="00727AE1" w:rsidP="00727AE1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727AE1">
        <w:rPr>
          <w:rFonts w:ascii="Times New Roman" w:hAnsi="Times New Roman" w:cs="Times New Roman"/>
          <w:sz w:val="16"/>
          <w:szCs w:val="16"/>
          <w:lang w:val="en-US"/>
        </w:rPr>
        <w:t>T0 = baseline; T1 = post-training; T2 = 6 month follow-up.</w:t>
      </w:r>
      <w:r w:rsidRPr="00727AE1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727AE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*</w:t>
      </w:r>
      <w:r w:rsidRPr="00727AE1">
        <w:rPr>
          <w:rFonts w:ascii="Times New Roman" w:hAnsi="Times New Roman" w:cs="Times New Roman"/>
          <w:i/>
          <w:sz w:val="16"/>
          <w:szCs w:val="16"/>
          <w:lang w:val="en-US"/>
        </w:rPr>
        <w:t>p</w:t>
      </w:r>
      <w:r w:rsidRPr="00727AE1">
        <w:rPr>
          <w:rFonts w:ascii="Times New Roman" w:hAnsi="Times New Roman" w:cs="Times New Roman"/>
          <w:sz w:val="16"/>
          <w:szCs w:val="16"/>
          <w:lang w:val="en-US"/>
        </w:rPr>
        <w:t xml:space="preserve"> &lt; .05; </w:t>
      </w:r>
      <w:r w:rsidRPr="00727AE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**</w:t>
      </w:r>
      <w:r w:rsidRPr="00727AE1">
        <w:rPr>
          <w:rFonts w:ascii="Times New Roman" w:hAnsi="Times New Roman" w:cs="Times New Roman"/>
          <w:i/>
          <w:sz w:val="16"/>
          <w:szCs w:val="16"/>
          <w:lang w:val="en-US"/>
        </w:rPr>
        <w:t>p</w:t>
      </w:r>
      <w:r w:rsidRPr="00727AE1">
        <w:rPr>
          <w:rFonts w:ascii="Times New Roman" w:hAnsi="Times New Roman" w:cs="Times New Roman"/>
          <w:sz w:val="16"/>
          <w:szCs w:val="16"/>
          <w:lang w:val="en-US"/>
        </w:rPr>
        <w:t xml:space="preserve"> &lt; .01</w:t>
      </w:r>
    </w:p>
    <w:p w:rsidR="005928F5" w:rsidRPr="00727AE1" w:rsidRDefault="00727AE1">
      <w:pP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sectPr w:rsidR="005928F5" w:rsidRPr="00727AE1" w:rsidSect="00727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1"/>
    <w:rsid w:val="00727AE1"/>
    <w:rsid w:val="00B0585E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DF8"/>
  <w15:chartTrackingRefBased/>
  <w15:docId w15:val="{F81463AC-610E-4719-8F61-600EC77C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E1"/>
    <w:pPr>
      <w:spacing w:after="200" w:line="276" w:lineRule="auto"/>
    </w:pPr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27AE1"/>
    <w:rPr>
      <w:lang w:eastAsia="zh-CN"/>
    </w:rPr>
  </w:style>
  <w:style w:type="paragraph" w:styleId="NoSpacing">
    <w:name w:val="No Spacing"/>
    <w:link w:val="NoSpacingChar"/>
    <w:uiPriority w:val="1"/>
    <w:qFormat/>
    <w:rsid w:val="00727AE1"/>
    <w:pPr>
      <w:spacing w:after="0" w:line="240" w:lineRule="auto"/>
    </w:pPr>
    <w:rPr>
      <w:lang w:eastAsia="zh-CN"/>
    </w:rPr>
  </w:style>
  <w:style w:type="table" w:styleId="TableGrid">
    <w:name w:val="Table Grid"/>
    <w:basedOn w:val="TableNormal"/>
    <w:uiPriority w:val="59"/>
    <w:rsid w:val="00727AE1"/>
    <w:pPr>
      <w:spacing w:after="0" w:line="240" w:lineRule="auto"/>
    </w:pPr>
    <w:rPr>
      <w:rFonts w:eastAsia="SimSun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Frankenmolen, N.L. (Nikita)</dc:creator>
  <cp:keywords/>
  <dc:description/>
  <cp:lastModifiedBy>Frankenmolen, N.L. (Nikita)</cp:lastModifiedBy>
  <cp:revision>1</cp:revision>
  <dcterms:created xsi:type="dcterms:W3CDTF">2018-06-21T14:00:00Z</dcterms:created>
  <dcterms:modified xsi:type="dcterms:W3CDTF">2018-06-21T14:01:00Z</dcterms:modified>
</cp:coreProperties>
</file>