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30" w:rsidRDefault="009E5330" w:rsidP="009E5330">
      <w:pPr>
        <w:pStyle w:val="Bibliography1"/>
        <w:spacing w:after="0" w:line="480" w:lineRule="auto"/>
        <w:ind w:left="0" w:firstLine="0"/>
        <w:jc w:val="left"/>
        <w:rPr>
          <w:color w:val="548DD4" w:themeColor="text2" w:themeTint="99"/>
          <w:szCs w:val="24"/>
          <w:lang w:val="en-GB"/>
        </w:rPr>
      </w:pPr>
      <w:r w:rsidRPr="00EB6AC2">
        <w:rPr>
          <w:bCs/>
          <w:color w:val="548DD4" w:themeColor="text2" w:themeTint="99"/>
          <w:szCs w:val="24"/>
          <w:lang w:val="en-GB"/>
        </w:rPr>
        <w:t>Supplementary Table 1</w:t>
      </w:r>
    </w:p>
    <w:p w:rsidR="009E5330" w:rsidRPr="00EB6AC2" w:rsidRDefault="009E5330" w:rsidP="009E5330">
      <w:pPr>
        <w:pStyle w:val="Bibliography1"/>
        <w:spacing w:after="0" w:line="480" w:lineRule="auto"/>
        <w:ind w:left="0" w:firstLine="0"/>
        <w:jc w:val="left"/>
        <w:rPr>
          <w:i/>
          <w:color w:val="548DD4" w:themeColor="text2" w:themeTint="99"/>
          <w:szCs w:val="24"/>
          <w:vertAlign w:val="superscript"/>
          <w:lang w:val="en-GB"/>
        </w:rPr>
      </w:pPr>
      <w:r w:rsidRPr="00EB6AC2">
        <w:rPr>
          <w:i/>
          <w:color w:val="548DD4" w:themeColor="text2" w:themeTint="99"/>
          <w:szCs w:val="24"/>
          <w:lang w:val="en-GB"/>
        </w:rPr>
        <w:t>Factorial Analysis of Confounding Variables for the Whole Sample (</w:t>
      </w:r>
      <w:r w:rsidRPr="00A36ACE">
        <w:rPr>
          <w:i/>
          <w:color w:val="548DD4" w:themeColor="text2" w:themeTint="99"/>
          <w:szCs w:val="24"/>
          <w:lang w:val="en-GB"/>
        </w:rPr>
        <w:t>N</w:t>
      </w:r>
      <w:r w:rsidRPr="00EB6AC2">
        <w:rPr>
          <w:i/>
          <w:color w:val="548DD4" w:themeColor="text2" w:themeTint="99"/>
          <w:szCs w:val="24"/>
          <w:lang w:val="en-GB"/>
        </w:rPr>
        <w:t xml:space="preserve"> = 62)</w:t>
      </w:r>
    </w:p>
    <w:tbl>
      <w:tblPr>
        <w:tblW w:w="2367" w:type="pct"/>
        <w:tblInd w:w="108" w:type="dxa"/>
        <w:tblLook w:val="01E0" w:firstRow="1" w:lastRow="1" w:firstColumn="1" w:lastColumn="1" w:noHBand="0" w:noVBand="0"/>
      </w:tblPr>
      <w:tblGrid>
        <w:gridCol w:w="2266"/>
        <w:gridCol w:w="2128"/>
      </w:tblGrid>
      <w:tr w:rsidR="009E5330" w:rsidRPr="00300F2C" w:rsidTr="00413F07">
        <w:tc>
          <w:tcPr>
            <w:tcW w:w="2579" w:type="pct"/>
            <w:tcBorders>
              <w:top w:val="single" w:sz="4" w:space="0" w:color="auto"/>
              <w:bottom w:val="single" w:sz="4" w:space="0" w:color="auto"/>
            </w:tcBorders>
          </w:tcPr>
          <w:p w:rsidR="009E5330" w:rsidRPr="00300F2C" w:rsidRDefault="009E5330" w:rsidP="00413F07">
            <w:pPr>
              <w:spacing w:before="120" w:after="120"/>
              <w:ind w:left="176" w:hanging="176"/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</w:pPr>
          </w:p>
        </w:tc>
        <w:tc>
          <w:tcPr>
            <w:tcW w:w="2421" w:type="pct"/>
            <w:tcBorders>
              <w:top w:val="single" w:sz="4" w:space="0" w:color="auto"/>
              <w:bottom w:val="single" w:sz="4" w:space="0" w:color="auto"/>
            </w:tcBorders>
          </w:tcPr>
          <w:p w:rsidR="009E5330" w:rsidRPr="00EB6AC2" w:rsidRDefault="009E5330" w:rsidP="00413F07">
            <w:pPr>
              <w:spacing w:before="120" w:after="120"/>
              <w:ind w:left="176" w:hanging="176"/>
              <w:jc w:val="center"/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</w:pPr>
            <w:r w:rsidRPr="00EB6AC2"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  <w:t xml:space="preserve">Extracted factor </w:t>
            </w:r>
          </w:p>
        </w:tc>
      </w:tr>
      <w:tr w:rsidR="009E5330" w:rsidRPr="00300F2C" w:rsidTr="00413F07">
        <w:tc>
          <w:tcPr>
            <w:tcW w:w="2579" w:type="pct"/>
          </w:tcPr>
          <w:p w:rsidR="009E5330" w:rsidRPr="00EB6AC2" w:rsidRDefault="009E5330" w:rsidP="00413F07">
            <w:pPr>
              <w:spacing w:before="120" w:line="360" w:lineRule="auto"/>
              <w:ind w:left="176" w:hanging="176"/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</w:pPr>
            <w:r w:rsidRPr="00EB6AC2"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  <w:t>IQ</w:t>
            </w:r>
          </w:p>
        </w:tc>
        <w:tc>
          <w:tcPr>
            <w:tcW w:w="2421" w:type="pct"/>
          </w:tcPr>
          <w:p w:rsidR="009E5330" w:rsidRPr="00FA084C" w:rsidRDefault="009E5330" w:rsidP="00413F07">
            <w:pPr>
              <w:spacing w:before="120" w:line="360" w:lineRule="auto"/>
              <w:ind w:left="176" w:hanging="176"/>
              <w:jc w:val="center"/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</w:pPr>
            <w:r w:rsidRPr="00300F2C"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  <w:t>- 0.51</w:t>
            </w:r>
          </w:p>
        </w:tc>
      </w:tr>
      <w:tr w:rsidR="009E5330" w:rsidRPr="00300F2C" w:rsidTr="00413F07">
        <w:tc>
          <w:tcPr>
            <w:tcW w:w="2579" w:type="pct"/>
          </w:tcPr>
          <w:p w:rsidR="009E5330" w:rsidRPr="00EB6AC2" w:rsidRDefault="009E5330" w:rsidP="00413F07">
            <w:pPr>
              <w:spacing w:line="360" w:lineRule="auto"/>
              <w:ind w:left="176" w:hanging="176"/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</w:pPr>
            <w:r w:rsidRPr="00EB6AC2"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  <w:t>HAD - Anxiety</w:t>
            </w:r>
          </w:p>
        </w:tc>
        <w:tc>
          <w:tcPr>
            <w:tcW w:w="2421" w:type="pct"/>
          </w:tcPr>
          <w:p w:rsidR="009E5330" w:rsidRPr="00EB6AC2" w:rsidRDefault="009E5330" w:rsidP="00413F07">
            <w:pPr>
              <w:spacing w:line="360" w:lineRule="auto"/>
              <w:ind w:left="176" w:hanging="176"/>
              <w:jc w:val="center"/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</w:pPr>
            <w:r w:rsidRPr="00EB6AC2"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  <w:t>0.64</w:t>
            </w:r>
          </w:p>
        </w:tc>
      </w:tr>
      <w:tr w:rsidR="009E5330" w:rsidRPr="00300F2C" w:rsidTr="00413F07">
        <w:tc>
          <w:tcPr>
            <w:tcW w:w="2579" w:type="pct"/>
          </w:tcPr>
          <w:p w:rsidR="009E5330" w:rsidRPr="00EB6AC2" w:rsidRDefault="009E5330" w:rsidP="00413F07">
            <w:pPr>
              <w:spacing w:line="360" w:lineRule="auto"/>
              <w:ind w:left="176" w:hanging="176"/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</w:pPr>
            <w:r w:rsidRPr="00EB6AC2"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  <w:t xml:space="preserve">HAD - Depression </w:t>
            </w:r>
          </w:p>
        </w:tc>
        <w:tc>
          <w:tcPr>
            <w:tcW w:w="2421" w:type="pct"/>
          </w:tcPr>
          <w:p w:rsidR="009E5330" w:rsidRPr="00FA084C" w:rsidRDefault="009E5330" w:rsidP="00413F07">
            <w:pPr>
              <w:spacing w:line="360" w:lineRule="auto"/>
              <w:ind w:left="176" w:hanging="176"/>
              <w:jc w:val="center"/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</w:pPr>
            <w:r w:rsidRPr="00300F2C"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  <w:t>0.83</w:t>
            </w:r>
          </w:p>
        </w:tc>
      </w:tr>
      <w:tr w:rsidR="009E5330" w:rsidRPr="00300F2C" w:rsidTr="00413F07">
        <w:tc>
          <w:tcPr>
            <w:tcW w:w="2579" w:type="pct"/>
            <w:tcBorders>
              <w:bottom w:val="single" w:sz="4" w:space="0" w:color="auto"/>
            </w:tcBorders>
          </w:tcPr>
          <w:p w:rsidR="009E5330" w:rsidRPr="00EB6AC2" w:rsidRDefault="009E5330" w:rsidP="00413F07">
            <w:pPr>
              <w:spacing w:line="360" w:lineRule="auto"/>
              <w:ind w:left="176" w:hanging="176"/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</w:pPr>
            <w:r w:rsidRPr="00EB6AC2"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  <w:t>EMIF - SEP</w:t>
            </w:r>
          </w:p>
        </w:tc>
        <w:tc>
          <w:tcPr>
            <w:tcW w:w="2421" w:type="pct"/>
            <w:tcBorders>
              <w:bottom w:val="single" w:sz="4" w:space="0" w:color="auto"/>
            </w:tcBorders>
          </w:tcPr>
          <w:p w:rsidR="009E5330" w:rsidRPr="00FA084C" w:rsidRDefault="009E5330" w:rsidP="00413F07">
            <w:pPr>
              <w:spacing w:line="360" w:lineRule="auto"/>
              <w:ind w:left="176" w:hanging="176"/>
              <w:jc w:val="center"/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</w:pPr>
            <w:r w:rsidRPr="00300F2C">
              <w:rPr>
                <w:rFonts w:ascii="Times New Roman" w:hAnsi="Times New Roman" w:cs="Times New Roman"/>
                <w:color w:val="548DD4" w:themeColor="text2" w:themeTint="99"/>
                <w:lang w:val="en-GB"/>
              </w:rPr>
              <w:t>- 0.81</w:t>
            </w:r>
          </w:p>
        </w:tc>
      </w:tr>
    </w:tbl>
    <w:p w:rsidR="000E6B51" w:rsidRDefault="000E6B51">
      <w:bookmarkStart w:id="0" w:name="_GoBack"/>
      <w:bookmarkEnd w:id="0"/>
    </w:p>
    <w:sectPr w:rsidR="000E6B51" w:rsidSect="009205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30"/>
    <w:rsid w:val="000E6B51"/>
    <w:rsid w:val="00601067"/>
    <w:rsid w:val="00920590"/>
    <w:rsid w:val="009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316C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qFormat/>
    <w:rsid w:val="00601067"/>
    <w:pPr>
      <w:spacing w:before="120"/>
    </w:pPr>
    <w:rPr>
      <w:b/>
    </w:rPr>
  </w:style>
  <w:style w:type="paragraph" w:customStyle="1" w:styleId="Bibliography1">
    <w:name w:val="Bibliography1"/>
    <w:basedOn w:val="Normal"/>
    <w:rsid w:val="009E5330"/>
    <w:pPr>
      <w:spacing w:after="180" w:line="360" w:lineRule="auto"/>
      <w:ind w:left="300" w:hanging="300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3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qFormat/>
    <w:rsid w:val="00601067"/>
    <w:pPr>
      <w:spacing w:before="120"/>
    </w:pPr>
    <w:rPr>
      <w:b/>
    </w:rPr>
  </w:style>
  <w:style w:type="paragraph" w:customStyle="1" w:styleId="Bibliography1">
    <w:name w:val="Bibliography1"/>
    <w:basedOn w:val="Normal"/>
    <w:rsid w:val="009E5330"/>
    <w:pPr>
      <w:spacing w:after="180" w:line="360" w:lineRule="auto"/>
      <w:ind w:left="300" w:hanging="300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162</Characters>
  <Application>Microsoft Macintosh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Henry</dc:creator>
  <cp:keywords/>
  <dc:description/>
  <cp:lastModifiedBy>Audrey Henry</cp:lastModifiedBy>
  <cp:revision>1</cp:revision>
  <dcterms:created xsi:type="dcterms:W3CDTF">2017-02-23T07:59:00Z</dcterms:created>
  <dcterms:modified xsi:type="dcterms:W3CDTF">2017-02-23T07:59:00Z</dcterms:modified>
</cp:coreProperties>
</file>