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1892"/>
        <w:gridCol w:w="1529"/>
        <w:gridCol w:w="1414"/>
        <w:gridCol w:w="1307"/>
        <w:gridCol w:w="1040"/>
        <w:gridCol w:w="1338"/>
        <w:gridCol w:w="1040"/>
      </w:tblGrid>
      <w:tr w:rsidR="001545F5" w:rsidRPr="001545F5" w:rsidTr="001545F5">
        <w:trPr>
          <w:trHeight w:val="30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Cognitively Intact (N=49)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CV Risk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Total 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PV LA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Deep 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IC LA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Executive Function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Pearson r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-0.028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0.157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0.11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0.115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0.12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5F5" w:rsidRPr="001545F5" w:rsidRDefault="001545F5" w:rsidP="00154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545F5">
              <w:rPr>
                <w:rFonts w:ascii="Calibri" w:eastAsia="Times New Roman" w:hAnsi="Calibri" w:cs="Times New Roman"/>
                <w:color w:val="000000"/>
              </w:rPr>
              <w:t>p</w:t>
            </w:r>
            <w:proofErr w:type="gramEnd"/>
            <w:r w:rsidRPr="001545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0.846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0.282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0.45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0.431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0.41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Processing Speed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Pearson 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-0.021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0.053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0.069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0.061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-0.066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5F5" w:rsidRPr="001545F5" w:rsidRDefault="001545F5" w:rsidP="00154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545F5">
              <w:rPr>
                <w:rFonts w:ascii="Calibri" w:eastAsia="Times New Roman" w:hAnsi="Calibri" w:cs="Times New Roman"/>
                <w:color w:val="000000"/>
              </w:rPr>
              <w:t>p</w:t>
            </w:r>
            <w:proofErr w:type="gramEnd"/>
            <w:r w:rsidRPr="001545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0.886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0.717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0.639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0.678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0.651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Verbal Memory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Pearson 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-0.057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0.058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0.103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-0.053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0.121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5F5" w:rsidRPr="001545F5" w:rsidRDefault="001545F5" w:rsidP="00154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545F5">
              <w:rPr>
                <w:rFonts w:ascii="Calibri" w:eastAsia="Times New Roman" w:hAnsi="Calibri" w:cs="Times New Roman"/>
                <w:color w:val="000000"/>
              </w:rPr>
              <w:t>p</w:t>
            </w:r>
            <w:proofErr w:type="gramEnd"/>
            <w:r w:rsidRPr="001545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0.697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0.691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0.483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0.718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0.406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Pearson 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-0.238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-0.048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-0.105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0.024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0.136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545F5" w:rsidRPr="001545F5" w:rsidRDefault="001545F5" w:rsidP="00154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545F5">
              <w:rPr>
                <w:rFonts w:ascii="Calibri" w:eastAsia="Times New Roman" w:hAnsi="Calibri" w:cs="Times New Roman"/>
                <w:color w:val="000000"/>
              </w:rPr>
              <w:t>p</w:t>
            </w:r>
            <w:proofErr w:type="gramEnd"/>
            <w:r w:rsidRPr="001545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0.099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0.743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0.474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0.871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0.351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Working Memory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Pearson 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-0.135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-0.048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-0.086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-0.086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45F5" w:rsidRPr="001545F5" w:rsidRDefault="001545F5" w:rsidP="00154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545F5">
              <w:rPr>
                <w:rFonts w:ascii="Calibri" w:eastAsia="Times New Roman" w:hAnsi="Calibri" w:cs="Times New Roman"/>
                <w:color w:val="000000"/>
              </w:rPr>
              <w:t>p</w:t>
            </w:r>
            <w:proofErr w:type="gramEnd"/>
            <w:r w:rsidRPr="001545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0.495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0.355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0.742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0.559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0.555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45F5" w:rsidRPr="001545F5" w:rsidTr="001545F5">
        <w:trPr>
          <w:trHeight w:val="30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Mild Cognitive Impairment (N=18)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CV Risk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Total 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PV LA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Deep 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IC LA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Executive Function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Pearson r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-0.301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0.222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0.224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0.171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0.101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5F5" w:rsidRPr="001545F5" w:rsidRDefault="001545F5" w:rsidP="00154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545F5">
              <w:rPr>
                <w:rFonts w:ascii="Calibri" w:eastAsia="Times New Roman" w:hAnsi="Calibri" w:cs="Times New Roman"/>
                <w:color w:val="000000"/>
              </w:rPr>
              <w:t>p</w:t>
            </w:r>
            <w:proofErr w:type="gramEnd"/>
            <w:r w:rsidRPr="001545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0.224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0.375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0.371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0.497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0.691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Processing Speed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Pearson 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-0.052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0.031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0.013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-0.121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5F5" w:rsidRPr="001545F5" w:rsidRDefault="001545F5" w:rsidP="00154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545F5">
              <w:rPr>
                <w:rFonts w:ascii="Calibri" w:eastAsia="Times New Roman" w:hAnsi="Calibri" w:cs="Times New Roman"/>
                <w:color w:val="000000"/>
              </w:rPr>
              <w:t>p</w:t>
            </w:r>
            <w:proofErr w:type="gramEnd"/>
            <w:r w:rsidRPr="001545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0.837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0.874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0.903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0.958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0.632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Verbal Memory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Pearson 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-0.122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-0.002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-0.136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45F5" w:rsidRPr="001545F5" w:rsidRDefault="001545F5" w:rsidP="00154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545F5">
              <w:rPr>
                <w:rFonts w:ascii="Calibri" w:eastAsia="Times New Roman" w:hAnsi="Calibri" w:cs="Times New Roman"/>
                <w:color w:val="000000"/>
              </w:rPr>
              <w:t>p</w:t>
            </w:r>
            <w:proofErr w:type="gramEnd"/>
            <w:r w:rsidRPr="001545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0.631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0.907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0.995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0.279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0.591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Language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Pearson 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-0.454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-0.082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-0.113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-0.12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1545F5" w:rsidRPr="001545F5" w:rsidRDefault="001545F5" w:rsidP="00154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545F5">
              <w:rPr>
                <w:rFonts w:ascii="Calibri" w:eastAsia="Times New Roman" w:hAnsi="Calibri" w:cs="Times New Roman"/>
                <w:color w:val="000000"/>
              </w:rPr>
              <w:t>p</w:t>
            </w:r>
            <w:proofErr w:type="gramEnd"/>
            <w:r w:rsidRPr="001545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4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0.058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0.746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0.656</w:t>
            </w:r>
          </w:p>
        </w:tc>
        <w:tc>
          <w:tcPr>
            <w:tcW w:w="1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0.608</w:t>
            </w:r>
          </w:p>
        </w:tc>
        <w:tc>
          <w:tcPr>
            <w:tcW w:w="1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0.636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Working Memory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Pearson 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-0.119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0.145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0.163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0.053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0.057</w:t>
            </w:r>
          </w:p>
        </w:tc>
      </w:tr>
      <w:tr w:rsidR="001545F5" w:rsidRPr="001545F5" w:rsidTr="001545F5">
        <w:trPr>
          <w:trHeight w:val="300"/>
        </w:trPr>
        <w:tc>
          <w:tcPr>
            <w:tcW w:w="189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45F5" w:rsidRPr="001545F5" w:rsidRDefault="001545F5" w:rsidP="001545F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1545F5">
              <w:rPr>
                <w:rFonts w:ascii="Calibri" w:eastAsia="Times New Roman" w:hAnsi="Calibri" w:cs="Times New Roman"/>
                <w:color w:val="000000"/>
              </w:rPr>
              <w:t>p</w:t>
            </w:r>
            <w:proofErr w:type="gramEnd"/>
            <w:r w:rsidRPr="001545F5">
              <w:rPr>
                <w:rFonts w:ascii="Calibri" w:eastAsia="Times New Roman" w:hAnsi="Calibri" w:cs="Times New Roman"/>
                <w:color w:val="000000"/>
              </w:rPr>
              <w:t>-value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0.637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0.567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0.517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0.833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45F5" w:rsidRPr="001545F5" w:rsidRDefault="001545F5" w:rsidP="001545F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545F5">
              <w:rPr>
                <w:rFonts w:ascii="Calibri" w:eastAsia="Times New Roman" w:hAnsi="Calibri" w:cs="Times New Roman"/>
                <w:color w:val="000000"/>
              </w:rPr>
              <w:t>0.822</w:t>
            </w:r>
          </w:p>
        </w:tc>
      </w:tr>
    </w:tbl>
    <w:p w:rsidR="0037709F" w:rsidRDefault="001545F5">
      <w:proofErr w:type="gramStart"/>
      <w:r>
        <w:t>Supplemental Table 3.</w:t>
      </w:r>
      <w:proofErr w:type="gramEnd"/>
      <w:r>
        <w:t xml:space="preserve"> Depicts the correlations between cognitive composite scores, CV risk and LA. LA= </w:t>
      </w:r>
      <w:proofErr w:type="spellStart"/>
      <w:r>
        <w:t>leukoaraiosis</w:t>
      </w:r>
      <w:proofErr w:type="spellEnd"/>
      <w:r>
        <w:t xml:space="preserve">; CV= cardiovascular. </w:t>
      </w:r>
      <w:bookmarkStart w:id="0" w:name="_GoBack"/>
      <w:bookmarkEnd w:id="0"/>
    </w:p>
    <w:sectPr w:rsidR="0037709F" w:rsidSect="003770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F5"/>
    <w:rsid w:val="001545F5"/>
    <w:rsid w:val="0037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5B4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Jones</dc:creator>
  <cp:keywords/>
  <dc:description/>
  <cp:lastModifiedBy>Jacob Jones</cp:lastModifiedBy>
  <cp:revision>1</cp:revision>
  <dcterms:created xsi:type="dcterms:W3CDTF">2016-09-20T01:12:00Z</dcterms:created>
  <dcterms:modified xsi:type="dcterms:W3CDTF">2016-09-20T01:15:00Z</dcterms:modified>
</cp:coreProperties>
</file>