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E187" w14:textId="7281AA00" w:rsidR="00D90B35" w:rsidRPr="00FF573C" w:rsidRDefault="00D90B35" w:rsidP="00D90B35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573C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0D440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FF57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E2DD6C" w14:textId="77777777" w:rsidR="00D90B35" w:rsidRPr="00FF573C" w:rsidRDefault="00D90B35" w:rsidP="00D90B35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F573C">
        <w:rPr>
          <w:rFonts w:ascii="Times New Roman" w:hAnsi="Times New Roman" w:cs="Times New Roman"/>
          <w:i/>
          <w:iCs/>
          <w:sz w:val="24"/>
          <w:szCs w:val="24"/>
        </w:rPr>
        <w:t>Risk of Bias Assessment (N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573C">
        <w:rPr>
          <w:rFonts w:ascii="Times New Roman" w:hAnsi="Times New Roman" w:cs="Times New Roman"/>
          <w:i/>
          <w:iCs/>
          <w:sz w:val="24"/>
          <w:szCs w:val="24"/>
        </w:rPr>
        <w:t>=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573C">
        <w:rPr>
          <w:rFonts w:ascii="Times New Roman" w:hAnsi="Times New Roman" w:cs="Times New Roman"/>
          <w:i/>
          <w:iCs/>
          <w:sz w:val="24"/>
          <w:szCs w:val="24"/>
        </w:rPr>
        <w:t>8 studies)</w:t>
      </w:r>
    </w:p>
    <w:tbl>
      <w:tblPr>
        <w:tblStyle w:val="TableGrid"/>
        <w:tblW w:w="4992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44"/>
        <w:gridCol w:w="1857"/>
        <w:gridCol w:w="2086"/>
        <w:gridCol w:w="1806"/>
        <w:gridCol w:w="1890"/>
        <w:gridCol w:w="1728"/>
        <w:gridCol w:w="1725"/>
      </w:tblGrid>
      <w:tr w:rsidR="00D90B35" w:rsidRPr="00614B80" w14:paraId="508CD89C" w14:textId="77777777" w:rsidTr="001A231F">
        <w:trPr>
          <w:trHeight w:val="509"/>
        </w:trPr>
        <w:tc>
          <w:tcPr>
            <w:tcW w:w="1020" w:type="pct"/>
            <w:tcBorders>
              <w:bottom w:val="single" w:sz="4" w:space="0" w:color="auto"/>
              <w:right w:val="nil"/>
            </w:tcBorders>
          </w:tcPr>
          <w:p w14:paraId="085548DC" w14:textId="77777777" w:rsidR="00D90B35" w:rsidRPr="00614B80" w:rsidRDefault="00D90B35" w:rsidP="001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</w:p>
        </w:tc>
        <w:tc>
          <w:tcPr>
            <w:tcW w:w="666" w:type="pct"/>
            <w:tcBorders>
              <w:left w:val="nil"/>
              <w:bottom w:val="single" w:sz="4" w:space="0" w:color="auto"/>
              <w:right w:val="nil"/>
            </w:tcBorders>
          </w:tcPr>
          <w:p w14:paraId="4AD8E47B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Bias from randomisation</w:t>
            </w:r>
          </w:p>
        </w:tc>
        <w:tc>
          <w:tcPr>
            <w:tcW w:w="748" w:type="pct"/>
            <w:tcBorders>
              <w:left w:val="nil"/>
              <w:bottom w:val="single" w:sz="4" w:space="0" w:color="auto"/>
              <w:right w:val="nil"/>
            </w:tcBorders>
          </w:tcPr>
          <w:p w14:paraId="7DC2243D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Bias arising from intended interventions</w:t>
            </w:r>
          </w:p>
        </w:tc>
        <w:tc>
          <w:tcPr>
            <w:tcW w:w="648" w:type="pct"/>
            <w:tcBorders>
              <w:left w:val="nil"/>
              <w:bottom w:val="single" w:sz="4" w:space="0" w:color="auto"/>
              <w:right w:val="nil"/>
            </w:tcBorders>
          </w:tcPr>
          <w:p w14:paraId="1BF52509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Bias arising from missing data</w:t>
            </w:r>
          </w:p>
        </w:tc>
        <w:tc>
          <w:tcPr>
            <w:tcW w:w="678" w:type="pct"/>
            <w:tcBorders>
              <w:left w:val="nil"/>
              <w:bottom w:val="single" w:sz="4" w:space="0" w:color="auto"/>
              <w:right w:val="nil"/>
            </w:tcBorders>
          </w:tcPr>
          <w:p w14:paraId="269A7AE6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Bias arising from measurement of outcome</w:t>
            </w:r>
          </w:p>
        </w:tc>
        <w:tc>
          <w:tcPr>
            <w:tcW w:w="620" w:type="pct"/>
            <w:tcBorders>
              <w:left w:val="nil"/>
              <w:bottom w:val="single" w:sz="4" w:space="0" w:color="auto"/>
              <w:right w:val="nil"/>
            </w:tcBorders>
          </w:tcPr>
          <w:p w14:paraId="0F699EFA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Bias arising from the selection of results reported</w:t>
            </w:r>
          </w:p>
        </w:tc>
        <w:tc>
          <w:tcPr>
            <w:tcW w:w="619" w:type="pct"/>
            <w:tcBorders>
              <w:left w:val="nil"/>
              <w:bottom w:val="single" w:sz="4" w:space="0" w:color="auto"/>
            </w:tcBorders>
          </w:tcPr>
          <w:p w14:paraId="620492FE" w14:textId="77777777" w:rsidR="00D90B35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</w:p>
          <w:p w14:paraId="648800A0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bias rating</w:t>
            </w:r>
          </w:p>
        </w:tc>
      </w:tr>
      <w:tr w:rsidR="00D90B35" w:rsidRPr="00614B80" w14:paraId="69D3223A" w14:textId="77777777" w:rsidTr="001A231F">
        <w:trPr>
          <w:trHeight w:val="426"/>
        </w:trPr>
        <w:tc>
          <w:tcPr>
            <w:tcW w:w="1020" w:type="pct"/>
            <w:tcBorders>
              <w:bottom w:val="nil"/>
              <w:right w:val="nil"/>
            </w:tcBorders>
          </w:tcPr>
          <w:p w14:paraId="465EB462" w14:textId="77777777" w:rsidR="00D90B35" w:rsidRPr="00614B80" w:rsidRDefault="00D90B35" w:rsidP="001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 xml:space="preserve">Andersson et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4B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pct"/>
            <w:tcBorders>
              <w:left w:val="nil"/>
              <w:bottom w:val="nil"/>
              <w:right w:val="nil"/>
            </w:tcBorders>
          </w:tcPr>
          <w:p w14:paraId="3A3AFA07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748" w:type="pct"/>
            <w:tcBorders>
              <w:left w:val="nil"/>
              <w:bottom w:val="nil"/>
              <w:right w:val="nil"/>
            </w:tcBorders>
          </w:tcPr>
          <w:p w14:paraId="0396C400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</w:p>
        </w:tc>
        <w:tc>
          <w:tcPr>
            <w:tcW w:w="648" w:type="pct"/>
            <w:tcBorders>
              <w:left w:val="nil"/>
              <w:bottom w:val="nil"/>
              <w:right w:val="nil"/>
            </w:tcBorders>
          </w:tcPr>
          <w:p w14:paraId="49E9E53A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678" w:type="pct"/>
            <w:tcBorders>
              <w:left w:val="nil"/>
              <w:bottom w:val="nil"/>
              <w:right w:val="nil"/>
            </w:tcBorders>
          </w:tcPr>
          <w:p w14:paraId="2D0BC8E0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620" w:type="pct"/>
            <w:tcBorders>
              <w:left w:val="nil"/>
              <w:bottom w:val="nil"/>
              <w:right w:val="nil"/>
            </w:tcBorders>
          </w:tcPr>
          <w:p w14:paraId="3825F4F2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</w:p>
        </w:tc>
        <w:tc>
          <w:tcPr>
            <w:tcW w:w="619" w:type="pct"/>
            <w:tcBorders>
              <w:left w:val="nil"/>
              <w:bottom w:val="nil"/>
            </w:tcBorders>
          </w:tcPr>
          <w:p w14:paraId="2332AAE7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</w:p>
        </w:tc>
      </w:tr>
      <w:tr w:rsidR="00D90B35" w:rsidRPr="00614B80" w14:paraId="725F99A6" w14:textId="77777777" w:rsidTr="001A231F">
        <w:trPr>
          <w:trHeight w:val="62"/>
        </w:trPr>
        <w:tc>
          <w:tcPr>
            <w:tcW w:w="1020" w:type="pct"/>
            <w:tcBorders>
              <w:top w:val="nil"/>
              <w:bottom w:val="nil"/>
              <w:right w:val="nil"/>
            </w:tcBorders>
          </w:tcPr>
          <w:p w14:paraId="63D501C1" w14:textId="77777777" w:rsidR="00D90B35" w:rsidRPr="00614B80" w:rsidRDefault="00D90B35" w:rsidP="001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Kyrios 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7DB13E86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14:paraId="13B88CB9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29FB5A5E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2AC694BA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</w:tcPr>
          <w:p w14:paraId="1F446F7A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3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</w:tcBorders>
          </w:tcPr>
          <w:p w14:paraId="1F754EE0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</w:tr>
      <w:tr w:rsidR="00D90B35" w:rsidRPr="00614B80" w14:paraId="32F83B12" w14:textId="77777777" w:rsidTr="001A231F">
        <w:trPr>
          <w:trHeight w:val="343"/>
        </w:trPr>
        <w:tc>
          <w:tcPr>
            <w:tcW w:w="1020" w:type="pct"/>
            <w:tcBorders>
              <w:top w:val="nil"/>
              <w:bottom w:val="nil"/>
              <w:right w:val="nil"/>
            </w:tcBorders>
          </w:tcPr>
          <w:p w14:paraId="589670EF" w14:textId="77777777" w:rsidR="00D90B35" w:rsidRPr="00614B80" w:rsidRDefault="00D90B35" w:rsidP="001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Nakatani 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1E7775F1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14:paraId="67F44E5A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226ECE8E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0FF6DABB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</w:tcPr>
          <w:p w14:paraId="0C31F3CE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3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</w:tcBorders>
          </w:tcPr>
          <w:p w14:paraId="7362DE54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</w:tr>
      <w:tr w:rsidR="00D90B35" w:rsidRPr="00614B80" w14:paraId="06702185" w14:textId="77777777" w:rsidTr="001A231F">
        <w:trPr>
          <w:trHeight w:val="332"/>
        </w:trPr>
        <w:tc>
          <w:tcPr>
            <w:tcW w:w="1020" w:type="pct"/>
            <w:tcBorders>
              <w:top w:val="nil"/>
              <w:bottom w:val="nil"/>
              <w:right w:val="nil"/>
            </w:tcBorders>
          </w:tcPr>
          <w:p w14:paraId="77FEF36F" w14:textId="77777777" w:rsidR="00D90B35" w:rsidRPr="00614B80" w:rsidRDefault="00D90B35" w:rsidP="001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 xml:space="preserve">Neziroglu et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0ACDD79F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14:paraId="15D5B0A0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41E5B700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24AA62C7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</w:tcPr>
          <w:p w14:paraId="379C35B9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3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</w:tcBorders>
          </w:tcPr>
          <w:p w14:paraId="7EC5D458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</w:tr>
      <w:tr w:rsidR="00D90B35" w:rsidRPr="00614B80" w14:paraId="01B64A1A" w14:textId="77777777" w:rsidTr="001A231F">
        <w:trPr>
          <w:trHeight w:val="343"/>
        </w:trPr>
        <w:tc>
          <w:tcPr>
            <w:tcW w:w="1020" w:type="pct"/>
            <w:tcBorders>
              <w:top w:val="nil"/>
              <w:bottom w:val="nil"/>
              <w:right w:val="nil"/>
            </w:tcBorders>
          </w:tcPr>
          <w:p w14:paraId="16C28E03" w14:textId="77777777" w:rsidR="00D90B35" w:rsidRPr="00614B80" w:rsidRDefault="00D90B35" w:rsidP="001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Seol 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40CEC063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14:paraId="56B771C0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5693C025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7D3F2CC5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</w:tcPr>
          <w:p w14:paraId="7BA57FE4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3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</w:tcBorders>
          </w:tcPr>
          <w:p w14:paraId="172857A0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</w:tr>
      <w:tr w:rsidR="00D90B35" w:rsidRPr="00614B80" w14:paraId="6C5E8D95" w14:textId="77777777" w:rsidTr="001A231F">
        <w:trPr>
          <w:trHeight w:val="332"/>
        </w:trPr>
        <w:tc>
          <w:tcPr>
            <w:tcW w:w="1020" w:type="pct"/>
            <w:tcBorders>
              <w:top w:val="nil"/>
              <w:bottom w:val="nil"/>
              <w:right w:val="nil"/>
            </w:tcBorders>
          </w:tcPr>
          <w:p w14:paraId="49458B08" w14:textId="77777777" w:rsidR="00D90B35" w:rsidRPr="00614B80" w:rsidRDefault="00D90B35" w:rsidP="001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Tjelle et al. (2021)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0BF3859B" w14:textId="77777777" w:rsidR="00D90B35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14:paraId="185951AB" w14:textId="77777777" w:rsidR="00D90B35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359ED61A" w14:textId="77777777" w:rsidR="00D90B35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29887A24" w14:textId="77777777" w:rsidR="00D90B35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</w:tcPr>
          <w:p w14:paraId="73C2709F" w14:textId="77777777" w:rsidR="00D90B35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</w:tcBorders>
          </w:tcPr>
          <w:p w14:paraId="056770C9" w14:textId="77777777" w:rsidR="00D90B35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</w:p>
        </w:tc>
      </w:tr>
      <w:tr w:rsidR="00D90B35" w:rsidRPr="00614B80" w14:paraId="11835EC9" w14:textId="77777777" w:rsidTr="001A231F">
        <w:trPr>
          <w:trHeight w:val="332"/>
        </w:trPr>
        <w:tc>
          <w:tcPr>
            <w:tcW w:w="1020" w:type="pct"/>
            <w:tcBorders>
              <w:top w:val="nil"/>
              <w:bottom w:val="nil"/>
              <w:right w:val="nil"/>
            </w:tcBorders>
          </w:tcPr>
          <w:p w14:paraId="026A80AC" w14:textId="77777777" w:rsidR="00D90B35" w:rsidRPr="00614B80" w:rsidRDefault="00D90B35" w:rsidP="001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Wheaton 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4B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4AD6FD8E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14:paraId="34CA1DD6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14:paraId="48E75EC7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6F2BCF6F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</w:tcPr>
          <w:p w14:paraId="7EC1B8AD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</w:tcBorders>
          </w:tcPr>
          <w:p w14:paraId="68D6BFA7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</w:p>
        </w:tc>
      </w:tr>
      <w:tr w:rsidR="00D90B35" w:rsidRPr="00614B80" w14:paraId="553CEA7F" w14:textId="77777777" w:rsidTr="001A231F">
        <w:trPr>
          <w:trHeight w:val="332"/>
        </w:trPr>
        <w:tc>
          <w:tcPr>
            <w:tcW w:w="1020" w:type="pct"/>
            <w:tcBorders>
              <w:top w:val="nil"/>
              <w:right w:val="nil"/>
            </w:tcBorders>
          </w:tcPr>
          <w:p w14:paraId="77D7F4D2" w14:textId="77777777" w:rsidR="00D90B35" w:rsidRPr="00614B80" w:rsidRDefault="00D90B35" w:rsidP="001A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Wheaton 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6" w:type="pct"/>
            <w:tcBorders>
              <w:top w:val="nil"/>
              <w:left w:val="nil"/>
              <w:right w:val="nil"/>
            </w:tcBorders>
          </w:tcPr>
          <w:p w14:paraId="32D81826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48" w:type="pct"/>
            <w:tcBorders>
              <w:top w:val="nil"/>
              <w:left w:val="nil"/>
              <w:right w:val="nil"/>
            </w:tcBorders>
          </w:tcPr>
          <w:p w14:paraId="27232706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48" w:type="pct"/>
            <w:tcBorders>
              <w:top w:val="nil"/>
              <w:left w:val="nil"/>
              <w:right w:val="nil"/>
            </w:tcBorders>
          </w:tcPr>
          <w:p w14:paraId="0A9CD405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678" w:type="pct"/>
            <w:tcBorders>
              <w:top w:val="nil"/>
              <w:left w:val="nil"/>
              <w:right w:val="nil"/>
            </w:tcBorders>
          </w:tcPr>
          <w:p w14:paraId="3D7E7831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</w:tcPr>
          <w:p w14:paraId="37D5C85E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</w:p>
        </w:tc>
        <w:tc>
          <w:tcPr>
            <w:tcW w:w="619" w:type="pct"/>
            <w:tcBorders>
              <w:top w:val="nil"/>
              <w:left w:val="nil"/>
            </w:tcBorders>
          </w:tcPr>
          <w:p w14:paraId="1F748C73" w14:textId="77777777" w:rsidR="00D90B35" w:rsidRPr="00614B80" w:rsidRDefault="00D90B35" w:rsidP="001A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</w:p>
        </w:tc>
      </w:tr>
    </w:tbl>
    <w:p w14:paraId="1CFCF85C" w14:textId="77777777" w:rsidR="00D90B35" w:rsidRPr="00614B80" w:rsidRDefault="00D90B35" w:rsidP="00D90B35">
      <w:p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 w:rsidRPr="00FF573C">
        <w:rPr>
          <w:rFonts w:ascii="Times New Roman" w:hAnsi="Times New Roman" w:cs="Times New Roman"/>
          <w:i/>
          <w:iCs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>. NA is reported for domains where studies cannot be rated as they are open trial.</w:t>
      </w:r>
    </w:p>
    <w:p w14:paraId="2FD09C51" w14:textId="77777777" w:rsidR="00D90B35" w:rsidRDefault="00D90B35" w:rsidP="00D90B3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14B8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14B80">
        <w:rPr>
          <w:rFonts w:ascii="Times New Roman" w:hAnsi="Times New Roman" w:cs="Times New Roman"/>
          <w:sz w:val="24"/>
          <w:szCs w:val="24"/>
        </w:rPr>
        <w:t>Data analy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14B80">
        <w:rPr>
          <w:rFonts w:ascii="Times New Roman" w:hAnsi="Times New Roman" w:cs="Times New Roman"/>
          <w:sz w:val="24"/>
          <w:szCs w:val="24"/>
        </w:rPr>
        <w:t xml:space="preserve">ed by this study were combined data from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 AuthorYear="1"&gt;&lt;Author&gt;Andersson&lt;/Author&gt;&lt;Year&gt;2014&lt;/Year&gt;&lt;RecNum&gt;278&lt;/RecNum&gt;&lt;DisplayText&gt;Andersson et al. (2014)&lt;/DisplayText&gt;&lt;record&gt;&lt;rec-number&gt;278&lt;/rec-number&gt;&lt;foreign-keys&gt;&lt;key app="EN" db-id="wr2dvzx9ge2907ev5t6xx90jfw2d9x02tds2" timestamp="0"&gt;278&lt;/key&gt;&lt;/foreign-keys&gt;&lt;ref-type name="Journal Article"&gt;17&lt;/ref-type&gt;&lt;contributors&gt;&lt;authors&gt;&lt;author&gt;Andersson,E.&lt;/author&gt;&lt;author&gt;Steneby,S.&lt;/author&gt;&lt;author&gt;Karlsson,K.&lt;/author&gt;&lt;author&gt;Ljótsson,B.&lt;/author&gt;&lt;author&gt;Hedman,E.&lt;/author&gt;&lt;author&gt;Enander,J.&lt;/author&gt;&lt;author&gt;Kaldo,V.&lt;/author&gt;&lt;author&gt;Andersson,G.&lt;/author&gt;&lt;author&gt;Lindefors,N.&lt;/author&gt;&lt;author&gt;Rück,C.&lt;/author&gt;&lt;/authors&gt;&lt;/contributors&gt;&lt;titles&gt;&lt;title&gt;Long-term efficacy of Internet-based cognitive behavior therapy for obsessive–compulsive disorder with or without booster: a randomized controlled trial&lt;/title&gt;&lt;secondary-title&gt;Psychological Medicine&lt;/secondary-title&gt;&lt;/titles&gt;&lt;pages&gt;1-11&lt;/pages&gt;&lt;volume&gt;FirstView&lt;/volume&gt;&lt;keywords&gt;&lt;keyword&gt;Cognitive behavior therapy, booster, Internet, long-term outcome, obsessive–compulsive disorder, relapse prevention&lt;/keyword&gt;&lt;/keywords&gt;&lt;dates&gt;&lt;year&gt;2014&lt;/year&gt;&lt;/dates&gt;&lt;isbn&gt;1469-8978&lt;/isbn&gt;&lt;urls&gt;&lt;related-urls&gt;&lt;url&gt;http://dx.doi.org/10.1017/S0033291714000543&lt;/url&gt;&lt;/related-urls&gt;&lt;/urls&gt;&lt;electronic-resource-num&gt;doi:10.1017/S0033291714000543&lt;/electronic-resource-num&gt;&lt;access-date&gt;2014&lt;/access-date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Andersson et al. (2014)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 AuthorYear="1"&gt;&lt;Author&gt;Andersson&lt;/Author&gt;&lt;Year&gt;2012&lt;/Year&gt;&lt;RecNum&gt;218&lt;/RecNum&gt;&lt;DisplayText&gt;Andersson et al. (2012)&lt;/DisplayText&gt;&lt;record&gt;&lt;rec-number&gt;218&lt;/rec-number&gt;&lt;foreign-keys&gt;&lt;key app="EN" db-id="wr2dvzx9ge2907ev5t6xx90jfw2d9x02tds2" timestamp="0"&gt;218&lt;/key&gt;&lt;/foreign-keys&gt;&lt;ref-type name="Journal Article"&gt;17&lt;/ref-type&gt;&lt;contributors&gt;&lt;authors&gt;&lt;author&gt;Andersson, E.&lt;/author&gt;&lt;author&gt;Enander, J.&lt;/author&gt;&lt;author&gt;Andrén, P.&lt;/author&gt;&lt;author&gt;Hedman, E.&lt;/author&gt;&lt;author&gt;Ljótsson, B.&lt;/author&gt;&lt;author&gt;Hursti, T.&lt;/author&gt;&lt;author&gt;Bergström, J.&lt;/author&gt;&lt;author&gt;Kaldo, V.&lt;/author&gt;&lt;author&gt;Lindefors, N.&lt;/author&gt;&lt;author&gt;Andersson, G.&lt;/author&gt;&lt;author&gt;Rück, C.&lt;/author&gt;&lt;/authors&gt;&lt;/contributors&gt;&lt;titles&gt;&lt;title&gt;Internet-based cognitive behaviour therapy for obsessive-compulsive disorder: A randomized controlled trial&lt;/title&gt;&lt;secondary-title&gt;Psychological Medicine&lt;/secondary-title&gt;&lt;/titles&gt;&lt;pages&gt;2193-2203&lt;/pages&gt;&lt;volume&gt;42&lt;/volume&gt;&lt;number&gt;10&lt;/number&gt;&lt;dates&gt;&lt;year&gt;2012&lt;/year&gt;&lt;/dates&gt;&lt;urls&gt;&lt;related-urls&gt;&lt;url&gt;http://www.scopus.com/inward/record.url?eid=2-s2.0-84867920546&amp;amp;partnerID=40&amp;amp;md5=40cdd02a09a6346ca35a27c51adfa33b&lt;/url&gt;&lt;/related-urls&gt;&lt;/urls&gt;&lt;electronic-resource-num&gt;10.1017/S0033291712000244&lt;/electronic-resource-num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Andersson et al. (2012)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09A06C" w14:textId="77777777" w:rsidR="00D90B35" w:rsidRDefault="00D90B35" w:rsidP="00D90B35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4B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14B80">
        <w:rPr>
          <w:rFonts w:ascii="Times New Roman" w:hAnsi="Times New Roman" w:cs="Times New Roman"/>
          <w:sz w:val="24"/>
          <w:szCs w:val="24"/>
        </w:rPr>
        <w:t>Data analy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14B80">
        <w:rPr>
          <w:rFonts w:ascii="Times New Roman" w:hAnsi="Times New Roman" w:cs="Times New Roman"/>
          <w:sz w:val="24"/>
          <w:szCs w:val="24"/>
        </w:rPr>
        <w:t xml:space="preserve">ed by this study was a secondary analysis of data from </w: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PEVuZE5vdGU+PENpdGUgQXV0aG9yWWVhcj0iMSI+PEF1dGhvcj5TaW1wc29uPC9BdXRob3I+PFll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PEVuZE5vdGU+PENpdGUgQXV0aG9yWWVhcj0iMSI+PEF1dGhvcj5TaW1wc29uPC9BdXRob3I+PFll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Simpson et al. (2013)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95C36A3" w14:textId="77777777" w:rsidR="00D90B35" w:rsidRDefault="00D90B35" w:rsidP="00D90B3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0217E">
        <w:rPr>
          <w:rFonts w:ascii="Times New Roman" w:hAnsi="Times New Roman" w:cs="Times New Roman"/>
          <w:sz w:val="24"/>
          <w:szCs w:val="24"/>
        </w:rPr>
        <w:t xml:space="preserve"> </w:t>
      </w:r>
      <w:r w:rsidRPr="00614B80">
        <w:rPr>
          <w:rFonts w:ascii="Times New Roman" w:hAnsi="Times New Roman" w:cs="Times New Roman"/>
          <w:sz w:val="24"/>
          <w:szCs w:val="24"/>
        </w:rPr>
        <w:t>Data analy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14B80">
        <w:rPr>
          <w:rFonts w:ascii="Times New Roman" w:hAnsi="Times New Roman" w:cs="Times New Roman"/>
          <w:sz w:val="24"/>
          <w:szCs w:val="24"/>
        </w:rPr>
        <w:t xml:space="preserve">ed by this study was a secondary analysis of data from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 AuthorYear="1"&gt;&lt;Author&gt;Patel&lt;/Author&gt;&lt;Year&gt;2018&lt;/Year&gt;&lt;RecNum&gt;1761&lt;/RecNum&gt;&lt;DisplayText&gt;Patel et al. (2018)&lt;/DisplayText&gt;&lt;record&gt;&lt;rec-number&gt;1761&lt;/rec-number&gt;&lt;foreign-keys&gt;&lt;key app="EN" db-id="wr2dvzx9ge2907ev5t6xx90jfw2d9x02tds2" timestamp="1615338199"&gt;1761&lt;/key&gt;&lt;/foreign-keys&gt;&lt;ref-type name="Journal Article"&gt;17&lt;/ref-type&gt;&lt;contributors&gt;&lt;authors&gt;&lt;author&gt;Patel, S. R.&lt;/author&gt;&lt;author&gt;Wheaton, M. G.&lt;/author&gt;&lt;author&gt;Andersson, E.&lt;/author&gt;&lt;author&gt;Rück, C.&lt;/author&gt;&lt;author&gt;Schmidt, A. B.&lt;/author&gt;&lt;author&gt;La Lima, C. N.&lt;/author&gt;&lt;author&gt;Galfavy, H.&lt;/author&gt;&lt;author&gt;Pascucci, O.&lt;/author&gt;&lt;author&gt;Myers, R. W.&lt;/author&gt;&lt;author&gt;Dixon, L. B.&lt;/author&gt;&lt;author&gt;Simpson, H. B.&lt;/author&gt;&lt;/authors&gt;&lt;/contributors&gt;&lt;titles&gt;&lt;title&gt;Acceptability, Feasibility, and Effectiveness of Internet-Based Cognitive-Behavioral Therapy for Obsessive-Compulsive Disorder in New York&lt;/title&gt;&lt;secondary-title&gt;Behavior Therapy&lt;/secondary-title&gt;&lt;/titles&gt;&lt;pages&gt;631-641&lt;/pages&gt;&lt;volume&gt;49&lt;/volume&gt;&lt;number&gt;4&lt;/number&gt;&lt;dates&gt;&lt;year&gt;2018&lt;/year&gt;&lt;/dates&gt;&lt;work-type&gt;Article&lt;/work-type&gt;&lt;urls&gt;&lt;related-urls&gt;&lt;url&gt;https://www.scopus.com/inward/record.uri?eid=2-s2.0-85046778306&amp;amp;doi=10.1016%2fj.beth.2017.09.003&amp;amp;partnerID=40&amp;amp;md5=102dee089bca34436983289947e05bfd&lt;/url&gt;&lt;/related-urls&gt;&lt;/urls&gt;&lt;electronic-resource-num&gt;10.1016/j.beth.2017.09.003&lt;/electronic-resource-num&gt;&lt;remote-database-name&gt;Scopus&lt;/remote-database-name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Patel et al. (2018)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897F91" w14:textId="77777777" w:rsidR="005F23D6" w:rsidRDefault="00000000"/>
    <w:sectPr w:rsidR="005F23D6" w:rsidSect="00D90B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35"/>
    <w:rsid w:val="000D440B"/>
    <w:rsid w:val="003E2473"/>
    <w:rsid w:val="00524034"/>
    <w:rsid w:val="00744A4C"/>
    <w:rsid w:val="00D9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6119AF"/>
  <w15:chartTrackingRefBased/>
  <w15:docId w15:val="{856B7D6D-100C-1C40-A16B-06ADB0C1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B35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B3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McDonald</dc:creator>
  <cp:keywords/>
  <dc:description/>
  <cp:lastModifiedBy>Sarah McDonald</cp:lastModifiedBy>
  <cp:revision>3</cp:revision>
  <dcterms:created xsi:type="dcterms:W3CDTF">2022-06-01T22:32:00Z</dcterms:created>
  <dcterms:modified xsi:type="dcterms:W3CDTF">2022-12-12T03:44:00Z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2022-06-01T22:32:01Z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311addd4-b78b-4926-bdec-6af161bd22af</vt:lpwstr>
  </property>
  <property fmtid="{D5CDD505-2E9C-101B-9397-08002B2CF9AE}" pid="8" name="MSIP_Label_51a6c3db-1667-4f49-995a-8b9973972958_ContentBits">
    <vt:lpwstr>0</vt:lpwstr>
  </property>
</Properties>
</file>