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08AE" w14:textId="77777777" w:rsidR="00C2259B" w:rsidRPr="00C2259B" w:rsidRDefault="00C2259B" w:rsidP="00C2259B">
      <w:pPr>
        <w:rPr>
          <w:color w:val="000000" w:themeColor="text1"/>
        </w:rPr>
      </w:pPr>
      <w:r w:rsidRPr="00C2259B">
        <w:rPr>
          <w:color w:val="000000" w:themeColor="text1"/>
        </w:rPr>
        <w:t xml:space="preserve">Table S1.  OSI treatment content </w:t>
      </w:r>
    </w:p>
    <w:p w14:paraId="33D5AAF1" w14:textId="77777777" w:rsidR="00C2259B" w:rsidRPr="00C2259B" w:rsidRDefault="00C2259B" w:rsidP="00C2259B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6"/>
        <w:gridCol w:w="4436"/>
      </w:tblGrid>
      <w:tr w:rsidR="00C2259B" w:rsidRPr="00C2259B" w14:paraId="5FFB7AE6" w14:textId="77777777" w:rsidTr="00CB5021">
        <w:trPr>
          <w:trHeight w:val="485"/>
        </w:trPr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14:paraId="270BAE14" w14:textId="77777777" w:rsidR="00C2259B" w:rsidRPr="00C2259B" w:rsidRDefault="00C2259B" w:rsidP="00CB5021">
            <w:pPr>
              <w:spacing w:after="240"/>
              <w:jc w:val="both"/>
              <w:rPr>
                <w:b/>
                <w:color w:val="000000" w:themeColor="text1"/>
              </w:rPr>
            </w:pPr>
            <w:r w:rsidRPr="00C2259B">
              <w:rPr>
                <w:b/>
                <w:color w:val="000000" w:themeColor="text1"/>
              </w:rPr>
              <w:t>Module</w:t>
            </w:r>
          </w:p>
        </w:tc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14:paraId="0621F688" w14:textId="77777777" w:rsidR="00C2259B" w:rsidRPr="00C2259B" w:rsidRDefault="00C2259B" w:rsidP="00CB5021">
            <w:pPr>
              <w:spacing w:after="240"/>
              <w:jc w:val="both"/>
              <w:rPr>
                <w:b/>
                <w:color w:val="000000" w:themeColor="text1"/>
              </w:rPr>
            </w:pPr>
            <w:r w:rsidRPr="00C2259B">
              <w:rPr>
                <w:b/>
                <w:color w:val="000000" w:themeColor="text1"/>
              </w:rPr>
              <w:t>Topics covered</w:t>
            </w:r>
          </w:p>
        </w:tc>
      </w:tr>
      <w:tr w:rsidR="00C2259B" w:rsidRPr="00C2259B" w14:paraId="51028FB6" w14:textId="77777777" w:rsidTr="00CB5021">
        <w:trPr>
          <w:trHeight w:val="485"/>
        </w:trPr>
        <w:tc>
          <w:tcPr>
            <w:tcW w:w="4436" w:type="dxa"/>
            <w:tcBorders>
              <w:top w:val="single" w:sz="4" w:space="0" w:color="auto"/>
            </w:tcBorders>
          </w:tcPr>
          <w:p w14:paraId="4DA6ABEF" w14:textId="77777777" w:rsidR="00C2259B" w:rsidRPr="00C2259B" w:rsidRDefault="00C2259B" w:rsidP="00CB5021">
            <w:pPr>
              <w:spacing w:after="240"/>
              <w:rPr>
                <w:color w:val="000000" w:themeColor="text1"/>
              </w:rPr>
            </w:pPr>
            <w:r w:rsidRPr="00C2259B">
              <w:rPr>
                <w:color w:val="000000" w:themeColor="text1"/>
              </w:rPr>
              <w:t>Module 0: Welcome</w:t>
            </w:r>
          </w:p>
        </w:tc>
        <w:tc>
          <w:tcPr>
            <w:tcW w:w="4436" w:type="dxa"/>
            <w:tcBorders>
              <w:top w:val="single" w:sz="4" w:space="0" w:color="auto"/>
            </w:tcBorders>
          </w:tcPr>
          <w:p w14:paraId="0E1EDCA0" w14:textId="77777777" w:rsidR="00C2259B" w:rsidRPr="00C2259B" w:rsidRDefault="00C2259B" w:rsidP="00CB5021">
            <w:pPr>
              <w:spacing w:after="240"/>
              <w:rPr>
                <w:color w:val="000000" w:themeColor="text1"/>
              </w:rPr>
            </w:pPr>
            <w:r w:rsidRPr="00C2259B">
              <w:rPr>
                <w:color w:val="000000" w:themeColor="text1"/>
              </w:rPr>
              <w:t>Overview of treatment and how to use OSI</w:t>
            </w:r>
          </w:p>
        </w:tc>
      </w:tr>
      <w:tr w:rsidR="00C2259B" w:rsidRPr="00C2259B" w14:paraId="54919EB7" w14:textId="77777777" w:rsidTr="00CB5021">
        <w:trPr>
          <w:trHeight w:val="485"/>
        </w:trPr>
        <w:tc>
          <w:tcPr>
            <w:tcW w:w="4436" w:type="dxa"/>
          </w:tcPr>
          <w:p w14:paraId="6A500BB0" w14:textId="77777777" w:rsidR="00C2259B" w:rsidRPr="00C2259B" w:rsidRDefault="00C2259B" w:rsidP="00CB5021">
            <w:pPr>
              <w:spacing w:after="240"/>
              <w:rPr>
                <w:color w:val="000000" w:themeColor="text1"/>
              </w:rPr>
            </w:pPr>
            <w:r w:rsidRPr="00C2259B">
              <w:rPr>
                <w:color w:val="000000" w:themeColor="text1"/>
              </w:rPr>
              <w:t>Module 1: Get Ready</w:t>
            </w:r>
          </w:p>
        </w:tc>
        <w:tc>
          <w:tcPr>
            <w:tcW w:w="4436" w:type="dxa"/>
          </w:tcPr>
          <w:p w14:paraId="1BDD3F39" w14:textId="77777777" w:rsidR="00C2259B" w:rsidRPr="00C2259B" w:rsidRDefault="00C2259B" w:rsidP="00CB5021">
            <w:pPr>
              <w:spacing w:after="240"/>
              <w:rPr>
                <w:color w:val="000000" w:themeColor="text1"/>
              </w:rPr>
            </w:pPr>
            <w:r w:rsidRPr="00C2259B">
              <w:rPr>
                <w:color w:val="000000" w:themeColor="text1"/>
              </w:rPr>
              <w:t xml:space="preserve">Psychoeducation on the development and maintenance of child anxiety. Identification of treatment goals. </w:t>
            </w:r>
          </w:p>
          <w:p w14:paraId="11CF30D9" w14:textId="77777777" w:rsidR="00C2259B" w:rsidRPr="00C2259B" w:rsidRDefault="00C2259B" w:rsidP="00CB5021">
            <w:pPr>
              <w:spacing w:after="240"/>
              <w:rPr>
                <w:color w:val="000000" w:themeColor="text1"/>
              </w:rPr>
            </w:pPr>
            <w:r w:rsidRPr="00C2259B">
              <w:rPr>
                <w:color w:val="000000" w:themeColor="text1"/>
              </w:rPr>
              <w:t>Optional interactive activities: maintenance of child anxiety worksheet, parent’s take-home messages, end-of-module quiz.</w:t>
            </w:r>
          </w:p>
        </w:tc>
      </w:tr>
      <w:tr w:rsidR="00C2259B" w:rsidRPr="00C2259B" w14:paraId="0EEDB0D6" w14:textId="77777777" w:rsidTr="00CB5021">
        <w:trPr>
          <w:trHeight w:val="485"/>
        </w:trPr>
        <w:tc>
          <w:tcPr>
            <w:tcW w:w="4436" w:type="dxa"/>
          </w:tcPr>
          <w:p w14:paraId="7182C0EC" w14:textId="77777777" w:rsidR="00C2259B" w:rsidRPr="00C2259B" w:rsidRDefault="00C2259B" w:rsidP="00CB5021">
            <w:pPr>
              <w:spacing w:after="240"/>
              <w:rPr>
                <w:color w:val="000000" w:themeColor="text1"/>
              </w:rPr>
            </w:pPr>
            <w:r w:rsidRPr="00C2259B">
              <w:rPr>
                <w:color w:val="000000" w:themeColor="text1"/>
              </w:rPr>
              <w:t>Module 2: Have-A-Go Thinking</w:t>
            </w:r>
          </w:p>
        </w:tc>
        <w:tc>
          <w:tcPr>
            <w:tcW w:w="4436" w:type="dxa"/>
          </w:tcPr>
          <w:p w14:paraId="403013E6" w14:textId="77777777" w:rsidR="00C2259B" w:rsidRPr="00C2259B" w:rsidRDefault="00C2259B" w:rsidP="00CB5021">
            <w:pPr>
              <w:spacing w:after="240"/>
              <w:rPr>
                <w:color w:val="000000" w:themeColor="text1"/>
              </w:rPr>
            </w:pPr>
            <w:r w:rsidRPr="00C2259B">
              <w:rPr>
                <w:color w:val="000000" w:themeColor="text1"/>
              </w:rPr>
              <w:t xml:space="preserve">Identifying children’s anxious thoughts/how to talk to children about their fears and worries. Exploring thoughts and alternatives to reassurance giving. </w:t>
            </w:r>
          </w:p>
          <w:p w14:paraId="0F782344" w14:textId="77777777" w:rsidR="00C2259B" w:rsidRPr="00C2259B" w:rsidRDefault="00C2259B" w:rsidP="00CB5021">
            <w:pPr>
              <w:spacing w:after="240"/>
              <w:rPr>
                <w:color w:val="000000" w:themeColor="text1"/>
              </w:rPr>
            </w:pPr>
            <w:r w:rsidRPr="00C2259B">
              <w:rPr>
                <w:color w:val="000000" w:themeColor="text1"/>
              </w:rPr>
              <w:t>Optional interactive activities: exploring thoughts worksheet, parents’ take-home messages, end-of-module quiz.</w:t>
            </w:r>
          </w:p>
        </w:tc>
      </w:tr>
      <w:tr w:rsidR="00C2259B" w:rsidRPr="00C2259B" w14:paraId="3212A2E5" w14:textId="77777777" w:rsidTr="00CB5021">
        <w:trPr>
          <w:trHeight w:val="485"/>
        </w:trPr>
        <w:tc>
          <w:tcPr>
            <w:tcW w:w="4436" w:type="dxa"/>
          </w:tcPr>
          <w:p w14:paraId="4FA5C002" w14:textId="77777777" w:rsidR="00C2259B" w:rsidRPr="00C2259B" w:rsidRDefault="00C2259B" w:rsidP="00CB5021">
            <w:pPr>
              <w:spacing w:after="240"/>
              <w:rPr>
                <w:color w:val="000000" w:themeColor="text1"/>
              </w:rPr>
            </w:pPr>
            <w:r w:rsidRPr="00C2259B">
              <w:rPr>
                <w:color w:val="000000" w:themeColor="text1"/>
              </w:rPr>
              <w:t>Module 3: Facing Fears</w:t>
            </w:r>
          </w:p>
        </w:tc>
        <w:tc>
          <w:tcPr>
            <w:tcW w:w="4436" w:type="dxa"/>
          </w:tcPr>
          <w:p w14:paraId="24C3E465" w14:textId="77777777" w:rsidR="00C2259B" w:rsidRPr="00C2259B" w:rsidRDefault="00C2259B" w:rsidP="00CB5021">
            <w:pPr>
              <w:spacing w:after="240"/>
              <w:rPr>
                <w:color w:val="000000" w:themeColor="text1"/>
              </w:rPr>
            </w:pPr>
            <w:r w:rsidRPr="00C2259B">
              <w:rPr>
                <w:color w:val="000000" w:themeColor="text1"/>
              </w:rPr>
              <w:t xml:space="preserve">Rationale for </w:t>
            </w:r>
            <w:proofErr w:type="gramStart"/>
            <w:r w:rsidRPr="00C2259B">
              <w:rPr>
                <w:color w:val="000000" w:themeColor="text1"/>
              </w:rPr>
              <w:t>exposure, and</w:t>
            </w:r>
            <w:proofErr w:type="gramEnd"/>
            <w:r w:rsidRPr="00C2259B">
              <w:rPr>
                <w:color w:val="000000" w:themeColor="text1"/>
              </w:rPr>
              <w:t xml:space="preserve"> setting up exposure plan to test fears (including the development and implementation of a step-by-step plan to help children to gradually test their fears and worries).</w:t>
            </w:r>
          </w:p>
          <w:p w14:paraId="0A1DBE1A" w14:textId="77777777" w:rsidR="00C2259B" w:rsidRPr="00C2259B" w:rsidRDefault="00C2259B" w:rsidP="00CB5021">
            <w:pPr>
              <w:spacing w:after="240"/>
              <w:rPr>
                <w:color w:val="000000" w:themeColor="text1"/>
              </w:rPr>
            </w:pPr>
            <w:r w:rsidRPr="00C2259B">
              <w:rPr>
                <w:color w:val="000000" w:themeColor="text1"/>
              </w:rPr>
              <w:t xml:space="preserve">Optional interactive activities: step-by-step plan worksheet, parent’s take-home messages, end-of-module quiz. </w:t>
            </w:r>
          </w:p>
        </w:tc>
      </w:tr>
      <w:tr w:rsidR="00C2259B" w:rsidRPr="00C2259B" w14:paraId="524597ED" w14:textId="77777777" w:rsidTr="00CB5021">
        <w:trPr>
          <w:trHeight w:val="744"/>
        </w:trPr>
        <w:tc>
          <w:tcPr>
            <w:tcW w:w="4436" w:type="dxa"/>
          </w:tcPr>
          <w:p w14:paraId="0FFFEE8E" w14:textId="77777777" w:rsidR="00C2259B" w:rsidRPr="00C2259B" w:rsidRDefault="00C2259B" w:rsidP="00CB5021">
            <w:pPr>
              <w:spacing w:after="240"/>
              <w:rPr>
                <w:color w:val="000000" w:themeColor="text1"/>
              </w:rPr>
            </w:pPr>
            <w:r w:rsidRPr="00C2259B">
              <w:rPr>
                <w:color w:val="000000" w:themeColor="text1"/>
              </w:rPr>
              <w:t>Module 4: Becoming Independent &amp; Controlling Worries</w:t>
            </w:r>
          </w:p>
        </w:tc>
        <w:tc>
          <w:tcPr>
            <w:tcW w:w="4436" w:type="dxa"/>
          </w:tcPr>
          <w:p w14:paraId="686F7C60" w14:textId="77777777" w:rsidR="00C2259B" w:rsidRPr="00C2259B" w:rsidRDefault="00C2259B" w:rsidP="00CB5021">
            <w:pPr>
              <w:spacing w:after="240"/>
              <w:rPr>
                <w:color w:val="000000" w:themeColor="text1"/>
              </w:rPr>
            </w:pPr>
            <w:r w:rsidRPr="00C2259B">
              <w:rPr>
                <w:color w:val="000000" w:themeColor="text1"/>
              </w:rPr>
              <w:t xml:space="preserve">Encouraging children to become more independent and management of excessive worry (including worry boxes and worry time). </w:t>
            </w:r>
          </w:p>
          <w:p w14:paraId="180350F5" w14:textId="77777777" w:rsidR="00C2259B" w:rsidRPr="00C2259B" w:rsidRDefault="00C2259B" w:rsidP="00CB5021">
            <w:pPr>
              <w:spacing w:after="240"/>
              <w:rPr>
                <w:color w:val="000000" w:themeColor="text1"/>
              </w:rPr>
            </w:pPr>
            <w:r w:rsidRPr="00C2259B">
              <w:rPr>
                <w:color w:val="000000" w:themeColor="text1"/>
              </w:rPr>
              <w:t xml:space="preserve">Optional interactive activities: increasing independence worksheet, parent’s take-home messages, end-of-module quiz. </w:t>
            </w:r>
          </w:p>
        </w:tc>
      </w:tr>
      <w:tr w:rsidR="00C2259B" w:rsidRPr="00C2259B" w14:paraId="011F6A23" w14:textId="77777777" w:rsidTr="00CB5021">
        <w:trPr>
          <w:trHeight w:val="485"/>
        </w:trPr>
        <w:tc>
          <w:tcPr>
            <w:tcW w:w="4436" w:type="dxa"/>
          </w:tcPr>
          <w:p w14:paraId="52E23F88" w14:textId="77777777" w:rsidR="00C2259B" w:rsidRPr="00C2259B" w:rsidRDefault="00C2259B" w:rsidP="00CB5021">
            <w:pPr>
              <w:spacing w:after="240"/>
              <w:rPr>
                <w:color w:val="000000" w:themeColor="text1"/>
              </w:rPr>
            </w:pPr>
            <w:r w:rsidRPr="00C2259B">
              <w:rPr>
                <w:color w:val="000000" w:themeColor="text1"/>
              </w:rPr>
              <w:t>Module 5: Problem Solving</w:t>
            </w:r>
          </w:p>
        </w:tc>
        <w:tc>
          <w:tcPr>
            <w:tcW w:w="4436" w:type="dxa"/>
          </w:tcPr>
          <w:p w14:paraId="4CAC157A" w14:textId="77777777" w:rsidR="00C2259B" w:rsidRPr="00C2259B" w:rsidRDefault="00C2259B" w:rsidP="00CB5021">
            <w:pPr>
              <w:spacing w:after="240"/>
              <w:rPr>
                <w:color w:val="000000" w:themeColor="text1"/>
              </w:rPr>
            </w:pPr>
            <w:r w:rsidRPr="00C2259B">
              <w:rPr>
                <w:color w:val="000000" w:themeColor="text1"/>
              </w:rPr>
              <w:t>Rationale for, and overview of, problem solving</w:t>
            </w:r>
          </w:p>
          <w:p w14:paraId="00C0D7B2" w14:textId="77777777" w:rsidR="00C2259B" w:rsidRPr="00C2259B" w:rsidRDefault="00C2259B" w:rsidP="00CB5021">
            <w:pPr>
              <w:spacing w:after="240"/>
              <w:rPr>
                <w:color w:val="000000" w:themeColor="text1"/>
              </w:rPr>
            </w:pPr>
            <w:r w:rsidRPr="00C2259B">
              <w:rPr>
                <w:color w:val="000000" w:themeColor="text1"/>
              </w:rPr>
              <w:t>Optional interactive activities: problem solving worksheet, parent’s take-home messages, end-of-module quiz.</w:t>
            </w:r>
          </w:p>
        </w:tc>
      </w:tr>
      <w:tr w:rsidR="00C2259B" w:rsidRPr="00C2259B" w14:paraId="473A6035" w14:textId="77777777" w:rsidTr="00CB5021">
        <w:trPr>
          <w:trHeight w:val="485"/>
        </w:trPr>
        <w:tc>
          <w:tcPr>
            <w:tcW w:w="4436" w:type="dxa"/>
          </w:tcPr>
          <w:p w14:paraId="2D37631C" w14:textId="77777777" w:rsidR="00C2259B" w:rsidRPr="00C2259B" w:rsidRDefault="00C2259B" w:rsidP="00CB5021">
            <w:pPr>
              <w:spacing w:after="240"/>
              <w:rPr>
                <w:color w:val="000000" w:themeColor="text1"/>
              </w:rPr>
            </w:pPr>
            <w:r w:rsidRPr="00C2259B">
              <w:rPr>
                <w:color w:val="000000" w:themeColor="text1"/>
              </w:rPr>
              <w:t>Module 6: Keep it Going</w:t>
            </w:r>
          </w:p>
        </w:tc>
        <w:tc>
          <w:tcPr>
            <w:tcW w:w="4436" w:type="dxa"/>
          </w:tcPr>
          <w:p w14:paraId="40E1F675" w14:textId="77777777" w:rsidR="00C2259B" w:rsidRPr="00C2259B" w:rsidRDefault="00C2259B" w:rsidP="00CB5021">
            <w:pPr>
              <w:spacing w:after="240"/>
              <w:rPr>
                <w:color w:val="000000" w:themeColor="text1"/>
              </w:rPr>
            </w:pPr>
            <w:r w:rsidRPr="00C2259B">
              <w:rPr>
                <w:color w:val="000000" w:themeColor="text1"/>
              </w:rPr>
              <w:t xml:space="preserve">Rationale for relapse prevention. Review of treatment techniques that have been </w:t>
            </w:r>
            <w:r w:rsidRPr="00C2259B">
              <w:rPr>
                <w:color w:val="000000" w:themeColor="text1"/>
              </w:rPr>
              <w:lastRenderedPageBreak/>
              <w:t xml:space="preserve">helpful. Identification of current and future goals. </w:t>
            </w:r>
          </w:p>
          <w:p w14:paraId="37B8CA6C" w14:textId="77777777" w:rsidR="00C2259B" w:rsidRPr="00C2259B" w:rsidRDefault="00C2259B" w:rsidP="00CB5021">
            <w:pPr>
              <w:spacing w:after="240"/>
              <w:rPr>
                <w:color w:val="000000" w:themeColor="text1"/>
              </w:rPr>
            </w:pPr>
            <w:r w:rsidRPr="00C2259B">
              <w:rPr>
                <w:color w:val="000000" w:themeColor="text1"/>
              </w:rPr>
              <w:t>Optional interactive activities: current and future goals worksheet, things that have been helpful for my child worksheet, parent’s take-home messages.</w:t>
            </w:r>
          </w:p>
        </w:tc>
      </w:tr>
      <w:tr w:rsidR="00C2259B" w:rsidRPr="00C2259B" w14:paraId="2467BD92" w14:textId="77777777" w:rsidTr="00CB5021">
        <w:trPr>
          <w:trHeight w:val="485"/>
        </w:trPr>
        <w:tc>
          <w:tcPr>
            <w:tcW w:w="4436" w:type="dxa"/>
            <w:tcBorders>
              <w:bottom w:val="single" w:sz="4" w:space="0" w:color="auto"/>
            </w:tcBorders>
          </w:tcPr>
          <w:p w14:paraId="2589BC54" w14:textId="77777777" w:rsidR="00C2259B" w:rsidRPr="00C2259B" w:rsidRDefault="00C2259B" w:rsidP="00CB5021">
            <w:pPr>
              <w:spacing w:after="240"/>
              <w:rPr>
                <w:color w:val="000000" w:themeColor="text1"/>
              </w:rPr>
            </w:pPr>
            <w:r w:rsidRPr="00C2259B">
              <w:rPr>
                <w:color w:val="000000" w:themeColor="text1"/>
              </w:rPr>
              <w:lastRenderedPageBreak/>
              <w:t>Follow Up</w:t>
            </w:r>
          </w:p>
        </w:tc>
        <w:tc>
          <w:tcPr>
            <w:tcW w:w="4436" w:type="dxa"/>
            <w:tcBorders>
              <w:bottom w:val="single" w:sz="4" w:space="0" w:color="auto"/>
            </w:tcBorders>
          </w:tcPr>
          <w:p w14:paraId="300AABA6" w14:textId="77777777" w:rsidR="00C2259B" w:rsidRPr="00C2259B" w:rsidRDefault="00C2259B" w:rsidP="00CB5021">
            <w:pPr>
              <w:spacing w:after="240"/>
              <w:rPr>
                <w:color w:val="000000" w:themeColor="text1"/>
              </w:rPr>
            </w:pPr>
            <w:r w:rsidRPr="00C2259B">
              <w:rPr>
                <w:color w:val="000000" w:themeColor="text1"/>
              </w:rPr>
              <w:t>ROMS only - no new content presented</w:t>
            </w:r>
          </w:p>
        </w:tc>
      </w:tr>
    </w:tbl>
    <w:p w14:paraId="26FD0AA8" w14:textId="795D26F2" w:rsidR="00E01BBE" w:rsidRPr="00C2259B" w:rsidRDefault="00E01BBE">
      <w:pPr>
        <w:rPr>
          <w:color w:val="000000" w:themeColor="text1"/>
        </w:rPr>
      </w:pPr>
    </w:p>
    <w:sectPr w:rsidR="00E01BBE" w:rsidRPr="00C2259B" w:rsidSect="00C2259B">
      <w:footerReference w:type="even" r:id="rId5"/>
      <w:foot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789669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B7A160" w14:textId="77777777" w:rsidR="001B78C4" w:rsidRDefault="00C2259B" w:rsidP="00F803D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B6BA03" w14:textId="77777777" w:rsidR="001B78C4" w:rsidRDefault="00C2259B" w:rsidP="001B78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260135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0B2046" w14:textId="77777777" w:rsidR="001B78C4" w:rsidRDefault="00C2259B" w:rsidP="00F803D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E1D4BB" w14:textId="77777777" w:rsidR="001B78C4" w:rsidRDefault="00C2259B" w:rsidP="001B78C4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D6B1B"/>
    <w:multiLevelType w:val="hybridMultilevel"/>
    <w:tmpl w:val="B898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F67FD"/>
    <w:multiLevelType w:val="hybridMultilevel"/>
    <w:tmpl w:val="1F16E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76"/>
    <w:rsid w:val="0001545E"/>
    <w:rsid w:val="00050886"/>
    <w:rsid w:val="000558DE"/>
    <w:rsid w:val="00101851"/>
    <w:rsid w:val="00127B67"/>
    <w:rsid w:val="00247BA5"/>
    <w:rsid w:val="00291BF0"/>
    <w:rsid w:val="002C68DE"/>
    <w:rsid w:val="003E59E5"/>
    <w:rsid w:val="003E7C4A"/>
    <w:rsid w:val="004811ED"/>
    <w:rsid w:val="004D7AB0"/>
    <w:rsid w:val="0060770D"/>
    <w:rsid w:val="00795364"/>
    <w:rsid w:val="00954EC9"/>
    <w:rsid w:val="009839EF"/>
    <w:rsid w:val="00991DE6"/>
    <w:rsid w:val="009E2D46"/>
    <w:rsid w:val="00A0772D"/>
    <w:rsid w:val="00A50121"/>
    <w:rsid w:val="00A73115"/>
    <w:rsid w:val="00B15981"/>
    <w:rsid w:val="00C2259B"/>
    <w:rsid w:val="00D211D6"/>
    <w:rsid w:val="00E01BBE"/>
    <w:rsid w:val="00EF2CE4"/>
    <w:rsid w:val="00F57B76"/>
    <w:rsid w:val="00FC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C47C9"/>
  <w15:chartTrackingRefBased/>
  <w15:docId w15:val="{325BC60E-DF87-D145-B4C9-6FCCD1AC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B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772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3E59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E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E5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kaja.ida.waw@gmail.com</dc:creator>
  <cp:keywords/>
  <dc:description/>
  <cp:lastModifiedBy>kaja.ida.waw@gmail.com</cp:lastModifiedBy>
  <cp:revision>2</cp:revision>
  <dcterms:created xsi:type="dcterms:W3CDTF">2022-03-07T12:17:00Z</dcterms:created>
  <dcterms:modified xsi:type="dcterms:W3CDTF">2022-03-07T12:17:00Z</dcterms:modified>
</cp:coreProperties>
</file>