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FA64" w14:textId="42BD10E4" w:rsidR="009201E8" w:rsidRPr="00BF3BA3" w:rsidRDefault="009201E8" w:rsidP="009201E8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BF3BA3">
        <w:rPr>
          <w:rFonts w:ascii="Times New Roman" w:hAnsi="Times New Roman" w:cs="Times New Roman"/>
          <w:b/>
          <w:iCs/>
          <w:sz w:val="24"/>
          <w:szCs w:val="24"/>
          <w:lang w:val="en-US"/>
        </w:rPr>
        <w:t>Measures</w:t>
      </w:r>
      <w:r w:rsidR="00BF3BA3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14:paraId="554DB880" w14:textId="6DFC1D36" w:rsidR="009201E8" w:rsidRPr="00B211FC" w:rsidRDefault="009201E8" w:rsidP="009201E8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>Metacognitive Anger Processing scale</w:t>
      </w:r>
      <w:r w:rsidR="00817DD1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, </w: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MAP</w:t>
      </w:r>
      <w:r w:rsidR="00A26FAD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</w:t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&lt;EndNote&gt;&lt;Cite&gt;&lt;Author&gt;Moeller&lt;/Author&gt;&lt;Year&gt;2016&lt;/Year&gt;&lt;RecNum&gt;1&lt;/RecNum&gt;&lt;DisplayText&gt;(Moeller, 2016)&lt;/DisplayText&gt;&lt;record&gt;&lt;rec-number&gt;1&lt;/rec-number&gt;&lt;foreign-keys&gt;&lt;key app="EN" db-id="exsefps2azpvaree9sbpfeds20wfae0res20" timestamp="1604398480" guid="07ee0de5-d812-4665-9d95-5a57b3613cb1"&gt;1&lt;/key&gt;&lt;/foreign-keys&gt;&lt;ref-type name="Journal Article"&gt;17&lt;/ref-type&gt;&lt;contributors&gt;&lt;authors&gt;&lt;author&gt;Moeller, Stine Bjerrum&lt;/author&gt;&lt;/authors&gt;&lt;/contributors&gt;&lt;titles&gt;&lt;title&gt;The metacognitive anger processing (MAP) scale: Preliminary testing&lt;/title&gt;&lt;secondary-title&gt;Behavioural and cognitive psychotherapy&lt;/secondary-title&gt;&lt;/titles&gt;&lt;periodical&gt;&lt;full-title&gt;Behavioural and cognitive psychotherapy&lt;/full-title&gt;&lt;/periodical&gt;&lt;pages&gt;504&lt;/pages&gt;&lt;volume&gt;44&lt;/volume&gt;&lt;number&gt;4&lt;/number&gt;&lt;dates&gt;&lt;year&gt;2016&lt;/year&gt;&lt;/dates&gt;&lt;isbn&gt;1352-4658&lt;/isbn&gt;&lt;urls&gt;&lt;/urls&gt;&lt;/record&gt;&lt;/Cite&gt;&lt;/EndNote&gt;</w:instrText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327354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(Moeller, 2016)</w:t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is a 26-item scale assessing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metacognition in relation to anger on a 4-point scale (1 </w:t>
      </w:r>
      <w:r w:rsidRPr="00B211FC">
        <w:rPr>
          <w:rFonts w:ascii="Times New Roman" w:eastAsia="MTSY" w:hAnsi="Times New Roman" w:cs="Times New Roman"/>
          <w:sz w:val="24"/>
          <w:szCs w:val="24"/>
          <w:lang w:val="en-US" w:eastAsia="da-DK"/>
        </w:rPr>
        <w:t xml:space="preserve">=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never true, 2 </w:t>
      </w:r>
      <w:r w:rsidRPr="00B211FC">
        <w:rPr>
          <w:rFonts w:ascii="Times New Roman" w:eastAsia="MTSY" w:hAnsi="Times New Roman" w:cs="Times New Roman"/>
          <w:sz w:val="24"/>
          <w:szCs w:val="24"/>
          <w:lang w:val="en-US" w:eastAsia="da-DK"/>
        </w:rPr>
        <w:t xml:space="preserve">=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sometime true, 3 </w:t>
      </w:r>
      <w:r w:rsidRPr="00B211FC">
        <w:rPr>
          <w:rFonts w:ascii="Times New Roman" w:eastAsia="MTSY" w:hAnsi="Times New Roman" w:cs="Times New Roman"/>
          <w:sz w:val="24"/>
          <w:szCs w:val="24"/>
          <w:lang w:val="en-US" w:eastAsia="da-DK"/>
        </w:rPr>
        <w:t>=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often true, 4 </w:t>
      </w:r>
      <w:r w:rsidRPr="00B211FC">
        <w:rPr>
          <w:rFonts w:ascii="Times New Roman" w:eastAsia="MTSY" w:hAnsi="Times New Roman" w:cs="Times New Roman"/>
          <w:sz w:val="24"/>
          <w:szCs w:val="24"/>
          <w:lang w:val="en-US" w:eastAsia="da-DK"/>
        </w:rPr>
        <w:t xml:space="preserve">=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always true). The scale has three subscales: (1) positive beliefs about anger (e.g. ‘anger helps me solve problems’); (2) uncontrollable rumination (e.g. ‘I cannot let go of angry thoughts’); and (3) negative beliefs about anger (e.g. ‘anger could make me go mad’). The MAP has shown satisfactorily psychometric properties regarding factor structure,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internal reliability, test-retest reliability and concurrent and convergent validity</w:t>
      </w:r>
      <w:r w:rsidR="009F6147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</w:t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&lt;EndNote&gt;&lt;Cite&gt;&lt;Author&gt;Moeller&lt;/Author&gt;&lt;Year&gt;2019&lt;/Year&gt;&lt;RecNum&gt;3&lt;/RecNum&gt;&lt;DisplayText&gt;(Moeller &amp;amp; Bech, 2019)&lt;/DisplayText&gt;&lt;record&gt;&lt;rec-number&gt;3&lt;/rec-number&gt;&lt;foreign-keys&gt;&lt;key app="EN" db-id="exsefps2azpvaree9sbpfeds20wfae0res20" timestamp="1604398831" guid="7bcf6960-6109-47ff-bbad-7030ff43069f"&gt;3&lt;/key&gt;&lt;/foreign-keys&gt;&lt;ref-type name="Journal Article"&gt;17&lt;/ref-type&gt;&lt;contributors&gt;&lt;authors&gt;&lt;author&gt;Moeller, Stine Bjerrum&lt;/author&gt;&lt;author&gt;Bech, Per&lt;/author&gt;&lt;/authors&gt;&lt;/contributors&gt;&lt;titles&gt;&lt;title&gt;The Metacognitive Anger Processing (MAP) Scale–Validation in a Mixed Clinical and a Forensic In-Patient Sample&lt;/title&gt;&lt;secondary-title&gt;Behavioural and Cognitive Psychotherapy&lt;/secondary-title&gt;&lt;/titles&gt;&lt;periodical&gt;&lt;full-title&gt;Behavioural and cognitive psychotherapy&lt;/full-title&gt;&lt;/periodical&gt;&lt;pages&gt;67-80&lt;/pages&gt;&lt;volume&gt;47&lt;/volume&gt;&lt;number&gt;1&lt;/number&gt;&lt;dates&gt;&lt;year&gt;2019&lt;/year&gt;&lt;/dates&gt;&lt;isbn&gt;1352-4658&lt;/isbn&gt;&lt;urls&gt;&lt;/urls&gt;&lt;/record&gt;&lt;/Cite&gt;&lt;/EndNote&gt;</w:instrText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327354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(Moeller &amp; Bech, 2019)</w:t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="0032735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.</w:t>
      </w:r>
    </w:p>
    <w:p w14:paraId="21ABEFED" w14:textId="43212B80" w:rsidR="009201E8" w:rsidRPr="00B211FC" w:rsidRDefault="009201E8" w:rsidP="009201E8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da-DK"/>
        </w:rPr>
      </w:pPr>
      <w:proofErr w:type="spellStart"/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>Novaco</w:t>
      </w:r>
      <w:proofErr w:type="spellEnd"/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 Anger Scale</w:t>
      </w:r>
      <w:r w:rsidR="00817DD1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, </w: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NAS </w:t>
      </w:r>
      <w:r w:rsidR="00817DD1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817DD1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&lt;EndNote&gt;&lt;Cite&gt;&lt;Author&gt;Novaco&lt;/Author&gt;&lt;Year&gt;2003&lt;/Year&gt;&lt;RecNum&gt;13&lt;/RecNum&gt;&lt;DisplayText&gt;(Novaco, 2003)&lt;/DisplayText&gt;&lt;record&gt;&lt;rec-number&gt;13&lt;/rec-number&gt;&lt;foreign-keys&gt;&lt;key app="EN" db-id="exsefps2azpvaree9sbpfeds20wfae0res20" timestamp="1604587634" guid="f26e0603-8381-4e52-82e9-f05eb08e8213"&gt;13&lt;/key&gt;&lt;/foreign-keys&gt;&lt;ref-type name="Book"&gt;6&lt;/ref-type&gt;&lt;contributors&gt;&lt;authors&gt;&lt;author&gt;Novaco, Raymond W&lt;/author&gt;&lt;/authors&gt;&lt;/contributors&gt;&lt;titles&gt;&lt;title&gt;The Novaco anger scale and provocation inventory: NAS-PI&lt;/title&gt;&lt;/titles&gt;&lt;dates&gt;&lt;year&gt;2003&lt;/year&gt;&lt;/dates&gt;&lt;publisher&gt;Western Psychological Services Los Angeles, CA&lt;/publisher&gt;&lt;urls&gt;&lt;/urls&gt;&lt;/record&gt;&lt;/Cite&gt;&lt;/EndNote&gt;</w:instrText>
      </w:r>
      <w:r w:rsidR="00817DD1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817DD1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(Novaco, 2003)</w:t>
      </w:r>
      <w:r w:rsidR="00817DD1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: this is a 60-item scale constructed to measure anger disposition. It has a Cognitive, an Arousal</w:t>
      </w:r>
      <w:r w:rsidR="009F6147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,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and a Behavioral subscale.</w:t>
      </w:r>
    </w:p>
    <w:p w14:paraId="5C202060" w14:textId="3E0B144D" w:rsidR="009201E8" w:rsidRPr="00B211FC" w:rsidRDefault="009201E8" w:rsidP="009201E8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da-DK"/>
        </w:rPr>
      </w:pPr>
      <w:proofErr w:type="spellStart"/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>Stait</w:t>
      </w:r>
      <w:proofErr w:type="spellEnd"/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 Trait Anger </w:t>
      </w:r>
      <w:proofErr w:type="spellStart"/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>eXpression</w:t>
      </w:r>
      <w:proofErr w:type="spellEnd"/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 Inventory</w:t>
      </w:r>
      <w:r w:rsidR="00817DD1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, </w: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STAXI-2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</w:t>
      </w:r>
      <w:r w:rsidR="00A26FAD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B1303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&lt;EndNote&gt;&lt;Cite&gt;&lt;Author&gt;Spielberger&lt;/Author&gt;&lt;Year&gt;1999&lt;/Year&gt;&lt;RecNum&gt;14&lt;/RecNum&gt;&lt;DisplayText&gt;(Spielberger, 1999)&lt;/DisplayText&gt;&lt;record&gt;&lt;rec-number&gt;14&lt;/rec-number&gt;&lt;foreign-keys&gt;&lt;key app="EN" db-id="exsefps2azpvaree9sbpfeds20wfae0res20" timestamp="1604587746" guid="4781d196-9666-42c7-ae93-75b492f1111b"&gt;14&lt;/key&gt;&lt;/foreign-keys&gt;&lt;ref-type name="Book"&gt;6&lt;/ref-type&gt;&lt;contributors&gt;&lt;authors&gt;&lt;author&gt;Spielberger, Charles Donald&lt;/author&gt;&lt;/authors&gt;&lt;/contributors&gt;&lt;titles&gt;&lt;title&gt;Sate-Trait Anger Expression Inventory-2: STAXI-2&lt;/title&gt;&lt;/titles&gt;&lt;dates&gt;&lt;year&gt;1999&lt;/year&gt;&lt;/dates&gt;&lt;publisher&gt;PAR, Psychological Assessment Ressources&lt;/publisher&gt;&lt;urls&gt;&lt;/urls&gt;&lt;/record&gt;&lt;/Cite&gt;&lt;/EndNote&gt;</w:instrText>
      </w:r>
      <w:r w:rsidR="00A26FAD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A26FAD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(Spielberger, 1999)</w:t>
      </w:r>
      <w:r w:rsidR="00A26FAD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="00A26FAD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is a 57-item scale with six subscales measuring anger Trait Anger (T-Ang), State Anger (S-Ang), Anger Expression: outward expression of anger (AX-O)</w:t>
      </w:r>
      <w:r w:rsidR="009F6147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,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inward expression of anger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(AX-I), and Anger control: Anger Control-In (AC-I) and Anger Control-Out (AC-O),</w:t>
      </w:r>
    </w:p>
    <w:p w14:paraId="5786F570" w14:textId="0E11B846" w:rsidR="009201E8" w:rsidRPr="00B52A0B" w:rsidRDefault="009201E8" w:rsidP="00B52A0B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>Meta</w:t>
      </w:r>
      <w:r w:rsidR="009F614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 </w:t>
      </w:r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>Cognitive Questionnaire</w:t>
      </w:r>
      <w:r w:rsidR="00E73346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, </w: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MCQ </w: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B1303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&lt;EndNote&gt;&lt;Cite&gt;&lt;Author&gt;Cartwright-Hatton&lt;/Author&gt;&lt;Year&gt;1997&lt;/Year&gt;&lt;RecNum&gt;15&lt;/RecNum&gt;&lt;DisplayText&gt;(Cartwright-Hatton &amp;amp; Wells, 1997)&lt;/DisplayText&gt;&lt;record&gt;&lt;rec-number&gt;15&lt;/rec-number&gt;&lt;foreign-keys&gt;&lt;key app="EN" db-id="exsefps2azpvaree9sbpfeds20wfae0res20" timestamp="1604587924" guid="1149a605-7e37-4b2e-b58a-26a06f69f8ba"&gt;15&lt;/key&gt;&lt;/foreign-keys&gt;&lt;ref-type name="Journal Article"&gt;17&lt;/ref-type&gt;&lt;contributors&gt;&lt;authors&gt;&lt;author&gt;Cartwright-Hatton, Sam&lt;/author&gt;&lt;author&gt;Wells, Adrian&lt;/author&gt;&lt;/authors&gt;&lt;/contributors&gt;&lt;titles&gt;&lt;title&gt;Beliefs about worry and intrusions: The Meta-Cognitions Questionnaire and its correlates&lt;/title&gt;&lt;secondary-title&gt;Journal of anxiety disorders&lt;/secondary-title&gt;&lt;/titles&gt;&lt;periodical&gt;&lt;full-title&gt;Journal of anxiety disorders&lt;/full-title&gt;&lt;/periodical&gt;&lt;pages&gt;279-296&lt;/pages&gt;&lt;volume&gt;11&lt;/volume&gt;&lt;number&gt;3&lt;/number&gt;&lt;dates&gt;&lt;year&gt;1997&lt;/year&gt;&lt;/dates&gt;&lt;isbn&gt;0887-6185&lt;/isbn&gt;&lt;urls&gt;&lt;/urls&gt;&lt;/record&gt;&lt;/Cite&gt;&lt;/EndNote&gt;</w:instrTex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E73346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(Cartwright-Hatton &amp; Wells, 1997)</w:t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="00E73346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</w:t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is a 30-item measure used to assess general aspects of metacognition on five subscales: (1) experiences/evaluations of one’s own cognitive function, (2) positive beliefs about worry, (3) </w:t>
      </w:r>
      <w:r w:rsidRP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experiences/evaluations of one’s own awareness of cognition, (4) beliefs and experiences about danger and uncontrollability, and (5) beliefs about the need to control one’s own cognition.</w:t>
      </w:r>
    </w:p>
    <w:p w14:paraId="49AD2A0D" w14:textId="12F9AACD" w:rsidR="00B52A0B" w:rsidRPr="00B52A0B" w:rsidRDefault="009201E8" w:rsidP="00B52A0B">
      <w:pPr>
        <w:pStyle w:val="p1"/>
        <w:spacing w:line="480" w:lineRule="auto"/>
        <w:rPr>
          <w:rFonts w:ascii="Times New Roman" w:hAnsi="Times New Roman"/>
          <w:sz w:val="24"/>
          <w:szCs w:val="24"/>
        </w:rPr>
      </w:pPr>
      <w:r w:rsidRPr="00B52A0B">
        <w:rPr>
          <w:rFonts w:ascii="Times New Roman" w:eastAsia="MS Mincho" w:hAnsi="Times New Roman"/>
          <w:i/>
          <w:iCs/>
          <w:sz w:val="24"/>
          <w:szCs w:val="24"/>
          <w:lang w:val="en-US" w:eastAsia="da-DK"/>
        </w:rPr>
        <w:t>Anger Rumination Scale</w:t>
      </w:r>
      <w:r w:rsidR="00B52A0B">
        <w:rPr>
          <w:rFonts w:ascii="Times New Roman" w:eastAsia="MS Mincho" w:hAnsi="Times New Roman"/>
          <w:i/>
          <w:iCs/>
          <w:sz w:val="24"/>
          <w:szCs w:val="24"/>
          <w:lang w:val="en-US" w:eastAsia="da-DK"/>
        </w:rPr>
        <w:t xml:space="preserve">, </w:t>
      </w:r>
      <w:r w:rsidRPr="00B52A0B">
        <w:rPr>
          <w:rFonts w:ascii="Times New Roman" w:eastAsia="MS Mincho" w:hAnsi="Times New Roman"/>
          <w:sz w:val="24"/>
          <w:szCs w:val="24"/>
          <w:lang w:val="en-US" w:eastAsia="da-DK"/>
        </w:rPr>
        <w:t>ARS</w:t>
      </w:r>
      <w:r w:rsidR="00B52A0B">
        <w:rPr>
          <w:rFonts w:ascii="Times New Roman" w:eastAsia="MS Mincho" w:hAnsi="Times New Roman"/>
          <w:sz w:val="24"/>
          <w:szCs w:val="24"/>
          <w:lang w:val="en-US" w:eastAsia="da-DK"/>
        </w:rPr>
        <w:t xml:space="preserve"> </w:t>
      </w:r>
      <w:r w:rsidR="00B52A0B">
        <w:rPr>
          <w:rFonts w:ascii="Times New Roman" w:eastAsia="MS Mincho" w:hAnsi="Times New Roman"/>
          <w:sz w:val="24"/>
          <w:szCs w:val="24"/>
          <w:lang w:val="en-US" w:eastAsia="da-DK"/>
        </w:rPr>
        <w:fldChar w:fldCharType="begin"/>
      </w:r>
      <w:r w:rsidR="00B13034">
        <w:rPr>
          <w:rFonts w:ascii="Times New Roman" w:eastAsia="MS Mincho" w:hAnsi="Times New Roman"/>
          <w:sz w:val="24"/>
          <w:szCs w:val="24"/>
          <w:lang w:val="en-US" w:eastAsia="da-DK"/>
        </w:rPr>
        <w:instrText xml:space="preserve"> ADDIN EN.CITE &lt;EndNote&gt;&lt;Cite&gt;&lt;Author&gt;Sukhodolsky&lt;/Author&gt;&lt;Year&gt;2001&lt;/Year&gt;&lt;RecNum&gt;16&lt;/RecNum&gt;&lt;DisplayText&gt;(Sukhodolsky, Golub, &amp;amp; Cromwell, 2001)&lt;/DisplayText&gt;&lt;record&gt;&lt;rec-number&gt;16&lt;/rec-number&gt;&lt;foreign-keys&gt;&lt;key app="EN" db-id="exsefps2azpvaree9sbpfeds20wfae0res20" timestamp="1604588019" guid="e755beb5-b121-4dfe-805f-eda9bf159d0f"&gt;16&lt;/key&gt;&lt;/foreign-keys&gt;&lt;ref-type name="Journal Article"&gt;17&lt;/ref-type&gt;&lt;contributors&gt;&lt;authors&gt;&lt;author&gt;Sukhodolsky, Denis G&lt;/author&gt;&lt;author&gt;Golub, Arthur&lt;/author&gt;&lt;author&gt;Cromwell, Erin N&lt;/author&gt;&lt;/authors&gt;&lt;/contributors&gt;&lt;titles&gt;&lt;title&gt;Development and validation of the anger rumination scale&lt;/title&gt;&lt;secondary-title&gt;Personality and individual differences&lt;/secondary-title&gt;&lt;/titles&gt;&lt;periodical&gt;&lt;full-title&gt;Personality and individual differences&lt;/full-title&gt;&lt;/periodical&gt;&lt;pages&gt;689-700&lt;/pages&gt;&lt;volume&gt;31&lt;/volume&gt;&lt;number&gt;5&lt;/number&gt;&lt;dates&gt;&lt;year&gt;2001&lt;/year&gt;&lt;/dates&gt;&lt;isbn&gt;0191-8869&lt;/isbn&gt;&lt;urls&gt;&lt;/urls&gt;&lt;/record&gt;&lt;/Cite&gt;&lt;/EndNote&gt;</w:instrText>
      </w:r>
      <w:r w:rsidR="00B52A0B">
        <w:rPr>
          <w:rFonts w:ascii="Times New Roman" w:eastAsia="MS Mincho" w:hAnsi="Times New Roman"/>
          <w:sz w:val="24"/>
          <w:szCs w:val="24"/>
          <w:lang w:val="en-US" w:eastAsia="da-DK"/>
        </w:rPr>
        <w:fldChar w:fldCharType="separate"/>
      </w:r>
      <w:r w:rsidR="00B52A0B">
        <w:rPr>
          <w:rFonts w:ascii="Times New Roman" w:eastAsia="MS Mincho" w:hAnsi="Times New Roman"/>
          <w:noProof/>
          <w:sz w:val="24"/>
          <w:szCs w:val="24"/>
          <w:lang w:val="en-US" w:eastAsia="da-DK"/>
        </w:rPr>
        <w:t>(Sukhodolsky, Golub, &amp; Cromwell, 2001)</w:t>
      </w:r>
      <w:r w:rsidR="00B52A0B">
        <w:rPr>
          <w:rFonts w:ascii="Times New Roman" w:eastAsia="MS Mincho" w:hAnsi="Times New Roman"/>
          <w:sz w:val="24"/>
          <w:szCs w:val="24"/>
          <w:lang w:val="en-US" w:eastAsia="da-DK"/>
        </w:rPr>
        <w:fldChar w:fldCharType="end"/>
      </w:r>
      <w:r w:rsidRPr="00B52A0B">
        <w:rPr>
          <w:rFonts w:ascii="Times New Roman" w:eastAsia="MS Mincho" w:hAnsi="Times New Roman"/>
          <w:sz w:val="24"/>
          <w:szCs w:val="24"/>
          <w:lang w:val="en-US" w:eastAsia="da-DK"/>
        </w:rPr>
        <w:t xml:space="preserve"> with 19 items measures the te</w:t>
      </w:r>
      <w:r w:rsidR="00B52A0B">
        <w:rPr>
          <w:rFonts w:ascii="Times New Roman" w:eastAsia="MS Mincho" w:hAnsi="Times New Roman"/>
          <w:sz w:val="24"/>
          <w:szCs w:val="24"/>
          <w:lang w:val="en-US" w:eastAsia="da-DK"/>
        </w:rPr>
        <w:t xml:space="preserve">ndency to ruminate about anger </w:t>
      </w:r>
      <w:r w:rsidR="00B52A0B">
        <w:rPr>
          <w:rFonts w:ascii="Times New Roman" w:hAnsi="Times New Roman"/>
          <w:sz w:val="24"/>
          <w:szCs w:val="24"/>
        </w:rPr>
        <w:t>on four subscales</w:t>
      </w:r>
      <w:r w:rsidR="00B52A0B" w:rsidRPr="00B52A0B">
        <w:rPr>
          <w:rFonts w:ascii="Times New Roman" w:hAnsi="Times New Roman"/>
          <w:sz w:val="24"/>
          <w:szCs w:val="24"/>
        </w:rPr>
        <w:t>: Angry After-thoughts (6</w:t>
      </w:r>
    </w:p>
    <w:p w14:paraId="05F8737B" w14:textId="6A2815D3" w:rsidR="009201E8" w:rsidRPr="00B52A0B" w:rsidRDefault="00B52A0B" w:rsidP="00B52A0B">
      <w:pPr>
        <w:pStyle w:val="p1"/>
        <w:spacing w:line="480" w:lineRule="auto"/>
        <w:rPr>
          <w:rFonts w:ascii="Times New Roman" w:hAnsi="Times New Roman"/>
          <w:sz w:val="24"/>
          <w:szCs w:val="24"/>
        </w:rPr>
      </w:pPr>
      <w:r w:rsidRPr="00B52A0B">
        <w:rPr>
          <w:rFonts w:ascii="Times New Roman" w:hAnsi="Times New Roman"/>
          <w:sz w:val="24"/>
          <w:szCs w:val="24"/>
        </w:rPr>
        <w:t>items); Thoughts of Revenge (4 items); Angry Memories (5 items); and Understanding the Causes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0B">
        <w:rPr>
          <w:rFonts w:ascii="Times New Roman" w:hAnsi="Times New Roman"/>
          <w:sz w:val="24"/>
          <w:szCs w:val="24"/>
        </w:rPr>
        <w:t>(4 items)</w:t>
      </w:r>
      <w:r>
        <w:rPr>
          <w:rFonts w:ascii="Times New Roman" w:hAnsi="Times New Roman"/>
          <w:sz w:val="24"/>
          <w:szCs w:val="24"/>
        </w:rPr>
        <w:t>.</w:t>
      </w:r>
    </w:p>
    <w:p w14:paraId="2772E62A" w14:textId="16DC1285" w:rsidR="009201E8" w:rsidRPr="00B211FC" w:rsidRDefault="009201E8" w:rsidP="009201E8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lastRenderedPageBreak/>
        <w:t>Hospital Anxiety and Depression Scale</w:t>
      </w:r>
      <w:r w:rsidR="00B52A0B">
        <w:rPr>
          <w:rFonts w:ascii="Times New Roman" w:eastAsia="MS Mincho" w:hAnsi="Times New Roman" w:cs="Times New Roman"/>
          <w:i/>
          <w:iCs/>
          <w:sz w:val="24"/>
          <w:szCs w:val="24"/>
          <w:lang w:val="en-US" w:eastAsia="da-DK"/>
        </w:rPr>
        <w:t xml:space="preserve">, </w: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HADS </w: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B13034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&lt;EndNote&gt;&lt;Cite&gt;&lt;Author&gt;Zigmond&lt;/Author&gt;&lt;Year&gt;1983&lt;/Year&gt;&lt;RecNum&gt;17&lt;/RecNum&gt;&lt;DisplayText&gt;(Zigmond &amp;amp; Snaith, 1983)&lt;/DisplayText&gt;&lt;record&gt;&lt;rec-number&gt;17&lt;/rec-number&gt;&lt;foreign-keys&gt;&lt;key app="EN" db-id="exsefps2azpvaree9sbpfeds20wfae0res20" timestamp="1604588286" guid="535b9b83-afb2-4be1-8e96-cb734dd81c9f"&gt;17&lt;/key&gt;&lt;/foreign-keys&gt;&lt;ref-type name="Journal Article"&gt;17&lt;/ref-type&gt;&lt;contributors&gt;&lt;authors&gt;&lt;author&gt;Zigmond, Anthony S&lt;/author&gt;&lt;author&gt;Snaith, R Philip&lt;/author&gt;&lt;/authors&gt;&lt;/contributors&gt;&lt;titles&gt;&lt;title&gt;The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/periodical&gt;&lt;pages&gt;361-370&lt;/pages&gt;&lt;volume&gt;67&lt;/volume&gt;&lt;number&gt;6&lt;/number&gt;&lt;dates&gt;&lt;year&gt;1983&lt;/year&gt;&lt;/dates&gt;&lt;isbn&gt;0001-690X&lt;/isbn&gt;&lt;urls&gt;&lt;/urls&gt;&lt;/record&gt;&lt;/Cite&gt;&lt;/EndNote&gt;</w:instrTex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B52A0B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(Zigmond &amp; Snaith, 1983)</w: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is a 14-item self-report questionnaire measuring anxiety and depression.</w:t>
      </w:r>
    </w:p>
    <w:p w14:paraId="6EA14194" w14:textId="77777777" w:rsidR="00AC794E" w:rsidRDefault="00AC794E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1322E0C" w14:textId="6A3DC741" w:rsidR="00A567A3" w:rsidRPr="00BF3BA3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bookmarkStart w:id="0" w:name="_GoBack"/>
      <w:bookmarkEnd w:id="0"/>
      <w:r w:rsidRPr="00BF3BA3">
        <w:rPr>
          <w:rFonts w:ascii="Times New Roman" w:hAnsi="Times New Roman" w:cs="Times New Roman"/>
          <w:b/>
          <w:iCs/>
          <w:sz w:val="24"/>
          <w:szCs w:val="24"/>
          <w:lang w:val="en-US"/>
        </w:rPr>
        <w:t>Statistical analysis</w:t>
      </w:r>
      <w:r w:rsidR="00BF3BA3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14:paraId="6D1D5C0C" w14:textId="77777777" w:rsidR="00A567A3" w:rsidRPr="00B211FC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sz w:val="24"/>
          <w:szCs w:val="24"/>
          <w:lang w:val="en-US"/>
        </w:rPr>
        <w:t>Across participants and measures, less than 5% of responses were missing, and no respondent</w:t>
      </w:r>
    </w:p>
    <w:p w14:paraId="1A612276" w14:textId="77777777" w:rsidR="00A567A3" w:rsidRPr="00B211FC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sz w:val="24"/>
          <w:szCs w:val="24"/>
          <w:lang w:val="en-US"/>
        </w:rPr>
        <w:t>was missing more than a total of three items. The values for the missing items were replaced</w:t>
      </w:r>
    </w:p>
    <w:p w14:paraId="1B73C423" w14:textId="5DC78EDE" w:rsidR="009E5C4B" w:rsidRPr="00B211FC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with the series mean for the item. </w:t>
      </w:r>
    </w:p>
    <w:p w14:paraId="6C65957A" w14:textId="3B0B0E3C" w:rsidR="00A567A3" w:rsidRPr="00B211FC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sz w:val="24"/>
          <w:szCs w:val="24"/>
          <w:lang w:val="en-US"/>
        </w:rPr>
        <w:t>To test</w:t>
      </w:r>
      <w:r w:rsidR="009E5C4B"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the psychometric validity of the MAP, we used the </w:t>
      </w:r>
      <w:r w:rsidR="009E5C4B" w:rsidRPr="00B211FC">
        <w:rPr>
          <w:rFonts w:ascii="Times New Roman" w:hAnsi="Times New Roman" w:cs="Times New Roman"/>
          <w:sz w:val="24"/>
          <w:szCs w:val="24"/>
          <w:lang w:val="en-US"/>
        </w:rPr>
        <w:t>same approach as in</w: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</w: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begin"/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instrText xml:space="preserve"> ADDIN EN.CITE &lt;EndNote&gt;&lt;Cite&gt;&lt;Author&gt;Moeller&lt;/Author&gt;&lt;Year&gt;2019&lt;/Year&gt;&lt;RecNum&gt;3&lt;/RecNum&gt;&lt;DisplayText&gt;(Moeller &amp;amp; Bech, 2019)&lt;/DisplayText&gt;&lt;record&gt;&lt;rec-number&gt;3&lt;/rec-number&gt;&lt;foreign-keys&gt;&lt;key app="EN" db-id="exsefps2azpvaree9sbpfeds20wfae0res20" timestamp="1604398831" guid="7bcf6960-6109-47ff-bbad-7030ff43069f"&gt;3&lt;/key&gt;&lt;/foreign-keys&gt;&lt;ref-type name="Journal Article"&gt;17&lt;/ref-type&gt;&lt;contributors&gt;&lt;authors&gt;&lt;author&gt;Moeller, Stine Bjerrum&lt;/author&gt;&lt;author&gt;Bech, Per&lt;/author&gt;&lt;/authors&gt;&lt;/contributors&gt;&lt;titles&gt;&lt;title&gt;The Metacognitive Anger Processing (MAP) Scale–Validation in a Mixed Clinical and a Forensic In-Patient Sample&lt;/title&gt;&lt;secondary-title&gt;Behavioural and Cognitive Psychotherapy&lt;/secondary-title&gt;&lt;/titles&gt;&lt;periodical&gt;&lt;full-title&gt;Behavioural and cognitive psychotherapy&lt;/full-title&gt;&lt;/periodical&gt;&lt;pages&gt;67-80&lt;/pages&gt;&lt;volume&gt;47&lt;/volume&gt;&lt;number&gt;1&lt;/number&gt;&lt;dates&gt;&lt;year&gt;2019&lt;/year&gt;&lt;/dates&gt;&lt;isbn&gt;1352-4658&lt;/isbn&gt;&lt;urls&gt;&lt;/urls&gt;&lt;/record&gt;&lt;/Cite&gt;&lt;/EndNote&gt;</w:instrTex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separate"/>
      </w:r>
      <w:r w:rsidR="00B52A0B">
        <w:rPr>
          <w:rFonts w:ascii="Times New Roman" w:eastAsia="MS Mincho" w:hAnsi="Times New Roman" w:cs="Times New Roman"/>
          <w:noProof/>
          <w:sz w:val="24"/>
          <w:szCs w:val="24"/>
          <w:lang w:val="en-US" w:eastAsia="da-DK"/>
        </w:rPr>
        <w:t>(Moeller &amp; Bech, 2019)</w:t>
      </w:r>
      <w:r w:rsidR="00B52A0B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fldChar w:fldCharType="end"/>
      </w:r>
      <w:r w:rsidR="009F6147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,</w:t>
      </w:r>
      <w:r w:rsidR="009E5C4B"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comparing the performance of the shortened scale with the full version with 26 items. For scalability</w:t>
      </w:r>
      <w:r w:rsidR="009F6147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>,</w:t>
      </w:r>
      <w:r w:rsidR="009E5C4B" w:rsidRPr="00B211FC">
        <w:rPr>
          <w:rFonts w:ascii="Times New Roman" w:eastAsia="MS Mincho" w:hAnsi="Times New Roman" w:cs="Times New Roman"/>
          <w:sz w:val="24"/>
          <w:szCs w:val="24"/>
          <w:lang w:val="en-US" w:eastAsia="da-DK"/>
        </w:rPr>
        <w:t xml:space="preserve"> we used the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non-parametric </w:t>
      </w:r>
      <w:proofErr w:type="spellStart"/>
      <w:r w:rsidRPr="00B211FC">
        <w:rPr>
          <w:rFonts w:ascii="Times New Roman" w:hAnsi="Times New Roman" w:cs="Times New Roman"/>
          <w:sz w:val="24"/>
          <w:szCs w:val="24"/>
          <w:lang w:val="en-US"/>
        </w:rPr>
        <w:t>Mokken</w:t>
      </w:r>
      <w:proofErr w:type="spellEnd"/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analysis. The</w:t>
      </w:r>
      <w:r w:rsidR="009E5C4B"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1FC">
        <w:rPr>
          <w:rFonts w:ascii="Times New Roman" w:hAnsi="Times New Roman" w:cs="Times New Roman"/>
          <w:sz w:val="24"/>
          <w:szCs w:val="24"/>
          <w:lang w:val="en-US"/>
        </w:rPr>
        <w:t>Mokken</w:t>
      </w:r>
      <w:proofErr w:type="spellEnd"/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&lt;EndNote&gt;&lt;Cite&gt;&lt;Author&gt;Mokken&lt;/Author&gt;&lt;Year&gt;2011&lt;/Year&gt;&lt;RecNum&gt;18&lt;/RecNum&gt;&lt;DisplayText&gt;(Mokken, 2011)&lt;/DisplayText&gt;&lt;record&gt;&lt;rec-number&gt;18&lt;/rec-number&gt;&lt;foreign-keys&gt;&lt;key app="EN" db-id="exsefps2azpvaree9sbpfeds20wfae0res20" timestamp="1604588478" guid="2669458e-ad5e-4b8e-9a10-2e664f9286d1"&gt;18&lt;/key&gt;&lt;/foreign-keys&gt;&lt;ref-type name="Book"&gt;6&lt;/ref-type&gt;&lt;contributors&gt;&lt;authors&gt;&lt;author&gt;Mokken, Robert Jan&lt;/author&gt;&lt;/authors&gt;&lt;/contributors&gt;&lt;titles&gt;&lt;title&gt;A theory and procedure of scale analysis: With applications in political research&lt;/title&gt;&lt;/titles&gt;&lt;volume&gt;1&lt;/volume&gt;&lt;dates&gt;&lt;year&gt;2011&lt;/year&gt;&lt;/dates&gt;&lt;publisher&gt;Walter de Gruyter&lt;/publisher&gt;&lt;isbn&gt;3110813203&lt;/isbn&gt;&lt;urls&gt;&lt;/urls&gt;&lt;/record&gt;&lt;/Cite&gt;&lt;/EndNote&gt;</w:instrTex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94BA8">
        <w:rPr>
          <w:rFonts w:ascii="Times New Roman" w:hAnsi="Times New Roman" w:cs="Times New Roman"/>
          <w:noProof/>
          <w:sz w:val="24"/>
          <w:szCs w:val="24"/>
          <w:lang w:val="en-US"/>
        </w:rPr>
        <w:t>(Mokken, 2011)</w: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>is based on the Guttman cumulative rating scale principle</w: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&lt;EndNote&gt;&lt;Cite&gt;&lt;Author&gt;Bech&lt;/Author&gt;&lt;Year&gt;2012&lt;/Year&gt;&lt;RecNum&gt;6&lt;/RecNum&gt;&lt;DisplayText&gt;(Bech, 2012)&lt;/DisplayText&gt;&lt;record&gt;&lt;rec-number&gt;6&lt;/rec-number&gt;&lt;foreign-keys&gt;&lt;key app="EN" db-id="exsefps2azpvaree9sbpfeds20wfae0res20" timestamp="1604400905" guid="ccf73e39-5f79-4c12-9918-d1ae99a5726f"&gt;6&lt;/key&gt;&lt;/foreign-keys&gt;&lt;ref-type name="Book"&gt;6&lt;/ref-type&gt;&lt;contributors&gt;&lt;authors&gt;&lt;author&gt;Bech, Per&lt;/author&gt;&lt;/authors&gt;&lt;/contributors&gt;&lt;titles&gt;&lt;title&gt;Clinical psychometrics&lt;/title&gt;&lt;/titles&gt;&lt;dates&gt;&lt;year&gt;2012&lt;/year&gt;&lt;/dates&gt;&lt;publisher&gt;John Wiley &amp;amp; Sons&lt;/publisher&gt;&lt;isbn&gt;1118511824&lt;/isbn&gt;&lt;urls&gt;&lt;/urls&gt;&lt;/record&gt;&lt;/Cite&gt;&lt;/EndNote&gt;</w:instrTex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394BA8">
        <w:rPr>
          <w:rFonts w:ascii="Times New Roman" w:hAnsi="Times New Roman" w:cs="Times New Roman"/>
          <w:noProof/>
          <w:sz w:val="24"/>
          <w:szCs w:val="24"/>
          <w:lang w:val="en-US"/>
        </w:rPr>
        <w:t>(Bech, 2012)</w:t>
      </w:r>
      <w:r w:rsidR="00394BA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F61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147">
        <w:rPr>
          <w:rFonts w:ascii="Times New Roman" w:hAnsi="Times New Roman" w:cs="Times New Roman"/>
          <w:sz w:val="24"/>
          <w:szCs w:val="24"/>
          <w:lang w:val="en-US"/>
        </w:rPr>
        <w:t xml:space="preserve">stating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>that scorings on lower prevalence manifest items must be preceded by scorings</w:t>
      </w:r>
      <w:r w:rsidR="009E5C4B"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on high prevalence items. The scalability is evaluated by use of </w:t>
      </w:r>
      <w:proofErr w:type="spellStart"/>
      <w:r w:rsidRPr="00B211FC">
        <w:rPr>
          <w:rFonts w:ascii="Times New Roman" w:hAnsi="Times New Roman" w:cs="Times New Roman"/>
          <w:sz w:val="24"/>
          <w:szCs w:val="24"/>
          <w:lang w:val="en-US"/>
        </w:rPr>
        <w:t>Loevinger’s</w:t>
      </w:r>
      <w:proofErr w:type="spellEnd"/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coefficient of</w:t>
      </w:r>
    </w:p>
    <w:p w14:paraId="48FC460A" w14:textId="1FC72CE7" w:rsidR="00A567A3" w:rsidRPr="00B211FC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homogeneity (Bech, 2012). 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3034" w:rsidRPr="00B211FC">
        <w:rPr>
          <w:rFonts w:ascii="Times New Roman" w:hAnsi="Times New Roman" w:cs="Times New Roman"/>
          <w:sz w:val="24"/>
          <w:szCs w:val="24"/>
          <w:lang w:val="en-US"/>
        </w:rPr>
        <w:t>oefficients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34" w:rsidRPr="00B211FC">
        <w:rPr>
          <w:rFonts w:ascii="Times New Roman" w:hAnsi="Times New Roman" w:cs="Times New Roman"/>
          <w:sz w:val="24"/>
          <w:szCs w:val="24"/>
          <w:lang w:val="en-US"/>
        </w:rPr>
        <w:t>of homogeneity from 0.20 to 0.29 belong in a questionable zone as to constitute a cumulative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34" w:rsidRPr="00B211FC">
        <w:rPr>
          <w:rFonts w:ascii="Times New Roman" w:hAnsi="Times New Roman" w:cs="Times New Roman"/>
          <w:sz w:val="24"/>
          <w:szCs w:val="24"/>
          <w:lang w:val="en-US"/>
        </w:rPr>
        <w:t>scale, coefficients of 0.30 to 0.39 are acceptable, while a coefficient of 0.40 or higher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34" w:rsidRPr="00B211FC">
        <w:rPr>
          <w:rFonts w:ascii="Times New Roman" w:hAnsi="Times New Roman" w:cs="Times New Roman"/>
          <w:sz w:val="24"/>
          <w:szCs w:val="24"/>
          <w:lang w:val="en-US"/>
        </w:rPr>
        <w:t>clearly indicates scalability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&lt;EndNote&gt;&lt;Cite&gt;&lt;Author&gt;Mokken&lt;/Author&gt;&lt;Year&gt;2011&lt;/Year&gt;&lt;RecNum&gt;18&lt;/RecNum&gt;&lt;DisplayText&gt;(Mokken, 2011; Van Schuur, 2011)&lt;/DisplayText&gt;&lt;record&gt;&lt;rec-number&gt;18&lt;/rec-number&gt;&lt;foreign-keys&gt;&lt;key app="EN" db-id="exsefps2azpvaree9sbpfeds20wfae0res20" timestamp="1604588478" guid="2669458e-ad5e-4b8e-9a10-2e664f9286d1"&gt;18&lt;/key&gt;&lt;/foreign-keys&gt;&lt;ref-type name="Book"&gt;6&lt;/ref-type&gt;&lt;contributors&gt;&lt;authors&gt;&lt;author&gt;Mokken, Robert Jan&lt;/author&gt;&lt;/authors&gt;&lt;/contributors&gt;&lt;titles&gt;&lt;title&gt;A theory and procedure of scale analysis: With applications in political research&lt;/title&gt;&lt;/titles&gt;&lt;volume&gt;1&lt;/volume&gt;&lt;dates&gt;&lt;year&gt;2011&lt;/year&gt;&lt;/dates&gt;&lt;publisher&gt;Walter de Gruyter&lt;/publisher&gt;&lt;isbn&gt;3110813203&lt;/isbn&gt;&lt;urls&gt;&lt;/urls&gt;&lt;/record&gt;&lt;/Cite&gt;&lt;Cite&gt;&lt;Author&gt;Van Schuur&lt;/Author&gt;&lt;Year&gt;2011&lt;/Year&gt;&lt;RecNum&gt;19&lt;/RecNum&gt;&lt;record&gt;&lt;rec-number&gt;19&lt;/rec-number&gt;&lt;foreign-keys&gt;&lt;key app="EN" db-id="exsefps2azpvaree9sbpfeds20wfae0res20" timestamp="1604588646"&gt;19&lt;/key&gt;&lt;/foreign-keys&gt;&lt;ref-type name="Book"&gt;6&lt;/ref-type&gt;&lt;contributors&gt;&lt;authors&gt;&lt;author&gt;Van Schuur, Wijbrandt H&lt;/author&gt;&lt;/authors&gt;&lt;/contributors&gt;&lt;titles&gt;&lt;title&gt;Ordinal item response theory: Mokken scale analysis&lt;/title&gt;&lt;/titles&gt;&lt;volume&gt;169&lt;/volume&gt;&lt;dates&gt;&lt;year&gt;2011&lt;/year&gt;&lt;/dates&gt;&lt;publisher&gt;Sage&lt;/publisher&gt;&lt;isbn&gt;1452237905&lt;/isbn&gt;&lt;urls&gt;&lt;/urls&gt;&lt;/record&gt;&lt;/Cite&gt;&lt;/EndNote&gt;</w:instrTex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13034">
        <w:rPr>
          <w:rFonts w:ascii="Times New Roman" w:hAnsi="Times New Roman" w:cs="Times New Roman"/>
          <w:noProof/>
          <w:sz w:val="24"/>
          <w:szCs w:val="24"/>
          <w:lang w:val="en-US"/>
        </w:rPr>
        <w:t>(Mokken, 2011; Van Schuur, 2011)</w:t>
      </w:r>
      <w:r w:rsidR="00B1303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Start w:id="1" w:name="_Hlk54342999"/>
      <w:r w:rsidR="00B13034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"/>
      <w:r w:rsidR="00B13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>Regression analyses were used to test concurrent</w:t>
      </w:r>
      <w:r w:rsidR="00AC7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>validity.</w:t>
      </w:r>
    </w:p>
    <w:p w14:paraId="4B91282C" w14:textId="77777777" w:rsidR="00A567A3" w:rsidRPr="00B211FC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1F93C2" w14:textId="77777777" w:rsidR="009E5C4B" w:rsidRPr="00B211FC" w:rsidRDefault="009E5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117CD18" w14:textId="4DBBBBB5" w:rsidR="00A567A3" w:rsidRDefault="00A567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211F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Results</w:t>
      </w:r>
      <w:r w:rsidR="00BF3BA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F11ECF1" w14:textId="71D5A319" w:rsidR="00BF3BA3" w:rsidRPr="00BF3BA3" w:rsidRDefault="00BF3BA3" w:rsidP="009E5C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F3BA3">
        <w:rPr>
          <w:rFonts w:ascii="Times New Roman" w:hAnsi="Times New Roman" w:cs="Times New Roman"/>
          <w:bCs/>
          <w:sz w:val="24"/>
          <w:szCs w:val="24"/>
          <w:lang w:val="en-US"/>
        </w:rPr>
        <w:t>Table 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displays the results of the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Mokken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analysis for the MAP- 26 items original version along</w:t>
      </w:r>
      <w:r w:rsidR="009F61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results for the MAP-SV.</w:t>
      </w:r>
    </w:p>
    <w:p w14:paraId="05E1DDFA" w14:textId="77777777" w:rsidR="00BF3BA3" w:rsidRDefault="00BF3BA3" w:rsidP="009E5C4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FEB624" w14:textId="2047CD48" w:rsidR="001C326A" w:rsidRPr="00B211FC" w:rsidRDefault="001C326A" w:rsidP="009E5C4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9E5C4B" w:rsidRPr="00B211F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B211F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211FC">
        <w:rPr>
          <w:rFonts w:ascii="Times New Roman" w:hAnsi="Times New Roman" w:cs="Times New Roman"/>
          <w:sz w:val="24"/>
          <w:szCs w:val="24"/>
          <w:lang w:val="en-US"/>
        </w:rPr>
        <w:t>Mokken</w:t>
      </w:r>
      <w:proofErr w:type="spellEnd"/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analysis of </w:t>
      </w:r>
      <w:r w:rsidRPr="00B211F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4663" w:rsidRPr="00B211FC">
        <w:rPr>
          <w:rFonts w:ascii="Times New Roman" w:hAnsi="Times New Roman" w:cs="Times New Roman"/>
          <w:sz w:val="24"/>
          <w:szCs w:val="24"/>
          <w:lang w:val="en-GB"/>
        </w:rPr>
        <w:t xml:space="preserve">MAP and the </w:t>
      </w:r>
      <w:r w:rsidRPr="00B211FC">
        <w:rPr>
          <w:rFonts w:ascii="Times New Roman" w:hAnsi="Times New Roman" w:cs="Times New Roman"/>
          <w:sz w:val="24"/>
          <w:szCs w:val="24"/>
          <w:lang w:val="en-GB"/>
        </w:rPr>
        <w:t>MAP-SV Total and the subscales of the combined sample, the mixed clinical sample, and the forensic sample.</w:t>
      </w:r>
    </w:p>
    <w:tbl>
      <w:tblPr>
        <w:tblStyle w:val="TableGrid"/>
        <w:tblpPr w:leftFromText="141" w:rightFromText="141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275"/>
        <w:gridCol w:w="1560"/>
        <w:gridCol w:w="1560"/>
      </w:tblGrid>
      <w:tr w:rsidR="00B211FC" w:rsidRPr="00B211FC" w14:paraId="50B4062E" w14:textId="299A8438" w:rsidTr="001A6C0E">
        <w:trPr>
          <w:trHeight w:val="557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14:paraId="149E389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4ED53C5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B36369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 of items</w:t>
            </w:r>
          </w:p>
          <w:p w14:paraId="4FF9B1D9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Original version/short version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928B1A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934ACC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Loevinger</w:t>
            </w:r>
            <w:proofErr w:type="spellEnd"/>
          </w:p>
          <w:p w14:paraId="24D66A2D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Original version/short version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7CF2A2B" w14:textId="113F04E0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Alpha </w:t>
            </w:r>
          </w:p>
        </w:tc>
      </w:tr>
      <w:tr w:rsidR="00B211FC" w:rsidRPr="00B211FC" w14:paraId="20F21BC2" w14:textId="51917495" w:rsidTr="001A6C0E">
        <w:trPr>
          <w:trHeight w:val="335"/>
        </w:trPr>
        <w:tc>
          <w:tcPr>
            <w:tcW w:w="7338" w:type="dxa"/>
            <w:gridSpan w:val="5"/>
            <w:tcBorders>
              <w:top w:val="single" w:sz="4" w:space="0" w:color="000000"/>
            </w:tcBorders>
          </w:tcPr>
          <w:p w14:paraId="255DF7A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 samples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4326479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1FC" w:rsidRPr="00B211FC" w14:paraId="65A50D06" w14:textId="2C4568D3" w:rsidTr="001A6C0E">
        <w:trPr>
          <w:trHeight w:val="329"/>
        </w:trPr>
        <w:tc>
          <w:tcPr>
            <w:tcW w:w="817" w:type="dxa"/>
          </w:tcPr>
          <w:p w14:paraId="031F9867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26605C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 Total</w:t>
            </w:r>
          </w:p>
        </w:tc>
        <w:tc>
          <w:tcPr>
            <w:tcW w:w="1985" w:type="dxa"/>
          </w:tcPr>
          <w:p w14:paraId="514BAB6D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26/9 </w:t>
            </w:r>
          </w:p>
        </w:tc>
        <w:tc>
          <w:tcPr>
            <w:tcW w:w="1275" w:type="dxa"/>
          </w:tcPr>
          <w:p w14:paraId="5EFC44B2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0" w:type="dxa"/>
          </w:tcPr>
          <w:p w14:paraId="0EE4412D" w14:textId="77777777" w:rsidR="00B64996" w:rsidRPr="00B211FC" w:rsidRDefault="00B64996" w:rsidP="009E5C4B">
            <w:pPr>
              <w:pStyle w:val="PlainTex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0.36/0.29</w:t>
            </w:r>
          </w:p>
        </w:tc>
        <w:tc>
          <w:tcPr>
            <w:tcW w:w="1560" w:type="dxa"/>
          </w:tcPr>
          <w:p w14:paraId="7DD32B95" w14:textId="288AC5BB" w:rsidR="00B64996" w:rsidRPr="00B211FC" w:rsidRDefault="00B64996" w:rsidP="009E5C4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61E" w:rsidRPr="00B2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B211FC" w:rsidRPr="00B211FC" w14:paraId="02A9E74C" w14:textId="293BF787" w:rsidTr="001A6C0E">
        <w:trPr>
          <w:trHeight w:val="258"/>
        </w:trPr>
        <w:tc>
          <w:tcPr>
            <w:tcW w:w="817" w:type="dxa"/>
          </w:tcPr>
          <w:p w14:paraId="07F1896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320A2A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</w:t>
            </w:r>
          </w:p>
        </w:tc>
        <w:tc>
          <w:tcPr>
            <w:tcW w:w="1985" w:type="dxa"/>
          </w:tcPr>
          <w:p w14:paraId="12BCD8DC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9/3     </w:t>
            </w:r>
          </w:p>
        </w:tc>
        <w:tc>
          <w:tcPr>
            <w:tcW w:w="1275" w:type="dxa"/>
          </w:tcPr>
          <w:p w14:paraId="71D81D1A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0" w:type="dxa"/>
          </w:tcPr>
          <w:p w14:paraId="0AE15C98" w14:textId="77777777" w:rsidR="00B64996" w:rsidRPr="00B211FC" w:rsidRDefault="00B64996" w:rsidP="009E5C4B">
            <w:pPr>
              <w:pStyle w:val="PlainTex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0.57/0.50</w:t>
            </w:r>
          </w:p>
        </w:tc>
        <w:tc>
          <w:tcPr>
            <w:tcW w:w="1560" w:type="dxa"/>
          </w:tcPr>
          <w:p w14:paraId="7C93CE61" w14:textId="2FA99DFC" w:rsidR="00B64996" w:rsidRPr="00B211FC" w:rsidRDefault="00B64996" w:rsidP="009E5C4B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61E" w:rsidRPr="00B2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211FC" w:rsidRPr="00B211FC" w14:paraId="797F5F1C" w14:textId="4D61655C" w:rsidTr="001A6C0E">
        <w:tc>
          <w:tcPr>
            <w:tcW w:w="817" w:type="dxa"/>
          </w:tcPr>
          <w:p w14:paraId="4B1B0B4D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78D67C2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1985" w:type="dxa"/>
          </w:tcPr>
          <w:p w14:paraId="36D265B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8/3</w:t>
            </w:r>
          </w:p>
        </w:tc>
        <w:tc>
          <w:tcPr>
            <w:tcW w:w="1275" w:type="dxa"/>
          </w:tcPr>
          <w:p w14:paraId="4094774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0" w:type="dxa"/>
          </w:tcPr>
          <w:p w14:paraId="1AB0537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0.57/0.51</w:t>
            </w:r>
          </w:p>
        </w:tc>
        <w:tc>
          <w:tcPr>
            <w:tcW w:w="1560" w:type="dxa"/>
          </w:tcPr>
          <w:p w14:paraId="2C7A59A8" w14:textId="463B68A6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54343157"/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</w:t>
            </w:r>
            <w:bookmarkEnd w:id="2"/>
          </w:p>
        </w:tc>
      </w:tr>
      <w:tr w:rsidR="00B211FC" w:rsidRPr="00B211FC" w14:paraId="086041E1" w14:textId="6CCE56B3" w:rsidTr="001A6C0E">
        <w:tc>
          <w:tcPr>
            <w:tcW w:w="817" w:type="dxa"/>
          </w:tcPr>
          <w:p w14:paraId="2670B5AD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CF6751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</w:t>
            </w:r>
          </w:p>
        </w:tc>
        <w:tc>
          <w:tcPr>
            <w:tcW w:w="1985" w:type="dxa"/>
          </w:tcPr>
          <w:p w14:paraId="25F75CA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9/3</w:t>
            </w:r>
          </w:p>
        </w:tc>
        <w:tc>
          <w:tcPr>
            <w:tcW w:w="1275" w:type="dxa"/>
          </w:tcPr>
          <w:p w14:paraId="1DAB712E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0" w:type="dxa"/>
          </w:tcPr>
          <w:p w14:paraId="5521AFC0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0.44/0.44</w:t>
            </w:r>
          </w:p>
        </w:tc>
        <w:tc>
          <w:tcPr>
            <w:tcW w:w="1560" w:type="dxa"/>
          </w:tcPr>
          <w:p w14:paraId="42E0F49B" w14:textId="629AAD12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343218"/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0.766</w:t>
            </w:r>
            <w:bookmarkEnd w:id="3"/>
          </w:p>
        </w:tc>
      </w:tr>
      <w:tr w:rsidR="00B211FC" w:rsidRPr="00B211FC" w14:paraId="007B2222" w14:textId="4B14C795" w:rsidTr="001A6C0E">
        <w:tc>
          <w:tcPr>
            <w:tcW w:w="7338" w:type="dxa"/>
            <w:gridSpan w:val="5"/>
          </w:tcPr>
          <w:p w14:paraId="6FCC022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Mixed clinical sample</w:t>
            </w:r>
          </w:p>
        </w:tc>
        <w:tc>
          <w:tcPr>
            <w:tcW w:w="1560" w:type="dxa"/>
          </w:tcPr>
          <w:p w14:paraId="773980D5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1FC" w:rsidRPr="00B211FC" w14:paraId="608BAB1F" w14:textId="7410662F" w:rsidTr="001A6C0E">
        <w:tc>
          <w:tcPr>
            <w:tcW w:w="817" w:type="dxa"/>
          </w:tcPr>
          <w:p w14:paraId="0ED919FE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9C6DC1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MAP Total</w:t>
            </w:r>
          </w:p>
        </w:tc>
        <w:tc>
          <w:tcPr>
            <w:tcW w:w="1985" w:type="dxa"/>
          </w:tcPr>
          <w:p w14:paraId="1CF7751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26 /9</w:t>
            </w:r>
          </w:p>
        </w:tc>
        <w:tc>
          <w:tcPr>
            <w:tcW w:w="1275" w:type="dxa"/>
          </w:tcPr>
          <w:p w14:paraId="5C5454E3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</w:tcPr>
          <w:p w14:paraId="2A497EA1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0.36/0.29</w:t>
            </w:r>
          </w:p>
        </w:tc>
        <w:tc>
          <w:tcPr>
            <w:tcW w:w="1560" w:type="dxa"/>
          </w:tcPr>
          <w:p w14:paraId="342D0E30" w14:textId="48812748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779</w:t>
            </w:r>
          </w:p>
        </w:tc>
      </w:tr>
      <w:tr w:rsidR="00B211FC" w:rsidRPr="00B211FC" w14:paraId="7170A4CF" w14:textId="3F861DAE" w:rsidTr="001A6C0E">
        <w:tc>
          <w:tcPr>
            <w:tcW w:w="817" w:type="dxa"/>
          </w:tcPr>
          <w:p w14:paraId="6930ACC9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B6183C6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Rum</w:t>
            </w:r>
          </w:p>
        </w:tc>
        <w:tc>
          <w:tcPr>
            <w:tcW w:w="1985" w:type="dxa"/>
          </w:tcPr>
          <w:p w14:paraId="3708F3DC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 xml:space="preserve">9/3     </w:t>
            </w:r>
          </w:p>
        </w:tc>
        <w:tc>
          <w:tcPr>
            <w:tcW w:w="1275" w:type="dxa"/>
          </w:tcPr>
          <w:p w14:paraId="6D8009D9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</w:tcPr>
          <w:p w14:paraId="6406BC3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0.58/0.51</w:t>
            </w:r>
          </w:p>
        </w:tc>
        <w:tc>
          <w:tcPr>
            <w:tcW w:w="1560" w:type="dxa"/>
          </w:tcPr>
          <w:p w14:paraId="172D78AD" w14:textId="54986508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662</w:t>
            </w:r>
          </w:p>
        </w:tc>
      </w:tr>
      <w:tr w:rsidR="00B211FC" w:rsidRPr="00B211FC" w14:paraId="3169AC30" w14:textId="467B3DDE" w:rsidTr="001A6C0E">
        <w:tc>
          <w:tcPr>
            <w:tcW w:w="817" w:type="dxa"/>
          </w:tcPr>
          <w:p w14:paraId="096F96E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8FDFA83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985" w:type="dxa"/>
          </w:tcPr>
          <w:p w14:paraId="62802318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75" w:type="dxa"/>
          </w:tcPr>
          <w:p w14:paraId="68CF2FB3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</w:tcPr>
          <w:p w14:paraId="6F65DA0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0.50/.043</w:t>
            </w:r>
          </w:p>
        </w:tc>
        <w:tc>
          <w:tcPr>
            <w:tcW w:w="1560" w:type="dxa"/>
          </w:tcPr>
          <w:p w14:paraId="01015042" w14:textId="51913409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731</w:t>
            </w:r>
          </w:p>
        </w:tc>
      </w:tr>
      <w:tr w:rsidR="00B211FC" w:rsidRPr="00B211FC" w14:paraId="7D436DAF" w14:textId="2A70A8F4" w:rsidTr="001A6C0E">
        <w:tc>
          <w:tcPr>
            <w:tcW w:w="817" w:type="dxa"/>
          </w:tcPr>
          <w:p w14:paraId="3DFF7418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C15A193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985" w:type="dxa"/>
          </w:tcPr>
          <w:p w14:paraId="34E44A9C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</w:tcPr>
          <w:p w14:paraId="350F241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</w:tcPr>
          <w:p w14:paraId="20E7F23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0.47/0.47</w:t>
            </w:r>
          </w:p>
        </w:tc>
        <w:tc>
          <w:tcPr>
            <w:tcW w:w="1560" w:type="dxa"/>
          </w:tcPr>
          <w:p w14:paraId="3F0E5C3A" w14:textId="178743F2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771</w:t>
            </w:r>
          </w:p>
        </w:tc>
      </w:tr>
      <w:tr w:rsidR="00B211FC" w:rsidRPr="00B211FC" w14:paraId="3D7842FE" w14:textId="24F4FC45" w:rsidTr="001A6C0E">
        <w:tc>
          <w:tcPr>
            <w:tcW w:w="7338" w:type="dxa"/>
            <w:gridSpan w:val="5"/>
          </w:tcPr>
          <w:p w14:paraId="1ED3C6A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Forensic sample</w:t>
            </w:r>
          </w:p>
        </w:tc>
        <w:tc>
          <w:tcPr>
            <w:tcW w:w="1560" w:type="dxa"/>
          </w:tcPr>
          <w:p w14:paraId="657EA11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1FC" w:rsidRPr="00B211FC" w14:paraId="7D053357" w14:textId="45F771EF" w:rsidTr="001A6C0E">
        <w:tc>
          <w:tcPr>
            <w:tcW w:w="817" w:type="dxa"/>
          </w:tcPr>
          <w:p w14:paraId="49AED3B4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2FC7A87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MAP Total</w:t>
            </w:r>
          </w:p>
        </w:tc>
        <w:tc>
          <w:tcPr>
            <w:tcW w:w="1985" w:type="dxa"/>
          </w:tcPr>
          <w:p w14:paraId="3AF57A97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 xml:space="preserve">26/9 </w:t>
            </w:r>
          </w:p>
        </w:tc>
        <w:tc>
          <w:tcPr>
            <w:tcW w:w="1275" w:type="dxa"/>
          </w:tcPr>
          <w:p w14:paraId="766CBBC2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</w:tcPr>
          <w:p w14:paraId="446BF790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0.37/0.31</w:t>
            </w:r>
          </w:p>
        </w:tc>
        <w:tc>
          <w:tcPr>
            <w:tcW w:w="1560" w:type="dxa"/>
          </w:tcPr>
          <w:p w14:paraId="40DAB198" w14:textId="16EEB953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816</w:t>
            </w:r>
          </w:p>
        </w:tc>
      </w:tr>
      <w:tr w:rsidR="00B211FC" w:rsidRPr="00B211FC" w14:paraId="784E80CC" w14:textId="20DBF0E8" w:rsidTr="001A6C0E">
        <w:tc>
          <w:tcPr>
            <w:tcW w:w="817" w:type="dxa"/>
          </w:tcPr>
          <w:p w14:paraId="4B8F7D40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AC4E8C6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Rum</w:t>
            </w:r>
          </w:p>
        </w:tc>
        <w:tc>
          <w:tcPr>
            <w:tcW w:w="1985" w:type="dxa"/>
          </w:tcPr>
          <w:p w14:paraId="4F22DCAE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 xml:space="preserve">9/3     </w:t>
            </w:r>
          </w:p>
        </w:tc>
        <w:tc>
          <w:tcPr>
            <w:tcW w:w="1275" w:type="dxa"/>
          </w:tcPr>
          <w:p w14:paraId="0778D682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</w:tcPr>
          <w:p w14:paraId="41C9DDC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0.56/0.51</w:t>
            </w:r>
          </w:p>
        </w:tc>
        <w:tc>
          <w:tcPr>
            <w:tcW w:w="1560" w:type="dxa"/>
          </w:tcPr>
          <w:p w14:paraId="30B5C235" w14:textId="78964677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794</w:t>
            </w:r>
          </w:p>
        </w:tc>
      </w:tr>
      <w:tr w:rsidR="00B211FC" w:rsidRPr="00B211FC" w14:paraId="74EAB769" w14:textId="47E8417F" w:rsidTr="001A6C0E">
        <w:tc>
          <w:tcPr>
            <w:tcW w:w="817" w:type="dxa"/>
          </w:tcPr>
          <w:p w14:paraId="76AFF9F5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1522EA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985" w:type="dxa"/>
          </w:tcPr>
          <w:p w14:paraId="3DE94F0A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75" w:type="dxa"/>
          </w:tcPr>
          <w:p w14:paraId="3A89F8EB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</w:tcPr>
          <w:p w14:paraId="5A1F1162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0.66/0.59</w:t>
            </w:r>
          </w:p>
        </w:tc>
        <w:tc>
          <w:tcPr>
            <w:tcW w:w="1560" w:type="dxa"/>
          </w:tcPr>
          <w:p w14:paraId="34258199" w14:textId="5ECE36C8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721</w:t>
            </w:r>
          </w:p>
        </w:tc>
      </w:tr>
      <w:tr w:rsidR="00B211FC" w:rsidRPr="00B211FC" w14:paraId="69AA92DC" w14:textId="1DE9A9F8" w:rsidTr="001A6C0E">
        <w:tc>
          <w:tcPr>
            <w:tcW w:w="817" w:type="dxa"/>
            <w:tcBorders>
              <w:bottom w:val="single" w:sz="4" w:space="0" w:color="000000"/>
            </w:tcBorders>
          </w:tcPr>
          <w:p w14:paraId="6B8B3D0A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7B19940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3510663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66EF182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933F77F" w14:textId="77777777" w:rsidR="00B64996" w:rsidRPr="00B211FC" w:rsidRDefault="00B64996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0.41/0.40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82A4B56" w14:textId="4F60CA20" w:rsidR="00B64996" w:rsidRPr="00B211FC" w:rsidRDefault="001A6C0E" w:rsidP="009E5C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4D561E"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751</w:t>
            </w:r>
          </w:p>
        </w:tc>
      </w:tr>
    </w:tbl>
    <w:p w14:paraId="72D426AF" w14:textId="62C1F02C" w:rsidR="009E5C4B" w:rsidRPr="00B211FC" w:rsidRDefault="009E5C4B" w:rsidP="009E5C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eastAsia="Calibri" w:hAnsi="Times New Roman" w:cs="Times New Roman"/>
          <w:sz w:val="24"/>
          <w:szCs w:val="24"/>
          <w:lang w:val="en-US" w:eastAsia="da-DK"/>
        </w:rPr>
        <w:t>Note. MAP-SV Total = Metacognitive Anger Processing scale, PB = positive beliefs subscale, NB = negative beliefs subscale, Rum = rumination subscale.</w:t>
      </w:r>
    </w:p>
    <w:p w14:paraId="4FD0E5F3" w14:textId="77777777" w:rsidR="001C326A" w:rsidRPr="00B211FC" w:rsidRDefault="001C326A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1C1287ED" w14:textId="3707E4A5" w:rsidR="001C326A" w:rsidRPr="00B211FC" w:rsidRDefault="00BF3BA3" w:rsidP="005065C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da-DK"/>
        </w:rPr>
        <w:lastRenderedPageBreak/>
        <w:t>Table 2 shows intern</w:t>
      </w:r>
      <w:r w:rsidR="00E46A35">
        <w:rPr>
          <w:rFonts w:ascii="Times New Roman" w:eastAsia="Calibri" w:hAnsi="Times New Roman" w:cs="Times New Roman"/>
          <w:sz w:val="24"/>
          <w:szCs w:val="24"/>
          <w:lang w:val="en-US" w:eastAsia="da-DK"/>
        </w:rPr>
        <w:t>al consistency correlations and convergent validity.</w:t>
      </w:r>
    </w:p>
    <w:p w14:paraId="0DF5511D" w14:textId="77777777" w:rsidR="001C326A" w:rsidRPr="00B211FC" w:rsidRDefault="001C326A" w:rsidP="005065C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173579FD" w14:textId="36AA4609" w:rsidR="001C326A" w:rsidRPr="00B211FC" w:rsidRDefault="00BF3BA3" w:rsidP="005065C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eastAsia="Calibri" w:hAnsi="Times New Roman" w:cs="Times New Roman"/>
          <w:sz w:val="24"/>
          <w:szCs w:val="24"/>
          <w:lang w:val="en-US" w:eastAsia="da-DK"/>
        </w:rPr>
        <w:t xml:space="preserve">Table 2. Correlations (Pearson) between the MAP-SV subscales and measures of metacognition and anxiety and depression for male forensic inpatients, N = 54 and mixed clinical patients, N = 88.  </w:t>
      </w:r>
    </w:p>
    <w:p w14:paraId="48F1EDA3" w14:textId="766FB61C" w:rsidR="001A6C0E" w:rsidRPr="00B211FC" w:rsidRDefault="001A6C0E" w:rsidP="005065C6">
      <w:pPr>
        <w:spacing w:line="480" w:lineRule="auto"/>
        <w:rPr>
          <w:rFonts w:ascii="Times New Roman" w:eastAsia="?????? Pro W3" w:hAnsi="Times New Roman" w:cs="Times New Roman"/>
          <w:sz w:val="24"/>
          <w:szCs w:val="24"/>
          <w:lang w:val="en-US" w:eastAsia="da-DK"/>
        </w:rPr>
      </w:pPr>
    </w:p>
    <w:tbl>
      <w:tblPr>
        <w:tblpPr w:leftFromText="141" w:rightFromText="141" w:vertAnchor="page" w:horzAnchor="margin" w:tblpY="4231"/>
        <w:tblW w:w="86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98"/>
        <w:gridCol w:w="300"/>
        <w:gridCol w:w="1002"/>
        <w:gridCol w:w="709"/>
        <w:gridCol w:w="567"/>
        <w:gridCol w:w="682"/>
        <w:gridCol w:w="567"/>
        <w:gridCol w:w="567"/>
        <w:gridCol w:w="567"/>
        <w:gridCol w:w="567"/>
        <w:gridCol w:w="709"/>
        <w:gridCol w:w="26"/>
        <w:gridCol w:w="992"/>
      </w:tblGrid>
      <w:tr w:rsidR="00B211FC" w:rsidRPr="00B211FC" w14:paraId="6F206B6F" w14:textId="77777777" w:rsidTr="009E5C4B">
        <w:trPr>
          <w:cantSplit/>
          <w:trHeight w:val="408"/>
          <w:tblHeader/>
        </w:trPr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0745DBE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B3D2334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7C7249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8391FAD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 MAP-SV (</w:t>
            </w:r>
            <w:r w:rsidRPr="00B211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da-DK"/>
              </w:rPr>
              <w:t>N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= 142)</w:t>
            </w:r>
          </w:p>
        </w:tc>
        <w:tc>
          <w:tcPr>
            <w:tcW w:w="39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8122CA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 MCQ-30 (</w:t>
            </w:r>
            <w:r w:rsidRPr="00B211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da-DK"/>
              </w:rPr>
              <w:t>N</w:t>
            </w: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= 88)</w:t>
            </w:r>
          </w:p>
        </w:tc>
      </w:tr>
      <w:tr w:rsidR="00B211FC" w:rsidRPr="00B211FC" w14:paraId="2A4C3501" w14:textId="77777777" w:rsidTr="009E5C4B">
        <w:trPr>
          <w:cantSplit/>
          <w:trHeight w:val="408"/>
          <w:tblHeader/>
        </w:trPr>
        <w:tc>
          <w:tcPr>
            <w:tcW w:w="20" w:type="dxa"/>
            <w:tcBorders>
              <w:top w:val="single" w:sz="4" w:space="0" w:color="000000"/>
            </w:tcBorders>
            <w:shd w:val="clear" w:color="auto" w:fill="FFFFFF"/>
          </w:tcPr>
          <w:p w14:paraId="49C6692D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5BBDB3E5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002" w:type="dxa"/>
            <w:tcBorders>
              <w:top w:val="single" w:sz="4" w:space="0" w:color="000000"/>
            </w:tcBorders>
            <w:shd w:val="clear" w:color="auto" w:fill="FFFFFF"/>
          </w:tcPr>
          <w:p w14:paraId="17AB3C26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2F3D1F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Rum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2489464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NB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571C121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PB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80AF21E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PB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6F74EA7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NB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9129C5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CC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3FC40E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NC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F520187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CSC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1199AC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MCQ-30 </w:t>
            </w:r>
          </w:p>
          <w:p w14:paraId="26411841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Total</w:t>
            </w:r>
          </w:p>
        </w:tc>
      </w:tr>
      <w:tr w:rsidR="00B211FC" w:rsidRPr="00B211FC" w14:paraId="2D12ED3F" w14:textId="77777777" w:rsidTr="009E5C4B">
        <w:trPr>
          <w:cantSplit/>
          <w:trHeight w:val="406"/>
          <w:tblHeader/>
        </w:trPr>
        <w:tc>
          <w:tcPr>
            <w:tcW w:w="20" w:type="dxa"/>
            <w:shd w:val="clear" w:color="auto" w:fill="FFFFFF"/>
          </w:tcPr>
          <w:p w14:paraId="489A3477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98" w:type="dxa"/>
            <w:shd w:val="clear" w:color="auto" w:fill="FFFFFF"/>
          </w:tcPr>
          <w:p w14:paraId="5EDB8F8C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MAP-SV Total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281ED14A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709" w:type="dxa"/>
            <w:shd w:val="clear" w:color="auto" w:fill="FFFFFF"/>
          </w:tcPr>
          <w:p w14:paraId="414FDF25" w14:textId="37124ED1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567" w:type="dxa"/>
            <w:shd w:val="clear" w:color="auto" w:fill="FFFFFF"/>
          </w:tcPr>
          <w:p w14:paraId="3030716C" w14:textId="54668AE8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682" w:type="dxa"/>
            <w:shd w:val="clear" w:color="auto" w:fill="FFFFFF"/>
          </w:tcPr>
          <w:p w14:paraId="4D7C140D" w14:textId="7CEBBE18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shd w:val="clear" w:color="auto" w:fill="FFFFFF"/>
          </w:tcPr>
          <w:p w14:paraId="2C1A0C11" w14:textId="7AE89A6C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shd w:val="clear" w:color="auto" w:fill="FFFFFF"/>
          </w:tcPr>
          <w:p w14:paraId="7E4DBDBE" w14:textId="48791D3E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67" w:type="dxa"/>
            <w:shd w:val="clear" w:color="auto" w:fill="FFFFFF"/>
          </w:tcPr>
          <w:p w14:paraId="07750C80" w14:textId="69639EAD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67" w:type="dxa"/>
            <w:shd w:val="clear" w:color="auto" w:fill="FFFFFF"/>
          </w:tcPr>
          <w:p w14:paraId="306D4253" w14:textId="2DCB33CE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9" w:type="dxa"/>
            <w:shd w:val="clear" w:color="auto" w:fill="FFFFFF"/>
          </w:tcPr>
          <w:p w14:paraId="6A9629FD" w14:textId="678F4152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018" w:type="dxa"/>
            <w:gridSpan w:val="2"/>
            <w:shd w:val="clear" w:color="auto" w:fill="FFFFFF"/>
          </w:tcPr>
          <w:p w14:paraId="1DD5C5D3" w14:textId="7DC9DEAC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B211FC" w:rsidRPr="00B211FC" w14:paraId="6A397435" w14:textId="77777777" w:rsidTr="009E5C4B">
        <w:trPr>
          <w:cantSplit/>
          <w:trHeight w:val="406"/>
          <w:tblHeader/>
        </w:trPr>
        <w:tc>
          <w:tcPr>
            <w:tcW w:w="20" w:type="dxa"/>
            <w:shd w:val="clear" w:color="auto" w:fill="FFFFFF"/>
          </w:tcPr>
          <w:p w14:paraId="4A24493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98" w:type="dxa"/>
            <w:shd w:val="clear" w:color="auto" w:fill="FFFFFF"/>
          </w:tcPr>
          <w:p w14:paraId="6D191605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02" w:type="dxa"/>
            <w:gridSpan w:val="2"/>
            <w:shd w:val="clear" w:color="auto" w:fill="FFFFFF"/>
          </w:tcPr>
          <w:p w14:paraId="766EBE9D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Rum</w:t>
            </w:r>
          </w:p>
        </w:tc>
        <w:tc>
          <w:tcPr>
            <w:tcW w:w="709" w:type="dxa"/>
            <w:shd w:val="clear" w:color="auto" w:fill="FFFFFF"/>
          </w:tcPr>
          <w:p w14:paraId="11939688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66029EDE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682" w:type="dxa"/>
            <w:shd w:val="clear" w:color="auto" w:fill="FFFFFF"/>
          </w:tcPr>
          <w:p w14:paraId="0D95A516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40EAE8D3" w14:textId="44705E4D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shd w:val="clear" w:color="auto" w:fill="FFFFFF"/>
          </w:tcPr>
          <w:p w14:paraId="0EF2CA76" w14:textId="25DE8684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67" w:type="dxa"/>
            <w:shd w:val="clear" w:color="auto" w:fill="FFFFFF"/>
          </w:tcPr>
          <w:p w14:paraId="134DC23F" w14:textId="64DB47EC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67" w:type="dxa"/>
            <w:shd w:val="clear" w:color="auto" w:fill="FFFFFF"/>
          </w:tcPr>
          <w:p w14:paraId="2921B943" w14:textId="4B631DFF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shd w:val="clear" w:color="auto" w:fill="FFFFFF"/>
          </w:tcPr>
          <w:p w14:paraId="0DCD1908" w14:textId="3482A3BE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018" w:type="dxa"/>
            <w:gridSpan w:val="2"/>
            <w:shd w:val="clear" w:color="auto" w:fill="FFFFFF"/>
          </w:tcPr>
          <w:p w14:paraId="10460BA5" w14:textId="12D07D47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B211FC" w:rsidRPr="00B211FC" w14:paraId="51D43EEA" w14:textId="77777777" w:rsidTr="009E5C4B">
        <w:trPr>
          <w:cantSplit/>
          <w:trHeight w:val="427"/>
          <w:tblHeader/>
        </w:trPr>
        <w:tc>
          <w:tcPr>
            <w:tcW w:w="20" w:type="dxa"/>
            <w:shd w:val="clear" w:color="auto" w:fill="FFFFFF"/>
          </w:tcPr>
          <w:p w14:paraId="392C0918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98" w:type="dxa"/>
            <w:shd w:val="clear" w:color="auto" w:fill="FFFFFF"/>
          </w:tcPr>
          <w:p w14:paraId="6965B08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02" w:type="dxa"/>
            <w:gridSpan w:val="2"/>
            <w:shd w:val="clear" w:color="auto" w:fill="FFFFFF"/>
          </w:tcPr>
          <w:p w14:paraId="7D3186C6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NB</w:t>
            </w:r>
          </w:p>
        </w:tc>
        <w:tc>
          <w:tcPr>
            <w:tcW w:w="709" w:type="dxa"/>
            <w:shd w:val="clear" w:color="auto" w:fill="FFFFFF"/>
          </w:tcPr>
          <w:p w14:paraId="700C5D6D" w14:textId="6362CAAF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shd w:val="clear" w:color="auto" w:fill="FFFFFF"/>
          </w:tcPr>
          <w:p w14:paraId="25691669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682" w:type="dxa"/>
            <w:shd w:val="clear" w:color="auto" w:fill="FFFFFF"/>
          </w:tcPr>
          <w:p w14:paraId="4B8D7EB4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0E42A0F3" w14:textId="600676C3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shd w:val="clear" w:color="auto" w:fill="FFFFFF"/>
          </w:tcPr>
          <w:p w14:paraId="2D2550C9" w14:textId="7306F2D9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shd w:val="clear" w:color="auto" w:fill="FFFFFF"/>
          </w:tcPr>
          <w:p w14:paraId="0B9905F1" w14:textId="6C9F7121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67" w:type="dxa"/>
            <w:shd w:val="clear" w:color="auto" w:fill="FFFFFF"/>
          </w:tcPr>
          <w:p w14:paraId="088596A4" w14:textId="3BC3FA65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9" w:type="dxa"/>
            <w:shd w:val="clear" w:color="auto" w:fill="FFFFFF"/>
          </w:tcPr>
          <w:p w14:paraId="07F0CBE0" w14:textId="6869D4D2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018" w:type="dxa"/>
            <w:gridSpan w:val="2"/>
            <w:shd w:val="clear" w:color="auto" w:fill="FFFFFF"/>
          </w:tcPr>
          <w:p w14:paraId="3BCA0FFD" w14:textId="3F167E37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B211FC" w:rsidRPr="00B211FC" w14:paraId="320E856A" w14:textId="77777777" w:rsidTr="009E5C4B">
        <w:trPr>
          <w:cantSplit/>
          <w:trHeight w:val="427"/>
          <w:tblHeader/>
        </w:trPr>
        <w:tc>
          <w:tcPr>
            <w:tcW w:w="20" w:type="dxa"/>
            <w:shd w:val="clear" w:color="auto" w:fill="FFFFFF"/>
          </w:tcPr>
          <w:p w14:paraId="567E875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98" w:type="dxa"/>
            <w:shd w:val="clear" w:color="auto" w:fill="FFFFFF"/>
          </w:tcPr>
          <w:p w14:paraId="4F1A5FB5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02" w:type="dxa"/>
            <w:gridSpan w:val="2"/>
            <w:shd w:val="clear" w:color="auto" w:fill="FFFFFF"/>
          </w:tcPr>
          <w:p w14:paraId="41D67374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PB</w:t>
            </w:r>
          </w:p>
        </w:tc>
        <w:tc>
          <w:tcPr>
            <w:tcW w:w="709" w:type="dxa"/>
            <w:shd w:val="clear" w:color="auto" w:fill="FFFFFF"/>
          </w:tcPr>
          <w:p w14:paraId="5B17F4AB" w14:textId="5CF4DC78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67" w:type="dxa"/>
            <w:shd w:val="clear" w:color="auto" w:fill="FFFFFF"/>
          </w:tcPr>
          <w:p w14:paraId="4112218F" w14:textId="38BAD54A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82" w:type="dxa"/>
            <w:shd w:val="clear" w:color="auto" w:fill="FFFFFF"/>
          </w:tcPr>
          <w:p w14:paraId="6F9E31D4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22EA8BC7" w14:textId="72954EB9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shd w:val="clear" w:color="auto" w:fill="FFFFFF"/>
          </w:tcPr>
          <w:p w14:paraId="1B010B37" w14:textId="64F9FD0D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7" w:type="dxa"/>
            <w:shd w:val="clear" w:color="auto" w:fill="FFFFFF"/>
          </w:tcPr>
          <w:p w14:paraId="1218001F" w14:textId="656DC0A6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shd w:val="clear" w:color="auto" w:fill="FFFFFF"/>
          </w:tcPr>
          <w:p w14:paraId="3DC94F26" w14:textId="3E8493D8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  <w:shd w:val="clear" w:color="auto" w:fill="FFFFFF"/>
          </w:tcPr>
          <w:p w14:paraId="6EEE2CE2" w14:textId="7F28A2C0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8" w:type="dxa"/>
            <w:gridSpan w:val="2"/>
            <w:shd w:val="clear" w:color="auto" w:fill="FFFFFF"/>
          </w:tcPr>
          <w:p w14:paraId="423CD044" w14:textId="54F8A56C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B211FC" w:rsidRPr="00B211FC" w14:paraId="25ADC7A7" w14:textId="77777777" w:rsidTr="009E5C4B">
        <w:trPr>
          <w:cantSplit/>
          <w:trHeight w:val="427"/>
          <w:tblHeader/>
        </w:trPr>
        <w:tc>
          <w:tcPr>
            <w:tcW w:w="20" w:type="dxa"/>
            <w:shd w:val="clear" w:color="auto" w:fill="FFFFFF"/>
          </w:tcPr>
          <w:p w14:paraId="7220FCA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98" w:type="dxa"/>
            <w:shd w:val="clear" w:color="auto" w:fill="FFFFFF"/>
          </w:tcPr>
          <w:p w14:paraId="7688DDD7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HADS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7BB37F35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Anxiety</w:t>
            </w:r>
          </w:p>
        </w:tc>
        <w:tc>
          <w:tcPr>
            <w:tcW w:w="709" w:type="dxa"/>
            <w:shd w:val="clear" w:color="auto" w:fill="FFFFFF"/>
          </w:tcPr>
          <w:p w14:paraId="30240912" w14:textId="61EEFBDF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7" w:type="dxa"/>
            <w:shd w:val="clear" w:color="auto" w:fill="FFFFFF"/>
          </w:tcPr>
          <w:p w14:paraId="717CB1E8" w14:textId="28417979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82" w:type="dxa"/>
            <w:shd w:val="clear" w:color="auto" w:fill="FFFFFF"/>
          </w:tcPr>
          <w:p w14:paraId="57C1FE3A" w14:textId="72DDDA2A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14:paraId="4842D51B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46F6451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70C4C2B1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shd w:val="clear" w:color="auto" w:fill="FFFFFF"/>
          </w:tcPr>
          <w:p w14:paraId="476DE381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709" w:type="dxa"/>
            <w:shd w:val="clear" w:color="auto" w:fill="FFFFFF"/>
          </w:tcPr>
          <w:p w14:paraId="5DBDB895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1018" w:type="dxa"/>
            <w:gridSpan w:val="2"/>
            <w:shd w:val="clear" w:color="auto" w:fill="FFFFFF"/>
          </w:tcPr>
          <w:p w14:paraId="525F1B79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</w:tr>
      <w:tr w:rsidR="00B211FC" w:rsidRPr="00B211FC" w14:paraId="2034DD6F" w14:textId="77777777" w:rsidTr="009E5C4B">
        <w:trPr>
          <w:cantSplit/>
          <w:trHeight w:val="427"/>
          <w:tblHeader/>
        </w:trPr>
        <w:tc>
          <w:tcPr>
            <w:tcW w:w="20" w:type="dxa"/>
            <w:tcBorders>
              <w:bottom w:val="single" w:sz="4" w:space="0" w:color="000000"/>
            </w:tcBorders>
            <w:shd w:val="clear" w:color="auto" w:fill="FFFFFF"/>
          </w:tcPr>
          <w:p w14:paraId="16D10B37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  <w:shd w:val="clear" w:color="auto" w:fill="FFFFFF"/>
          </w:tcPr>
          <w:p w14:paraId="6CA803A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4A06913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B211FC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Depression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14:paraId="18EB9DE6" w14:textId="44077AD6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14:paraId="22154989" w14:textId="6E004E10" w:rsidR="009E5C4B" w:rsidRPr="00B211FC" w:rsidRDefault="00E42C1E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C4B" w:rsidRPr="00B211F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FFFFFF"/>
          </w:tcPr>
          <w:p w14:paraId="25B2E377" w14:textId="1CBFB25A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1FC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14:paraId="5ACD05C6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14:paraId="066369F4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14:paraId="2EE47422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/>
          </w:tcPr>
          <w:p w14:paraId="0D480290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14:paraId="1E97095C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34EC6FF" w14:textId="77777777" w:rsidR="009E5C4B" w:rsidRPr="00B211FC" w:rsidRDefault="009E5C4B" w:rsidP="009E5C4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</w:tr>
    </w:tbl>
    <w:p w14:paraId="4B6777B6" w14:textId="0129E7F6" w:rsidR="001C326A" w:rsidRPr="00B211FC" w:rsidRDefault="001C326A" w:rsidP="009E5C4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B211FC">
        <w:rPr>
          <w:rFonts w:ascii="Times New Roman" w:eastAsia="?????? Pro W3" w:hAnsi="Times New Roman" w:cs="Times New Roman"/>
          <w:sz w:val="24"/>
          <w:szCs w:val="24"/>
          <w:lang w:val="en-US" w:eastAsia="da-DK"/>
        </w:rPr>
        <w:t>Note.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1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= 142 includes forensic sample and mixed clinical sample. </w:t>
      </w:r>
      <w:r w:rsidRPr="00B211F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B211FC">
        <w:rPr>
          <w:rFonts w:ascii="Times New Roman" w:hAnsi="Times New Roman" w:cs="Times New Roman"/>
          <w:sz w:val="24"/>
          <w:szCs w:val="24"/>
          <w:lang w:val="en-US"/>
        </w:rPr>
        <w:t xml:space="preserve"> = 88 includes only the mixed clinical sample.  </w:t>
      </w:r>
      <w:r w:rsidRPr="00B211FC">
        <w:rPr>
          <w:rFonts w:ascii="Times New Roman" w:eastAsia="Calibri" w:hAnsi="Times New Roman" w:cs="Times New Roman"/>
          <w:sz w:val="24"/>
          <w:szCs w:val="24"/>
          <w:lang w:val="en-US" w:eastAsia="da-DK"/>
        </w:rPr>
        <w:t xml:space="preserve">MAP = Metacognitive Anger Processing scale. </w:t>
      </w:r>
      <w:r w:rsidRPr="00B211FC">
        <w:rPr>
          <w:rFonts w:ascii="Times New Roman" w:eastAsia="?????? Pro W3" w:hAnsi="Times New Roman" w:cs="Times New Roman"/>
          <w:sz w:val="24"/>
          <w:szCs w:val="24"/>
          <w:lang w:val="en-US" w:eastAsia="da-DK"/>
        </w:rPr>
        <w:t xml:space="preserve">HADS = Hospital Anxiety and Depression Scale, HADS Anxiety = HADS anxiety subscale, HADS Depression = Depression subscale. MCQ-30 = </w:t>
      </w:r>
      <w:proofErr w:type="spellStart"/>
      <w:r w:rsidRPr="00B211FC">
        <w:rPr>
          <w:rFonts w:ascii="Times New Roman" w:eastAsia="?????? Pro W3" w:hAnsi="Times New Roman" w:cs="Times New Roman"/>
          <w:sz w:val="24"/>
          <w:szCs w:val="24"/>
          <w:lang w:val="en-US" w:eastAsia="da-DK"/>
        </w:rPr>
        <w:t>MetaCognitive</w:t>
      </w:r>
      <w:proofErr w:type="spellEnd"/>
      <w:r w:rsidRPr="00B211FC">
        <w:rPr>
          <w:rFonts w:ascii="Times New Roman" w:eastAsia="?????? Pro W3" w:hAnsi="Times New Roman" w:cs="Times New Roman"/>
          <w:sz w:val="24"/>
          <w:szCs w:val="24"/>
          <w:lang w:val="en-US" w:eastAsia="da-DK"/>
        </w:rPr>
        <w:t xml:space="preserve"> Questionnaire, PB = positive beliefs subscale, NB = negative beliefs subscale, CC = cognitive confidence subscale, NC = negative beliefs about need to control</w:t>
      </w:r>
      <w:r w:rsidRPr="00B211FC">
        <w:rPr>
          <w:rFonts w:ascii="Times New Roman" w:eastAsia="Calibri" w:hAnsi="Times New Roman" w:cs="Times New Roman"/>
          <w:sz w:val="24"/>
          <w:szCs w:val="24"/>
          <w:lang w:val="en-US" w:eastAsia="da-DK"/>
        </w:rPr>
        <w:t xml:space="preserve"> thoughts</w:t>
      </w:r>
      <w:r w:rsidRPr="00B211FC">
        <w:rPr>
          <w:rFonts w:ascii="Times New Roman" w:eastAsia="?????? Pro W3" w:hAnsi="Times New Roman" w:cs="Times New Roman"/>
          <w:sz w:val="24"/>
          <w:szCs w:val="24"/>
          <w:lang w:val="en-US" w:eastAsia="da-DK"/>
        </w:rPr>
        <w:t xml:space="preserve"> CSC = cognitive self-consciousness subscale.</w:t>
      </w:r>
    </w:p>
    <w:p w14:paraId="5B685868" w14:textId="77777777" w:rsidR="001C326A" w:rsidRDefault="001C326A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3FB483DC" w14:textId="77777777" w:rsidR="00AC794E" w:rsidRDefault="00AC794E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228F21FD" w14:textId="77777777" w:rsidR="00AC794E" w:rsidRDefault="00AC794E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6817A852" w14:textId="77777777" w:rsidR="00AC794E" w:rsidRDefault="00AC794E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0B33714F" w14:textId="77777777" w:rsidR="00AC794E" w:rsidRDefault="00AC794E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4F8E8F3B" w14:textId="77777777" w:rsidR="00AC794E" w:rsidRDefault="00AC794E" w:rsidP="005065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2B19B8BB" w14:textId="14D09FCC" w:rsidR="00AC794E" w:rsidRPr="00AC794E" w:rsidRDefault="00AC794E" w:rsidP="00AC794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da-DK"/>
        </w:rPr>
      </w:pPr>
      <w:r w:rsidRPr="00AC794E">
        <w:rPr>
          <w:rFonts w:ascii="Times New Roman" w:eastAsia="Calibri" w:hAnsi="Times New Roman" w:cs="Times New Roman"/>
          <w:b/>
          <w:sz w:val="24"/>
          <w:szCs w:val="24"/>
          <w:lang w:val="en-US" w:eastAsia="da-DK"/>
        </w:rPr>
        <w:lastRenderedPageBreak/>
        <w:t>References</w:t>
      </w:r>
    </w:p>
    <w:p w14:paraId="23289678" w14:textId="77777777" w:rsidR="00327354" w:rsidRPr="00AC794E" w:rsidRDefault="00327354" w:rsidP="00AC79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7FD9110D" w14:textId="77777777" w:rsidR="00327354" w:rsidRPr="00AC794E" w:rsidRDefault="00327354" w:rsidP="00AC79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14:paraId="658033F8" w14:textId="77777777" w:rsidR="00B13034" w:rsidRPr="00AC794E" w:rsidRDefault="0032735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eastAsia="Calibri" w:hAnsi="Times New Roman" w:cs="Times New Roman"/>
          <w:sz w:val="24"/>
          <w:szCs w:val="24"/>
          <w:lang w:eastAsia="da-DK"/>
        </w:rPr>
        <w:fldChar w:fldCharType="begin"/>
      </w:r>
      <w:r w:rsidRPr="00AC794E">
        <w:rPr>
          <w:rFonts w:ascii="Times New Roman" w:eastAsia="Calibri" w:hAnsi="Times New Roman" w:cs="Times New Roman"/>
          <w:sz w:val="24"/>
          <w:szCs w:val="24"/>
          <w:lang w:eastAsia="da-DK"/>
        </w:rPr>
        <w:instrText xml:space="preserve"> ADDIN EN.REFLIST </w:instrText>
      </w:r>
      <w:r w:rsidRPr="00AC794E">
        <w:rPr>
          <w:rFonts w:ascii="Times New Roman" w:eastAsia="Calibri" w:hAnsi="Times New Roman" w:cs="Times New Roman"/>
          <w:sz w:val="24"/>
          <w:szCs w:val="24"/>
          <w:lang w:eastAsia="da-DK"/>
        </w:rPr>
        <w:fldChar w:fldCharType="separate"/>
      </w:r>
      <w:r w:rsidR="00B13034" w:rsidRPr="00AC794E">
        <w:rPr>
          <w:rFonts w:ascii="Times New Roman" w:hAnsi="Times New Roman" w:cs="Times New Roman"/>
          <w:noProof/>
          <w:sz w:val="24"/>
          <w:szCs w:val="24"/>
        </w:rPr>
        <w:t xml:space="preserve">Bech, P. (2012). </w:t>
      </w:r>
      <w:r w:rsidR="00B13034" w:rsidRPr="00AC794E">
        <w:rPr>
          <w:rFonts w:ascii="Times New Roman" w:hAnsi="Times New Roman" w:cs="Times New Roman"/>
          <w:i/>
          <w:noProof/>
          <w:sz w:val="24"/>
          <w:szCs w:val="24"/>
        </w:rPr>
        <w:t>Clinical psychometrics</w:t>
      </w:r>
      <w:r w:rsidR="00B13034" w:rsidRPr="00AC794E">
        <w:rPr>
          <w:rFonts w:ascii="Times New Roman" w:hAnsi="Times New Roman" w:cs="Times New Roman"/>
          <w:noProof/>
          <w:sz w:val="24"/>
          <w:szCs w:val="24"/>
        </w:rPr>
        <w:t>: John Wiley &amp; Sons.</w:t>
      </w:r>
    </w:p>
    <w:p w14:paraId="511096F9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Cartwright-Hatton, S., &amp; Wells, A. (1997). Beliefs about worry and intrusions: The Meta-Cognitions Questionnaire and its correlates.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Journal of anxiety disorders, 11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(3), 279-296. </w:t>
      </w:r>
    </w:p>
    <w:p w14:paraId="38DC7F01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Moeller, S. B. (2016). The metacognitive anger processing (MAP) scale: Preliminary testing.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Behavioural and cognitive psychotherapy, 44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(4), 504. </w:t>
      </w:r>
    </w:p>
    <w:p w14:paraId="26D95F3A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Moeller, S. B., &amp; Bech, P. (2019). The Metacognitive Anger Processing (MAP) Scale–Validation in a Mixed Clinical and a Forensic In-Patient Sample.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Behavioural and cognitive psychotherapy, 47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(1), 67-80. </w:t>
      </w:r>
    </w:p>
    <w:p w14:paraId="7F7EAA22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Mokken, R. J. (2011).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A theory and procedure of scale analysis: With applications in political research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 (Vol. 1): Walter de Gruyter.</w:t>
      </w:r>
    </w:p>
    <w:p w14:paraId="7F914045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Novaco, R. W. (2003).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The Novaco anger scale and provocation inventory: NAS-PI</w:t>
      </w:r>
      <w:r w:rsidRPr="00AC794E">
        <w:rPr>
          <w:rFonts w:ascii="Times New Roman" w:hAnsi="Times New Roman" w:cs="Times New Roman"/>
          <w:noProof/>
          <w:sz w:val="24"/>
          <w:szCs w:val="24"/>
        </w:rPr>
        <w:t>: Western Psychological Services Los Angeles, CA.</w:t>
      </w:r>
    </w:p>
    <w:p w14:paraId="0EDE02C8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Spielberger, C. D. (1999).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Sate-Trait Anger Expression Inventory-2: STAXI-2</w:t>
      </w:r>
      <w:r w:rsidRPr="00AC794E">
        <w:rPr>
          <w:rFonts w:ascii="Times New Roman" w:hAnsi="Times New Roman" w:cs="Times New Roman"/>
          <w:noProof/>
          <w:sz w:val="24"/>
          <w:szCs w:val="24"/>
        </w:rPr>
        <w:t>: PAR, Psychological Assessment Ressources.</w:t>
      </w:r>
    </w:p>
    <w:p w14:paraId="25DD147C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Sukhodolsky, D. G., Golub, A., &amp; Cromwell, E. N. (2001). Development and validation of the anger rumination scale.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Personality and individual differences, 31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(5), 689-700. </w:t>
      </w:r>
    </w:p>
    <w:p w14:paraId="7A16505F" w14:textId="77777777" w:rsidR="00B13034" w:rsidRPr="00AC794E" w:rsidRDefault="00B13034" w:rsidP="00AC794E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Van Schuur, W. H. (2011).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Ordinal item response theory: Mokken scale analysis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 (Vol. 169): Sage.</w:t>
      </w:r>
    </w:p>
    <w:p w14:paraId="587CE263" w14:textId="77777777" w:rsidR="00B13034" w:rsidRPr="00AC794E" w:rsidRDefault="00B13034" w:rsidP="00AC794E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Zigmond, A. S., &amp; Snaith, R. P. (1983). The hospital anxiety and depression scale. </w:t>
      </w:r>
      <w:r w:rsidRPr="00AC794E">
        <w:rPr>
          <w:rFonts w:ascii="Times New Roman" w:hAnsi="Times New Roman" w:cs="Times New Roman"/>
          <w:i/>
          <w:noProof/>
          <w:sz w:val="24"/>
          <w:szCs w:val="24"/>
        </w:rPr>
        <w:t>Acta psychiatrica scandinavica, 67</w:t>
      </w:r>
      <w:r w:rsidRPr="00AC794E">
        <w:rPr>
          <w:rFonts w:ascii="Times New Roman" w:hAnsi="Times New Roman" w:cs="Times New Roman"/>
          <w:noProof/>
          <w:sz w:val="24"/>
          <w:szCs w:val="24"/>
        </w:rPr>
        <w:t xml:space="preserve">(6), 361-370. </w:t>
      </w:r>
    </w:p>
    <w:p w14:paraId="4D147F13" w14:textId="03DD3668" w:rsidR="009E5C4B" w:rsidRPr="00B211FC" w:rsidRDefault="00327354" w:rsidP="00AC794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AC794E">
        <w:rPr>
          <w:rFonts w:ascii="Times New Roman" w:eastAsia="Calibri" w:hAnsi="Times New Roman" w:cs="Times New Roman"/>
          <w:sz w:val="24"/>
          <w:szCs w:val="24"/>
          <w:lang w:val="en-US" w:eastAsia="da-DK"/>
        </w:rPr>
        <w:fldChar w:fldCharType="end"/>
      </w:r>
    </w:p>
    <w:sectPr w:rsidR="009E5C4B" w:rsidRPr="00B211FC" w:rsidSect="007E09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15623" w16cid:durableId="234D2B89"/>
  <w16cid:commentId w16cid:paraId="4285B4D3" w16cid:durableId="234D2D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sefps2azpvaree9sbpfeds20wfae0res20&quot;&gt;My EndNote Library&lt;record-ids&gt;&lt;item&gt;1&lt;/item&gt;&lt;item&gt;3&lt;/item&gt;&lt;item&gt;6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1C326A"/>
    <w:rsid w:val="001A6C0E"/>
    <w:rsid w:val="001C326A"/>
    <w:rsid w:val="001F7111"/>
    <w:rsid w:val="00327354"/>
    <w:rsid w:val="00394BA8"/>
    <w:rsid w:val="004D561E"/>
    <w:rsid w:val="005065C6"/>
    <w:rsid w:val="006B7B02"/>
    <w:rsid w:val="007E09C4"/>
    <w:rsid w:val="00817DD1"/>
    <w:rsid w:val="009201E8"/>
    <w:rsid w:val="009E5C4B"/>
    <w:rsid w:val="009F6147"/>
    <w:rsid w:val="00A26FAD"/>
    <w:rsid w:val="00A567A3"/>
    <w:rsid w:val="00AC794E"/>
    <w:rsid w:val="00B13034"/>
    <w:rsid w:val="00B211FC"/>
    <w:rsid w:val="00B34CA8"/>
    <w:rsid w:val="00B52A0B"/>
    <w:rsid w:val="00B64996"/>
    <w:rsid w:val="00BF3BA3"/>
    <w:rsid w:val="00CC4663"/>
    <w:rsid w:val="00D633B6"/>
    <w:rsid w:val="00D86DC8"/>
    <w:rsid w:val="00DF73A8"/>
    <w:rsid w:val="00E42C1E"/>
    <w:rsid w:val="00E46A35"/>
    <w:rsid w:val="00E73346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3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26A"/>
    <w:pPr>
      <w:spacing w:after="200" w:line="276" w:lineRule="auto"/>
    </w:pPr>
    <w:rPr>
      <w:sz w:val="22"/>
      <w:szCs w:val="22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EE5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EE5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4EE5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C32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32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da-DK"/>
    </w:rPr>
  </w:style>
  <w:style w:type="character" w:customStyle="1" w:styleId="CommentTextChar">
    <w:name w:val="Comment Text Char"/>
    <w:basedOn w:val="DefaultParagraphFont"/>
    <w:link w:val="CommentText"/>
    <w:semiHidden/>
    <w:rsid w:val="001C326A"/>
    <w:rPr>
      <w:rFonts w:ascii="Times New Roman" w:eastAsia="Calibri" w:hAnsi="Times New Roman" w:cs="Times New Roman"/>
      <w:sz w:val="20"/>
      <w:szCs w:val="20"/>
      <w:lang w:val="en-US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6A"/>
    <w:rPr>
      <w:rFonts w:ascii="Times New Roman" w:hAnsi="Times New Roman" w:cs="Times New Roman"/>
      <w:sz w:val="18"/>
      <w:szCs w:val="18"/>
      <w:lang w:val="da-DK"/>
    </w:rPr>
  </w:style>
  <w:style w:type="table" w:styleId="TableGrid">
    <w:name w:val="Table Grid"/>
    <w:basedOn w:val="TableNormal"/>
    <w:rsid w:val="001C326A"/>
    <w:rPr>
      <w:rFonts w:ascii="Calibri" w:eastAsia="Times New Roman" w:hAnsi="Calibri" w:cs="Calibri"/>
      <w:sz w:val="20"/>
      <w:szCs w:val="20"/>
      <w:lang w:val="da-DK" w:eastAsia="da-D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1C326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326A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F4EE5"/>
    <w:rPr>
      <w:rFonts w:ascii="Courier New" w:hAnsi="Courier New" w:cs="Courier New"/>
      <w:b/>
      <w:bCs/>
      <w:color w:val="000000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9"/>
    <w:rsid w:val="00EF4EE5"/>
    <w:rPr>
      <w:rFonts w:ascii="Courier New" w:hAnsi="Courier New" w:cs="Courier New"/>
      <w:b/>
      <w:bCs/>
      <w:i/>
      <w:iCs/>
      <w:color w:val="000000"/>
      <w:sz w:val="2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9"/>
    <w:rsid w:val="00EF4EE5"/>
    <w:rPr>
      <w:rFonts w:ascii="Courier New" w:hAnsi="Courier New" w:cs="Courier New"/>
      <w:b/>
      <w:bCs/>
      <w:color w:val="000000"/>
      <w:sz w:val="26"/>
      <w:szCs w:val="26"/>
      <w:lang w:val="da-DK"/>
    </w:rPr>
  </w:style>
  <w:style w:type="numbering" w:customStyle="1" w:styleId="Ingenoversigt1">
    <w:name w:val="Ingen oversigt1"/>
    <w:next w:val="NoList"/>
    <w:uiPriority w:val="99"/>
    <w:semiHidden/>
    <w:unhideWhenUsed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147"/>
    <w:pPr>
      <w:spacing w:after="200"/>
    </w:pPr>
    <w:rPr>
      <w:rFonts w:asciiTheme="minorHAnsi" w:eastAsiaTheme="minorHAnsi" w:hAnsiTheme="minorHAnsi" w:cstheme="minorBidi"/>
      <w:b/>
      <w:bCs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147"/>
    <w:rPr>
      <w:rFonts w:ascii="Times New Roman" w:eastAsia="Calibri" w:hAnsi="Times New Roman" w:cs="Times New Roman"/>
      <w:b/>
      <w:bCs/>
      <w:sz w:val="20"/>
      <w:szCs w:val="20"/>
      <w:lang w:val="da-DK" w:eastAsia="da-DK"/>
    </w:rPr>
  </w:style>
  <w:style w:type="paragraph" w:customStyle="1" w:styleId="EndNoteBibliographyTitle">
    <w:name w:val="EndNote Bibliography Title"/>
    <w:basedOn w:val="Normal"/>
    <w:rsid w:val="00327354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327354"/>
    <w:pPr>
      <w:spacing w:line="240" w:lineRule="auto"/>
    </w:pPr>
    <w:rPr>
      <w:rFonts w:ascii="Calibri" w:hAnsi="Calibri"/>
      <w:lang w:val="en-US"/>
    </w:rPr>
  </w:style>
  <w:style w:type="paragraph" w:customStyle="1" w:styleId="p1">
    <w:name w:val="p1"/>
    <w:basedOn w:val="Normal"/>
    <w:rsid w:val="00B52A0B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2421</Words>
  <Characters>13801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Bjerrum</dc:creator>
  <cp:keywords/>
  <dc:description/>
  <cp:lastModifiedBy>Stine Bjerrum</cp:lastModifiedBy>
  <cp:revision>2</cp:revision>
  <dcterms:created xsi:type="dcterms:W3CDTF">2020-11-05T15:11:00Z</dcterms:created>
  <dcterms:modified xsi:type="dcterms:W3CDTF">2020-11-05T15:11:00Z</dcterms:modified>
</cp:coreProperties>
</file>