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285"/>
        <w:tblW w:w="15734" w:type="dxa"/>
        <w:tblCellMar>
          <w:left w:w="70" w:type="dxa"/>
          <w:right w:w="70" w:type="dxa"/>
        </w:tblCellMar>
        <w:tblLook w:val="04A0" w:firstRow="1" w:lastRow="0" w:firstColumn="1" w:lastColumn="0" w:noHBand="0" w:noVBand="1"/>
      </w:tblPr>
      <w:tblGrid>
        <w:gridCol w:w="845"/>
        <w:gridCol w:w="709"/>
        <w:gridCol w:w="709"/>
        <w:gridCol w:w="709"/>
        <w:gridCol w:w="709"/>
        <w:gridCol w:w="709"/>
        <w:gridCol w:w="709"/>
        <w:gridCol w:w="709"/>
        <w:gridCol w:w="709"/>
        <w:gridCol w:w="709"/>
        <w:gridCol w:w="709"/>
        <w:gridCol w:w="709"/>
        <w:gridCol w:w="709"/>
        <w:gridCol w:w="709"/>
        <w:gridCol w:w="709"/>
        <w:gridCol w:w="709"/>
        <w:gridCol w:w="709"/>
        <w:gridCol w:w="709"/>
        <w:gridCol w:w="709"/>
        <w:gridCol w:w="709"/>
        <w:gridCol w:w="709"/>
        <w:gridCol w:w="709"/>
      </w:tblGrid>
      <w:tr w:rsidR="009B0E7D" w:rsidRPr="00FB6A1C" w14:paraId="44A41793" w14:textId="6AE933D5" w:rsidTr="009B0E7D">
        <w:trPr>
          <w:trHeight w:val="310"/>
        </w:trPr>
        <w:tc>
          <w:tcPr>
            <w:tcW w:w="845" w:type="dxa"/>
            <w:tcBorders>
              <w:top w:val="single" w:sz="4" w:space="0" w:color="auto"/>
              <w:left w:val="nil"/>
              <w:bottom w:val="single" w:sz="4" w:space="0" w:color="auto"/>
              <w:right w:val="nil"/>
            </w:tcBorders>
            <w:shd w:val="clear" w:color="auto" w:fill="auto"/>
            <w:noWrap/>
            <w:vAlign w:val="bottom"/>
            <w:hideMark/>
          </w:tcPr>
          <w:p w14:paraId="55E84D0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single" w:sz="4" w:space="0" w:color="auto"/>
              <w:left w:val="nil"/>
              <w:bottom w:val="single" w:sz="4" w:space="0" w:color="auto"/>
              <w:right w:val="nil"/>
            </w:tcBorders>
            <w:shd w:val="clear" w:color="auto" w:fill="auto"/>
            <w:noWrap/>
            <w:vAlign w:val="bottom"/>
            <w:hideMark/>
          </w:tcPr>
          <w:p w14:paraId="4BDF7FD9"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 xml:space="preserve">Item  </w:t>
            </w:r>
          </w:p>
          <w:p w14:paraId="5838892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1</w:t>
            </w:r>
          </w:p>
        </w:tc>
        <w:tc>
          <w:tcPr>
            <w:tcW w:w="709" w:type="dxa"/>
            <w:tcBorders>
              <w:top w:val="single" w:sz="4" w:space="0" w:color="auto"/>
              <w:left w:val="nil"/>
              <w:bottom w:val="single" w:sz="4" w:space="0" w:color="auto"/>
              <w:right w:val="nil"/>
            </w:tcBorders>
            <w:shd w:val="clear" w:color="auto" w:fill="auto"/>
            <w:noWrap/>
            <w:vAlign w:val="bottom"/>
            <w:hideMark/>
          </w:tcPr>
          <w:p w14:paraId="0BF2E83A"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 xml:space="preserve">Item  </w:t>
            </w:r>
          </w:p>
          <w:p w14:paraId="00C3B5F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2</w:t>
            </w:r>
          </w:p>
        </w:tc>
        <w:tc>
          <w:tcPr>
            <w:tcW w:w="709" w:type="dxa"/>
            <w:tcBorders>
              <w:top w:val="single" w:sz="4" w:space="0" w:color="auto"/>
              <w:left w:val="nil"/>
              <w:bottom w:val="single" w:sz="4" w:space="0" w:color="auto"/>
              <w:right w:val="nil"/>
            </w:tcBorders>
            <w:shd w:val="clear" w:color="auto" w:fill="auto"/>
            <w:noWrap/>
            <w:vAlign w:val="bottom"/>
            <w:hideMark/>
          </w:tcPr>
          <w:p w14:paraId="6F29783C"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 xml:space="preserve">Item  </w:t>
            </w:r>
          </w:p>
          <w:p w14:paraId="24F6810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3</w:t>
            </w:r>
          </w:p>
        </w:tc>
        <w:tc>
          <w:tcPr>
            <w:tcW w:w="709" w:type="dxa"/>
            <w:tcBorders>
              <w:top w:val="single" w:sz="4" w:space="0" w:color="auto"/>
              <w:left w:val="nil"/>
              <w:bottom w:val="single" w:sz="4" w:space="0" w:color="auto"/>
              <w:right w:val="nil"/>
            </w:tcBorders>
            <w:shd w:val="clear" w:color="auto" w:fill="auto"/>
            <w:noWrap/>
            <w:vAlign w:val="bottom"/>
            <w:hideMark/>
          </w:tcPr>
          <w:p w14:paraId="1FC07F80"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 xml:space="preserve">Item  </w:t>
            </w:r>
          </w:p>
          <w:p w14:paraId="36E80D7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4</w:t>
            </w:r>
          </w:p>
        </w:tc>
        <w:tc>
          <w:tcPr>
            <w:tcW w:w="709" w:type="dxa"/>
            <w:tcBorders>
              <w:top w:val="single" w:sz="4" w:space="0" w:color="auto"/>
              <w:left w:val="nil"/>
              <w:bottom w:val="single" w:sz="4" w:space="0" w:color="auto"/>
              <w:right w:val="nil"/>
            </w:tcBorders>
            <w:shd w:val="clear" w:color="auto" w:fill="auto"/>
            <w:noWrap/>
            <w:vAlign w:val="bottom"/>
            <w:hideMark/>
          </w:tcPr>
          <w:p w14:paraId="7F588DE0"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 xml:space="preserve">Item  </w:t>
            </w:r>
          </w:p>
          <w:p w14:paraId="0347C4D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5</w:t>
            </w:r>
          </w:p>
        </w:tc>
        <w:tc>
          <w:tcPr>
            <w:tcW w:w="709" w:type="dxa"/>
            <w:tcBorders>
              <w:top w:val="single" w:sz="4" w:space="0" w:color="auto"/>
              <w:left w:val="nil"/>
              <w:bottom w:val="single" w:sz="4" w:space="0" w:color="auto"/>
              <w:right w:val="nil"/>
            </w:tcBorders>
            <w:shd w:val="clear" w:color="auto" w:fill="auto"/>
            <w:noWrap/>
            <w:vAlign w:val="bottom"/>
            <w:hideMark/>
          </w:tcPr>
          <w:p w14:paraId="73560B8B"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 xml:space="preserve">Item  </w:t>
            </w:r>
          </w:p>
          <w:p w14:paraId="4705C53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6</w:t>
            </w:r>
          </w:p>
        </w:tc>
        <w:tc>
          <w:tcPr>
            <w:tcW w:w="709" w:type="dxa"/>
            <w:tcBorders>
              <w:top w:val="single" w:sz="4" w:space="0" w:color="auto"/>
              <w:left w:val="nil"/>
              <w:bottom w:val="single" w:sz="4" w:space="0" w:color="auto"/>
              <w:right w:val="nil"/>
            </w:tcBorders>
            <w:shd w:val="clear" w:color="auto" w:fill="auto"/>
            <w:noWrap/>
            <w:vAlign w:val="bottom"/>
            <w:hideMark/>
          </w:tcPr>
          <w:p w14:paraId="436C9BBD"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 xml:space="preserve">Item  </w:t>
            </w:r>
          </w:p>
          <w:p w14:paraId="389F6EB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7</w:t>
            </w:r>
          </w:p>
        </w:tc>
        <w:tc>
          <w:tcPr>
            <w:tcW w:w="709" w:type="dxa"/>
            <w:tcBorders>
              <w:top w:val="single" w:sz="4" w:space="0" w:color="auto"/>
              <w:left w:val="nil"/>
              <w:bottom w:val="single" w:sz="4" w:space="0" w:color="auto"/>
              <w:right w:val="nil"/>
            </w:tcBorders>
            <w:shd w:val="clear" w:color="auto" w:fill="auto"/>
            <w:noWrap/>
            <w:vAlign w:val="bottom"/>
            <w:hideMark/>
          </w:tcPr>
          <w:p w14:paraId="57662549"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 xml:space="preserve">Item  </w:t>
            </w:r>
          </w:p>
          <w:p w14:paraId="04B1491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8</w:t>
            </w:r>
          </w:p>
        </w:tc>
        <w:tc>
          <w:tcPr>
            <w:tcW w:w="709" w:type="dxa"/>
            <w:tcBorders>
              <w:top w:val="single" w:sz="4" w:space="0" w:color="auto"/>
              <w:left w:val="nil"/>
              <w:bottom w:val="single" w:sz="4" w:space="0" w:color="auto"/>
              <w:right w:val="nil"/>
            </w:tcBorders>
            <w:shd w:val="clear" w:color="auto" w:fill="auto"/>
            <w:noWrap/>
            <w:vAlign w:val="bottom"/>
            <w:hideMark/>
          </w:tcPr>
          <w:p w14:paraId="204D126E"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 xml:space="preserve">Item  </w:t>
            </w:r>
          </w:p>
          <w:p w14:paraId="47C8C61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9</w:t>
            </w:r>
          </w:p>
        </w:tc>
        <w:tc>
          <w:tcPr>
            <w:tcW w:w="709" w:type="dxa"/>
            <w:tcBorders>
              <w:top w:val="single" w:sz="4" w:space="0" w:color="auto"/>
              <w:left w:val="nil"/>
              <w:bottom w:val="single" w:sz="4" w:space="0" w:color="auto"/>
              <w:right w:val="nil"/>
            </w:tcBorders>
            <w:shd w:val="clear" w:color="auto" w:fill="auto"/>
            <w:noWrap/>
            <w:vAlign w:val="bottom"/>
            <w:hideMark/>
          </w:tcPr>
          <w:p w14:paraId="7C64998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10</w:t>
            </w:r>
          </w:p>
        </w:tc>
        <w:tc>
          <w:tcPr>
            <w:tcW w:w="709" w:type="dxa"/>
            <w:tcBorders>
              <w:top w:val="single" w:sz="4" w:space="0" w:color="auto"/>
              <w:left w:val="nil"/>
              <w:bottom w:val="single" w:sz="4" w:space="0" w:color="auto"/>
              <w:right w:val="nil"/>
            </w:tcBorders>
            <w:shd w:val="clear" w:color="auto" w:fill="auto"/>
            <w:noWrap/>
            <w:vAlign w:val="bottom"/>
            <w:hideMark/>
          </w:tcPr>
          <w:p w14:paraId="3A61BD5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11</w:t>
            </w:r>
          </w:p>
        </w:tc>
        <w:tc>
          <w:tcPr>
            <w:tcW w:w="709" w:type="dxa"/>
            <w:tcBorders>
              <w:top w:val="single" w:sz="4" w:space="0" w:color="auto"/>
              <w:left w:val="nil"/>
              <w:bottom w:val="single" w:sz="4" w:space="0" w:color="auto"/>
              <w:right w:val="nil"/>
            </w:tcBorders>
            <w:shd w:val="clear" w:color="auto" w:fill="auto"/>
            <w:noWrap/>
            <w:vAlign w:val="bottom"/>
            <w:hideMark/>
          </w:tcPr>
          <w:p w14:paraId="52A94D3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12</w:t>
            </w:r>
          </w:p>
        </w:tc>
        <w:tc>
          <w:tcPr>
            <w:tcW w:w="709" w:type="dxa"/>
            <w:tcBorders>
              <w:top w:val="single" w:sz="4" w:space="0" w:color="auto"/>
              <w:left w:val="nil"/>
              <w:bottom w:val="single" w:sz="4" w:space="0" w:color="auto"/>
              <w:right w:val="nil"/>
            </w:tcBorders>
            <w:shd w:val="clear" w:color="auto" w:fill="auto"/>
            <w:noWrap/>
            <w:vAlign w:val="bottom"/>
            <w:hideMark/>
          </w:tcPr>
          <w:p w14:paraId="4403B03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13</w:t>
            </w:r>
          </w:p>
        </w:tc>
        <w:tc>
          <w:tcPr>
            <w:tcW w:w="709" w:type="dxa"/>
            <w:tcBorders>
              <w:top w:val="single" w:sz="4" w:space="0" w:color="auto"/>
              <w:left w:val="nil"/>
              <w:bottom w:val="single" w:sz="4" w:space="0" w:color="auto"/>
              <w:right w:val="nil"/>
            </w:tcBorders>
            <w:shd w:val="clear" w:color="auto" w:fill="auto"/>
            <w:noWrap/>
            <w:vAlign w:val="bottom"/>
            <w:hideMark/>
          </w:tcPr>
          <w:p w14:paraId="5C8CE0A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14</w:t>
            </w:r>
          </w:p>
        </w:tc>
        <w:tc>
          <w:tcPr>
            <w:tcW w:w="709" w:type="dxa"/>
            <w:tcBorders>
              <w:top w:val="single" w:sz="4" w:space="0" w:color="auto"/>
              <w:left w:val="nil"/>
              <w:bottom w:val="single" w:sz="4" w:space="0" w:color="auto"/>
              <w:right w:val="nil"/>
            </w:tcBorders>
            <w:shd w:val="clear" w:color="auto" w:fill="auto"/>
            <w:noWrap/>
            <w:vAlign w:val="bottom"/>
            <w:hideMark/>
          </w:tcPr>
          <w:p w14:paraId="23939EB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15</w:t>
            </w:r>
          </w:p>
        </w:tc>
        <w:tc>
          <w:tcPr>
            <w:tcW w:w="709" w:type="dxa"/>
            <w:tcBorders>
              <w:top w:val="single" w:sz="4" w:space="0" w:color="auto"/>
              <w:left w:val="nil"/>
              <w:bottom w:val="single" w:sz="4" w:space="0" w:color="auto"/>
              <w:right w:val="nil"/>
            </w:tcBorders>
            <w:shd w:val="clear" w:color="auto" w:fill="auto"/>
            <w:noWrap/>
            <w:vAlign w:val="bottom"/>
            <w:hideMark/>
          </w:tcPr>
          <w:p w14:paraId="713BCA5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16</w:t>
            </w:r>
          </w:p>
        </w:tc>
        <w:tc>
          <w:tcPr>
            <w:tcW w:w="709" w:type="dxa"/>
            <w:tcBorders>
              <w:top w:val="single" w:sz="4" w:space="0" w:color="auto"/>
              <w:left w:val="nil"/>
              <w:bottom w:val="single" w:sz="4" w:space="0" w:color="auto"/>
              <w:right w:val="nil"/>
            </w:tcBorders>
            <w:shd w:val="clear" w:color="auto" w:fill="auto"/>
            <w:noWrap/>
            <w:vAlign w:val="bottom"/>
            <w:hideMark/>
          </w:tcPr>
          <w:p w14:paraId="1DCE1D8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17</w:t>
            </w:r>
          </w:p>
        </w:tc>
        <w:tc>
          <w:tcPr>
            <w:tcW w:w="709" w:type="dxa"/>
            <w:tcBorders>
              <w:top w:val="single" w:sz="4" w:space="0" w:color="auto"/>
              <w:left w:val="nil"/>
              <w:bottom w:val="single" w:sz="4" w:space="0" w:color="auto"/>
              <w:right w:val="nil"/>
            </w:tcBorders>
            <w:shd w:val="clear" w:color="auto" w:fill="auto"/>
            <w:noWrap/>
            <w:vAlign w:val="bottom"/>
            <w:hideMark/>
          </w:tcPr>
          <w:p w14:paraId="074EDD2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18</w:t>
            </w:r>
          </w:p>
        </w:tc>
        <w:tc>
          <w:tcPr>
            <w:tcW w:w="709" w:type="dxa"/>
            <w:tcBorders>
              <w:top w:val="single" w:sz="4" w:space="0" w:color="auto"/>
              <w:left w:val="nil"/>
              <w:bottom w:val="single" w:sz="4" w:space="0" w:color="auto"/>
              <w:right w:val="nil"/>
            </w:tcBorders>
            <w:shd w:val="clear" w:color="auto" w:fill="auto"/>
            <w:noWrap/>
            <w:vAlign w:val="bottom"/>
            <w:hideMark/>
          </w:tcPr>
          <w:p w14:paraId="7787856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19</w:t>
            </w:r>
          </w:p>
        </w:tc>
        <w:tc>
          <w:tcPr>
            <w:tcW w:w="709" w:type="dxa"/>
            <w:tcBorders>
              <w:top w:val="single" w:sz="4" w:space="0" w:color="auto"/>
              <w:left w:val="nil"/>
              <w:bottom w:val="single" w:sz="4" w:space="0" w:color="auto"/>
              <w:right w:val="nil"/>
            </w:tcBorders>
            <w:shd w:val="clear" w:color="auto" w:fill="auto"/>
            <w:noWrap/>
            <w:vAlign w:val="bottom"/>
            <w:hideMark/>
          </w:tcPr>
          <w:p w14:paraId="25157E8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20</w:t>
            </w:r>
          </w:p>
        </w:tc>
        <w:tc>
          <w:tcPr>
            <w:tcW w:w="709" w:type="dxa"/>
            <w:tcBorders>
              <w:top w:val="single" w:sz="4" w:space="0" w:color="auto"/>
              <w:left w:val="nil"/>
              <w:bottom w:val="single" w:sz="4" w:space="0" w:color="auto"/>
              <w:right w:val="nil"/>
            </w:tcBorders>
          </w:tcPr>
          <w:p w14:paraId="7291795D" w14:textId="77777777" w:rsidR="009B0E7D"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 xml:space="preserve">Item </w:t>
            </w:r>
          </w:p>
          <w:p w14:paraId="0F76682B" w14:textId="51E9C67E"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21</w:t>
            </w:r>
          </w:p>
        </w:tc>
      </w:tr>
      <w:tr w:rsidR="009B0E7D" w:rsidRPr="00FB6A1C" w14:paraId="71EAD516" w14:textId="4C8701C7" w:rsidTr="009B0E7D">
        <w:trPr>
          <w:trHeight w:val="310"/>
        </w:trPr>
        <w:tc>
          <w:tcPr>
            <w:tcW w:w="845" w:type="dxa"/>
            <w:tcBorders>
              <w:top w:val="nil"/>
              <w:left w:val="nil"/>
              <w:bottom w:val="nil"/>
              <w:right w:val="nil"/>
            </w:tcBorders>
            <w:shd w:val="clear" w:color="auto" w:fill="auto"/>
            <w:noWrap/>
            <w:vAlign w:val="bottom"/>
            <w:hideMark/>
          </w:tcPr>
          <w:p w14:paraId="6629390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2</w:t>
            </w:r>
          </w:p>
        </w:tc>
        <w:tc>
          <w:tcPr>
            <w:tcW w:w="709" w:type="dxa"/>
            <w:tcBorders>
              <w:top w:val="nil"/>
              <w:left w:val="nil"/>
              <w:bottom w:val="nil"/>
              <w:right w:val="nil"/>
            </w:tcBorders>
            <w:shd w:val="clear" w:color="auto" w:fill="auto"/>
            <w:noWrap/>
            <w:vAlign w:val="bottom"/>
            <w:hideMark/>
          </w:tcPr>
          <w:p w14:paraId="567D4DC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0.169</w:t>
            </w:r>
          </w:p>
        </w:tc>
        <w:tc>
          <w:tcPr>
            <w:tcW w:w="709" w:type="dxa"/>
            <w:tcBorders>
              <w:top w:val="nil"/>
              <w:left w:val="nil"/>
              <w:bottom w:val="nil"/>
              <w:right w:val="nil"/>
            </w:tcBorders>
            <w:shd w:val="clear" w:color="auto" w:fill="auto"/>
            <w:noWrap/>
            <w:vAlign w:val="bottom"/>
            <w:hideMark/>
          </w:tcPr>
          <w:p w14:paraId="201CD64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0D54601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8F7427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0BD056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E8603B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64A14A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307C80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C9086B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F8CBE5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5701C9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9051A2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3C83EF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423DDC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EFED0A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098C3C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F9BB36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33DADB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03EFE2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BA91DD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725C060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4FF48EA3" w14:textId="4F615453" w:rsidTr="009B0E7D">
        <w:trPr>
          <w:trHeight w:val="310"/>
        </w:trPr>
        <w:tc>
          <w:tcPr>
            <w:tcW w:w="845" w:type="dxa"/>
            <w:tcBorders>
              <w:top w:val="nil"/>
              <w:left w:val="nil"/>
              <w:bottom w:val="nil"/>
              <w:right w:val="nil"/>
            </w:tcBorders>
            <w:shd w:val="clear" w:color="auto" w:fill="auto"/>
            <w:noWrap/>
            <w:vAlign w:val="bottom"/>
            <w:hideMark/>
          </w:tcPr>
          <w:p w14:paraId="58FDB19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3</w:t>
            </w:r>
          </w:p>
        </w:tc>
        <w:tc>
          <w:tcPr>
            <w:tcW w:w="709" w:type="dxa"/>
            <w:tcBorders>
              <w:top w:val="nil"/>
              <w:left w:val="nil"/>
              <w:bottom w:val="nil"/>
              <w:right w:val="nil"/>
            </w:tcBorders>
            <w:shd w:val="clear" w:color="auto" w:fill="auto"/>
            <w:noWrap/>
            <w:vAlign w:val="bottom"/>
            <w:hideMark/>
          </w:tcPr>
          <w:p w14:paraId="17936559" w14:textId="1B2B761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0.28</w:t>
            </w:r>
            <w:r>
              <w:rPr>
                <w:rFonts w:ascii="Times New Roman" w:eastAsia="Times New Roman" w:hAnsi="Times New Roman" w:cs="Times New Roman"/>
                <w:color w:val="000000"/>
                <w:sz w:val="18"/>
                <w:szCs w:val="18"/>
                <w:lang w:eastAsia="de-DE"/>
              </w:rPr>
              <w:t>0</w:t>
            </w:r>
          </w:p>
        </w:tc>
        <w:tc>
          <w:tcPr>
            <w:tcW w:w="709" w:type="dxa"/>
            <w:tcBorders>
              <w:top w:val="nil"/>
              <w:left w:val="nil"/>
              <w:bottom w:val="nil"/>
              <w:right w:val="nil"/>
            </w:tcBorders>
            <w:shd w:val="clear" w:color="auto" w:fill="auto"/>
            <w:noWrap/>
            <w:vAlign w:val="bottom"/>
            <w:hideMark/>
          </w:tcPr>
          <w:p w14:paraId="0CA3B93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0.458</w:t>
            </w:r>
          </w:p>
        </w:tc>
        <w:tc>
          <w:tcPr>
            <w:tcW w:w="709" w:type="dxa"/>
            <w:tcBorders>
              <w:top w:val="nil"/>
              <w:left w:val="nil"/>
              <w:bottom w:val="nil"/>
              <w:right w:val="nil"/>
            </w:tcBorders>
            <w:shd w:val="clear" w:color="auto" w:fill="auto"/>
            <w:noWrap/>
            <w:vAlign w:val="bottom"/>
            <w:hideMark/>
          </w:tcPr>
          <w:p w14:paraId="00060B9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02F75CB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6AC056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0577D9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77A4E0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A0FDDF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DC3703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DB5219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8D63A0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D7D03C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006859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540CB5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1C6041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497389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86239E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B54B00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AF1FD9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0999BA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63ECDD2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6C2861EF" w14:textId="10EC00D3" w:rsidTr="009B0E7D">
        <w:trPr>
          <w:trHeight w:val="310"/>
        </w:trPr>
        <w:tc>
          <w:tcPr>
            <w:tcW w:w="845" w:type="dxa"/>
            <w:tcBorders>
              <w:top w:val="nil"/>
              <w:left w:val="nil"/>
              <w:bottom w:val="nil"/>
              <w:right w:val="nil"/>
            </w:tcBorders>
            <w:shd w:val="clear" w:color="auto" w:fill="auto"/>
            <w:noWrap/>
            <w:vAlign w:val="bottom"/>
            <w:hideMark/>
          </w:tcPr>
          <w:p w14:paraId="7410D58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4</w:t>
            </w:r>
          </w:p>
        </w:tc>
        <w:tc>
          <w:tcPr>
            <w:tcW w:w="709" w:type="dxa"/>
            <w:tcBorders>
              <w:top w:val="nil"/>
              <w:left w:val="nil"/>
              <w:bottom w:val="nil"/>
              <w:right w:val="nil"/>
            </w:tcBorders>
            <w:shd w:val="clear" w:color="auto" w:fill="auto"/>
            <w:noWrap/>
            <w:vAlign w:val="bottom"/>
            <w:hideMark/>
          </w:tcPr>
          <w:p w14:paraId="44DDC0B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0.391</w:t>
            </w:r>
          </w:p>
        </w:tc>
        <w:tc>
          <w:tcPr>
            <w:tcW w:w="709" w:type="dxa"/>
            <w:tcBorders>
              <w:top w:val="nil"/>
              <w:left w:val="nil"/>
              <w:bottom w:val="nil"/>
              <w:right w:val="nil"/>
            </w:tcBorders>
            <w:shd w:val="clear" w:color="auto" w:fill="auto"/>
            <w:noWrap/>
            <w:vAlign w:val="bottom"/>
            <w:hideMark/>
          </w:tcPr>
          <w:p w14:paraId="0A3615F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0.27</w:t>
            </w:r>
          </w:p>
        </w:tc>
        <w:tc>
          <w:tcPr>
            <w:tcW w:w="709" w:type="dxa"/>
            <w:tcBorders>
              <w:top w:val="nil"/>
              <w:left w:val="nil"/>
              <w:bottom w:val="nil"/>
              <w:right w:val="nil"/>
            </w:tcBorders>
            <w:shd w:val="clear" w:color="auto" w:fill="auto"/>
            <w:noWrap/>
            <w:vAlign w:val="bottom"/>
            <w:hideMark/>
          </w:tcPr>
          <w:p w14:paraId="57F4E85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0.366</w:t>
            </w:r>
          </w:p>
        </w:tc>
        <w:tc>
          <w:tcPr>
            <w:tcW w:w="709" w:type="dxa"/>
            <w:tcBorders>
              <w:top w:val="nil"/>
              <w:left w:val="nil"/>
              <w:bottom w:val="nil"/>
              <w:right w:val="nil"/>
            </w:tcBorders>
            <w:shd w:val="clear" w:color="auto" w:fill="auto"/>
            <w:noWrap/>
            <w:vAlign w:val="bottom"/>
            <w:hideMark/>
          </w:tcPr>
          <w:p w14:paraId="69821C0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3F7960B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E809DE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7369B0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4E756C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9F80ED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C5D469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168C59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B715CC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700B16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0A2B35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CC6818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6649E3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D16935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61EADD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200177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8908AC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48E85D3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5BA8F1C7" w14:textId="154CFA86" w:rsidTr="009B0E7D">
        <w:trPr>
          <w:trHeight w:val="310"/>
        </w:trPr>
        <w:tc>
          <w:tcPr>
            <w:tcW w:w="845" w:type="dxa"/>
            <w:tcBorders>
              <w:top w:val="nil"/>
              <w:left w:val="nil"/>
              <w:bottom w:val="nil"/>
              <w:right w:val="nil"/>
            </w:tcBorders>
            <w:shd w:val="clear" w:color="auto" w:fill="auto"/>
            <w:noWrap/>
            <w:vAlign w:val="bottom"/>
            <w:hideMark/>
          </w:tcPr>
          <w:p w14:paraId="6441FAC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5</w:t>
            </w:r>
          </w:p>
        </w:tc>
        <w:tc>
          <w:tcPr>
            <w:tcW w:w="709" w:type="dxa"/>
            <w:tcBorders>
              <w:top w:val="nil"/>
              <w:left w:val="nil"/>
              <w:bottom w:val="nil"/>
              <w:right w:val="nil"/>
            </w:tcBorders>
            <w:shd w:val="clear" w:color="auto" w:fill="auto"/>
            <w:noWrap/>
            <w:vAlign w:val="bottom"/>
            <w:hideMark/>
          </w:tcPr>
          <w:p w14:paraId="523E359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0.242</w:t>
            </w:r>
          </w:p>
        </w:tc>
        <w:tc>
          <w:tcPr>
            <w:tcW w:w="709" w:type="dxa"/>
            <w:tcBorders>
              <w:top w:val="nil"/>
              <w:left w:val="nil"/>
              <w:bottom w:val="nil"/>
              <w:right w:val="nil"/>
            </w:tcBorders>
            <w:shd w:val="clear" w:color="auto" w:fill="auto"/>
            <w:noWrap/>
            <w:vAlign w:val="bottom"/>
            <w:hideMark/>
          </w:tcPr>
          <w:p w14:paraId="379B2D3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0.26</w:t>
            </w:r>
          </w:p>
        </w:tc>
        <w:tc>
          <w:tcPr>
            <w:tcW w:w="709" w:type="dxa"/>
            <w:tcBorders>
              <w:top w:val="nil"/>
              <w:left w:val="nil"/>
              <w:bottom w:val="nil"/>
              <w:right w:val="nil"/>
            </w:tcBorders>
            <w:shd w:val="clear" w:color="auto" w:fill="auto"/>
            <w:noWrap/>
            <w:vAlign w:val="bottom"/>
            <w:hideMark/>
          </w:tcPr>
          <w:p w14:paraId="5722496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0.169</w:t>
            </w:r>
          </w:p>
        </w:tc>
        <w:tc>
          <w:tcPr>
            <w:tcW w:w="709" w:type="dxa"/>
            <w:tcBorders>
              <w:top w:val="nil"/>
              <w:left w:val="nil"/>
              <w:bottom w:val="nil"/>
              <w:right w:val="nil"/>
            </w:tcBorders>
            <w:shd w:val="clear" w:color="auto" w:fill="auto"/>
            <w:noWrap/>
            <w:vAlign w:val="bottom"/>
            <w:hideMark/>
          </w:tcPr>
          <w:p w14:paraId="5966FDF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0.438</w:t>
            </w:r>
          </w:p>
        </w:tc>
        <w:tc>
          <w:tcPr>
            <w:tcW w:w="709" w:type="dxa"/>
            <w:tcBorders>
              <w:top w:val="nil"/>
              <w:left w:val="nil"/>
              <w:bottom w:val="nil"/>
              <w:right w:val="nil"/>
            </w:tcBorders>
            <w:shd w:val="clear" w:color="auto" w:fill="auto"/>
            <w:noWrap/>
            <w:vAlign w:val="bottom"/>
            <w:hideMark/>
          </w:tcPr>
          <w:p w14:paraId="5F2A994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0046B50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39C640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1B726A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A51E9E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386D63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6D629D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110202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2AE6C7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8839AC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BD46DD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F86FD3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8AD099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1559AD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C21A0F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128F76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45339D9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1929C5B2" w14:textId="6831FC41" w:rsidTr="009B0E7D">
        <w:trPr>
          <w:trHeight w:val="310"/>
        </w:trPr>
        <w:tc>
          <w:tcPr>
            <w:tcW w:w="845" w:type="dxa"/>
            <w:tcBorders>
              <w:top w:val="nil"/>
              <w:left w:val="nil"/>
              <w:bottom w:val="nil"/>
              <w:right w:val="nil"/>
            </w:tcBorders>
            <w:shd w:val="clear" w:color="auto" w:fill="auto"/>
            <w:noWrap/>
            <w:vAlign w:val="bottom"/>
            <w:hideMark/>
          </w:tcPr>
          <w:p w14:paraId="7B504FA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6</w:t>
            </w:r>
          </w:p>
        </w:tc>
        <w:tc>
          <w:tcPr>
            <w:tcW w:w="709" w:type="dxa"/>
            <w:tcBorders>
              <w:top w:val="nil"/>
              <w:left w:val="nil"/>
              <w:bottom w:val="nil"/>
              <w:right w:val="nil"/>
            </w:tcBorders>
            <w:shd w:val="clear" w:color="auto" w:fill="auto"/>
            <w:noWrap/>
            <w:vAlign w:val="bottom"/>
            <w:hideMark/>
          </w:tcPr>
          <w:p w14:paraId="530DD81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0.336</w:t>
            </w:r>
          </w:p>
        </w:tc>
        <w:tc>
          <w:tcPr>
            <w:tcW w:w="709" w:type="dxa"/>
            <w:tcBorders>
              <w:top w:val="nil"/>
              <w:left w:val="nil"/>
              <w:bottom w:val="nil"/>
              <w:right w:val="nil"/>
            </w:tcBorders>
            <w:shd w:val="clear" w:color="auto" w:fill="auto"/>
            <w:noWrap/>
            <w:vAlign w:val="bottom"/>
            <w:hideMark/>
          </w:tcPr>
          <w:p w14:paraId="552803B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0.222</w:t>
            </w:r>
          </w:p>
        </w:tc>
        <w:tc>
          <w:tcPr>
            <w:tcW w:w="709" w:type="dxa"/>
            <w:tcBorders>
              <w:top w:val="nil"/>
              <w:left w:val="nil"/>
              <w:bottom w:val="nil"/>
              <w:right w:val="nil"/>
            </w:tcBorders>
            <w:shd w:val="clear" w:color="auto" w:fill="auto"/>
            <w:noWrap/>
            <w:vAlign w:val="bottom"/>
            <w:hideMark/>
          </w:tcPr>
          <w:p w14:paraId="7B24162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0.354</w:t>
            </w:r>
          </w:p>
        </w:tc>
        <w:tc>
          <w:tcPr>
            <w:tcW w:w="709" w:type="dxa"/>
            <w:tcBorders>
              <w:top w:val="nil"/>
              <w:left w:val="nil"/>
              <w:bottom w:val="nil"/>
              <w:right w:val="nil"/>
            </w:tcBorders>
            <w:shd w:val="clear" w:color="auto" w:fill="auto"/>
            <w:noWrap/>
            <w:vAlign w:val="bottom"/>
            <w:hideMark/>
          </w:tcPr>
          <w:p w14:paraId="3273456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0.459</w:t>
            </w:r>
          </w:p>
        </w:tc>
        <w:tc>
          <w:tcPr>
            <w:tcW w:w="709" w:type="dxa"/>
            <w:tcBorders>
              <w:top w:val="nil"/>
              <w:left w:val="nil"/>
              <w:bottom w:val="nil"/>
              <w:right w:val="nil"/>
            </w:tcBorders>
            <w:shd w:val="clear" w:color="auto" w:fill="auto"/>
            <w:noWrap/>
            <w:vAlign w:val="bottom"/>
            <w:hideMark/>
          </w:tcPr>
          <w:p w14:paraId="0B3ACC9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0.312</w:t>
            </w:r>
          </w:p>
        </w:tc>
        <w:tc>
          <w:tcPr>
            <w:tcW w:w="709" w:type="dxa"/>
            <w:tcBorders>
              <w:top w:val="nil"/>
              <w:left w:val="nil"/>
              <w:bottom w:val="nil"/>
              <w:right w:val="nil"/>
            </w:tcBorders>
            <w:shd w:val="clear" w:color="auto" w:fill="auto"/>
            <w:noWrap/>
            <w:vAlign w:val="bottom"/>
            <w:hideMark/>
          </w:tcPr>
          <w:p w14:paraId="69C7E24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344159D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A20A44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14C59A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918CF5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7D6E46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A04BB7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299076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3BE746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C83854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C9CDF0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925723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C9AFA3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07D510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29AD6A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60A7254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750257E2" w14:textId="074CE7B6" w:rsidTr="009B0E7D">
        <w:trPr>
          <w:trHeight w:val="310"/>
        </w:trPr>
        <w:tc>
          <w:tcPr>
            <w:tcW w:w="845" w:type="dxa"/>
            <w:tcBorders>
              <w:top w:val="nil"/>
              <w:left w:val="nil"/>
              <w:bottom w:val="nil"/>
              <w:right w:val="nil"/>
            </w:tcBorders>
            <w:shd w:val="clear" w:color="auto" w:fill="auto"/>
            <w:noWrap/>
            <w:vAlign w:val="bottom"/>
            <w:hideMark/>
          </w:tcPr>
          <w:p w14:paraId="72920F4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7</w:t>
            </w:r>
          </w:p>
        </w:tc>
        <w:tc>
          <w:tcPr>
            <w:tcW w:w="709" w:type="dxa"/>
            <w:tcBorders>
              <w:top w:val="nil"/>
              <w:left w:val="nil"/>
              <w:bottom w:val="nil"/>
              <w:right w:val="nil"/>
            </w:tcBorders>
            <w:shd w:val="clear" w:color="auto" w:fill="auto"/>
            <w:noWrap/>
            <w:vAlign w:val="bottom"/>
            <w:hideMark/>
          </w:tcPr>
          <w:p w14:paraId="68604FC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0.222</w:t>
            </w:r>
          </w:p>
        </w:tc>
        <w:tc>
          <w:tcPr>
            <w:tcW w:w="709" w:type="dxa"/>
            <w:tcBorders>
              <w:top w:val="nil"/>
              <w:left w:val="nil"/>
              <w:bottom w:val="nil"/>
              <w:right w:val="nil"/>
            </w:tcBorders>
            <w:shd w:val="clear" w:color="auto" w:fill="auto"/>
            <w:noWrap/>
            <w:vAlign w:val="bottom"/>
            <w:hideMark/>
          </w:tcPr>
          <w:p w14:paraId="51E0BE2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0.321</w:t>
            </w:r>
          </w:p>
        </w:tc>
        <w:tc>
          <w:tcPr>
            <w:tcW w:w="709" w:type="dxa"/>
            <w:tcBorders>
              <w:top w:val="nil"/>
              <w:left w:val="nil"/>
              <w:bottom w:val="nil"/>
              <w:right w:val="nil"/>
            </w:tcBorders>
            <w:shd w:val="clear" w:color="auto" w:fill="auto"/>
            <w:noWrap/>
            <w:vAlign w:val="bottom"/>
            <w:hideMark/>
          </w:tcPr>
          <w:p w14:paraId="35ED02D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0.265</w:t>
            </w:r>
          </w:p>
        </w:tc>
        <w:tc>
          <w:tcPr>
            <w:tcW w:w="709" w:type="dxa"/>
            <w:tcBorders>
              <w:top w:val="nil"/>
              <w:left w:val="nil"/>
              <w:bottom w:val="nil"/>
              <w:right w:val="nil"/>
            </w:tcBorders>
            <w:shd w:val="clear" w:color="auto" w:fill="auto"/>
            <w:noWrap/>
            <w:vAlign w:val="bottom"/>
            <w:hideMark/>
          </w:tcPr>
          <w:p w14:paraId="6091DB6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0.291</w:t>
            </w:r>
          </w:p>
        </w:tc>
        <w:tc>
          <w:tcPr>
            <w:tcW w:w="709" w:type="dxa"/>
            <w:tcBorders>
              <w:top w:val="nil"/>
              <w:left w:val="nil"/>
              <w:bottom w:val="nil"/>
              <w:right w:val="nil"/>
            </w:tcBorders>
            <w:shd w:val="clear" w:color="auto" w:fill="auto"/>
            <w:noWrap/>
            <w:vAlign w:val="bottom"/>
            <w:hideMark/>
          </w:tcPr>
          <w:p w14:paraId="569BB3B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0.458</w:t>
            </w:r>
          </w:p>
        </w:tc>
        <w:tc>
          <w:tcPr>
            <w:tcW w:w="709" w:type="dxa"/>
            <w:tcBorders>
              <w:top w:val="nil"/>
              <w:left w:val="nil"/>
              <w:bottom w:val="nil"/>
              <w:right w:val="nil"/>
            </w:tcBorders>
            <w:shd w:val="clear" w:color="auto" w:fill="auto"/>
            <w:noWrap/>
            <w:vAlign w:val="bottom"/>
            <w:hideMark/>
          </w:tcPr>
          <w:p w14:paraId="2E4A92D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0.414</w:t>
            </w:r>
          </w:p>
        </w:tc>
        <w:tc>
          <w:tcPr>
            <w:tcW w:w="709" w:type="dxa"/>
            <w:tcBorders>
              <w:top w:val="nil"/>
              <w:left w:val="nil"/>
              <w:bottom w:val="nil"/>
              <w:right w:val="nil"/>
            </w:tcBorders>
            <w:shd w:val="clear" w:color="auto" w:fill="auto"/>
            <w:noWrap/>
            <w:vAlign w:val="bottom"/>
            <w:hideMark/>
          </w:tcPr>
          <w:p w14:paraId="7DF09C7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12AEA6C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1418A7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A6902F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9A2B4F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20614C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E58832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4ABDC4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02EBF0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C642A1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9AFA29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1FCC2A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8C49E6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9FD49B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2C61F45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44503D21" w14:textId="44E711BB" w:rsidTr="009B0E7D">
        <w:trPr>
          <w:trHeight w:val="310"/>
        </w:trPr>
        <w:tc>
          <w:tcPr>
            <w:tcW w:w="845" w:type="dxa"/>
            <w:tcBorders>
              <w:top w:val="nil"/>
              <w:left w:val="nil"/>
              <w:bottom w:val="nil"/>
              <w:right w:val="nil"/>
            </w:tcBorders>
            <w:shd w:val="clear" w:color="auto" w:fill="auto"/>
            <w:noWrap/>
            <w:vAlign w:val="bottom"/>
            <w:hideMark/>
          </w:tcPr>
          <w:p w14:paraId="75F267D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8</w:t>
            </w:r>
          </w:p>
        </w:tc>
        <w:tc>
          <w:tcPr>
            <w:tcW w:w="709" w:type="dxa"/>
            <w:tcBorders>
              <w:top w:val="nil"/>
              <w:left w:val="nil"/>
              <w:bottom w:val="nil"/>
              <w:right w:val="nil"/>
            </w:tcBorders>
            <w:shd w:val="clear" w:color="auto" w:fill="auto"/>
            <w:noWrap/>
            <w:vAlign w:val="bottom"/>
            <w:hideMark/>
          </w:tcPr>
          <w:p w14:paraId="6F86B54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0.267</w:t>
            </w:r>
          </w:p>
        </w:tc>
        <w:tc>
          <w:tcPr>
            <w:tcW w:w="709" w:type="dxa"/>
            <w:tcBorders>
              <w:top w:val="nil"/>
              <w:left w:val="nil"/>
              <w:bottom w:val="nil"/>
              <w:right w:val="nil"/>
            </w:tcBorders>
            <w:shd w:val="clear" w:color="auto" w:fill="auto"/>
            <w:noWrap/>
            <w:vAlign w:val="bottom"/>
            <w:hideMark/>
          </w:tcPr>
          <w:p w14:paraId="1DE5C06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0.295</w:t>
            </w:r>
          </w:p>
        </w:tc>
        <w:tc>
          <w:tcPr>
            <w:tcW w:w="709" w:type="dxa"/>
            <w:tcBorders>
              <w:top w:val="nil"/>
              <w:left w:val="nil"/>
              <w:bottom w:val="nil"/>
              <w:right w:val="nil"/>
            </w:tcBorders>
            <w:shd w:val="clear" w:color="auto" w:fill="auto"/>
            <w:noWrap/>
            <w:vAlign w:val="bottom"/>
            <w:hideMark/>
          </w:tcPr>
          <w:p w14:paraId="12133E9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0.282</w:t>
            </w:r>
          </w:p>
        </w:tc>
        <w:tc>
          <w:tcPr>
            <w:tcW w:w="709" w:type="dxa"/>
            <w:tcBorders>
              <w:top w:val="nil"/>
              <w:left w:val="nil"/>
              <w:bottom w:val="nil"/>
              <w:right w:val="nil"/>
            </w:tcBorders>
            <w:shd w:val="clear" w:color="auto" w:fill="auto"/>
            <w:noWrap/>
            <w:vAlign w:val="bottom"/>
            <w:hideMark/>
          </w:tcPr>
          <w:p w14:paraId="07559E9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0.244</w:t>
            </w:r>
          </w:p>
        </w:tc>
        <w:tc>
          <w:tcPr>
            <w:tcW w:w="709" w:type="dxa"/>
            <w:tcBorders>
              <w:top w:val="nil"/>
              <w:left w:val="nil"/>
              <w:bottom w:val="nil"/>
              <w:right w:val="nil"/>
            </w:tcBorders>
            <w:shd w:val="clear" w:color="auto" w:fill="auto"/>
            <w:noWrap/>
            <w:vAlign w:val="bottom"/>
            <w:hideMark/>
          </w:tcPr>
          <w:p w14:paraId="7AB10DD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0.416</w:t>
            </w:r>
          </w:p>
        </w:tc>
        <w:tc>
          <w:tcPr>
            <w:tcW w:w="709" w:type="dxa"/>
            <w:tcBorders>
              <w:top w:val="nil"/>
              <w:left w:val="nil"/>
              <w:bottom w:val="nil"/>
              <w:right w:val="nil"/>
            </w:tcBorders>
            <w:shd w:val="clear" w:color="auto" w:fill="auto"/>
            <w:noWrap/>
            <w:vAlign w:val="bottom"/>
            <w:hideMark/>
          </w:tcPr>
          <w:p w14:paraId="756D0A4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0.281</w:t>
            </w:r>
          </w:p>
        </w:tc>
        <w:tc>
          <w:tcPr>
            <w:tcW w:w="709" w:type="dxa"/>
            <w:tcBorders>
              <w:top w:val="nil"/>
              <w:left w:val="nil"/>
              <w:bottom w:val="nil"/>
              <w:right w:val="nil"/>
            </w:tcBorders>
            <w:shd w:val="clear" w:color="auto" w:fill="auto"/>
            <w:noWrap/>
            <w:vAlign w:val="bottom"/>
            <w:hideMark/>
          </w:tcPr>
          <w:p w14:paraId="732F6A4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0.249</w:t>
            </w:r>
          </w:p>
        </w:tc>
        <w:tc>
          <w:tcPr>
            <w:tcW w:w="709" w:type="dxa"/>
            <w:tcBorders>
              <w:top w:val="nil"/>
              <w:left w:val="nil"/>
              <w:bottom w:val="nil"/>
              <w:right w:val="nil"/>
            </w:tcBorders>
            <w:shd w:val="clear" w:color="auto" w:fill="auto"/>
            <w:noWrap/>
            <w:vAlign w:val="bottom"/>
            <w:hideMark/>
          </w:tcPr>
          <w:p w14:paraId="7D0E149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2037DD9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A3D88E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5BA00F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BC34DD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E8EB3C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392F43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7AFBA8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B945B2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57A069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55CA34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DEFD5E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4EC9D0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6FA01D4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2E70A098" w14:textId="6C8F3D26" w:rsidTr="009B0E7D">
        <w:trPr>
          <w:trHeight w:val="310"/>
        </w:trPr>
        <w:tc>
          <w:tcPr>
            <w:tcW w:w="845" w:type="dxa"/>
            <w:tcBorders>
              <w:top w:val="nil"/>
              <w:left w:val="nil"/>
              <w:bottom w:val="nil"/>
              <w:right w:val="nil"/>
            </w:tcBorders>
            <w:shd w:val="clear" w:color="auto" w:fill="auto"/>
            <w:noWrap/>
            <w:vAlign w:val="bottom"/>
            <w:hideMark/>
          </w:tcPr>
          <w:p w14:paraId="5545E7F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9</w:t>
            </w:r>
          </w:p>
        </w:tc>
        <w:tc>
          <w:tcPr>
            <w:tcW w:w="709" w:type="dxa"/>
            <w:tcBorders>
              <w:top w:val="nil"/>
              <w:left w:val="nil"/>
              <w:bottom w:val="nil"/>
              <w:right w:val="nil"/>
            </w:tcBorders>
            <w:shd w:val="clear" w:color="auto" w:fill="auto"/>
            <w:noWrap/>
            <w:vAlign w:val="bottom"/>
            <w:hideMark/>
          </w:tcPr>
          <w:p w14:paraId="75DFD0E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0.284</w:t>
            </w:r>
          </w:p>
        </w:tc>
        <w:tc>
          <w:tcPr>
            <w:tcW w:w="709" w:type="dxa"/>
            <w:tcBorders>
              <w:top w:val="nil"/>
              <w:left w:val="nil"/>
              <w:bottom w:val="nil"/>
              <w:right w:val="nil"/>
            </w:tcBorders>
            <w:shd w:val="clear" w:color="auto" w:fill="auto"/>
            <w:noWrap/>
            <w:vAlign w:val="bottom"/>
            <w:hideMark/>
          </w:tcPr>
          <w:p w14:paraId="265F262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0.279</w:t>
            </w:r>
          </w:p>
        </w:tc>
        <w:tc>
          <w:tcPr>
            <w:tcW w:w="709" w:type="dxa"/>
            <w:tcBorders>
              <w:top w:val="nil"/>
              <w:left w:val="nil"/>
              <w:bottom w:val="nil"/>
              <w:right w:val="nil"/>
            </w:tcBorders>
            <w:shd w:val="clear" w:color="auto" w:fill="auto"/>
            <w:noWrap/>
            <w:vAlign w:val="bottom"/>
            <w:hideMark/>
          </w:tcPr>
          <w:p w14:paraId="2B46C0F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0.176</w:t>
            </w:r>
          </w:p>
        </w:tc>
        <w:tc>
          <w:tcPr>
            <w:tcW w:w="709" w:type="dxa"/>
            <w:tcBorders>
              <w:top w:val="nil"/>
              <w:left w:val="nil"/>
              <w:bottom w:val="nil"/>
              <w:right w:val="nil"/>
            </w:tcBorders>
            <w:shd w:val="clear" w:color="auto" w:fill="auto"/>
            <w:noWrap/>
            <w:vAlign w:val="bottom"/>
            <w:hideMark/>
          </w:tcPr>
          <w:p w14:paraId="5464A82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0.259</w:t>
            </w:r>
          </w:p>
        </w:tc>
        <w:tc>
          <w:tcPr>
            <w:tcW w:w="709" w:type="dxa"/>
            <w:tcBorders>
              <w:top w:val="nil"/>
              <w:left w:val="nil"/>
              <w:bottom w:val="nil"/>
              <w:right w:val="nil"/>
            </w:tcBorders>
            <w:shd w:val="clear" w:color="auto" w:fill="auto"/>
            <w:noWrap/>
            <w:vAlign w:val="bottom"/>
            <w:hideMark/>
          </w:tcPr>
          <w:p w14:paraId="3494C34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0.437</w:t>
            </w:r>
          </w:p>
        </w:tc>
        <w:tc>
          <w:tcPr>
            <w:tcW w:w="709" w:type="dxa"/>
            <w:tcBorders>
              <w:top w:val="nil"/>
              <w:left w:val="nil"/>
              <w:bottom w:val="nil"/>
              <w:right w:val="nil"/>
            </w:tcBorders>
            <w:shd w:val="clear" w:color="auto" w:fill="auto"/>
            <w:noWrap/>
            <w:vAlign w:val="bottom"/>
            <w:hideMark/>
          </w:tcPr>
          <w:p w14:paraId="4A13669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0.226</w:t>
            </w:r>
          </w:p>
        </w:tc>
        <w:tc>
          <w:tcPr>
            <w:tcW w:w="709" w:type="dxa"/>
            <w:tcBorders>
              <w:top w:val="nil"/>
              <w:left w:val="nil"/>
              <w:bottom w:val="nil"/>
              <w:right w:val="nil"/>
            </w:tcBorders>
            <w:shd w:val="clear" w:color="auto" w:fill="auto"/>
            <w:noWrap/>
            <w:vAlign w:val="bottom"/>
            <w:hideMark/>
          </w:tcPr>
          <w:p w14:paraId="6553576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0.445</w:t>
            </w:r>
          </w:p>
        </w:tc>
        <w:tc>
          <w:tcPr>
            <w:tcW w:w="709" w:type="dxa"/>
            <w:tcBorders>
              <w:top w:val="nil"/>
              <w:left w:val="nil"/>
              <w:bottom w:val="nil"/>
              <w:right w:val="nil"/>
            </w:tcBorders>
            <w:shd w:val="clear" w:color="auto" w:fill="auto"/>
            <w:noWrap/>
            <w:vAlign w:val="bottom"/>
            <w:hideMark/>
          </w:tcPr>
          <w:p w14:paraId="494C7B6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0.464</w:t>
            </w:r>
          </w:p>
        </w:tc>
        <w:tc>
          <w:tcPr>
            <w:tcW w:w="709" w:type="dxa"/>
            <w:tcBorders>
              <w:top w:val="nil"/>
              <w:left w:val="nil"/>
              <w:bottom w:val="nil"/>
              <w:right w:val="nil"/>
            </w:tcBorders>
            <w:shd w:val="clear" w:color="auto" w:fill="auto"/>
            <w:noWrap/>
            <w:vAlign w:val="bottom"/>
            <w:hideMark/>
          </w:tcPr>
          <w:p w14:paraId="16281E9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1C29D1A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B5CF53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838415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1301BF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DAEDA9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805458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D49F28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8E95F9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C04C8B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E9522C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A63B70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4E29C24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4F677886" w14:textId="330F1827" w:rsidTr="009B0E7D">
        <w:trPr>
          <w:trHeight w:val="310"/>
        </w:trPr>
        <w:tc>
          <w:tcPr>
            <w:tcW w:w="845" w:type="dxa"/>
            <w:tcBorders>
              <w:top w:val="nil"/>
              <w:left w:val="nil"/>
              <w:bottom w:val="nil"/>
              <w:right w:val="nil"/>
            </w:tcBorders>
            <w:shd w:val="clear" w:color="auto" w:fill="auto"/>
            <w:noWrap/>
            <w:vAlign w:val="bottom"/>
            <w:hideMark/>
          </w:tcPr>
          <w:p w14:paraId="31CDAB0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10</w:t>
            </w:r>
          </w:p>
        </w:tc>
        <w:tc>
          <w:tcPr>
            <w:tcW w:w="709" w:type="dxa"/>
            <w:tcBorders>
              <w:top w:val="nil"/>
              <w:left w:val="nil"/>
              <w:bottom w:val="nil"/>
              <w:right w:val="nil"/>
            </w:tcBorders>
            <w:shd w:val="clear" w:color="auto" w:fill="auto"/>
            <w:noWrap/>
            <w:vAlign w:val="bottom"/>
            <w:hideMark/>
          </w:tcPr>
          <w:p w14:paraId="3A27142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0.321</w:t>
            </w:r>
          </w:p>
        </w:tc>
        <w:tc>
          <w:tcPr>
            <w:tcW w:w="709" w:type="dxa"/>
            <w:tcBorders>
              <w:top w:val="nil"/>
              <w:left w:val="nil"/>
              <w:bottom w:val="nil"/>
              <w:right w:val="nil"/>
            </w:tcBorders>
            <w:shd w:val="clear" w:color="auto" w:fill="auto"/>
            <w:noWrap/>
            <w:vAlign w:val="bottom"/>
            <w:hideMark/>
          </w:tcPr>
          <w:p w14:paraId="083C98C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0.263</w:t>
            </w:r>
          </w:p>
        </w:tc>
        <w:tc>
          <w:tcPr>
            <w:tcW w:w="709" w:type="dxa"/>
            <w:tcBorders>
              <w:top w:val="nil"/>
              <w:left w:val="nil"/>
              <w:bottom w:val="nil"/>
              <w:right w:val="nil"/>
            </w:tcBorders>
            <w:shd w:val="clear" w:color="auto" w:fill="auto"/>
            <w:noWrap/>
            <w:vAlign w:val="bottom"/>
            <w:hideMark/>
          </w:tcPr>
          <w:p w14:paraId="17BE9D4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0.329</w:t>
            </w:r>
          </w:p>
        </w:tc>
        <w:tc>
          <w:tcPr>
            <w:tcW w:w="709" w:type="dxa"/>
            <w:tcBorders>
              <w:top w:val="nil"/>
              <w:left w:val="nil"/>
              <w:bottom w:val="nil"/>
              <w:right w:val="nil"/>
            </w:tcBorders>
            <w:shd w:val="clear" w:color="auto" w:fill="auto"/>
            <w:noWrap/>
            <w:vAlign w:val="bottom"/>
            <w:hideMark/>
          </w:tcPr>
          <w:p w14:paraId="06A49E7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0.384</w:t>
            </w:r>
          </w:p>
        </w:tc>
        <w:tc>
          <w:tcPr>
            <w:tcW w:w="709" w:type="dxa"/>
            <w:tcBorders>
              <w:top w:val="nil"/>
              <w:left w:val="nil"/>
              <w:bottom w:val="nil"/>
              <w:right w:val="nil"/>
            </w:tcBorders>
            <w:shd w:val="clear" w:color="auto" w:fill="auto"/>
            <w:noWrap/>
            <w:vAlign w:val="bottom"/>
            <w:hideMark/>
          </w:tcPr>
          <w:p w14:paraId="745FDD6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0.307</w:t>
            </w:r>
          </w:p>
        </w:tc>
        <w:tc>
          <w:tcPr>
            <w:tcW w:w="709" w:type="dxa"/>
            <w:tcBorders>
              <w:top w:val="nil"/>
              <w:left w:val="nil"/>
              <w:bottom w:val="nil"/>
              <w:right w:val="nil"/>
            </w:tcBorders>
            <w:shd w:val="clear" w:color="auto" w:fill="auto"/>
            <w:noWrap/>
            <w:vAlign w:val="bottom"/>
            <w:hideMark/>
          </w:tcPr>
          <w:p w14:paraId="1CBD654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0.359</w:t>
            </w:r>
          </w:p>
        </w:tc>
        <w:tc>
          <w:tcPr>
            <w:tcW w:w="709" w:type="dxa"/>
            <w:tcBorders>
              <w:top w:val="nil"/>
              <w:left w:val="nil"/>
              <w:bottom w:val="nil"/>
              <w:right w:val="nil"/>
            </w:tcBorders>
            <w:shd w:val="clear" w:color="auto" w:fill="auto"/>
            <w:noWrap/>
            <w:vAlign w:val="bottom"/>
            <w:hideMark/>
          </w:tcPr>
          <w:p w14:paraId="28E40D5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0.278</w:t>
            </w:r>
          </w:p>
        </w:tc>
        <w:tc>
          <w:tcPr>
            <w:tcW w:w="709" w:type="dxa"/>
            <w:tcBorders>
              <w:top w:val="nil"/>
              <w:left w:val="nil"/>
              <w:bottom w:val="nil"/>
              <w:right w:val="nil"/>
            </w:tcBorders>
            <w:shd w:val="clear" w:color="auto" w:fill="auto"/>
            <w:noWrap/>
            <w:vAlign w:val="bottom"/>
            <w:hideMark/>
          </w:tcPr>
          <w:p w14:paraId="4FDFCE2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0.46</w:t>
            </w:r>
          </w:p>
        </w:tc>
        <w:tc>
          <w:tcPr>
            <w:tcW w:w="709" w:type="dxa"/>
            <w:tcBorders>
              <w:top w:val="nil"/>
              <w:left w:val="nil"/>
              <w:bottom w:val="nil"/>
              <w:right w:val="nil"/>
            </w:tcBorders>
            <w:shd w:val="clear" w:color="auto" w:fill="auto"/>
            <w:noWrap/>
            <w:vAlign w:val="bottom"/>
            <w:hideMark/>
          </w:tcPr>
          <w:p w14:paraId="57F5171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0.351</w:t>
            </w:r>
          </w:p>
        </w:tc>
        <w:tc>
          <w:tcPr>
            <w:tcW w:w="709" w:type="dxa"/>
            <w:tcBorders>
              <w:top w:val="nil"/>
              <w:left w:val="nil"/>
              <w:bottom w:val="nil"/>
              <w:right w:val="nil"/>
            </w:tcBorders>
            <w:shd w:val="clear" w:color="auto" w:fill="auto"/>
            <w:noWrap/>
            <w:vAlign w:val="bottom"/>
            <w:hideMark/>
          </w:tcPr>
          <w:p w14:paraId="7084CF6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3214DB9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539D6F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6F9E0F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B38F00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25DE7B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78FD60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4120C3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36B12F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DC2582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3BDB22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651E5B6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4FBC947C" w14:textId="58A5199E" w:rsidTr="009B0E7D">
        <w:trPr>
          <w:trHeight w:val="310"/>
        </w:trPr>
        <w:tc>
          <w:tcPr>
            <w:tcW w:w="845" w:type="dxa"/>
            <w:tcBorders>
              <w:top w:val="nil"/>
              <w:left w:val="nil"/>
              <w:bottom w:val="nil"/>
              <w:right w:val="nil"/>
            </w:tcBorders>
            <w:shd w:val="clear" w:color="auto" w:fill="auto"/>
            <w:noWrap/>
            <w:vAlign w:val="bottom"/>
            <w:hideMark/>
          </w:tcPr>
          <w:p w14:paraId="4F87931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11</w:t>
            </w:r>
          </w:p>
        </w:tc>
        <w:tc>
          <w:tcPr>
            <w:tcW w:w="709" w:type="dxa"/>
            <w:tcBorders>
              <w:top w:val="nil"/>
              <w:left w:val="nil"/>
              <w:bottom w:val="nil"/>
              <w:right w:val="nil"/>
            </w:tcBorders>
            <w:shd w:val="clear" w:color="auto" w:fill="auto"/>
            <w:noWrap/>
            <w:vAlign w:val="bottom"/>
            <w:hideMark/>
          </w:tcPr>
          <w:p w14:paraId="1F23584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0.106</w:t>
            </w:r>
          </w:p>
        </w:tc>
        <w:tc>
          <w:tcPr>
            <w:tcW w:w="709" w:type="dxa"/>
            <w:tcBorders>
              <w:top w:val="nil"/>
              <w:left w:val="nil"/>
              <w:bottom w:val="nil"/>
              <w:right w:val="nil"/>
            </w:tcBorders>
            <w:shd w:val="clear" w:color="auto" w:fill="auto"/>
            <w:noWrap/>
            <w:vAlign w:val="bottom"/>
            <w:hideMark/>
          </w:tcPr>
          <w:p w14:paraId="29FDD9E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0.044</w:t>
            </w:r>
          </w:p>
        </w:tc>
        <w:tc>
          <w:tcPr>
            <w:tcW w:w="709" w:type="dxa"/>
            <w:tcBorders>
              <w:top w:val="nil"/>
              <w:left w:val="nil"/>
              <w:bottom w:val="nil"/>
              <w:right w:val="nil"/>
            </w:tcBorders>
            <w:shd w:val="clear" w:color="auto" w:fill="auto"/>
            <w:noWrap/>
            <w:vAlign w:val="bottom"/>
            <w:hideMark/>
          </w:tcPr>
          <w:p w14:paraId="0A9E664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0.108</w:t>
            </w:r>
          </w:p>
        </w:tc>
        <w:tc>
          <w:tcPr>
            <w:tcW w:w="709" w:type="dxa"/>
            <w:tcBorders>
              <w:top w:val="nil"/>
              <w:left w:val="nil"/>
              <w:bottom w:val="nil"/>
              <w:right w:val="nil"/>
            </w:tcBorders>
            <w:shd w:val="clear" w:color="auto" w:fill="auto"/>
            <w:noWrap/>
            <w:vAlign w:val="bottom"/>
            <w:hideMark/>
          </w:tcPr>
          <w:p w14:paraId="79C5FA4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0.249</w:t>
            </w:r>
          </w:p>
        </w:tc>
        <w:tc>
          <w:tcPr>
            <w:tcW w:w="709" w:type="dxa"/>
            <w:tcBorders>
              <w:top w:val="nil"/>
              <w:left w:val="nil"/>
              <w:bottom w:val="nil"/>
              <w:right w:val="nil"/>
            </w:tcBorders>
            <w:shd w:val="clear" w:color="auto" w:fill="auto"/>
            <w:noWrap/>
            <w:vAlign w:val="bottom"/>
            <w:hideMark/>
          </w:tcPr>
          <w:p w14:paraId="3B1F126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0.472</w:t>
            </w:r>
          </w:p>
        </w:tc>
        <w:tc>
          <w:tcPr>
            <w:tcW w:w="709" w:type="dxa"/>
            <w:tcBorders>
              <w:top w:val="nil"/>
              <w:left w:val="nil"/>
              <w:bottom w:val="nil"/>
              <w:right w:val="nil"/>
            </w:tcBorders>
            <w:shd w:val="clear" w:color="auto" w:fill="auto"/>
            <w:noWrap/>
            <w:vAlign w:val="bottom"/>
            <w:hideMark/>
          </w:tcPr>
          <w:p w14:paraId="3212555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0.259</w:t>
            </w:r>
          </w:p>
        </w:tc>
        <w:tc>
          <w:tcPr>
            <w:tcW w:w="709" w:type="dxa"/>
            <w:tcBorders>
              <w:top w:val="nil"/>
              <w:left w:val="nil"/>
              <w:bottom w:val="nil"/>
              <w:right w:val="nil"/>
            </w:tcBorders>
            <w:shd w:val="clear" w:color="auto" w:fill="auto"/>
            <w:noWrap/>
            <w:vAlign w:val="bottom"/>
            <w:hideMark/>
          </w:tcPr>
          <w:p w14:paraId="04607C25" w14:textId="6D5E1D74"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w:t>
            </w:r>
            <w:r>
              <w:rPr>
                <w:rFonts w:ascii="Times New Roman" w:eastAsia="Times New Roman" w:hAnsi="Times New Roman" w:cs="Times New Roman"/>
                <w:color w:val="000000"/>
                <w:sz w:val="18"/>
                <w:szCs w:val="18"/>
                <w:lang w:eastAsia="de-DE"/>
              </w:rPr>
              <w:t>00</w:t>
            </w:r>
          </w:p>
        </w:tc>
        <w:tc>
          <w:tcPr>
            <w:tcW w:w="709" w:type="dxa"/>
            <w:tcBorders>
              <w:top w:val="nil"/>
              <w:left w:val="nil"/>
              <w:bottom w:val="nil"/>
              <w:right w:val="nil"/>
            </w:tcBorders>
            <w:shd w:val="clear" w:color="auto" w:fill="auto"/>
            <w:noWrap/>
            <w:vAlign w:val="bottom"/>
            <w:hideMark/>
          </w:tcPr>
          <w:p w14:paraId="048737E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0.288</w:t>
            </w:r>
          </w:p>
        </w:tc>
        <w:tc>
          <w:tcPr>
            <w:tcW w:w="709" w:type="dxa"/>
            <w:tcBorders>
              <w:top w:val="nil"/>
              <w:left w:val="nil"/>
              <w:bottom w:val="nil"/>
              <w:right w:val="nil"/>
            </w:tcBorders>
            <w:shd w:val="clear" w:color="auto" w:fill="auto"/>
            <w:noWrap/>
            <w:vAlign w:val="bottom"/>
            <w:hideMark/>
          </w:tcPr>
          <w:p w14:paraId="5277CBE4" w14:textId="4E9CE7D2"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0.37</w:t>
            </w:r>
            <w:r>
              <w:rPr>
                <w:rFonts w:ascii="Times New Roman" w:eastAsia="Times New Roman" w:hAnsi="Times New Roman" w:cs="Times New Roman"/>
                <w:color w:val="000000"/>
                <w:sz w:val="18"/>
                <w:szCs w:val="18"/>
                <w:lang w:eastAsia="de-DE"/>
              </w:rPr>
              <w:t>0</w:t>
            </w:r>
          </w:p>
        </w:tc>
        <w:tc>
          <w:tcPr>
            <w:tcW w:w="709" w:type="dxa"/>
            <w:tcBorders>
              <w:top w:val="nil"/>
              <w:left w:val="nil"/>
              <w:bottom w:val="nil"/>
              <w:right w:val="nil"/>
            </w:tcBorders>
            <w:shd w:val="clear" w:color="auto" w:fill="auto"/>
            <w:noWrap/>
            <w:vAlign w:val="bottom"/>
            <w:hideMark/>
          </w:tcPr>
          <w:p w14:paraId="58D5CE2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0.318</w:t>
            </w:r>
          </w:p>
        </w:tc>
        <w:tc>
          <w:tcPr>
            <w:tcW w:w="709" w:type="dxa"/>
            <w:tcBorders>
              <w:top w:val="nil"/>
              <w:left w:val="nil"/>
              <w:bottom w:val="nil"/>
              <w:right w:val="nil"/>
            </w:tcBorders>
            <w:shd w:val="clear" w:color="auto" w:fill="auto"/>
            <w:noWrap/>
            <w:vAlign w:val="bottom"/>
            <w:hideMark/>
          </w:tcPr>
          <w:p w14:paraId="1D52B6B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093755D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AE4825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B68A1F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81A453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2DE299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FED90A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7D3C6A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27939B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FA889D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50D499C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125D975D" w14:textId="071BC61B" w:rsidTr="009B0E7D">
        <w:trPr>
          <w:trHeight w:val="310"/>
        </w:trPr>
        <w:tc>
          <w:tcPr>
            <w:tcW w:w="845" w:type="dxa"/>
            <w:tcBorders>
              <w:top w:val="nil"/>
              <w:left w:val="nil"/>
              <w:bottom w:val="nil"/>
              <w:right w:val="nil"/>
            </w:tcBorders>
            <w:shd w:val="clear" w:color="auto" w:fill="auto"/>
            <w:noWrap/>
            <w:vAlign w:val="bottom"/>
            <w:hideMark/>
          </w:tcPr>
          <w:p w14:paraId="1099264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12</w:t>
            </w:r>
          </w:p>
        </w:tc>
        <w:tc>
          <w:tcPr>
            <w:tcW w:w="709" w:type="dxa"/>
            <w:tcBorders>
              <w:top w:val="nil"/>
              <w:left w:val="nil"/>
              <w:bottom w:val="nil"/>
              <w:right w:val="nil"/>
            </w:tcBorders>
            <w:shd w:val="clear" w:color="auto" w:fill="auto"/>
            <w:noWrap/>
            <w:vAlign w:val="bottom"/>
            <w:hideMark/>
          </w:tcPr>
          <w:p w14:paraId="5E5F15D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0.162</w:t>
            </w:r>
          </w:p>
        </w:tc>
        <w:tc>
          <w:tcPr>
            <w:tcW w:w="709" w:type="dxa"/>
            <w:tcBorders>
              <w:top w:val="nil"/>
              <w:left w:val="nil"/>
              <w:bottom w:val="nil"/>
              <w:right w:val="nil"/>
            </w:tcBorders>
            <w:shd w:val="clear" w:color="auto" w:fill="auto"/>
            <w:noWrap/>
            <w:vAlign w:val="bottom"/>
            <w:hideMark/>
          </w:tcPr>
          <w:p w14:paraId="00D69A7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0.218</w:t>
            </w:r>
          </w:p>
        </w:tc>
        <w:tc>
          <w:tcPr>
            <w:tcW w:w="709" w:type="dxa"/>
            <w:tcBorders>
              <w:top w:val="nil"/>
              <w:left w:val="nil"/>
              <w:bottom w:val="nil"/>
              <w:right w:val="nil"/>
            </w:tcBorders>
            <w:shd w:val="clear" w:color="auto" w:fill="auto"/>
            <w:noWrap/>
            <w:vAlign w:val="bottom"/>
            <w:hideMark/>
          </w:tcPr>
          <w:p w14:paraId="43F0EFF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0.364</w:t>
            </w:r>
          </w:p>
        </w:tc>
        <w:tc>
          <w:tcPr>
            <w:tcW w:w="709" w:type="dxa"/>
            <w:tcBorders>
              <w:top w:val="nil"/>
              <w:left w:val="nil"/>
              <w:bottom w:val="nil"/>
              <w:right w:val="nil"/>
            </w:tcBorders>
            <w:shd w:val="clear" w:color="auto" w:fill="auto"/>
            <w:noWrap/>
            <w:vAlign w:val="bottom"/>
            <w:hideMark/>
          </w:tcPr>
          <w:p w14:paraId="0D32D90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0.098</w:t>
            </w:r>
          </w:p>
        </w:tc>
        <w:tc>
          <w:tcPr>
            <w:tcW w:w="709" w:type="dxa"/>
            <w:tcBorders>
              <w:top w:val="nil"/>
              <w:left w:val="nil"/>
              <w:bottom w:val="nil"/>
              <w:right w:val="nil"/>
            </w:tcBorders>
            <w:shd w:val="clear" w:color="auto" w:fill="auto"/>
            <w:noWrap/>
            <w:vAlign w:val="bottom"/>
            <w:hideMark/>
          </w:tcPr>
          <w:p w14:paraId="72BCE85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0.342</w:t>
            </w:r>
          </w:p>
        </w:tc>
        <w:tc>
          <w:tcPr>
            <w:tcW w:w="709" w:type="dxa"/>
            <w:tcBorders>
              <w:top w:val="nil"/>
              <w:left w:val="nil"/>
              <w:bottom w:val="nil"/>
              <w:right w:val="nil"/>
            </w:tcBorders>
            <w:shd w:val="clear" w:color="auto" w:fill="auto"/>
            <w:noWrap/>
            <w:vAlign w:val="bottom"/>
            <w:hideMark/>
          </w:tcPr>
          <w:p w14:paraId="542A22A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0.261</w:t>
            </w:r>
          </w:p>
        </w:tc>
        <w:tc>
          <w:tcPr>
            <w:tcW w:w="709" w:type="dxa"/>
            <w:tcBorders>
              <w:top w:val="nil"/>
              <w:left w:val="nil"/>
              <w:bottom w:val="nil"/>
              <w:right w:val="nil"/>
            </w:tcBorders>
            <w:shd w:val="clear" w:color="auto" w:fill="auto"/>
            <w:noWrap/>
            <w:vAlign w:val="bottom"/>
            <w:hideMark/>
          </w:tcPr>
          <w:p w14:paraId="6F81355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0.248</w:t>
            </w:r>
          </w:p>
        </w:tc>
        <w:tc>
          <w:tcPr>
            <w:tcW w:w="709" w:type="dxa"/>
            <w:tcBorders>
              <w:top w:val="nil"/>
              <w:left w:val="nil"/>
              <w:bottom w:val="nil"/>
              <w:right w:val="nil"/>
            </w:tcBorders>
            <w:shd w:val="clear" w:color="auto" w:fill="auto"/>
            <w:noWrap/>
            <w:vAlign w:val="bottom"/>
            <w:hideMark/>
          </w:tcPr>
          <w:p w14:paraId="4AE92DE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0.339</w:t>
            </w:r>
          </w:p>
        </w:tc>
        <w:tc>
          <w:tcPr>
            <w:tcW w:w="709" w:type="dxa"/>
            <w:tcBorders>
              <w:top w:val="nil"/>
              <w:left w:val="nil"/>
              <w:bottom w:val="nil"/>
              <w:right w:val="nil"/>
            </w:tcBorders>
            <w:shd w:val="clear" w:color="auto" w:fill="auto"/>
            <w:noWrap/>
            <w:vAlign w:val="bottom"/>
            <w:hideMark/>
          </w:tcPr>
          <w:p w14:paraId="6E93510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0.229</w:t>
            </w:r>
          </w:p>
        </w:tc>
        <w:tc>
          <w:tcPr>
            <w:tcW w:w="709" w:type="dxa"/>
            <w:tcBorders>
              <w:top w:val="nil"/>
              <w:left w:val="nil"/>
              <w:bottom w:val="nil"/>
              <w:right w:val="nil"/>
            </w:tcBorders>
            <w:shd w:val="clear" w:color="auto" w:fill="auto"/>
            <w:noWrap/>
            <w:vAlign w:val="bottom"/>
            <w:hideMark/>
          </w:tcPr>
          <w:p w14:paraId="249896B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0.399</w:t>
            </w:r>
          </w:p>
        </w:tc>
        <w:tc>
          <w:tcPr>
            <w:tcW w:w="709" w:type="dxa"/>
            <w:tcBorders>
              <w:top w:val="nil"/>
              <w:left w:val="nil"/>
              <w:bottom w:val="nil"/>
              <w:right w:val="nil"/>
            </w:tcBorders>
            <w:shd w:val="clear" w:color="auto" w:fill="auto"/>
            <w:noWrap/>
            <w:vAlign w:val="bottom"/>
            <w:hideMark/>
          </w:tcPr>
          <w:p w14:paraId="0CDBD42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0.051</w:t>
            </w:r>
          </w:p>
        </w:tc>
        <w:tc>
          <w:tcPr>
            <w:tcW w:w="709" w:type="dxa"/>
            <w:tcBorders>
              <w:top w:val="nil"/>
              <w:left w:val="nil"/>
              <w:bottom w:val="nil"/>
              <w:right w:val="nil"/>
            </w:tcBorders>
            <w:shd w:val="clear" w:color="auto" w:fill="auto"/>
            <w:noWrap/>
            <w:vAlign w:val="bottom"/>
            <w:hideMark/>
          </w:tcPr>
          <w:p w14:paraId="6866FA4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519BE69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4E9C0D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697C25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7081D7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D6004C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7A3FAE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8DCEA4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E154DF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4F8B9B6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31155921" w14:textId="39D49A1A" w:rsidTr="009B0E7D">
        <w:trPr>
          <w:trHeight w:val="310"/>
        </w:trPr>
        <w:tc>
          <w:tcPr>
            <w:tcW w:w="845" w:type="dxa"/>
            <w:tcBorders>
              <w:top w:val="nil"/>
              <w:left w:val="nil"/>
              <w:bottom w:val="nil"/>
              <w:right w:val="nil"/>
            </w:tcBorders>
            <w:shd w:val="clear" w:color="auto" w:fill="auto"/>
            <w:noWrap/>
            <w:vAlign w:val="bottom"/>
            <w:hideMark/>
          </w:tcPr>
          <w:p w14:paraId="2B8483F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13</w:t>
            </w:r>
          </w:p>
        </w:tc>
        <w:tc>
          <w:tcPr>
            <w:tcW w:w="709" w:type="dxa"/>
            <w:tcBorders>
              <w:top w:val="nil"/>
              <w:left w:val="nil"/>
              <w:bottom w:val="nil"/>
              <w:right w:val="nil"/>
            </w:tcBorders>
            <w:shd w:val="clear" w:color="auto" w:fill="auto"/>
            <w:noWrap/>
            <w:vAlign w:val="bottom"/>
            <w:hideMark/>
          </w:tcPr>
          <w:p w14:paraId="15C7183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0.338</w:t>
            </w:r>
          </w:p>
        </w:tc>
        <w:tc>
          <w:tcPr>
            <w:tcW w:w="709" w:type="dxa"/>
            <w:tcBorders>
              <w:top w:val="nil"/>
              <w:left w:val="nil"/>
              <w:bottom w:val="nil"/>
              <w:right w:val="nil"/>
            </w:tcBorders>
            <w:shd w:val="clear" w:color="auto" w:fill="auto"/>
            <w:noWrap/>
            <w:vAlign w:val="bottom"/>
            <w:hideMark/>
          </w:tcPr>
          <w:p w14:paraId="11F7962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0.334</w:t>
            </w:r>
          </w:p>
        </w:tc>
        <w:tc>
          <w:tcPr>
            <w:tcW w:w="709" w:type="dxa"/>
            <w:tcBorders>
              <w:top w:val="nil"/>
              <w:left w:val="nil"/>
              <w:bottom w:val="nil"/>
              <w:right w:val="nil"/>
            </w:tcBorders>
            <w:shd w:val="clear" w:color="auto" w:fill="auto"/>
            <w:noWrap/>
            <w:vAlign w:val="bottom"/>
            <w:hideMark/>
          </w:tcPr>
          <w:p w14:paraId="6248DA5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0.398</w:t>
            </w:r>
          </w:p>
        </w:tc>
        <w:tc>
          <w:tcPr>
            <w:tcW w:w="709" w:type="dxa"/>
            <w:tcBorders>
              <w:top w:val="nil"/>
              <w:left w:val="nil"/>
              <w:bottom w:val="nil"/>
              <w:right w:val="nil"/>
            </w:tcBorders>
            <w:shd w:val="clear" w:color="auto" w:fill="auto"/>
            <w:noWrap/>
            <w:vAlign w:val="bottom"/>
            <w:hideMark/>
          </w:tcPr>
          <w:p w14:paraId="1FEC487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0.474</w:t>
            </w:r>
          </w:p>
        </w:tc>
        <w:tc>
          <w:tcPr>
            <w:tcW w:w="709" w:type="dxa"/>
            <w:tcBorders>
              <w:top w:val="nil"/>
              <w:left w:val="nil"/>
              <w:bottom w:val="nil"/>
              <w:right w:val="nil"/>
            </w:tcBorders>
            <w:shd w:val="clear" w:color="auto" w:fill="auto"/>
            <w:noWrap/>
            <w:vAlign w:val="bottom"/>
            <w:hideMark/>
          </w:tcPr>
          <w:p w14:paraId="46A3E9E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0.464</w:t>
            </w:r>
          </w:p>
        </w:tc>
        <w:tc>
          <w:tcPr>
            <w:tcW w:w="709" w:type="dxa"/>
            <w:tcBorders>
              <w:top w:val="nil"/>
              <w:left w:val="nil"/>
              <w:bottom w:val="nil"/>
              <w:right w:val="nil"/>
            </w:tcBorders>
            <w:shd w:val="clear" w:color="auto" w:fill="auto"/>
            <w:noWrap/>
            <w:vAlign w:val="bottom"/>
            <w:hideMark/>
          </w:tcPr>
          <w:p w14:paraId="1951D88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0.392</w:t>
            </w:r>
          </w:p>
        </w:tc>
        <w:tc>
          <w:tcPr>
            <w:tcW w:w="709" w:type="dxa"/>
            <w:tcBorders>
              <w:top w:val="nil"/>
              <w:left w:val="nil"/>
              <w:bottom w:val="nil"/>
              <w:right w:val="nil"/>
            </w:tcBorders>
            <w:shd w:val="clear" w:color="auto" w:fill="auto"/>
            <w:noWrap/>
            <w:vAlign w:val="bottom"/>
            <w:hideMark/>
          </w:tcPr>
          <w:p w14:paraId="73EC8C0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0.41</w:t>
            </w:r>
          </w:p>
        </w:tc>
        <w:tc>
          <w:tcPr>
            <w:tcW w:w="709" w:type="dxa"/>
            <w:tcBorders>
              <w:top w:val="nil"/>
              <w:left w:val="nil"/>
              <w:bottom w:val="nil"/>
              <w:right w:val="nil"/>
            </w:tcBorders>
            <w:shd w:val="clear" w:color="auto" w:fill="auto"/>
            <w:noWrap/>
            <w:vAlign w:val="bottom"/>
            <w:hideMark/>
          </w:tcPr>
          <w:p w14:paraId="54C5ED3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0.437</w:t>
            </w:r>
          </w:p>
        </w:tc>
        <w:tc>
          <w:tcPr>
            <w:tcW w:w="709" w:type="dxa"/>
            <w:tcBorders>
              <w:top w:val="nil"/>
              <w:left w:val="nil"/>
              <w:bottom w:val="nil"/>
              <w:right w:val="nil"/>
            </w:tcBorders>
            <w:shd w:val="clear" w:color="auto" w:fill="auto"/>
            <w:noWrap/>
            <w:vAlign w:val="bottom"/>
            <w:hideMark/>
          </w:tcPr>
          <w:p w14:paraId="4829779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0.475</w:t>
            </w:r>
          </w:p>
        </w:tc>
        <w:tc>
          <w:tcPr>
            <w:tcW w:w="709" w:type="dxa"/>
            <w:tcBorders>
              <w:top w:val="nil"/>
              <w:left w:val="nil"/>
              <w:bottom w:val="nil"/>
              <w:right w:val="nil"/>
            </w:tcBorders>
            <w:shd w:val="clear" w:color="auto" w:fill="auto"/>
            <w:noWrap/>
            <w:vAlign w:val="bottom"/>
            <w:hideMark/>
          </w:tcPr>
          <w:p w14:paraId="79DDF9A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0.571</w:t>
            </w:r>
          </w:p>
        </w:tc>
        <w:tc>
          <w:tcPr>
            <w:tcW w:w="709" w:type="dxa"/>
            <w:tcBorders>
              <w:top w:val="nil"/>
              <w:left w:val="nil"/>
              <w:bottom w:val="nil"/>
              <w:right w:val="nil"/>
            </w:tcBorders>
            <w:shd w:val="clear" w:color="auto" w:fill="auto"/>
            <w:noWrap/>
            <w:vAlign w:val="bottom"/>
            <w:hideMark/>
          </w:tcPr>
          <w:p w14:paraId="53BF6A0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0.392</w:t>
            </w:r>
          </w:p>
        </w:tc>
        <w:tc>
          <w:tcPr>
            <w:tcW w:w="709" w:type="dxa"/>
            <w:tcBorders>
              <w:top w:val="nil"/>
              <w:left w:val="nil"/>
              <w:bottom w:val="nil"/>
              <w:right w:val="nil"/>
            </w:tcBorders>
            <w:shd w:val="clear" w:color="auto" w:fill="auto"/>
            <w:noWrap/>
            <w:vAlign w:val="bottom"/>
            <w:hideMark/>
          </w:tcPr>
          <w:p w14:paraId="7153CA8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0.391</w:t>
            </w:r>
          </w:p>
        </w:tc>
        <w:tc>
          <w:tcPr>
            <w:tcW w:w="709" w:type="dxa"/>
            <w:tcBorders>
              <w:top w:val="nil"/>
              <w:left w:val="nil"/>
              <w:bottom w:val="nil"/>
              <w:right w:val="nil"/>
            </w:tcBorders>
            <w:shd w:val="clear" w:color="auto" w:fill="auto"/>
            <w:noWrap/>
            <w:vAlign w:val="bottom"/>
            <w:hideMark/>
          </w:tcPr>
          <w:p w14:paraId="368DDFD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7BD1B89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7A33F2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CBA0A3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827AEE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56DF7F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6CD7D1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445B3F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2C28A45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21E26C8B" w14:textId="2E34C591" w:rsidTr="009B0E7D">
        <w:trPr>
          <w:trHeight w:val="310"/>
        </w:trPr>
        <w:tc>
          <w:tcPr>
            <w:tcW w:w="845" w:type="dxa"/>
            <w:tcBorders>
              <w:top w:val="nil"/>
              <w:left w:val="nil"/>
              <w:bottom w:val="nil"/>
              <w:right w:val="nil"/>
            </w:tcBorders>
            <w:shd w:val="clear" w:color="auto" w:fill="auto"/>
            <w:noWrap/>
            <w:vAlign w:val="bottom"/>
            <w:hideMark/>
          </w:tcPr>
          <w:p w14:paraId="1B09178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14</w:t>
            </w:r>
          </w:p>
        </w:tc>
        <w:tc>
          <w:tcPr>
            <w:tcW w:w="709" w:type="dxa"/>
            <w:tcBorders>
              <w:top w:val="nil"/>
              <w:left w:val="nil"/>
              <w:bottom w:val="nil"/>
              <w:right w:val="nil"/>
            </w:tcBorders>
            <w:shd w:val="clear" w:color="auto" w:fill="auto"/>
            <w:noWrap/>
            <w:vAlign w:val="bottom"/>
            <w:hideMark/>
          </w:tcPr>
          <w:p w14:paraId="46D8C6B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0.474</w:t>
            </w:r>
          </w:p>
        </w:tc>
        <w:tc>
          <w:tcPr>
            <w:tcW w:w="709" w:type="dxa"/>
            <w:tcBorders>
              <w:top w:val="nil"/>
              <w:left w:val="nil"/>
              <w:bottom w:val="nil"/>
              <w:right w:val="nil"/>
            </w:tcBorders>
            <w:shd w:val="clear" w:color="auto" w:fill="auto"/>
            <w:noWrap/>
            <w:vAlign w:val="bottom"/>
            <w:hideMark/>
          </w:tcPr>
          <w:p w14:paraId="054C8CE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0.194</w:t>
            </w:r>
          </w:p>
        </w:tc>
        <w:tc>
          <w:tcPr>
            <w:tcW w:w="709" w:type="dxa"/>
            <w:tcBorders>
              <w:top w:val="nil"/>
              <w:left w:val="nil"/>
              <w:bottom w:val="nil"/>
              <w:right w:val="nil"/>
            </w:tcBorders>
            <w:shd w:val="clear" w:color="auto" w:fill="auto"/>
            <w:noWrap/>
            <w:vAlign w:val="bottom"/>
            <w:hideMark/>
          </w:tcPr>
          <w:p w14:paraId="64C5A69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0.411</w:t>
            </w:r>
          </w:p>
        </w:tc>
        <w:tc>
          <w:tcPr>
            <w:tcW w:w="709" w:type="dxa"/>
            <w:tcBorders>
              <w:top w:val="nil"/>
              <w:left w:val="nil"/>
              <w:bottom w:val="nil"/>
              <w:right w:val="nil"/>
            </w:tcBorders>
            <w:shd w:val="clear" w:color="auto" w:fill="auto"/>
            <w:noWrap/>
            <w:vAlign w:val="bottom"/>
            <w:hideMark/>
          </w:tcPr>
          <w:p w14:paraId="0D95160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0.504</w:t>
            </w:r>
          </w:p>
        </w:tc>
        <w:tc>
          <w:tcPr>
            <w:tcW w:w="709" w:type="dxa"/>
            <w:tcBorders>
              <w:top w:val="nil"/>
              <w:left w:val="nil"/>
              <w:bottom w:val="nil"/>
              <w:right w:val="nil"/>
            </w:tcBorders>
            <w:shd w:val="clear" w:color="auto" w:fill="auto"/>
            <w:noWrap/>
            <w:vAlign w:val="bottom"/>
            <w:hideMark/>
          </w:tcPr>
          <w:p w14:paraId="2B7AA0E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0.238</w:t>
            </w:r>
          </w:p>
        </w:tc>
        <w:tc>
          <w:tcPr>
            <w:tcW w:w="709" w:type="dxa"/>
            <w:tcBorders>
              <w:top w:val="nil"/>
              <w:left w:val="nil"/>
              <w:bottom w:val="nil"/>
              <w:right w:val="nil"/>
            </w:tcBorders>
            <w:shd w:val="clear" w:color="auto" w:fill="auto"/>
            <w:noWrap/>
            <w:vAlign w:val="bottom"/>
            <w:hideMark/>
          </w:tcPr>
          <w:p w14:paraId="1A7A69C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0.432</w:t>
            </w:r>
          </w:p>
        </w:tc>
        <w:tc>
          <w:tcPr>
            <w:tcW w:w="709" w:type="dxa"/>
            <w:tcBorders>
              <w:top w:val="nil"/>
              <w:left w:val="nil"/>
              <w:bottom w:val="nil"/>
              <w:right w:val="nil"/>
            </w:tcBorders>
            <w:shd w:val="clear" w:color="auto" w:fill="auto"/>
            <w:noWrap/>
            <w:vAlign w:val="bottom"/>
            <w:hideMark/>
          </w:tcPr>
          <w:p w14:paraId="6539885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0.302</w:t>
            </w:r>
          </w:p>
        </w:tc>
        <w:tc>
          <w:tcPr>
            <w:tcW w:w="709" w:type="dxa"/>
            <w:tcBorders>
              <w:top w:val="nil"/>
              <w:left w:val="nil"/>
              <w:bottom w:val="nil"/>
              <w:right w:val="nil"/>
            </w:tcBorders>
            <w:shd w:val="clear" w:color="auto" w:fill="auto"/>
            <w:noWrap/>
            <w:vAlign w:val="bottom"/>
            <w:hideMark/>
          </w:tcPr>
          <w:p w14:paraId="6B2FFAD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0.221</w:t>
            </w:r>
          </w:p>
        </w:tc>
        <w:tc>
          <w:tcPr>
            <w:tcW w:w="709" w:type="dxa"/>
            <w:tcBorders>
              <w:top w:val="nil"/>
              <w:left w:val="nil"/>
              <w:bottom w:val="nil"/>
              <w:right w:val="nil"/>
            </w:tcBorders>
            <w:shd w:val="clear" w:color="auto" w:fill="auto"/>
            <w:noWrap/>
            <w:vAlign w:val="bottom"/>
            <w:hideMark/>
          </w:tcPr>
          <w:p w14:paraId="2AB6313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0.288</w:t>
            </w:r>
          </w:p>
        </w:tc>
        <w:tc>
          <w:tcPr>
            <w:tcW w:w="709" w:type="dxa"/>
            <w:tcBorders>
              <w:top w:val="nil"/>
              <w:left w:val="nil"/>
              <w:bottom w:val="nil"/>
              <w:right w:val="nil"/>
            </w:tcBorders>
            <w:shd w:val="clear" w:color="auto" w:fill="auto"/>
            <w:noWrap/>
            <w:vAlign w:val="bottom"/>
            <w:hideMark/>
          </w:tcPr>
          <w:p w14:paraId="2A8BE12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0.427</w:t>
            </w:r>
          </w:p>
        </w:tc>
        <w:tc>
          <w:tcPr>
            <w:tcW w:w="709" w:type="dxa"/>
            <w:tcBorders>
              <w:top w:val="nil"/>
              <w:left w:val="nil"/>
              <w:bottom w:val="nil"/>
              <w:right w:val="nil"/>
            </w:tcBorders>
            <w:shd w:val="clear" w:color="auto" w:fill="auto"/>
            <w:noWrap/>
            <w:vAlign w:val="bottom"/>
            <w:hideMark/>
          </w:tcPr>
          <w:p w14:paraId="534A6A6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0.311</w:t>
            </w:r>
          </w:p>
        </w:tc>
        <w:tc>
          <w:tcPr>
            <w:tcW w:w="709" w:type="dxa"/>
            <w:tcBorders>
              <w:top w:val="nil"/>
              <w:left w:val="nil"/>
              <w:bottom w:val="nil"/>
              <w:right w:val="nil"/>
            </w:tcBorders>
            <w:shd w:val="clear" w:color="auto" w:fill="auto"/>
            <w:noWrap/>
            <w:vAlign w:val="bottom"/>
            <w:hideMark/>
          </w:tcPr>
          <w:p w14:paraId="68E05F8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0.147</w:t>
            </w:r>
          </w:p>
        </w:tc>
        <w:tc>
          <w:tcPr>
            <w:tcW w:w="709" w:type="dxa"/>
            <w:tcBorders>
              <w:top w:val="nil"/>
              <w:left w:val="nil"/>
              <w:bottom w:val="nil"/>
              <w:right w:val="nil"/>
            </w:tcBorders>
            <w:shd w:val="clear" w:color="auto" w:fill="auto"/>
            <w:noWrap/>
            <w:vAlign w:val="bottom"/>
            <w:hideMark/>
          </w:tcPr>
          <w:p w14:paraId="02BCEEA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0.436</w:t>
            </w:r>
          </w:p>
        </w:tc>
        <w:tc>
          <w:tcPr>
            <w:tcW w:w="709" w:type="dxa"/>
            <w:tcBorders>
              <w:top w:val="nil"/>
              <w:left w:val="nil"/>
              <w:bottom w:val="nil"/>
              <w:right w:val="nil"/>
            </w:tcBorders>
            <w:shd w:val="clear" w:color="auto" w:fill="auto"/>
            <w:noWrap/>
            <w:vAlign w:val="bottom"/>
            <w:hideMark/>
          </w:tcPr>
          <w:p w14:paraId="251B0EE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1A18405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F681FF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89F3DF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2018200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8910EA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4FEBBDE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398C151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67A06840" w14:textId="4E1286F2" w:rsidTr="009B0E7D">
        <w:trPr>
          <w:trHeight w:val="310"/>
        </w:trPr>
        <w:tc>
          <w:tcPr>
            <w:tcW w:w="845" w:type="dxa"/>
            <w:tcBorders>
              <w:top w:val="nil"/>
              <w:left w:val="nil"/>
              <w:bottom w:val="nil"/>
              <w:right w:val="nil"/>
            </w:tcBorders>
            <w:shd w:val="clear" w:color="auto" w:fill="auto"/>
            <w:noWrap/>
            <w:vAlign w:val="bottom"/>
            <w:hideMark/>
          </w:tcPr>
          <w:p w14:paraId="066AC77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15</w:t>
            </w:r>
          </w:p>
        </w:tc>
        <w:tc>
          <w:tcPr>
            <w:tcW w:w="709" w:type="dxa"/>
            <w:tcBorders>
              <w:top w:val="nil"/>
              <w:left w:val="nil"/>
              <w:bottom w:val="nil"/>
              <w:right w:val="nil"/>
            </w:tcBorders>
            <w:shd w:val="clear" w:color="auto" w:fill="auto"/>
            <w:noWrap/>
            <w:vAlign w:val="bottom"/>
            <w:hideMark/>
          </w:tcPr>
          <w:p w14:paraId="4974130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0.391</w:t>
            </w:r>
          </w:p>
        </w:tc>
        <w:tc>
          <w:tcPr>
            <w:tcW w:w="709" w:type="dxa"/>
            <w:tcBorders>
              <w:top w:val="nil"/>
              <w:left w:val="nil"/>
              <w:bottom w:val="nil"/>
              <w:right w:val="nil"/>
            </w:tcBorders>
            <w:shd w:val="clear" w:color="auto" w:fill="auto"/>
            <w:noWrap/>
            <w:vAlign w:val="bottom"/>
            <w:hideMark/>
          </w:tcPr>
          <w:p w14:paraId="050BB13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0.347</w:t>
            </w:r>
          </w:p>
        </w:tc>
        <w:tc>
          <w:tcPr>
            <w:tcW w:w="709" w:type="dxa"/>
            <w:tcBorders>
              <w:top w:val="nil"/>
              <w:left w:val="nil"/>
              <w:bottom w:val="nil"/>
              <w:right w:val="nil"/>
            </w:tcBorders>
            <w:shd w:val="clear" w:color="auto" w:fill="auto"/>
            <w:noWrap/>
            <w:vAlign w:val="bottom"/>
            <w:hideMark/>
          </w:tcPr>
          <w:p w14:paraId="2C9B50F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0.49</w:t>
            </w:r>
          </w:p>
        </w:tc>
        <w:tc>
          <w:tcPr>
            <w:tcW w:w="709" w:type="dxa"/>
            <w:tcBorders>
              <w:top w:val="nil"/>
              <w:left w:val="nil"/>
              <w:bottom w:val="nil"/>
              <w:right w:val="nil"/>
            </w:tcBorders>
            <w:shd w:val="clear" w:color="auto" w:fill="auto"/>
            <w:noWrap/>
            <w:vAlign w:val="bottom"/>
            <w:hideMark/>
          </w:tcPr>
          <w:p w14:paraId="5D7F065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0.507</w:t>
            </w:r>
          </w:p>
        </w:tc>
        <w:tc>
          <w:tcPr>
            <w:tcW w:w="709" w:type="dxa"/>
            <w:tcBorders>
              <w:top w:val="nil"/>
              <w:left w:val="nil"/>
              <w:bottom w:val="nil"/>
              <w:right w:val="nil"/>
            </w:tcBorders>
            <w:shd w:val="clear" w:color="auto" w:fill="auto"/>
            <w:noWrap/>
            <w:vAlign w:val="bottom"/>
            <w:hideMark/>
          </w:tcPr>
          <w:p w14:paraId="6D22872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0.452</w:t>
            </w:r>
          </w:p>
        </w:tc>
        <w:tc>
          <w:tcPr>
            <w:tcW w:w="709" w:type="dxa"/>
            <w:tcBorders>
              <w:top w:val="nil"/>
              <w:left w:val="nil"/>
              <w:bottom w:val="nil"/>
              <w:right w:val="nil"/>
            </w:tcBorders>
            <w:shd w:val="clear" w:color="auto" w:fill="auto"/>
            <w:noWrap/>
            <w:vAlign w:val="bottom"/>
            <w:hideMark/>
          </w:tcPr>
          <w:p w14:paraId="60A6C2D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w:t>
            </w:r>
          </w:p>
        </w:tc>
        <w:tc>
          <w:tcPr>
            <w:tcW w:w="709" w:type="dxa"/>
            <w:tcBorders>
              <w:top w:val="nil"/>
              <w:left w:val="nil"/>
              <w:bottom w:val="nil"/>
              <w:right w:val="nil"/>
            </w:tcBorders>
            <w:shd w:val="clear" w:color="auto" w:fill="auto"/>
            <w:noWrap/>
            <w:vAlign w:val="bottom"/>
            <w:hideMark/>
          </w:tcPr>
          <w:p w14:paraId="788CD73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0.493</w:t>
            </w:r>
          </w:p>
        </w:tc>
        <w:tc>
          <w:tcPr>
            <w:tcW w:w="709" w:type="dxa"/>
            <w:tcBorders>
              <w:top w:val="nil"/>
              <w:left w:val="nil"/>
              <w:bottom w:val="nil"/>
              <w:right w:val="nil"/>
            </w:tcBorders>
            <w:shd w:val="clear" w:color="auto" w:fill="auto"/>
            <w:noWrap/>
            <w:vAlign w:val="bottom"/>
            <w:hideMark/>
          </w:tcPr>
          <w:p w14:paraId="4E294C8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0.358</w:t>
            </w:r>
          </w:p>
        </w:tc>
        <w:tc>
          <w:tcPr>
            <w:tcW w:w="709" w:type="dxa"/>
            <w:tcBorders>
              <w:top w:val="nil"/>
              <w:left w:val="nil"/>
              <w:bottom w:val="nil"/>
              <w:right w:val="nil"/>
            </w:tcBorders>
            <w:shd w:val="clear" w:color="auto" w:fill="auto"/>
            <w:noWrap/>
            <w:vAlign w:val="bottom"/>
            <w:hideMark/>
          </w:tcPr>
          <w:p w14:paraId="216967C1" w14:textId="747646B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0.43</w:t>
            </w:r>
            <w:r>
              <w:rPr>
                <w:rFonts w:ascii="Times New Roman" w:eastAsia="Times New Roman" w:hAnsi="Times New Roman" w:cs="Times New Roman"/>
                <w:color w:val="000000"/>
                <w:sz w:val="18"/>
                <w:szCs w:val="18"/>
                <w:lang w:eastAsia="de-DE"/>
              </w:rPr>
              <w:t>0</w:t>
            </w:r>
          </w:p>
        </w:tc>
        <w:tc>
          <w:tcPr>
            <w:tcW w:w="709" w:type="dxa"/>
            <w:tcBorders>
              <w:top w:val="nil"/>
              <w:left w:val="nil"/>
              <w:bottom w:val="nil"/>
              <w:right w:val="nil"/>
            </w:tcBorders>
            <w:shd w:val="clear" w:color="auto" w:fill="auto"/>
            <w:noWrap/>
            <w:vAlign w:val="bottom"/>
            <w:hideMark/>
          </w:tcPr>
          <w:p w14:paraId="63BE1DF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0.452</w:t>
            </w:r>
          </w:p>
        </w:tc>
        <w:tc>
          <w:tcPr>
            <w:tcW w:w="709" w:type="dxa"/>
            <w:tcBorders>
              <w:top w:val="nil"/>
              <w:left w:val="nil"/>
              <w:bottom w:val="nil"/>
              <w:right w:val="nil"/>
            </w:tcBorders>
            <w:shd w:val="clear" w:color="auto" w:fill="auto"/>
            <w:noWrap/>
            <w:vAlign w:val="bottom"/>
            <w:hideMark/>
          </w:tcPr>
          <w:p w14:paraId="0F91930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0.305</w:t>
            </w:r>
          </w:p>
        </w:tc>
        <w:tc>
          <w:tcPr>
            <w:tcW w:w="709" w:type="dxa"/>
            <w:tcBorders>
              <w:top w:val="nil"/>
              <w:left w:val="nil"/>
              <w:bottom w:val="nil"/>
              <w:right w:val="nil"/>
            </w:tcBorders>
            <w:shd w:val="clear" w:color="auto" w:fill="auto"/>
            <w:noWrap/>
            <w:vAlign w:val="bottom"/>
            <w:hideMark/>
          </w:tcPr>
          <w:p w14:paraId="5EC27A1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0.385</w:t>
            </w:r>
          </w:p>
        </w:tc>
        <w:tc>
          <w:tcPr>
            <w:tcW w:w="709" w:type="dxa"/>
            <w:tcBorders>
              <w:top w:val="nil"/>
              <w:left w:val="nil"/>
              <w:bottom w:val="nil"/>
              <w:right w:val="nil"/>
            </w:tcBorders>
            <w:shd w:val="clear" w:color="auto" w:fill="auto"/>
            <w:noWrap/>
            <w:vAlign w:val="bottom"/>
            <w:hideMark/>
          </w:tcPr>
          <w:p w14:paraId="65D38D1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0.593</w:t>
            </w:r>
          </w:p>
        </w:tc>
        <w:tc>
          <w:tcPr>
            <w:tcW w:w="709" w:type="dxa"/>
            <w:tcBorders>
              <w:top w:val="nil"/>
              <w:left w:val="nil"/>
              <w:bottom w:val="nil"/>
              <w:right w:val="nil"/>
            </w:tcBorders>
            <w:shd w:val="clear" w:color="auto" w:fill="auto"/>
            <w:noWrap/>
            <w:vAlign w:val="bottom"/>
            <w:hideMark/>
          </w:tcPr>
          <w:p w14:paraId="7FD7998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0.528</w:t>
            </w:r>
          </w:p>
        </w:tc>
        <w:tc>
          <w:tcPr>
            <w:tcW w:w="709" w:type="dxa"/>
            <w:tcBorders>
              <w:top w:val="nil"/>
              <w:left w:val="nil"/>
              <w:bottom w:val="nil"/>
              <w:right w:val="nil"/>
            </w:tcBorders>
            <w:shd w:val="clear" w:color="auto" w:fill="auto"/>
            <w:noWrap/>
            <w:vAlign w:val="bottom"/>
            <w:hideMark/>
          </w:tcPr>
          <w:p w14:paraId="0D2A579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2C6E291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92A77C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D40BCE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079C57B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3DEDBB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37CFDF7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10A13544" w14:textId="3CBC7AC6" w:rsidTr="009B0E7D">
        <w:trPr>
          <w:trHeight w:val="310"/>
        </w:trPr>
        <w:tc>
          <w:tcPr>
            <w:tcW w:w="845" w:type="dxa"/>
            <w:tcBorders>
              <w:top w:val="nil"/>
              <w:left w:val="nil"/>
              <w:bottom w:val="nil"/>
              <w:right w:val="nil"/>
            </w:tcBorders>
            <w:shd w:val="clear" w:color="auto" w:fill="auto"/>
            <w:noWrap/>
            <w:vAlign w:val="bottom"/>
            <w:hideMark/>
          </w:tcPr>
          <w:p w14:paraId="0FCC5ED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16</w:t>
            </w:r>
          </w:p>
        </w:tc>
        <w:tc>
          <w:tcPr>
            <w:tcW w:w="709" w:type="dxa"/>
            <w:tcBorders>
              <w:top w:val="nil"/>
              <w:left w:val="nil"/>
              <w:bottom w:val="nil"/>
              <w:right w:val="nil"/>
            </w:tcBorders>
            <w:shd w:val="clear" w:color="auto" w:fill="auto"/>
            <w:noWrap/>
            <w:vAlign w:val="bottom"/>
            <w:hideMark/>
          </w:tcPr>
          <w:p w14:paraId="2E5FB7D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0.099</w:t>
            </w:r>
          </w:p>
        </w:tc>
        <w:tc>
          <w:tcPr>
            <w:tcW w:w="709" w:type="dxa"/>
            <w:tcBorders>
              <w:top w:val="nil"/>
              <w:left w:val="nil"/>
              <w:bottom w:val="nil"/>
              <w:right w:val="nil"/>
            </w:tcBorders>
            <w:shd w:val="clear" w:color="auto" w:fill="auto"/>
            <w:noWrap/>
            <w:vAlign w:val="bottom"/>
            <w:hideMark/>
          </w:tcPr>
          <w:p w14:paraId="291CD3D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0.147</w:t>
            </w:r>
          </w:p>
        </w:tc>
        <w:tc>
          <w:tcPr>
            <w:tcW w:w="709" w:type="dxa"/>
            <w:tcBorders>
              <w:top w:val="nil"/>
              <w:left w:val="nil"/>
              <w:bottom w:val="nil"/>
              <w:right w:val="nil"/>
            </w:tcBorders>
            <w:shd w:val="clear" w:color="auto" w:fill="auto"/>
            <w:noWrap/>
            <w:vAlign w:val="bottom"/>
            <w:hideMark/>
          </w:tcPr>
          <w:p w14:paraId="51F7373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0.072</w:t>
            </w:r>
          </w:p>
        </w:tc>
        <w:tc>
          <w:tcPr>
            <w:tcW w:w="709" w:type="dxa"/>
            <w:tcBorders>
              <w:top w:val="nil"/>
              <w:left w:val="nil"/>
              <w:bottom w:val="nil"/>
              <w:right w:val="nil"/>
            </w:tcBorders>
            <w:shd w:val="clear" w:color="auto" w:fill="auto"/>
            <w:noWrap/>
            <w:vAlign w:val="bottom"/>
            <w:hideMark/>
          </w:tcPr>
          <w:p w14:paraId="140F2D7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0.146</w:t>
            </w:r>
          </w:p>
        </w:tc>
        <w:tc>
          <w:tcPr>
            <w:tcW w:w="709" w:type="dxa"/>
            <w:tcBorders>
              <w:top w:val="nil"/>
              <w:left w:val="nil"/>
              <w:bottom w:val="nil"/>
              <w:right w:val="nil"/>
            </w:tcBorders>
            <w:shd w:val="clear" w:color="auto" w:fill="auto"/>
            <w:noWrap/>
            <w:vAlign w:val="bottom"/>
            <w:hideMark/>
          </w:tcPr>
          <w:p w14:paraId="254F6C2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0.344</w:t>
            </w:r>
          </w:p>
        </w:tc>
        <w:tc>
          <w:tcPr>
            <w:tcW w:w="709" w:type="dxa"/>
            <w:tcBorders>
              <w:top w:val="nil"/>
              <w:left w:val="nil"/>
              <w:bottom w:val="nil"/>
              <w:right w:val="nil"/>
            </w:tcBorders>
            <w:shd w:val="clear" w:color="auto" w:fill="auto"/>
            <w:noWrap/>
            <w:vAlign w:val="bottom"/>
            <w:hideMark/>
          </w:tcPr>
          <w:p w14:paraId="72F4995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0.171</w:t>
            </w:r>
          </w:p>
        </w:tc>
        <w:tc>
          <w:tcPr>
            <w:tcW w:w="709" w:type="dxa"/>
            <w:tcBorders>
              <w:top w:val="nil"/>
              <w:left w:val="nil"/>
              <w:bottom w:val="nil"/>
              <w:right w:val="nil"/>
            </w:tcBorders>
            <w:shd w:val="clear" w:color="auto" w:fill="auto"/>
            <w:noWrap/>
            <w:vAlign w:val="bottom"/>
            <w:hideMark/>
          </w:tcPr>
          <w:p w14:paraId="2CAB668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0.197</w:t>
            </w:r>
          </w:p>
        </w:tc>
        <w:tc>
          <w:tcPr>
            <w:tcW w:w="709" w:type="dxa"/>
            <w:tcBorders>
              <w:top w:val="nil"/>
              <w:left w:val="nil"/>
              <w:bottom w:val="nil"/>
              <w:right w:val="nil"/>
            </w:tcBorders>
            <w:shd w:val="clear" w:color="auto" w:fill="auto"/>
            <w:noWrap/>
            <w:vAlign w:val="bottom"/>
            <w:hideMark/>
          </w:tcPr>
          <w:p w14:paraId="46897DF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0.484</w:t>
            </w:r>
          </w:p>
        </w:tc>
        <w:tc>
          <w:tcPr>
            <w:tcW w:w="709" w:type="dxa"/>
            <w:tcBorders>
              <w:top w:val="nil"/>
              <w:left w:val="nil"/>
              <w:bottom w:val="nil"/>
              <w:right w:val="nil"/>
            </w:tcBorders>
            <w:shd w:val="clear" w:color="auto" w:fill="auto"/>
            <w:noWrap/>
            <w:vAlign w:val="bottom"/>
            <w:hideMark/>
          </w:tcPr>
          <w:p w14:paraId="23B36C8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0.261</w:t>
            </w:r>
          </w:p>
        </w:tc>
        <w:tc>
          <w:tcPr>
            <w:tcW w:w="709" w:type="dxa"/>
            <w:tcBorders>
              <w:top w:val="nil"/>
              <w:left w:val="nil"/>
              <w:bottom w:val="nil"/>
              <w:right w:val="nil"/>
            </w:tcBorders>
            <w:shd w:val="clear" w:color="auto" w:fill="auto"/>
            <w:noWrap/>
            <w:vAlign w:val="bottom"/>
            <w:hideMark/>
          </w:tcPr>
          <w:p w14:paraId="3556C55E" w14:textId="7883DC1A"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0.18</w:t>
            </w:r>
            <w:r>
              <w:rPr>
                <w:rFonts w:ascii="Times New Roman" w:eastAsia="Times New Roman" w:hAnsi="Times New Roman" w:cs="Times New Roman"/>
                <w:color w:val="000000"/>
                <w:sz w:val="18"/>
                <w:szCs w:val="18"/>
                <w:lang w:eastAsia="de-DE"/>
              </w:rPr>
              <w:t>0</w:t>
            </w:r>
          </w:p>
        </w:tc>
        <w:tc>
          <w:tcPr>
            <w:tcW w:w="709" w:type="dxa"/>
            <w:tcBorders>
              <w:top w:val="nil"/>
              <w:left w:val="nil"/>
              <w:bottom w:val="nil"/>
              <w:right w:val="nil"/>
            </w:tcBorders>
            <w:shd w:val="clear" w:color="auto" w:fill="auto"/>
            <w:noWrap/>
            <w:vAlign w:val="bottom"/>
            <w:hideMark/>
          </w:tcPr>
          <w:p w14:paraId="5CDE709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0.159</w:t>
            </w:r>
          </w:p>
        </w:tc>
        <w:tc>
          <w:tcPr>
            <w:tcW w:w="709" w:type="dxa"/>
            <w:tcBorders>
              <w:top w:val="nil"/>
              <w:left w:val="nil"/>
              <w:bottom w:val="nil"/>
              <w:right w:val="nil"/>
            </w:tcBorders>
            <w:shd w:val="clear" w:color="auto" w:fill="auto"/>
            <w:noWrap/>
            <w:vAlign w:val="bottom"/>
            <w:hideMark/>
          </w:tcPr>
          <w:p w14:paraId="5C91B7E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0.065</w:t>
            </w:r>
          </w:p>
        </w:tc>
        <w:tc>
          <w:tcPr>
            <w:tcW w:w="709" w:type="dxa"/>
            <w:tcBorders>
              <w:top w:val="nil"/>
              <w:left w:val="nil"/>
              <w:bottom w:val="nil"/>
              <w:right w:val="nil"/>
            </w:tcBorders>
            <w:shd w:val="clear" w:color="auto" w:fill="auto"/>
            <w:noWrap/>
            <w:vAlign w:val="bottom"/>
            <w:hideMark/>
          </w:tcPr>
          <w:p w14:paraId="5D49067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0.216</w:t>
            </w:r>
          </w:p>
        </w:tc>
        <w:tc>
          <w:tcPr>
            <w:tcW w:w="709" w:type="dxa"/>
            <w:tcBorders>
              <w:top w:val="nil"/>
              <w:left w:val="nil"/>
              <w:bottom w:val="nil"/>
              <w:right w:val="nil"/>
            </w:tcBorders>
            <w:shd w:val="clear" w:color="auto" w:fill="auto"/>
            <w:noWrap/>
            <w:vAlign w:val="bottom"/>
            <w:hideMark/>
          </w:tcPr>
          <w:p w14:paraId="5589CC2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0.053</w:t>
            </w:r>
          </w:p>
        </w:tc>
        <w:tc>
          <w:tcPr>
            <w:tcW w:w="709" w:type="dxa"/>
            <w:tcBorders>
              <w:top w:val="nil"/>
              <w:left w:val="nil"/>
              <w:bottom w:val="nil"/>
              <w:right w:val="nil"/>
            </w:tcBorders>
            <w:shd w:val="clear" w:color="auto" w:fill="auto"/>
            <w:noWrap/>
            <w:vAlign w:val="bottom"/>
            <w:hideMark/>
          </w:tcPr>
          <w:p w14:paraId="22692A7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0.188</w:t>
            </w:r>
          </w:p>
        </w:tc>
        <w:tc>
          <w:tcPr>
            <w:tcW w:w="709" w:type="dxa"/>
            <w:tcBorders>
              <w:top w:val="nil"/>
              <w:left w:val="nil"/>
              <w:bottom w:val="nil"/>
              <w:right w:val="nil"/>
            </w:tcBorders>
            <w:shd w:val="clear" w:color="auto" w:fill="auto"/>
            <w:noWrap/>
            <w:vAlign w:val="bottom"/>
            <w:hideMark/>
          </w:tcPr>
          <w:p w14:paraId="378DEEB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5B0BCF2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F15E6F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364BC5D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13F09C1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25BECDA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214AA438" w14:textId="23E463B3" w:rsidTr="009B0E7D">
        <w:trPr>
          <w:trHeight w:val="310"/>
        </w:trPr>
        <w:tc>
          <w:tcPr>
            <w:tcW w:w="845" w:type="dxa"/>
            <w:tcBorders>
              <w:top w:val="nil"/>
              <w:left w:val="nil"/>
              <w:bottom w:val="nil"/>
              <w:right w:val="nil"/>
            </w:tcBorders>
            <w:shd w:val="clear" w:color="auto" w:fill="auto"/>
            <w:noWrap/>
            <w:vAlign w:val="bottom"/>
            <w:hideMark/>
          </w:tcPr>
          <w:p w14:paraId="13851E7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17</w:t>
            </w:r>
          </w:p>
        </w:tc>
        <w:tc>
          <w:tcPr>
            <w:tcW w:w="709" w:type="dxa"/>
            <w:tcBorders>
              <w:top w:val="nil"/>
              <w:left w:val="nil"/>
              <w:bottom w:val="nil"/>
              <w:right w:val="nil"/>
            </w:tcBorders>
            <w:shd w:val="clear" w:color="auto" w:fill="auto"/>
            <w:noWrap/>
            <w:vAlign w:val="bottom"/>
            <w:hideMark/>
          </w:tcPr>
          <w:p w14:paraId="74ED730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0.195</w:t>
            </w:r>
          </w:p>
        </w:tc>
        <w:tc>
          <w:tcPr>
            <w:tcW w:w="709" w:type="dxa"/>
            <w:tcBorders>
              <w:top w:val="nil"/>
              <w:left w:val="nil"/>
              <w:bottom w:val="nil"/>
              <w:right w:val="nil"/>
            </w:tcBorders>
            <w:shd w:val="clear" w:color="auto" w:fill="auto"/>
            <w:noWrap/>
            <w:vAlign w:val="bottom"/>
            <w:hideMark/>
          </w:tcPr>
          <w:p w14:paraId="546279D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0.17</w:t>
            </w:r>
          </w:p>
        </w:tc>
        <w:tc>
          <w:tcPr>
            <w:tcW w:w="709" w:type="dxa"/>
            <w:tcBorders>
              <w:top w:val="nil"/>
              <w:left w:val="nil"/>
              <w:bottom w:val="nil"/>
              <w:right w:val="nil"/>
            </w:tcBorders>
            <w:shd w:val="clear" w:color="auto" w:fill="auto"/>
            <w:noWrap/>
            <w:vAlign w:val="bottom"/>
            <w:hideMark/>
          </w:tcPr>
          <w:p w14:paraId="60E8B35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0.236</w:t>
            </w:r>
          </w:p>
        </w:tc>
        <w:tc>
          <w:tcPr>
            <w:tcW w:w="709" w:type="dxa"/>
            <w:tcBorders>
              <w:top w:val="nil"/>
              <w:left w:val="nil"/>
              <w:bottom w:val="nil"/>
              <w:right w:val="nil"/>
            </w:tcBorders>
            <w:shd w:val="clear" w:color="auto" w:fill="auto"/>
            <w:noWrap/>
            <w:vAlign w:val="bottom"/>
            <w:hideMark/>
          </w:tcPr>
          <w:p w14:paraId="5A3453E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0.366</w:t>
            </w:r>
          </w:p>
        </w:tc>
        <w:tc>
          <w:tcPr>
            <w:tcW w:w="709" w:type="dxa"/>
            <w:tcBorders>
              <w:top w:val="nil"/>
              <w:left w:val="nil"/>
              <w:bottom w:val="nil"/>
              <w:right w:val="nil"/>
            </w:tcBorders>
            <w:shd w:val="clear" w:color="auto" w:fill="auto"/>
            <w:noWrap/>
            <w:vAlign w:val="bottom"/>
            <w:hideMark/>
          </w:tcPr>
          <w:p w14:paraId="24840CE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0.373</w:t>
            </w:r>
          </w:p>
        </w:tc>
        <w:tc>
          <w:tcPr>
            <w:tcW w:w="709" w:type="dxa"/>
            <w:tcBorders>
              <w:top w:val="nil"/>
              <w:left w:val="nil"/>
              <w:bottom w:val="nil"/>
              <w:right w:val="nil"/>
            </w:tcBorders>
            <w:shd w:val="clear" w:color="auto" w:fill="auto"/>
            <w:noWrap/>
            <w:vAlign w:val="bottom"/>
            <w:hideMark/>
          </w:tcPr>
          <w:p w14:paraId="78EFCC0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0.342</w:t>
            </w:r>
          </w:p>
        </w:tc>
        <w:tc>
          <w:tcPr>
            <w:tcW w:w="709" w:type="dxa"/>
            <w:tcBorders>
              <w:top w:val="nil"/>
              <w:left w:val="nil"/>
              <w:bottom w:val="nil"/>
              <w:right w:val="nil"/>
            </w:tcBorders>
            <w:shd w:val="clear" w:color="auto" w:fill="auto"/>
            <w:noWrap/>
            <w:vAlign w:val="bottom"/>
            <w:hideMark/>
          </w:tcPr>
          <w:p w14:paraId="2273787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0.245</w:t>
            </w:r>
          </w:p>
        </w:tc>
        <w:tc>
          <w:tcPr>
            <w:tcW w:w="709" w:type="dxa"/>
            <w:tcBorders>
              <w:top w:val="nil"/>
              <w:left w:val="nil"/>
              <w:bottom w:val="nil"/>
              <w:right w:val="nil"/>
            </w:tcBorders>
            <w:shd w:val="clear" w:color="auto" w:fill="auto"/>
            <w:noWrap/>
            <w:vAlign w:val="bottom"/>
            <w:hideMark/>
          </w:tcPr>
          <w:p w14:paraId="42E16F8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0.386</w:t>
            </w:r>
          </w:p>
        </w:tc>
        <w:tc>
          <w:tcPr>
            <w:tcW w:w="709" w:type="dxa"/>
            <w:tcBorders>
              <w:top w:val="nil"/>
              <w:left w:val="nil"/>
              <w:bottom w:val="nil"/>
              <w:right w:val="nil"/>
            </w:tcBorders>
            <w:shd w:val="clear" w:color="auto" w:fill="auto"/>
            <w:noWrap/>
            <w:vAlign w:val="bottom"/>
            <w:hideMark/>
          </w:tcPr>
          <w:p w14:paraId="5D80896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0.326</w:t>
            </w:r>
          </w:p>
        </w:tc>
        <w:tc>
          <w:tcPr>
            <w:tcW w:w="709" w:type="dxa"/>
            <w:tcBorders>
              <w:top w:val="nil"/>
              <w:left w:val="nil"/>
              <w:bottom w:val="nil"/>
              <w:right w:val="nil"/>
            </w:tcBorders>
            <w:shd w:val="clear" w:color="auto" w:fill="auto"/>
            <w:noWrap/>
            <w:vAlign w:val="bottom"/>
            <w:hideMark/>
          </w:tcPr>
          <w:p w14:paraId="272300F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0.531</w:t>
            </w:r>
          </w:p>
        </w:tc>
        <w:tc>
          <w:tcPr>
            <w:tcW w:w="709" w:type="dxa"/>
            <w:tcBorders>
              <w:top w:val="nil"/>
              <w:left w:val="nil"/>
              <w:bottom w:val="nil"/>
              <w:right w:val="nil"/>
            </w:tcBorders>
            <w:shd w:val="clear" w:color="auto" w:fill="auto"/>
            <w:noWrap/>
            <w:vAlign w:val="bottom"/>
            <w:hideMark/>
          </w:tcPr>
          <w:p w14:paraId="04E8DC7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0.328</w:t>
            </w:r>
          </w:p>
        </w:tc>
        <w:tc>
          <w:tcPr>
            <w:tcW w:w="709" w:type="dxa"/>
            <w:tcBorders>
              <w:top w:val="nil"/>
              <w:left w:val="nil"/>
              <w:bottom w:val="nil"/>
              <w:right w:val="nil"/>
            </w:tcBorders>
            <w:shd w:val="clear" w:color="auto" w:fill="auto"/>
            <w:noWrap/>
            <w:vAlign w:val="bottom"/>
            <w:hideMark/>
          </w:tcPr>
          <w:p w14:paraId="745DDDA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0.273</w:t>
            </w:r>
          </w:p>
        </w:tc>
        <w:tc>
          <w:tcPr>
            <w:tcW w:w="709" w:type="dxa"/>
            <w:tcBorders>
              <w:top w:val="nil"/>
              <w:left w:val="nil"/>
              <w:bottom w:val="nil"/>
              <w:right w:val="nil"/>
            </w:tcBorders>
            <w:shd w:val="clear" w:color="auto" w:fill="auto"/>
            <w:noWrap/>
            <w:vAlign w:val="bottom"/>
            <w:hideMark/>
          </w:tcPr>
          <w:p w14:paraId="500D1A2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0.476</w:t>
            </w:r>
          </w:p>
        </w:tc>
        <w:tc>
          <w:tcPr>
            <w:tcW w:w="709" w:type="dxa"/>
            <w:tcBorders>
              <w:top w:val="nil"/>
              <w:left w:val="nil"/>
              <w:bottom w:val="nil"/>
              <w:right w:val="nil"/>
            </w:tcBorders>
            <w:shd w:val="clear" w:color="auto" w:fill="auto"/>
            <w:noWrap/>
            <w:vAlign w:val="bottom"/>
            <w:hideMark/>
          </w:tcPr>
          <w:p w14:paraId="21B0EC9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0.342</w:t>
            </w:r>
          </w:p>
        </w:tc>
        <w:tc>
          <w:tcPr>
            <w:tcW w:w="709" w:type="dxa"/>
            <w:tcBorders>
              <w:top w:val="nil"/>
              <w:left w:val="nil"/>
              <w:bottom w:val="nil"/>
              <w:right w:val="nil"/>
            </w:tcBorders>
            <w:shd w:val="clear" w:color="auto" w:fill="auto"/>
            <w:noWrap/>
            <w:vAlign w:val="bottom"/>
            <w:hideMark/>
          </w:tcPr>
          <w:p w14:paraId="1B70121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0.402</w:t>
            </w:r>
          </w:p>
        </w:tc>
        <w:tc>
          <w:tcPr>
            <w:tcW w:w="709" w:type="dxa"/>
            <w:tcBorders>
              <w:top w:val="nil"/>
              <w:left w:val="nil"/>
              <w:bottom w:val="nil"/>
              <w:right w:val="nil"/>
            </w:tcBorders>
            <w:shd w:val="clear" w:color="auto" w:fill="auto"/>
            <w:noWrap/>
            <w:vAlign w:val="bottom"/>
            <w:hideMark/>
          </w:tcPr>
          <w:p w14:paraId="3573355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0.313</w:t>
            </w:r>
          </w:p>
        </w:tc>
        <w:tc>
          <w:tcPr>
            <w:tcW w:w="709" w:type="dxa"/>
            <w:tcBorders>
              <w:top w:val="nil"/>
              <w:left w:val="nil"/>
              <w:bottom w:val="nil"/>
              <w:right w:val="nil"/>
            </w:tcBorders>
            <w:shd w:val="clear" w:color="auto" w:fill="auto"/>
            <w:noWrap/>
            <w:vAlign w:val="bottom"/>
            <w:hideMark/>
          </w:tcPr>
          <w:p w14:paraId="1FD2A99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6FC0F54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588E5C1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686FBA4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0BD1905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201B19C2" w14:textId="019A0F14" w:rsidTr="009B0E7D">
        <w:trPr>
          <w:trHeight w:val="310"/>
        </w:trPr>
        <w:tc>
          <w:tcPr>
            <w:tcW w:w="845" w:type="dxa"/>
            <w:tcBorders>
              <w:top w:val="nil"/>
              <w:left w:val="nil"/>
              <w:bottom w:val="nil"/>
              <w:right w:val="nil"/>
            </w:tcBorders>
            <w:shd w:val="clear" w:color="auto" w:fill="auto"/>
            <w:noWrap/>
            <w:vAlign w:val="bottom"/>
            <w:hideMark/>
          </w:tcPr>
          <w:p w14:paraId="478AAB1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18</w:t>
            </w:r>
          </w:p>
        </w:tc>
        <w:tc>
          <w:tcPr>
            <w:tcW w:w="709" w:type="dxa"/>
            <w:tcBorders>
              <w:top w:val="nil"/>
              <w:left w:val="nil"/>
              <w:bottom w:val="nil"/>
              <w:right w:val="nil"/>
            </w:tcBorders>
            <w:shd w:val="clear" w:color="auto" w:fill="auto"/>
            <w:noWrap/>
            <w:vAlign w:val="bottom"/>
            <w:hideMark/>
          </w:tcPr>
          <w:p w14:paraId="2DD1AA4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0.183</w:t>
            </w:r>
          </w:p>
        </w:tc>
        <w:tc>
          <w:tcPr>
            <w:tcW w:w="709" w:type="dxa"/>
            <w:tcBorders>
              <w:top w:val="nil"/>
              <w:left w:val="nil"/>
              <w:bottom w:val="nil"/>
              <w:right w:val="nil"/>
            </w:tcBorders>
            <w:shd w:val="clear" w:color="auto" w:fill="auto"/>
            <w:noWrap/>
            <w:vAlign w:val="bottom"/>
            <w:hideMark/>
          </w:tcPr>
          <w:p w14:paraId="5F7D5BD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0.392</w:t>
            </w:r>
          </w:p>
        </w:tc>
        <w:tc>
          <w:tcPr>
            <w:tcW w:w="709" w:type="dxa"/>
            <w:tcBorders>
              <w:top w:val="nil"/>
              <w:left w:val="nil"/>
              <w:bottom w:val="nil"/>
              <w:right w:val="nil"/>
            </w:tcBorders>
            <w:shd w:val="clear" w:color="auto" w:fill="auto"/>
            <w:noWrap/>
            <w:vAlign w:val="bottom"/>
            <w:hideMark/>
          </w:tcPr>
          <w:p w14:paraId="673984A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0.337</w:t>
            </w:r>
          </w:p>
        </w:tc>
        <w:tc>
          <w:tcPr>
            <w:tcW w:w="709" w:type="dxa"/>
            <w:tcBorders>
              <w:top w:val="nil"/>
              <w:left w:val="nil"/>
              <w:bottom w:val="nil"/>
              <w:right w:val="nil"/>
            </w:tcBorders>
            <w:shd w:val="clear" w:color="auto" w:fill="auto"/>
            <w:noWrap/>
            <w:vAlign w:val="bottom"/>
            <w:hideMark/>
          </w:tcPr>
          <w:p w14:paraId="24A3A97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0.159</w:t>
            </w:r>
          </w:p>
        </w:tc>
        <w:tc>
          <w:tcPr>
            <w:tcW w:w="709" w:type="dxa"/>
            <w:tcBorders>
              <w:top w:val="nil"/>
              <w:left w:val="nil"/>
              <w:bottom w:val="nil"/>
              <w:right w:val="nil"/>
            </w:tcBorders>
            <w:shd w:val="clear" w:color="auto" w:fill="auto"/>
            <w:noWrap/>
            <w:vAlign w:val="bottom"/>
            <w:hideMark/>
          </w:tcPr>
          <w:p w14:paraId="35A8A15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0.359</w:t>
            </w:r>
          </w:p>
        </w:tc>
        <w:tc>
          <w:tcPr>
            <w:tcW w:w="709" w:type="dxa"/>
            <w:tcBorders>
              <w:top w:val="nil"/>
              <w:left w:val="nil"/>
              <w:bottom w:val="nil"/>
              <w:right w:val="nil"/>
            </w:tcBorders>
            <w:shd w:val="clear" w:color="auto" w:fill="auto"/>
            <w:noWrap/>
            <w:vAlign w:val="bottom"/>
            <w:hideMark/>
          </w:tcPr>
          <w:p w14:paraId="2142EE3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0.268</w:t>
            </w:r>
          </w:p>
        </w:tc>
        <w:tc>
          <w:tcPr>
            <w:tcW w:w="709" w:type="dxa"/>
            <w:tcBorders>
              <w:top w:val="nil"/>
              <w:left w:val="nil"/>
              <w:bottom w:val="nil"/>
              <w:right w:val="nil"/>
            </w:tcBorders>
            <w:shd w:val="clear" w:color="auto" w:fill="auto"/>
            <w:noWrap/>
            <w:vAlign w:val="bottom"/>
            <w:hideMark/>
          </w:tcPr>
          <w:p w14:paraId="1FB9526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0.343</w:t>
            </w:r>
          </w:p>
        </w:tc>
        <w:tc>
          <w:tcPr>
            <w:tcW w:w="709" w:type="dxa"/>
            <w:tcBorders>
              <w:top w:val="nil"/>
              <w:left w:val="nil"/>
              <w:bottom w:val="nil"/>
              <w:right w:val="nil"/>
            </w:tcBorders>
            <w:shd w:val="clear" w:color="auto" w:fill="auto"/>
            <w:noWrap/>
            <w:vAlign w:val="bottom"/>
            <w:hideMark/>
          </w:tcPr>
          <w:p w14:paraId="239B098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0.207</w:t>
            </w:r>
          </w:p>
        </w:tc>
        <w:tc>
          <w:tcPr>
            <w:tcW w:w="709" w:type="dxa"/>
            <w:tcBorders>
              <w:top w:val="nil"/>
              <w:left w:val="nil"/>
              <w:bottom w:val="nil"/>
              <w:right w:val="nil"/>
            </w:tcBorders>
            <w:shd w:val="clear" w:color="auto" w:fill="auto"/>
            <w:noWrap/>
            <w:vAlign w:val="bottom"/>
            <w:hideMark/>
          </w:tcPr>
          <w:p w14:paraId="0DC8ED7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0.327</w:t>
            </w:r>
          </w:p>
        </w:tc>
        <w:tc>
          <w:tcPr>
            <w:tcW w:w="709" w:type="dxa"/>
            <w:tcBorders>
              <w:top w:val="nil"/>
              <w:left w:val="nil"/>
              <w:bottom w:val="nil"/>
              <w:right w:val="nil"/>
            </w:tcBorders>
            <w:shd w:val="clear" w:color="auto" w:fill="auto"/>
            <w:noWrap/>
            <w:vAlign w:val="bottom"/>
            <w:hideMark/>
          </w:tcPr>
          <w:p w14:paraId="704A9FE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0.368</w:t>
            </w:r>
          </w:p>
        </w:tc>
        <w:tc>
          <w:tcPr>
            <w:tcW w:w="709" w:type="dxa"/>
            <w:tcBorders>
              <w:top w:val="nil"/>
              <w:left w:val="nil"/>
              <w:bottom w:val="nil"/>
              <w:right w:val="nil"/>
            </w:tcBorders>
            <w:shd w:val="clear" w:color="auto" w:fill="auto"/>
            <w:noWrap/>
            <w:vAlign w:val="bottom"/>
            <w:hideMark/>
          </w:tcPr>
          <w:p w14:paraId="79E5718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0.228</w:t>
            </w:r>
          </w:p>
        </w:tc>
        <w:tc>
          <w:tcPr>
            <w:tcW w:w="709" w:type="dxa"/>
            <w:tcBorders>
              <w:top w:val="nil"/>
              <w:left w:val="nil"/>
              <w:bottom w:val="nil"/>
              <w:right w:val="nil"/>
            </w:tcBorders>
            <w:shd w:val="clear" w:color="auto" w:fill="auto"/>
            <w:noWrap/>
            <w:vAlign w:val="bottom"/>
            <w:hideMark/>
          </w:tcPr>
          <w:p w14:paraId="724137C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0.315</w:t>
            </w:r>
          </w:p>
        </w:tc>
        <w:tc>
          <w:tcPr>
            <w:tcW w:w="709" w:type="dxa"/>
            <w:tcBorders>
              <w:top w:val="nil"/>
              <w:left w:val="nil"/>
              <w:bottom w:val="nil"/>
              <w:right w:val="nil"/>
            </w:tcBorders>
            <w:shd w:val="clear" w:color="auto" w:fill="auto"/>
            <w:noWrap/>
            <w:vAlign w:val="bottom"/>
            <w:hideMark/>
          </w:tcPr>
          <w:p w14:paraId="4B05071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0.374</w:t>
            </w:r>
          </w:p>
        </w:tc>
        <w:tc>
          <w:tcPr>
            <w:tcW w:w="709" w:type="dxa"/>
            <w:tcBorders>
              <w:top w:val="nil"/>
              <w:left w:val="nil"/>
              <w:bottom w:val="nil"/>
              <w:right w:val="nil"/>
            </w:tcBorders>
            <w:shd w:val="clear" w:color="auto" w:fill="auto"/>
            <w:noWrap/>
            <w:vAlign w:val="bottom"/>
            <w:hideMark/>
          </w:tcPr>
          <w:p w14:paraId="1AEDA95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0.232</w:t>
            </w:r>
          </w:p>
        </w:tc>
        <w:tc>
          <w:tcPr>
            <w:tcW w:w="709" w:type="dxa"/>
            <w:tcBorders>
              <w:top w:val="nil"/>
              <w:left w:val="nil"/>
              <w:bottom w:val="nil"/>
              <w:right w:val="nil"/>
            </w:tcBorders>
            <w:shd w:val="clear" w:color="auto" w:fill="auto"/>
            <w:noWrap/>
            <w:vAlign w:val="bottom"/>
            <w:hideMark/>
          </w:tcPr>
          <w:p w14:paraId="2A8639FC" w14:textId="759FDAC9"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0.38</w:t>
            </w:r>
            <w:r>
              <w:rPr>
                <w:rFonts w:ascii="Times New Roman" w:eastAsia="Times New Roman" w:hAnsi="Times New Roman" w:cs="Times New Roman"/>
                <w:color w:val="000000"/>
                <w:sz w:val="18"/>
                <w:szCs w:val="18"/>
                <w:lang w:eastAsia="de-DE"/>
              </w:rPr>
              <w:t>0</w:t>
            </w:r>
          </w:p>
        </w:tc>
        <w:tc>
          <w:tcPr>
            <w:tcW w:w="709" w:type="dxa"/>
            <w:tcBorders>
              <w:top w:val="nil"/>
              <w:left w:val="nil"/>
              <w:bottom w:val="nil"/>
              <w:right w:val="nil"/>
            </w:tcBorders>
            <w:shd w:val="clear" w:color="auto" w:fill="auto"/>
            <w:noWrap/>
            <w:vAlign w:val="bottom"/>
            <w:hideMark/>
          </w:tcPr>
          <w:p w14:paraId="7A6B480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0.175</w:t>
            </w:r>
          </w:p>
        </w:tc>
        <w:tc>
          <w:tcPr>
            <w:tcW w:w="709" w:type="dxa"/>
            <w:tcBorders>
              <w:top w:val="nil"/>
              <w:left w:val="nil"/>
              <w:bottom w:val="nil"/>
              <w:right w:val="nil"/>
            </w:tcBorders>
            <w:shd w:val="clear" w:color="auto" w:fill="auto"/>
            <w:noWrap/>
            <w:vAlign w:val="bottom"/>
            <w:hideMark/>
          </w:tcPr>
          <w:p w14:paraId="00B7C37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0.319</w:t>
            </w:r>
          </w:p>
        </w:tc>
        <w:tc>
          <w:tcPr>
            <w:tcW w:w="709" w:type="dxa"/>
            <w:tcBorders>
              <w:top w:val="nil"/>
              <w:left w:val="nil"/>
              <w:bottom w:val="nil"/>
              <w:right w:val="nil"/>
            </w:tcBorders>
            <w:shd w:val="clear" w:color="auto" w:fill="auto"/>
            <w:noWrap/>
            <w:vAlign w:val="bottom"/>
            <w:hideMark/>
          </w:tcPr>
          <w:p w14:paraId="24D33EB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5718F38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shd w:val="clear" w:color="auto" w:fill="auto"/>
            <w:noWrap/>
            <w:vAlign w:val="bottom"/>
            <w:hideMark/>
          </w:tcPr>
          <w:p w14:paraId="7344591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0E4126B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671CE5C3" w14:textId="74771A03" w:rsidTr="009B0E7D">
        <w:trPr>
          <w:trHeight w:val="310"/>
        </w:trPr>
        <w:tc>
          <w:tcPr>
            <w:tcW w:w="845" w:type="dxa"/>
            <w:tcBorders>
              <w:top w:val="nil"/>
              <w:left w:val="nil"/>
              <w:bottom w:val="nil"/>
              <w:right w:val="nil"/>
            </w:tcBorders>
            <w:shd w:val="clear" w:color="auto" w:fill="auto"/>
            <w:noWrap/>
            <w:vAlign w:val="bottom"/>
            <w:hideMark/>
          </w:tcPr>
          <w:p w14:paraId="4AB7DCC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19</w:t>
            </w:r>
          </w:p>
        </w:tc>
        <w:tc>
          <w:tcPr>
            <w:tcW w:w="709" w:type="dxa"/>
            <w:tcBorders>
              <w:top w:val="nil"/>
              <w:left w:val="nil"/>
              <w:bottom w:val="nil"/>
              <w:right w:val="nil"/>
            </w:tcBorders>
            <w:shd w:val="clear" w:color="auto" w:fill="auto"/>
            <w:noWrap/>
            <w:vAlign w:val="bottom"/>
            <w:hideMark/>
          </w:tcPr>
          <w:p w14:paraId="0A9C913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0.116</w:t>
            </w:r>
          </w:p>
        </w:tc>
        <w:tc>
          <w:tcPr>
            <w:tcW w:w="709" w:type="dxa"/>
            <w:tcBorders>
              <w:top w:val="nil"/>
              <w:left w:val="nil"/>
              <w:bottom w:val="nil"/>
              <w:right w:val="nil"/>
            </w:tcBorders>
            <w:shd w:val="clear" w:color="auto" w:fill="auto"/>
            <w:noWrap/>
            <w:vAlign w:val="bottom"/>
            <w:hideMark/>
          </w:tcPr>
          <w:p w14:paraId="337B87D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0.332</w:t>
            </w:r>
          </w:p>
        </w:tc>
        <w:tc>
          <w:tcPr>
            <w:tcW w:w="709" w:type="dxa"/>
            <w:tcBorders>
              <w:top w:val="nil"/>
              <w:left w:val="nil"/>
              <w:bottom w:val="nil"/>
              <w:right w:val="nil"/>
            </w:tcBorders>
            <w:shd w:val="clear" w:color="auto" w:fill="auto"/>
            <w:noWrap/>
            <w:vAlign w:val="bottom"/>
            <w:hideMark/>
          </w:tcPr>
          <w:p w14:paraId="2516A73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0.229</w:t>
            </w:r>
          </w:p>
        </w:tc>
        <w:tc>
          <w:tcPr>
            <w:tcW w:w="709" w:type="dxa"/>
            <w:tcBorders>
              <w:top w:val="nil"/>
              <w:left w:val="nil"/>
              <w:bottom w:val="nil"/>
              <w:right w:val="nil"/>
            </w:tcBorders>
            <w:shd w:val="clear" w:color="auto" w:fill="auto"/>
            <w:noWrap/>
            <w:vAlign w:val="bottom"/>
            <w:hideMark/>
          </w:tcPr>
          <w:p w14:paraId="711A6CC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0.369</w:t>
            </w:r>
          </w:p>
        </w:tc>
        <w:tc>
          <w:tcPr>
            <w:tcW w:w="709" w:type="dxa"/>
            <w:tcBorders>
              <w:top w:val="nil"/>
              <w:left w:val="nil"/>
              <w:bottom w:val="nil"/>
              <w:right w:val="nil"/>
            </w:tcBorders>
            <w:shd w:val="clear" w:color="auto" w:fill="auto"/>
            <w:noWrap/>
            <w:vAlign w:val="bottom"/>
            <w:hideMark/>
          </w:tcPr>
          <w:p w14:paraId="1DCB1EA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0.533</w:t>
            </w:r>
          </w:p>
        </w:tc>
        <w:tc>
          <w:tcPr>
            <w:tcW w:w="709" w:type="dxa"/>
            <w:tcBorders>
              <w:top w:val="nil"/>
              <w:left w:val="nil"/>
              <w:bottom w:val="nil"/>
              <w:right w:val="nil"/>
            </w:tcBorders>
            <w:shd w:val="clear" w:color="auto" w:fill="auto"/>
            <w:noWrap/>
            <w:vAlign w:val="bottom"/>
            <w:hideMark/>
          </w:tcPr>
          <w:p w14:paraId="1463ADE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w:t>
            </w:r>
          </w:p>
        </w:tc>
        <w:tc>
          <w:tcPr>
            <w:tcW w:w="709" w:type="dxa"/>
            <w:tcBorders>
              <w:top w:val="nil"/>
              <w:left w:val="nil"/>
              <w:bottom w:val="nil"/>
              <w:right w:val="nil"/>
            </w:tcBorders>
            <w:shd w:val="clear" w:color="auto" w:fill="auto"/>
            <w:noWrap/>
            <w:vAlign w:val="bottom"/>
            <w:hideMark/>
          </w:tcPr>
          <w:p w14:paraId="4F14655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0.36</w:t>
            </w:r>
          </w:p>
        </w:tc>
        <w:tc>
          <w:tcPr>
            <w:tcW w:w="709" w:type="dxa"/>
            <w:tcBorders>
              <w:top w:val="nil"/>
              <w:left w:val="nil"/>
              <w:bottom w:val="nil"/>
              <w:right w:val="nil"/>
            </w:tcBorders>
            <w:shd w:val="clear" w:color="auto" w:fill="auto"/>
            <w:noWrap/>
            <w:vAlign w:val="bottom"/>
            <w:hideMark/>
          </w:tcPr>
          <w:p w14:paraId="5C7FB6C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0.414</w:t>
            </w:r>
          </w:p>
        </w:tc>
        <w:tc>
          <w:tcPr>
            <w:tcW w:w="709" w:type="dxa"/>
            <w:tcBorders>
              <w:top w:val="nil"/>
              <w:left w:val="nil"/>
              <w:bottom w:val="nil"/>
              <w:right w:val="nil"/>
            </w:tcBorders>
            <w:shd w:val="clear" w:color="auto" w:fill="auto"/>
            <w:noWrap/>
            <w:vAlign w:val="bottom"/>
            <w:hideMark/>
          </w:tcPr>
          <w:p w14:paraId="2A94E9A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0.611</w:t>
            </w:r>
          </w:p>
        </w:tc>
        <w:tc>
          <w:tcPr>
            <w:tcW w:w="709" w:type="dxa"/>
            <w:tcBorders>
              <w:top w:val="nil"/>
              <w:left w:val="nil"/>
              <w:bottom w:val="nil"/>
              <w:right w:val="nil"/>
            </w:tcBorders>
            <w:shd w:val="clear" w:color="auto" w:fill="auto"/>
            <w:noWrap/>
            <w:vAlign w:val="bottom"/>
            <w:hideMark/>
          </w:tcPr>
          <w:p w14:paraId="2DD3BBC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0.348</w:t>
            </w:r>
          </w:p>
        </w:tc>
        <w:tc>
          <w:tcPr>
            <w:tcW w:w="709" w:type="dxa"/>
            <w:tcBorders>
              <w:top w:val="nil"/>
              <w:left w:val="nil"/>
              <w:bottom w:val="nil"/>
              <w:right w:val="nil"/>
            </w:tcBorders>
            <w:shd w:val="clear" w:color="auto" w:fill="auto"/>
            <w:noWrap/>
            <w:vAlign w:val="bottom"/>
            <w:hideMark/>
          </w:tcPr>
          <w:p w14:paraId="2ED87A0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0.335</w:t>
            </w:r>
          </w:p>
        </w:tc>
        <w:tc>
          <w:tcPr>
            <w:tcW w:w="709" w:type="dxa"/>
            <w:tcBorders>
              <w:top w:val="nil"/>
              <w:left w:val="nil"/>
              <w:bottom w:val="nil"/>
              <w:right w:val="nil"/>
            </w:tcBorders>
            <w:shd w:val="clear" w:color="auto" w:fill="auto"/>
            <w:noWrap/>
            <w:vAlign w:val="bottom"/>
            <w:hideMark/>
          </w:tcPr>
          <w:p w14:paraId="41CED847"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0.184</w:t>
            </w:r>
          </w:p>
        </w:tc>
        <w:tc>
          <w:tcPr>
            <w:tcW w:w="709" w:type="dxa"/>
            <w:tcBorders>
              <w:top w:val="nil"/>
              <w:left w:val="nil"/>
              <w:bottom w:val="nil"/>
              <w:right w:val="nil"/>
            </w:tcBorders>
            <w:shd w:val="clear" w:color="auto" w:fill="auto"/>
            <w:noWrap/>
            <w:vAlign w:val="bottom"/>
            <w:hideMark/>
          </w:tcPr>
          <w:p w14:paraId="374C054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0.549</w:t>
            </w:r>
          </w:p>
        </w:tc>
        <w:tc>
          <w:tcPr>
            <w:tcW w:w="709" w:type="dxa"/>
            <w:tcBorders>
              <w:top w:val="nil"/>
              <w:left w:val="nil"/>
              <w:bottom w:val="nil"/>
              <w:right w:val="nil"/>
            </w:tcBorders>
            <w:shd w:val="clear" w:color="auto" w:fill="auto"/>
            <w:noWrap/>
            <w:vAlign w:val="bottom"/>
            <w:hideMark/>
          </w:tcPr>
          <w:p w14:paraId="7A73DE7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0.435</w:t>
            </w:r>
          </w:p>
        </w:tc>
        <w:tc>
          <w:tcPr>
            <w:tcW w:w="709" w:type="dxa"/>
            <w:tcBorders>
              <w:top w:val="nil"/>
              <w:left w:val="nil"/>
              <w:bottom w:val="nil"/>
              <w:right w:val="nil"/>
            </w:tcBorders>
            <w:shd w:val="clear" w:color="auto" w:fill="auto"/>
            <w:noWrap/>
            <w:vAlign w:val="bottom"/>
            <w:hideMark/>
          </w:tcPr>
          <w:p w14:paraId="4A2B7638" w14:textId="10994F4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0.48</w:t>
            </w:r>
            <w:r>
              <w:rPr>
                <w:rFonts w:ascii="Times New Roman" w:eastAsia="Times New Roman" w:hAnsi="Times New Roman" w:cs="Times New Roman"/>
                <w:color w:val="000000"/>
                <w:sz w:val="18"/>
                <w:szCs w:val="18"/>
                <w:lang w:eastAsia="de-DE"/>
              </w:rPr>
              <w:t>0</w:t>
            </w:r>
          </w:p>
        </w:tc>
        <w:tc>
          <w:tcPr>
            <w:tcW w:w="709" w:type="dxa"/>
            <w:tcBorders>
              <w:top w:val="nil"/>
              <w:left w:val="nil"/>
              <w:bottom w:val="nil"/>
              <w:right w:val="nil"/>
            </w:tcBorders>
            <w:shd w:val="clear" w:color="auto" w:fill="auto"/>
            <w:noWrap/>
            <w:vAlign w:val="bottom"/>
            <w:hideMark/>
          </w:tcPr>
          <w:p w14:paraId="0063124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0.447</w:t>
            </w:r>
          </w:p>
        </w:tc>
        <w:tc>
          <w:tcPr>
            <w:tcW w:w="709" w:type="dxa"/>
            <w:tcBorders>
              <w:top w:val="nil"/>
              <w:left w:val="nil"/>
              <w:bottom w:val="nil"/>
              <w:right w:val="nil"/>
            </w:tcBorders>
            <w:shd w:val="clear" w:color="auto" w:fill="auto"/>
            <w:noWrap/>
            <w:vAlign w:val="bottom"/>
            <w:hideMark/>
          </w:tcPr>
          <w:p w14:paraId="73C199D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0.361</w:t>
            </w:r>
          </w:p>
        </w:tc>
        <w:tc>
          <w:tcPr>
            <w:tcW w:w="709" w:type="dxa"/>
            <w:tcBorders>
              <w:top w:val="nil"/>
              <w:left w:val="nil"/>
              <w:bottom w:val="nil"/>
              <w:right w:val="nil"/>
            </w:tcBorders>
            <w:shd w:val="clear" w:color="auto" w:fill="auto"/>
            <w:noWrap/>
            <w:vAlign w:val="bottom"/>
            <w:hideMark/>
          </w:tcPr>
          <w:p w14:paraId="6536C73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0.451</w:t>
            </w:r>
          </w:p>
        </w:tc>
        <w:tc>
          <w:tcPr>
            <w:tcW w:w="709" w:type="dxa"/>
            <w:tcBorders>
              <w:top w:val="nil"/>
              <w:left w:val="nil"/>
              <w:bottom w:val="nil"/>
              <w:right w:val="nil"/>
            </w:tcBorders>
            <w:shd w:val="clear" w:color="auto" w:fill="auto"/>
            <w:noWrap/>
            <w:vAlign w:val="bottom"/>
            <w:hideMark/>
          </w:tcPr>
          <w:p w14:paraId="0185343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w:t>
            </w:r>
          </w:p>
        </w:tc>
        <w:tc>
          <w:tcPr>
            <w:tcW w:w="709" w:type="dxa"/>
            <w:tcBorders>
              <w:top w:val="nil"/>
              <w:left w:val="nil"/>
              <w:bottom w:val="nil"/>
              <w:right w:val="nil"/>
            </w:tcBorders>
            <w:shd w:val="clear" w:color="auto" w:fill="auto"/>
            <w:noWrap/>
            <w:vAlign w:val="bottom"/>
            <w:hideMark/>
          </w:tcPr>
          <w:p w14:paraId="6E30F46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c>
          <w:tcPr>
            <w:tcW w:w="709" w:type="dxa"/>
            <w:tcBorders>
              <w:top w:val="nil"/>
              <w:left w:val="nil"/>
              <w:bottom w:val="nil"/>
              <w:right w:val="nil"/>
            </w:tcBorders>
          </w:tcPr>
          <w:p w14:paraId="182DE12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34996F96" w14:textId="3322B722" w:rsidTr="009B0E7D">
        <w:trPr>
          <w:trHeight w:val="310"/>
        </w:trPr>
        <w:tc>
          <w:tcPr>
            <w:tcW w:w="845" w:type="dxa"/>
            <w:tcBorders>
              <w:top w:val="nil"/>
              <w:left w:val="nil"/>
              <w:right w:val="nil"/>
            </w:tcBorders>
            <w:shd w:val="clear" w:color="auto" w:fill="auto"/>
            <w:noWrap/>
            <w:vAlign w:val="bottom"/>
            <w:hideMark/>
          </w:tcPr>
          <w:p w14:paraId="5AA7673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20</w:t>
            </w:r>
          </w:p>
        </w:tc>
        <w:tc>
          <w:tcPr>
            <w:tcW w:w="709" w:type="dxa"/>
            <w:tcBorders>
              <w:top w:val="nil"/>
              <w:left w:val="nil"/>
              <w:right w:val="nil"/>
            </w:tcBorders>
            <w:shd w:val="clear" w:color="auto" w:fill="auto"/>
            <w:noWrap/>
            <w:vAlign w:val="bottom"/>
            <w:hideMark/>
          </w:tcPr>
          <w:p w14:paraId="632EBE9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0.412</w:t>
            </w:r>
          </w:p>
        </w:tc>
        <w:tc>
          <w:tcPr>
            <w:tcW w:w="709" w:type="dxa"/>
            <w:tcBorders>
              <w:top w:val="nil"/>
              <w:left w:val="nil"/>
              <w:right w:val="nil"/>
            </w:tcBorders>
            <w:shd w:val="clear" w:color="auto" w:fill="auto"/>
            <w:noWrap/>
            <w:vAlign w:val="bottom"/>
            <w:hideMark/>
          </w:tcPr>
          <w:p w14:paraId="135236A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0.239</w:t>
            </w:r>
          </w:p>
        </w:tc>
        <w:tc>
          <w:tcPr>
            <w:tcW w:w="709" w:type="dxa"/>
            <w:tcBorders>
              <w:top w:val="nil"/>
              <w:left w:val="nil"/>
              <w:right w:val="nil"/>
            </w:tcBorders>
            <w:shd w:val="clear" w:color="auto" w:fill="auto"/>
            <w:noWrap/>
            <w:vAlign w:val="bottom"/>
            <w:hideMark/>
          </w:tcPr>
          <w:p w14:paraId="5407FE1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0.368</w:t>
            </w:r>
          </w:p>
        </w:tc>
        <w:tc>
          <w:tcPr>
            <w:tcW w:w="709" w:type="dxa"/>
            <w:tcBorders>
              <w:top w:val="nil"/>
              <w:left w:val="nil"/>
              <w:right w:val="nil"/>
            </w:tcBorders>
            <w:shd w:val="clear" w:color="auto" w:fill="auto"/>
            <w:noWrap/>
            <w:vAlign w:val="bottom"/>
            <w:hideMark/>
          </w:tcPr>
          <w:p w14:paraId="51AC56A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0.457</w:t>
            </w:r>
          </w:p>
        </w:tc>
        <w:tc>
          <w:tcPr>
            <w:tcW w:w="709" w:type="dxa"/>
            <w:tcBorders>
              <w:top w:val="nil"/>
              <w:left w:val="nil"/>
              <w:right w:val="nil"/>
            </w:tcBorders>
            <w:shd w:val="clear" w:color="auto" w:fill="auto"/>
            <w:noWrap/>
            <w:vAlign w:val="bottom"/>
            <w:hideMark/>
          </w:tcPr>
          <w:p w14:paraId="5B8546BE"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0.284</w:t>
            </w:r>
          </w:p>
        </w:tc>
        <w:tc>
          <w:tcPr>
            <w:tcW w:w="709" w:type="dxa"/>
            <w:tcBorders>
              <w:top w:val="nil"/>
              <w:left w:val="nil"/>
              <w:right w:val="nil"/>
            </w:tcBorders>
            <w:shd w:val="clear" w:color="auto" w:fill="auto"/>
            <w:noWrap/>
            <w:vAlign w:val="bottom"/>
            <w:hideMark/>
          </w:tcPr>
          <w:p w14:paraId="22F7CD7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0.444</w:t>
            </w:r>
          </w:p>
        </w:tc>
        <w:tc>
          <w:tcPr>
            <w:tcW w:w="709" w:type="dxa"/>
            <w:tcBorders>
              <w:top w:val="nil"/>
              <w:left w:val="nil"/>
              <w:right w:val="nil"/>
            </w:tcBorders>
            <w:shd w:val="clear" w:color="auto" w:fill="auto"/>
            <w:noWrap/>
            <w:vAlign w:val="bottom"/>
            <w:hideMark/>
          </w:tcPr>
          <w:p w14:paraId="17919A3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0.348</w:t>
            </w:r>
          </w:p>
        </w:tc>
        <w:tc>
          <w:tcPr>
            <w:tcW w:w="709" w:type="dxa"/>
            <w:tcBorders>
              <w:top w:val="nil"/>
              <w:left w:val="nil"/>
              <w:right w:val="nil"/>
            </w:tcBorders>
            <w:shd w:val="clear" w:color="auto" w:fill="auto"/>
            <w:noWrap/>
            <w:vAlign w:val="bottom"/>
            <w:hideMark/>
          </w:tcPr>
          <w:p w14:paraId="47D6A106"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0.259</w:t>
            </w:r>
          </w:p>
        </w:tc>
        <w:tc>
          <w:tcPr>
            <w:tcW w:w="709" w:type="dxa"/>
            <w:tcBorders>
              <w:top w:val="nil"/>
              <w:left w:val="nil"/>
              <w:right w:val="nil"/>
            </w:tcBorders>
            <w:shd w:val="clear" w:color="auto" w:fill="auto"/>
            <w:noWrap/>
            <w:vAlign w:val="bottom"/>
            <w:hideMark/>
          </w:tcPr>
          <w:p w14:paraId="0FEC49F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0.349</w:t>
            </w:r>
          </w:p>
        </w:tc>
        <w:tc>
          <w:tcPr>
            <w:tcW w:w="709" w:type="dxa"/>
            <w:tcBorders>
              <w:top w:val="nil"/>
              <w:left w:val="nil"/>
              <w:right w:val="nil"/>
            </w:tcBorders>
            <w:shd w:val="clear" w:color="auto" w:fill="auto"/>
            <w:noWrap/>
            <w:vAlign w:val="bottom"/>
            <w:hideMark/>
          </w:tcPr>
          <w:p w14:paraId="76DF041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0.323</w:t>
            </w:r>
          </w:p>
        </w:tc>
        <w:tc>
          <w:tcPr>
            <w:tcW w:w="709" w:type="dxa"/>
            <w:tcBorders>
              <w:top w:val="nil"/>
              <w:left w:val="nil"/>
              <w:right w:val="nil"/>
            </w:tcBorders>
            <w:shd w:val="clear" w:color="auto" w:fill="auto"/>
            <w:noWrap/>
            <w:vAlign w:val="bottom"/>
            <w:hideMark/>
          </w:tcPr>
          <w:p w14:paraId="64ADB5E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0.236</w:t>
            </w:r>
          </w:p>
        </w:tc>
        <w:tc>
          <w:tcPr>
            <w:tcW w:w="709" w:type="dxa"/>
            <w:tcBorders>
              <w:top w:val="nil"/>
              <w:left w:val="nil"/>
              <w:right w:val="nil"/>
            </w:tcBorders>
            <w:shd w:val="clear" w:color="auto" w:fill="auto"/>
            <w:noWrap/>
            <w:vAlign w:val="bottom"/>
            <w:hideMark/>
          </w:tcPr>
          <w:p w14:paraId="772787E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0.151</w:t>
            </w:r>
          </w:p>
        </w:tc>
        <w:tc>
          <w:tcPr>
            <w:tcW w:w="709" w:type="dxa"/>
            <w:tcBorders>
              <w:top w:val="nil"/>
              <w:left w:val="nil"/>
              <w:right w:val="nil"/>
            </w:tcBorders>
            <w:shd w:val="clear" w:color="auto" w:fill="auto"/>
            <w:noWrap/>
            <w:vAlign w:val="bottom"/>
            <w:hideMark/>
          </w:tcPr>
          <w:p w14:paraId="42966D5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0.406</w:t>
            </w:r>
          </w:p>
        </w:tc>
        <w:tc>
          <w:tcPr>
            <w:tcW w:w="709" w:type="dxa"/>
            <w:tcBorders>
              <w:top w:val="nil"/>
              <w:left w:val="nil"/>
              <w:right w:val="nil"/>
            </w:tcBorders>
            <w:shd w:val="clear" w:color="auto" w:fill="auto"/>
            <w:noWrap/>
            <w:vAlign w:val="bottom"/>
            <w:hideMark/>
          </w:tcPr>
          <w:p w14:paraId="1FEE296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0.721</w:t>
            </w:r>
          </w:p>
        </w:tc>
        <w:tc>
          <w:tcPr>
            <w:tcW w:w="709" w:type="dxa"/>
            <w:tcBorders>
              <w:top w:val="nil"/>
              <w:left w:val="nil"/>
              <w:right w:val="nil"/>
            </w:tcBorders>
            <w:shd w:val="clear" w:color="auto" w:fill="auto"/>
            <w:noWrap/>
            <w:vAlign w:val="bottom"/>
            <w:hideMark/>
          </w:tcPr>
          <w:p w14:paraId="0EB6489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0.527</w:t>
            </w:r>
          </w:p>
        </w:tc>
        <w:tc>
          <w:tcPr>
            <w:tcW w:w="709" w:type="dxa"/>
            <w:tcBorders>
              <w:top w:val="nil"/>
              <w:left w:val="nil"/>
              <w:right w:val="nil"/>
            </w:tcBorders>
            <w:shd w:val="clear" w:color="auto" w:fill="auto"/>
            <w:noWrap/>
            <w:vAlign w:val="bottom"/>
            <w:hideMark/>
          </w:tcPr>
          <w:p w14:paraId="020C180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0.105</w:t>
            </w:r>
          </w:p>
        </w:tc>
        <w:tc>
          <w:tcPr>
            <w:tcW w:w="709" w:type="dxa"/>
            <w:tcBorders>
              <w:top w:val="nil"/>
              <w:left w:val="nil"/>
              <w:right w:val="nil"/>
            </w:tcBorders>
            <w:shd w:val="clear" w:color="auto" w:fill="auto"/>
            <w:noWrap/>
            <w:vAlign w:val="bottom"/>
            <w:hideMark/>
          </w:tcPr>
          <w:p w14:paraId="2502CDD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0.223</w:t>
            </w:r>
          </w:p>
        </w:tc>
        <w:tc>
          <w:tcPr>
            <w:tcW w:w="709" w:type="dxa"/>
            <w:tcBorders>
              <w:top w:val="nil"/>
              <w:left w:val="nil"/>
              <w:right w:val="nil"/>
            </w:tcBorders>
            <w:shd w:val="clear" w:color="auto" w:fill="auto"/>
            <w:noWrap/>
            <w:vAlign w:val="bottom"/>
            <w:hideMark/>
          </w:tcPr>
          <w:p w14:paraId="779E7569"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0.266</w:t>
            </w:r>
          </w:p>
        </w:tc>
        <w:tc>
          <w:tcPr>
            <w:tcW w:w="709" w:type="dxa"/>
            <w:tcBorders>
              <w:top w:val="nil"/>
              <w:left w:val="nil"/>
              <w:right w:val="nil"/>
            </w:tcBorders>
            <w:shd w:val="clear" w:color="auto" w:fill="auto"/>
            <w:noWrap/>
            <w:vAlign w:val="bottom"/>
            <w:hideMark/>
          </w:tcPr>
          <w:p w14:paraId="150B2D9D"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0.536</w:t>
            </w:r>
          </w:p>
        </w:tc>
        <w:tc>
          <w:tcPr>
            <w:tcW w:w="709" w:type="dxa"/>
            <w:tcBorders>
              <w:top w:val="nil"/>
              <w:left w:val="nil"/>
              <w:right w:val="nil"/>
            </w:tcBorders>
            <w:shd w:val="clear" w:color="auto" w:fill="auto"/>
            <w:noWrap/>
            <w:vAlign w:val="bottom"/>
            <w:hideMark/>
          </w:tcPr>
          <w:p w14:paraId="68E1AC3C" w14:textId="67D3A511"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w:t>
            </w:r>
          </w:p>
        </w:tc>
        <w:tc>
          <w:tcPr>
            <w:tcW w:w="709" w:type="dxa"/>
            <w:tcBorders>
              <w:top w:val="nil"/>
              <w:left w:val="nil"/>
              <w:right w:val="nil"/>
            </w:tcBorders>
          </w:tcPr>
          <w:p w14:paraId="55D86EC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p>
        </w:tc>
      </w:tr>
      <w:tr w:rsidR="009B0E7D" w:rsidRPr="00FB6A1C" w14:paraId="476E46C3" w14:textId="6B1E1FC1" w:rsidTr="009B0E7D">
        <w:trPr>
          <w:trHeight w:val="310"/>
        </w:trPr>
        <w:tc>
          <w:tcPr>
            <w:tcW w:w="845" w:type="dxa"/>
            <w:tcBorders>
              <w:top w:val="nil"/>
              <w:left w:val="nil"/>
              <w:bottom w:val="nil"/>
              <w:right w:val="nil"/>
            </w:tcBorders>
            <w:shd w:val="clear" w:color="auto" w:fill="auto"/>
            <w:noWrap/>
            <w:vAlign w:val="bottom"/>
            <w:hideMark/>
          </w:tcPr>
          <w:p w14:paraId="7D5A95A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Item  21</w:t>
            </w:r>
          </w:p>
        </w:tc>
        <w:tc>
          <w:tcPr>
            <w:tcW w:w="709" w:type="dxa"/>
            <w:tcBorders>
              <w:top w:val="nil"/>
              <w:left w:val="nil"/>
              <w:bottom w:val="nil"/>
              <w:right w:val="nil"/>
            </w:tcBorders>
            <w:shd w:val="clear" w:color="auto" w:fill="auto"/>
            <w:noWrap/>
            <w:vAlign w:val="bottom"/>
            <w:hideMark/>
          </w:tcPr>
          <w:p w14:paraId="172BD81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0.256</w:t>
            </w:r>
          </w:p>
        </w:tc>
        <w:tc>
          <w:tcPr>
            <w:tcW w:w="709" w:type="dxa"/>
            <w:tcBorders>
              <w:top w:val="nil"/>
              <w:left w:val="nil"/>
              <w:bottom w:val="nil"/>
              <w:right w:val="nil"/>
            </w:tcBorders>
            <w:shd w:val="clear" w:color="auto" w:fill="auto"/>
            <w:noWrap/>
            <w:vAlign w:val="bottom"/>
            <w:hideMark/>
          </w:tcPr>
          <w:p w14:paraId="080D119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0.136</w:t>
            </w:r>
          </w:p>
        </w:tc>
        <w:tc>
          <w:tcPr>
            <w:tcW w:w="709" w:type="dxa"/>
            <w:tcBorders>
              <w:top w:val="nil"/>
              <w:left w:val="nil"/>
              <w:bottom w:val="nil"/>
              <w:right w:val="nil"/>
            </w:tcBorders>
            <w:shd w:val="clear" w:color="auto" w:fill="auto"/>
            <w:noWrap/>
            <w:vAlign w:val="bottom"/>
            <w:hideMark/>
          </w:tcPr>
          <w:p w14:paraId="7867B825"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0.288</w:t>
            </w:r>
          </w:p>
        </w:tc>
        <w:tc>
          <w:tcPr>
            <w:tcW w:w="709" w:type="dxa"/>
            <w:tcBorders>
              <w:top w:val="nil"/>
              <w:left w:val="nil"/>
              <w:bottom w:val="nil"/>
              <w:right w:val="nil"/>
            </w:tcBorders>
            <w:shd w:val="clear" w:color="auto" w:fill="auto"/>
            <w:noWrap/>
            <w:vAlign w:val="bottom"/>
            <w:hideMark/>
          </w:tcPr>
          <w:p w14:paraId="3E1066C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0.452</w:t>
            </w:r>
          </w:p>
        </w:tc>
        <w:tc>
          <w:tcPr>
            <w:tcW w:w="709" w:type="dxa"/>
            <w:tcBorders>
              <w:top w:val="nil"/>
              <w:left w:val="nil"/>
              <w:bottom w:val="nil"/>
              <w:right w:val="nil"/>
            </w:tcBorders>
            <w:shd w:val="clear" w:color="auto" w:fill="auto"/>
            <w:noWrap/>
            <w:vAlign w:val="bottom"/>
            <w:hideMark/>
          </w:tcPr>
          <w:p w14:paraId="16443D4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0.425</w:t>
            </w:r>
          </w:p>
        </w:tc>
        <w:tc>
          <w:tcPr>
            <w:tcW w:w="709" w:type="dxa"/>
            <w:tcBorders>
              <w:top w:val="nil"/>
              <w:left w:val="nil"/>
              <w:bottom w:val="nil"/>
              <w:right w:val="nil"/>
            </w:tcBorders>
            <w:shd w:val="clear" w:color="auto" w:fill="auto"/>
            <w:noWrap/>
            <w:vAlign w:val="bottom"/>
            <w:hideMark/>
          </w:tcPr>
          <w:p w14:paraId="52EED9B4"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0.382</w:t>
            </w:r>
          </w:p>
        </w:tc>
        <w:tc>
          <w:tcPr>
            <w:tcW w:w="709" w:type="dxa"/>
            <w:tcBorders>
              <w:top w:val="nil"/>
              <w:left w:val="nil"/>
              <w:bottom w:val="nil"/>
              <w:right w:val="nil"/>
            </w:tcBorders>
            <w:shd w:val="clear" w:color="auto" w:fill="auto"/>
            <w:noWrap/>
            <w:vAlign w:val="bottom"/>
            <w:hideMark/>
          </w:tcPr>
          <w:p w14:paraId="3022A83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0.364</w:t>
            </w:r>
          </w:p>
        </w:tc>
        <w:tc>
          <w:tcPr>
            <w:tcW w:w="709" w:type="dxa"/>
            <w:tcBorders>
              <w:top w:val="nil"/>
              <w:left w:val="nil"/>
              <w:bottom w:val="nil"/>
              <w:right w:val="nil"/>
            </w:tcBorders>
            <w:shd w:val="clear" w:color="auto" w:fill="auto"/>
            <w:noWrap/>
            <w:vAlign w:val="bottom"/>
            <w:hideMark/>
          </w:tcPr>
          <w:p w14:paraId="3C9CB11B"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0.302</w:t>
            </w:r>
          </w:p>
        </w:tc>
        <w:tc>
          <w:tcPr>
            <w:tcW w:w="709" w:type="dxa"/>
            <w:tcBorders>
              <w:top w:val="nil"/>
              <w:left w:val="nil"/>
              <w:bottom w:val="nil"/>
              <w:right w:val="nil"/>
            </w:tcBorders>
            <w:shd w:val="clear" w:color="auto" w:fill="auto"/>
            <w:noWrap/>
            <w:vAlign w:val="bottom"/>
            <w:hideMark/>
          </w:tcPr>
          <w:p w14:paraId="62433232"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0.353</w:t>
            </w:r>
          </w:p>
        </w:tc>
        <w:tc>
          <w:tcPr>
            <w:tcW w:w="709" w:type="dxa"/>
            <w:tcBorders>
              <w:top w:val="nil"/>
              <w:left w:val="nil"/>
              <w:bottom w:val="nil"/>
              <w:right w:val="nil"/>
            </w:tcBorders>
            <w:shd w:val="clear" w:color="auto" w:fill="auto"/>
            <w:noWrap/>
            <w:vAlign w:val="bottom"/>
            <w:hideMark/>
          </w:tcPr>
          <w:p w14:paraId="46E99CC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0.423</w:t>
            </w:r>
          </w:p>
        </w:tc>
        <w:tc>
          <w:tcPr>
            <w:tcW w:w="709" w:type="dxa"/>
            <w:tcBorders>
              <w:top w:val="nil"/>
              <w:left w:val="nil"/>
              <w:bottom w:val="nil"/>
              <w:right w:val="nil"/>
            </w:tcBorders>
            <w:shd w:val="clear" w:color="auto" w:fill="auto"/>
            <w:noWrap/>
            <w:vAlign w:val="bottom"/>
            <w:hideMark/>
          </w:tcPr>
          <w:p w14:paraId="0B2F63DF"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0.398</w:t>
            </w:r>
          </w:p>
        </w:tc>
        <w:tc>
          <w:tcPr>
            <w:tcW w:w="709" w:type="dxa"/>
            <w:tcBorders>
              <w:top w:val="nil"/>
              <w:left w:val="nil"/>
              <w:bottom w:val="nil"/>
              <w:right w:val="nil"/>
            </w:tcBorders>
            <w:shd w:val="clear" w:color="auto" w:fill="auto"/>
            <w:noWrap/>
            <w:vAlign w:val="bottom"/>
            <w:hideMark/>
          </w:tcPr>
          <w:p w14:paraId="341707A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0.197</w:t>
            </w:r>
          </w:p>
        </w:tc>
        <w:tc>
          <w:tcPr>
            <w:tcW w:w="709" w:type="dxa"/>
            <w:tcBorders>
              <w:top w:val="nil"/>
              <w:left w:val="nil"/>
              <w:bottom w:val="nil"/>
              <w:right w:val="nil"/>
            </w:tcBorders>
            <w:shd w:val="clear" w:color="auto" w:fill="auto"/>
            <w:noWrap/>
            <w:vAlign w:val="bottom"/>
            <w:hideMark/>
          </w:tcPr>
          <w:p w14:paraId="728C660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0.589</w:t>
            </w:r>
          </w:p>
        </w:tc>
        <w:tc>
          <w:tcPr>
            <w:tcW w:w="709" w:type="dxa"/>
            <w:tcBorders>
              <w:top w:val="nil"/>
              <w:left w:val="nil"/>
              <w:bottom w:val="nil"/>
              <w:right w:val="nil"/>
            </w:tcBorders>
            <w:shd w:val="clear" w:color="auto" w:fill="auto"/>
            <w:noWrap/>
            <w:vAlign w:val="bottom"/>
            <w:hideMark/>
          </w:tcPr>
          <w:p w14:paraId="0F322F4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0.484</w:t>
            </w:r>
          </w:p>
        </w:tc>
        <w:tc>
          <w:tcPr>
            <w:tcW w:w="709" w:type="dxa"/>
            <w:tcBorders>
              <w:top w:val="nil"/>
              <w:left w:val="nil"/>
              <w:bottom w:val="nil"/>
              <w:right w:val="nil"/>
            </w:tcBorders>
            <w:shd w:val="clear" w:color="auto" w:fill="auto"/>
            <w:noWrap/>
            <w:vAlign w:val="bottom"/>
            <w:hideMark/>
          </w:tcPr>
          <w:p w14:paraId="134B5988"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0.485</w:t>
            </w:r>
          </w:p>
        </w:tc>
        <w:tc>
          <w:tcPr>
            <w:tcW w:w="709" w:type="dxa"/>
            <w:tcBorders>
              <w:top w:val="nil"/>
              <w:left w:val="nil"/>
              <w:bottom w:val="nil"/>
              <w:right w:val="nil"/>
            </w:tcBorders>
            <w:shd w:val="clear" w:color="auto" w:fill="auto"/>
            <w:noWrap/>
            <w:vAlign w:val="bottom"/>
            <w:hideMark/>
          </w:tcPr>
          <w:p w14:paraId="4CB6817C"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0.208</w:t>
            </w:r>
          </w:p>
        </w:tc>
        <w:tc>
          <w:tcPr>
            <w:tcW w:w="709" w:type="dxa"/>
            <w:tcBorders>
              <w:top w:val="nil"/>
              <w:left w:val="nil"/>
              <w:bottom w:val="nil"/>
              <w:right w:val="nil"/>
            </w:tcBorders>
            <w:shd w:val="clear" w:color="auto" w:fill="auto"/>
            <w:noWrap/>
            <w:vAlign w:val="bottom"/>
            <w:hideMark/>
          </w:tcPr>
          <w:p w14:paraId="10924C0A"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0.475</w:t>
            </w:r>
          </w:p>
        </w:tc>
        <w:tc>
          <w:tcPr>
            <w:tcW w:w="709" w:type="dxa"/>
            <w:tcBorders>
              <w:top w:val="nil"/>
              <w:left w:val="nil"/>
              <w:bottom w:val="nil"/>
              <w:right w:val="nil"/>
            </w:tcBorders>
            <w:shd w:val="clear" w:color="auto" w:fill="auto"/>
            <w:noWrap/>
            <w:vAlign w:val="bottom"/>
            <w:hideMark/>
          </w:tcPr>
          <w:p w14:paraId="577BD4E0"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0.252</w:t>
            </w:r>
          </w:p>
        </w:tc>
        <w:tc>
          <w:tcPr>
            <w:tcW w:w="709" w:type="dxa"/>
            <w:tcBorders>
              <w:top w:val="nil"/>
              <w:left w:val="nil"/>
              <w:bottom w:val="nil"/>
              <w:right w:val="nil"/>
            </w:tcBorders>
            <w:shd w:val="clear" w:color="auto" w:fill="auto"/>
            <w:noWrap/>
            <w:vAlign w:val="bottom"/>
            <w:hideMark/>
          </w:tcPr>
          <w:p w14:paraId="44A28CE3"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0.457</w:t>
            </w:r>
          </w:p>
        </w:tc>
        <w:tc>
          <w:tcPr>
            <w:tcW w:w="709" w:type="dxa"/>
            <w:tcBorders>
              <w:top w:val="nil"/>
              <w:left w:val="nil"/>
              <w:bottom w:val="nil"/>
              <w:right w:val="nil"/>
            </w:tcBorders>
            <w:shd w:val="clear" w:color="auto" w:fill="auto"/>
            <w:noWrap/>
            <w:vAlign w:val="bottom"/>
            <w:hideMark/>
          </w:tcPr>
          <w:p w14:paraId="2B03AF71" w14:textId="77777777"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sidRPr="00FB6A1C">
              <w:rPr>
                <w:rFonts w:ascii="Times New Roman" w:eastAsia="Times New Roman" w:hAnsi="Times New Roman" w:cs="Times New Roman"/>
                <w:color w:val="000000"/>
                <w:sz w:val="18"/>
                <w:szCs w:val="18"/>
                <w:lang w:eastAsia="de-DE"/>
              </w:rPr>
              <w:t>0.48</w:t>
            </w:r>
          </w:p>
        </w:tc>
        <w:tc>
          <w:tcPr>
            <w:tcW w:w="709" w:type="dxa"/>
            <w:tcBorders>
              <w:top w:val="nil"/>
              <w:left w:val="nil"/>
              <w:bottom w:val="nil"/>
              <w:right w:val="nil"/>
            </w:tcBorders>
          </w:tcPr>
          <w:p w14:paraId="7DB5250C" w14:textId="3D70604E" w:rsidR="009B0E7D" w:rsidRPr="00FB6A1C"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w:t>
            </w:r>
          </w:p>
        </w:tc>
      </w:tr>
      <w:tr w:rsidR="009B0E7D" w:rsidRPr="00FB6A1C" w14:paraId="304934CE" w14:textId="295B39D1" w:rsidTr="003D6332">
        <w:trPr>
          <w:trHeight w:val="310"/>
        </w:trPr>
        <w:tc>
          <w:tcPr>
            <w:tcW w:w="845" w:type="dxa"/>
            <w:tcBorders>
              <w:top w:val="nil"/>
              <w:left w:val="nil"/>
              <w:bottom w:val="nil"/>
              <w:right w:val="nil"/>
            </w:tcBorders>
            <w:shd w:val="clear" w:color="auto" w:fill="auto"/>
            <w:noWrap/>
            <w:vAlign w:val="bottom"/>
          </w:tcPr>
          <w:p w14:paraId="273B18AD" w14:textId="1B1C25AC" w:rsidR="009B0E7D" w:rsidRPr="00FB6A1C" w:rsidRDefault="009B0E7D" w:rsidP="00864E22">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M</w:t>
            </w:r>
          </w:p>
        </w:tc>
        <w:tc>
          <w:tcPr>
            <w:tcW w:w="709" w:type="dxa"/>
            <w:tcBorders>
              <w:top w:val="nil"/>
              <w:left w:val="nil"/>
              <w:bottom w:val="nil"/>
              <w:right w:val="nil"/>
            </w:tcBorders>
            <w:shd w:val="clear" w:color="auto" w:fill="auto"/>
            <w:noWrap/>
            <w:vAlign w:val="bottom"/>
          </w:tcPr>
          <w:p w14:paraId="212E6643" w14:textId="3C904D90" w:rsidR="009B0E7D" w:rsidRPr="00864E22" w:rsidRDefault="009B0E7D" w:rsidP="00864E22">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555</w:t>
            </w:r>
          </w:p>
        </w:tc>
        <w:tc>
          <w:tcPr>
            <w:tcW w:w="709" w:type="dxa"/>
            <w:tcBorders>
              <w:top w:val="nil"/>
              <w:left w:val="nil"/>
              <w:bottom w:val="nil"/>
              <w:right w:val="nil"/>
            </w:tcBorders>
            <w:shd w:val="clear" w:color="auto" w:fill="auto"/>
            <w:noWrap/>
            <w:vAlign w:val="bottom"/>
          </w:tcPr>
          <w:p w14:paraId="0C15E1C6" w14:textId="198D11AF"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370</w:t>
            </w:r>
          </w:p>
        </w:tc>
        <w:tc>
          <w:tcPr>
            <w:tcW w:w="709" w:type="dxa"/>
            <w:tcBorders>
              <w:top w:val="nil"/>
              <w:left w:val="nil"/>
              <w:bottom w:val="nil"/>
              <w:right w:val="nil"/>
            </w:tcBorders>
            <w:shd w:val="clear" w:color="auto" w:fill="auto"/>
            <w:noWrap/>
            <w:vAlign w:val="bottom"/>
          </w:tcPr>
          <w:p w14:paraId="3E831CB5" w14:textId="235CDA26"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888</w:t>
            </w:r>
          </w:p>
        </w:tc>
        <w:tc>
          <w:tcPr>
            <w:tcW w:w="709" w:type="dxa"/>
            <w:tcBorders>
              <w:top w:val="nil"/>
              <w:left w:val="nil"/>
              <w:bottom w:val="nil"/>
              <w:right w:val="nil"/>
            </w:tcBorders>
            <w:shd w:val="clear" w:color="auto" w:fill="auto"/>
            <w:noWrap/>
            <w:vAlign w:val="bottom"/>
          </w:tcPr>
          <w:p w14:paraId="46F112F0" w14:textId="2335CFFA"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091</w:t>
            </w:r>
          </w:p>
        </w:tc>
        <w:tc>
          <w:tcPr>
            <w:tcW w:w="709" w:type="dxa"/>
            <w:tcBorders>
              <w:top w:val="nil"/>
              <w:left w:val="nil"/>
              <w:bottom w:val="nil"/>
              <w:right w:val="nil"/>
            </w:tcBorders>
            <w:shd w:val="clear" w:color="auto" w:fill="auto"/>
            <w:noWrap/>
            <w:vAlign w:val="bottom"/>
          </w:tcPr>
          <w:p w14:paraId="29704A18" w14:textId="40520AC1"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864E22">
              <w:rPr>
                <w:rFonts w:ascii="Times New Roman" w:eastAsia="Times New Roman" w:hAnsi="Times New Roman" w:cs="Times New Roman"/>
                <w:color w:val="000000"/>
                <w:sz w:val="18"/>
                <w:szCs w:val="18"/>
              </w:rPr>
              <w:t>539</w:t>
            </w:r>
          </w:p>
        </w:tc>
        <w:tc>
          <w:tcPr>
            <w:tcW w:w="709" w:type="dxa"/>
            <w:tcBorders>
              <w:top w:val="nil"/>
              <w:left w:val="nil"/>
              <w:bottom w:val="nil"/>
              <w:right w:val="nil"/>
            </w:tcBorders>
            <w:shd w:val="clear" w:color="auto" w:fill="auto"/>
            <w:noWrap/>
            <w:vAlign w:val="bottom"/>
          </w:tcPr>
          <w:p w14:paraId="53D74A71" w14:textId="3311BCB4"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058</w:t>
            </w:r>
          </w:p>
        </w:tc>
        <w:tc>
          <w:tcPr>
            <w:tcW w:w="709" w:type="dxa"/>
            <w:tcBorders>
              <w:top w:val="nil"/>
              <w:left w:val="nil"/>
              <w:bottom w:val="nil"/>
              <w:right w:val="nil"/>
            </w:tcBorders>
            <w:shd w:val="clear" w:color="auto" w:fill="auto"/>
            <w:noWrap/>
            <w:vAlign w:val="bottom"/>
          </w:tcPr>
          <w:p w14:paraId="054FB515" w14:textId="55479B3C"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864E22">
              <w:rPr>
                <w:rFonts w:ascii="Times New Roman" w:eastAsia="Times New Roman" w:hAnsi="Times New Roman" w:cs="Times New Roman"/>
                <w:color w:val="000000"/>
                <w:sz w:val="18"/>
                <w:szCs w:val="18"/>
              </w:rPr>
              <w:t>470</w:t>
            </w:r>
          </w:p>
        </w:tc>
        <w:tc>
          <w:tcPr>
            <w:tcW w:w="709" w:type="dxa"/>
            <w:tcBorders>
              <w:top w:val="nil"/>
              <w:left w:val="nil"/>
              <w:bottom w:val="nil"/>
              <w:right w:val="nil"/>
            </w:tcBorders>
            <w:shd w:val="clear" w:color="auto" w:fill="auto"/>
            <w:noWrap/>
            <w:vAlign w:val="bottom"/>
          </w:tcPr>
          <w:p w14:paraId="5DE2ACE9" w14:textId="2AD94808"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512</w:t>
            </w:r>
          </w:p>
        </w:tc>
        <w:tc>
          <w:tcPr>
            <w:tcW w:w="709" w:type="dxa"/>
            <w:tcBorders>
              <w:top w:val="nil"/>
              <w:left w:val="nil"/>
              <w:bottom w:val="nil"/>
              <w:right w:val="nil"/>
            </w:tcBorders>
            <w:shd w:val="clear" w:color="auto" w:fill="auto"/>
            <w:noWrap/>
            <w:vAlign w:val="bottom"/>
          </w:tcPr>
          <w:p w14:paraId="5C104F05" w14:textId="48329E92"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864E22">
              <w:rPr>
                <w:rFonts w:ascii="Times New Roman" w:eastAsia="Times New Roman" w:hAnsi="Times New Roman" w:cs="Times New Roman"/>
                <w:color w:val="000000"/>
                <w:sz w:val="18"/>
                <w:szCs w:val="18"/>
              </w:rPr>
              <w:t>548</w:t>
            </w:r>
          </w:p>
        </w:tc>
        <w:tc>
          <w:tcPr>
            <w:tcW w:w="709" w:type="dxa"/>
            <w:tcBorders>
              <w:top w:val="nil"/>
              <w:left w:val="nil"/>
              <w:bottom w:val="nil"/>
              <w:right w:val="nil"/>
            </w:tcBorders>
            <w:shd w:val="clear" w:color="auto" w:fill="auto"/>
            <w:noWrap/>
            <w:vAlign w:val="bottom"/>
          </w:tcPr>
          <w:p w14:paraId="78B44DA0" w14:textId="1183CA1E"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530</w:t>
            </w:r>
          </w:p>
        </w:tc>
        <w:tc>
          <w:tcPr>
            <w:tcW w:w="709" w:type="dxa"/>
            <w:tcBorders>
              <w:top w:val="nil"/>
              <w:left w:val="nil"/>
              <w:bottom w:val="nil"/>
              <w:right w:val="nil"/>
            </w:tcBorders>
            <w:shd w:val="clear" w:color="auto" w:fill="auto"/>
            <w:noWrap/>
            <w:vAlign w:val="bottom"/>
          </w:tcPr>
          <w:p w14:paraId="3812F906" w14:textId="40567910"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864E22">
              <w:rPr>
                <w:rFonts w:ascii="Times New Roman" w:eastAsia="Times New Roman" w:hAnsi="Times New Roman" w:cs="Times New Roman"/>
                <w:color w:val="000000"/>
                <w:sz w:val="18"/>
                <w:szCs w:val="18"/>
              </w:rPr>
              <w:t>939</w:t>
            </w:r>
          </w:p>
        </w:tc>
        <w:tc>
          <w:tcPr>
            <w:tcW w:w="709" w:type="dxa"/>
            <w:tcBorders>
              <w:top w:val="nil"/>
              <w:left w:val="nil"/>
              <w:bottom w:val="nil"/>
              <w:right w:val="nil"/>
            </w:tcBorders>
            <w:shd w:val="clear" w:color="auto" w:fill="auto"/>
            <w:noWrap/>
            <w:vAlign w:val="bottom"/>
          </w:tcPr>
          <w:p w14:paraId="4AE8256F" w14:textId="57AAE0AA"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2.</w:t>
            </w:r>
            <w:r w:rsidRPr="00864E22">
              <w:rPr>
                <w:rFonts w:ascii="Times New Roman" w:eastAsia="Times New Roman" w:hAnsi="Times New Roman" w:cs="Times New Roman"/>
                <w:color w:val="000000"/>
                <w:sz w:val="18"/>
                <w:szCs w:val="18"/>
              </w:rPr>
              <w:t>124</w:t>
            </w:r>
          </w:p>
        </w:tc>
        <w:tc>
          <w:tcPr>
            <w:tcW w:w="709" w:type="dxa"/>
            <w:tcBorders>
              <w:top w:val="nil"/>
              <w:left w:val="nil"/>
              <w:bottom w:val="nil"/>
              <w:right w:val="nil"/>
            </w:tcBorders>
            <w:shd w:val="clear" w:color="auto" w:fill="auto"/>
            <w:noWrap/>
            <w:vAlign w:val="bottom"/>
          </w:tcPr>
          <w:p w14:paraId="46F0ED63" w14:textId="44EBC641"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864E22">
              <w:rPr>
                <w:rFonts w:ascii="Times New Roman" w:eastAsia="Times New Roman" w:hAnsi="Times New Roman" w:cs="Times New Roman"/>
                <w:color w:val="000000"/>
                <w:sz w:val="18"/>
                <w:szCs w:val="18"/>
              </w:rPr>
              <w:t>806</w:t>
            </w:r>
          </w:p>
        </w:tc>
        <w:tc>
          <w:tcPr>
            <w:tcW w:w="709" w:type="dxa"/>
            <w:tcBorders>
              <w:top w:val="nil"/>
              <w:left w:val="nil"/>
              <w:bottom w:val="nil"/>
              <w:right w:val="nil"/>
            </w:tcBorders>
            <w:shd w:val="clear" w:color="auto" w:fill="auto"/>
            <w:noWrap/>
            <w:vAlign w:val="bottom"/>
          </w:tcPr>
          <w:p w14:paraId="23CFD58B" w14:textId="34F84597"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082</w:t>
            </w:r>
          </w:p>
        </w:tc>
        <w:tc>
          <w:tcPr>
            <w:tcW w:w="709" w:type="dxa"/>
            <w:tcBorders>
              <w:top w:val="nil"/>
              <w:left w:val="nil"/>
              <w:bottom w:val="nil"/>
              <w:right w:val="nil"/>
            </w:tcBorders>
            <w:shd w:val="clear" w:color="auto" w:fill="auto"/>
            <w:noWrap/>
            <w:vAlign w:val="bottom"/>
          </w:tcPr>
          <w:p w14:paraId="77400285" w14:textId="15E995A7"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864E22">
              <w:rPr>
                <w:rFonts w:ascii="Times New Roman" w:eastAsia="Times New Roman" w:hAnsi="Times New Roman" w:cs="Times New Roman"/>
                <w:color w:val="000000"/>
                <w:sz w:val="18"/>
                <w:szCs w:val="18"/>
              </w:rPr>
              <w:t>594</w:t>
            </w:r>
          </w:p>
        </w:tc>
        <w:tc>
          <w:tcPr>
            <w:tcW w:w="709" w:type="dxa"/>
            <w:tcBorders>
              <w:top w:val="nil"/>
              <w:left w:val="nil"/>
              <w:bottom w:val="nil"/>
              <w:right w:val="nil"/>
            </w:tcBorders>
            <w:shd w:val="clear" w:color="auto" w:fill="auto"/>
            <w:noWrap/>
            <w:vAlign w:val="bottom"/>
          </w:tcPr>
          <w:p w14:paraId="6DAD9E07" w14:textId="64D81FF4"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106</w:t>
            </w:r>
          </w:p>
        </w:tc>
        <w:tc>
          <w:tcPr>
            <w:tcW w:w="709" w:type="dxa"/>
            <w:tcBorders>
              <w:top w:val="nil"/>
              <w:left w:val="nil"/>
              <w:bottom w:val="nil"/>
              <w:right w:val="nil"/>
            </w:tcBorders>
            <w:shd w:val="clear" w:color="auto" w:fill="auto"/>
            <w:noWrap/>
            <w:vAlign w:val="bottom"/>
          </w:tcPr>
          <w:p w14:paraId="38945A2B" w14:textId="3480DE62"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864E22">
              <w:rPr>
                <w:rFonts w:ascii="Times New Roman" w:eastAsia="Times New Roman" w:hAnsi="Times New Roman" w:cs="Times New Roman"/>
                <w:color w:val="000000"/>
                <w:sz w:val="18"/>
                <w:szCs w:val="18"/>
              </w:rPr>
              <w:t>812</w:t>
            </w:r>
          </w:p>
        </w:tc>
        <w:tc>
          <w:tcPr>
            <w:tcW w:w="709" w:type="dxa"/>
            <w:tcBorders>
              <w:top w:val="nil"/>
              <w:left w:val="nil"/>
              <w:bottom w:val="nil"/>
              <w:right w:val="nil"/>
            </w:tcBorders>
            <w:shd w:val="clear" w:color="auto" w:fill="auto"/>
            <w:noWrap/>
            <w:vAlign w:val="bottom"/>
          </w:tcPr>
          <w:p w14:paraId="2E54058E" w14:textId="098E9378"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864E22">
              <w:rPr>
                <w:rFonts w:ascii="Times New Roman" w:eastAsia="Times New Roman" w:hAnsi="Times New Roman" w:cs="Times New Roman"/>
                <w:color w:val="000000"/>
                <w:sz w:val="18"/>
                <w:szCs w:val="18"/>
              </w:rPr>
              <w:t>045</w:t>
            </w:r>
          </w:p>
        </w:tc>
        <w:tc>
          <w:tcPr>
            <w:tcW w:w="709" w:type="dxa"/>
            <w:tcBorders>
              <w:top w:val="nil"/>
              <w:left w:val="nil"/>
              <w:bottom w:val="nil"/>
              <w:right w:val="nil"/>
            </w:tcBorders>
            <w:shd w:val="clear" w:color="auto" w:fill="auto"/>
            <w:noWrap/>
            <w:vAlign w:val="bottom"/>
          </w:tcPr>
          <w:p w14:paraId="6865DB92" w14:textId="725A1136"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864E22">
              <w:rPr>
                <w:rFonts w:ascii="Times New Roman" w:eastAsia="Times New Roman" w:hAnsi="Times New Roman" w:cs="Times New Roman"/>
                <w:color w:val="000000"/>
                <w:sz w:val="18"/>
                <w:szCs w:val="18"/>
              </w:rPr>
              <w:t>191</w:t>
            </w:r>
          </w:p>
        </w:tc>
        <w:tc>
          <w:tcPr>
            <w:tcW w:w="709" w:type="dxa"/>
            <w:tcBorders>
              <w:top w:val="nil"/>
              <w:left w:val="nil"/>
              <w:bottom w:val="nil"/>
              <w:right w:val="nil"/>
            </w:tcBorders>
            <w:shd w:val="clear" w:color="auto" w:fill="auto"/>
            <w:noWrap/>
            <w:vAlign w:val="bottom"/>
          </w:tcPr>
          <w:p w14:paraId="26A558B7" w14:textId="06596282" w:rsidR="009B0E7D" w:rsidRPr="00864E22"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864E22">
              <w:rPr>
                <w:rFonts w:ascii="Times New Roman" w:eastAsia="Times New Roman" w:hAnsi="Times New Roman" w:cs="Times New Roman"/>
                <w:color w:val="000000"/>
                <w:sz w:val="18"/>
                <w:szCs w:val="18"/>
              </w:rPr>
              <w:t>794</w:t>
            </w:r>
          </w:p>
        </w:tc>
        <w:tc>
          <w:tcPr>
            <w:tcW w:w="709" w:type="dxa"/>
            <w:tcBorders>
              <w:top w:val="nil"/>
              <w:left w:val="nil"/>
              <w:bottom w:val="nil"/>
              <w:right w:val="nil"/>
            </w:tcBorders>
            <w:vAlign w:val="bottom"/>
          </w:tcPr>
          <w:p w14:paraId="2BC5D587" w14:textId="31BA600F" w:rsidR="009B0E7D" w:rsidRPr="003D6332" w:rsidRDefault="003D6332" w:rsidP="003D6332">
            <w:pPr>
              <w:spacing w:after="0" w:line="240" w:lineRule="auto"/>
              <w:jc w:val="center"/>
              <w:rPr>
                <w:rFonts w:ascii="Times New Roman" w:eastAsia="Times New Roman" w:hAnsi="Times New Roman" w:cs="Times New Roman"/>
                <w:color w:val="000000"/>
                <w:sz w:val="18"/>
                <w:szCs w:val="18"/>
              </w:rPr>
            </w:pPr>
            <w:r w:rsidRPr="003D6332">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900</w:t>
            </w:r>
          </w:p>
        </w:tc>
      </w:tr>
      <w:tr w:rsidR="009B0E7D" w:rsidRPr="00FB6A1C" w14:paraId="0CD3C624" w14:textId="5F9D6446" w:rsidTr="003D6332">
        <w:trPr>
          <w:trHeight w:val="310"/>
        </w:trPr>
        <w:tc>
          <w:tcPr>
            <w:tcW w:w="845" w:type="dxa"/>
            <w:tcBorders>
              <w:top w:val="nil"/>
              <w:left w:val="nil"/>
              <w:bottom w:val="single" w:sz="4" w:space="0" w:color="auto"/>
              <w:right w:val="nil"/>
            </w:tcBorders>
            <w:shd w:val="clear" w:color="auto" w:fill="auto"/>
            <w:noWrap/>
            <w:vAlign w:val="bottom"/>
          </w:tcPr>
          <w:p w14:paraId="239B941A" w14:textId="3364FC84" w:rsidR="009B0E7D" w:rsidRDefault="009B0E7D" w:rsidP="00864E22">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SD</w:t>
            </w:r>
          </w:p>
        </w:tc>
        <w:tc>
          <w:tcPr>
            <w:tcW w:w="709" w:type="dxa"/>
            <w:tcBorders>
              <w:top w:val="nil"/>
              <w:left w:val="nil"/>
              <w:bottom w:val="single" w:sz="4" w:space="0" w:color="auto"/>
              <w:right w:val="nil"/>
            </w:tcBorders>
            <w:shd w:val="clear" w:color="auto" w:fill="auto"/>
            <w:noWrap/>
            <w:vAlign w:val="bottom"/>
          </w:tcPr>
          <w:p w14:paraId="228D5BF3" w14:textId="5E128836" w:rsidR="009B0E7D" w:rsidRPr="005E63B3" w:rsidRDefault="009B0E7D" w:rsidP="00864E22">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5E63B3">
              <w:rPr>
                <w:rFonts w:ascii="Times New Roman" w:eastAsia="Times New Roman" w:hAnsi="Times New Roman" w:cs="Times New Roman"/>
                <w:color w:val="000000"/>
                <w:sz w:val="18"/>
                <w:szCs w:val="18"/>
              </w:rPr>
              <w:t>067</w:t>
            </w:r>
          </w:p>
        </w:tc>
        <w:tc>
          <w:tcPr>
            <w:tcW w:w="709" w:type="dxa"/>
            <w:tcBorders>
              <w:top w:val="nil"/>
              <w:left w:val="nil"/>
              <w:bottom w:val="single" w:sz="4" w:space="0" w:color="auto"/>
              <w:right w:val="nil"/>
            </w:tcBorders>
            <w:shd w:val="clear" w:color="auto" w:fill="auto"/>
            <w:noWrap/>
            <w:vAlign w:val="bottom"/>
          </w:tcPr>
          <w:p w14:paraId="240D3D17" w14:textId="1029FE01"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5E63B3">
              <w:rPr>
                <w:rFonts w:ascii="Times New Roman" w:eastAsia="Times New Roman" w:hAnsi="Times New Roman" w:cs="Times New Roman"/>
                <w:color w:val="000000"/>
                <w:sz w:val="18"/>
                <w:szCs w:val="18"/>
              </w:rPr>
              <w:t>225</w:t>
            </w:r>
          </w:p>
        </w:tc>
        <w:tc>
          <w:tcPr>
            <w:tcW w:w="709" w:type="dxa"/>
            <w:tcBorders>
              <w:top w:val="nil"/>
              <w:left w:val="nil"/>
              <w:bottom w:val="single" w:sz="4" w:space="0" w:color="auto"/>
              <w:right w:val="nil"/>
            </w:tcBorders>
            <w:shd w:val="clear" w:color="auto" w:fill="auto"/>
            <w:noWrap/>
            <w:vAlign w:val="bottom"/>
          </w:tcPr>
          <w:p w14:paraId="2AED5D98" w14:textId="0DD686E3"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5E63B3">
              <w:rPr>
                <w:rFonts w:ascii="Times New Roman" w:eastAsia="Times New Roman" w:hAnsi="Times New Roman" w:cs="Times New Roman"/>
                <w:color w:val="000000"/>
                <w:sz w:val="18"/>
                <w:szCs w:val="18"/>
              </w:rPr>
              <w:t>097</w:t>
            </w:r>
          </w:p>
        </w:tc>
        <w:tc>
          <w:tcPr>
            <w:tcW w:w="709" w:type="dxa"/>
            <w:tcBorders>
              <w:top w:val="nil"/>
              <w:left w:val="nil"/>
              <w:bottom w:val="single" w:sz="4" w:space="0" w:color="auto"/>
              <w:right w:val="nil"/>
            </w:tcBorders>
            <w:shd w:val="clear" w:color="auto" w:fill="auto"/>
            <w:noWrap/>
            <w:vAlign w:val="bottom"/>
          </w:tcPr>
          <w:p w14:paraId="6F2C5992" w14:textId="25A49E36"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923</w:t>
            </w:r>
          </w:p>
        </w:tc>
        <w:tc>
          <w:tcPr>
            <w:tcW w:w="709" w:type="dxa"/>
            <w:tcBorders>
              <w:top w:val="nil"/>
              <w:left w:val="nil"/>
              <w:bottom w:val="single" w:sz="4" w:space="0" w:color="auto"/>
              <w:right w:val="nil"/>
            </w:tcBorders>
            <w:shd w:val="clear" w:color="auto" w:fill="auto"/>
            <w:noWrap/>
            <w:vAlign w:val="bottom"/>
          </w:tcPr>
          <w:p w14:paraId="13752F93" w14:textId="04E4C682"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794</w:t>
            </w:r>
          </w:p>
        </w:tc>
        <w:tc>
          <w:tcPr>
            <w:tcW w:w="709" w:type="dxa"/>
            <w:tcBorders>
              <w:top w:val="nil"/>
              <w:left w:val="nil"/>
              <w:bottom w:val="single" w:sz="4" w:space="0" w:color="auto"/>
              <w:right w:val="nil"/>
            </w:tcBorders>
            <w:shd w:val="clear" w:color="auto" w:fill="auto"/>
            <w:noWrap/>
            <w:vAlign w:val="bottom"/>
          </w:tcPr>
          <w:p w14:paraId="11AEE5DC" w14:textId="36AD5DB7"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5E63B3">
              <w:rPr>
                <w:rFonts w:ascii="Times New Roman" w:eastAsia="Times New Roman" w:hAnsi="Times New Roman" w:cs="Times New Roman"/>
                <w:color w:val="000000"/>
                <w:sz w:val="18"/>
                <w:szCs w:val="18"/>
              </w:rPr>
              <w:t>027</w:t>
            </w:r>
          </w:p>
        </w:tc>
        <w:tc>
          <w:tcPr>
            <w:tcW w:w="709" w:type="dxa"/>
            <w:tcBorders>
              <w:top w:val="nil"/>
              <w:left w:val="nil"/>
              <w:bottom w:val="single" w:sz="4" w:space="0" w:color="auto"/>
              <w:right w:val="nil"/>
            </w:tcBorders>
            <w:shd w:val="clear" w:color="auto" w:fill="auto"/>
            <w:noWrap/>
            <w:vAlign w:val="bottom"/>
          </w:tcPr>
          <w:p w14:paraId="7DB4D906" w14:textId="4183D2DC"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613</w:t>
            </w:r>
          </w:p>
        </w:tc>
        <w:tc>
          <w:tcPr>
            <w:tcW w:w="709" w:type="dxa"/>
            <w:tcBorders>
              <w:top w:val="nil"/>
              <w:left w:val="nil"/>
              <w:bottom w:val="single" w:sz="4" w:space="0" w:color="auto"/>
              <w:right w:val="nil"/>
            </w:tcBorders>
            <w:shd w:val="clear" w:color="auto" w:fill="auto"/>
            <w:noWrap/>
            <w:vAlign w:val="bottom"/>
          </w:tcPr>
          <w:p w14:paraId="1DF6AC8C" w14:textId="364DF14F"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5E63B3">
              <w:rPr>
                <w:rFonts w:ascii="Times New Roman" w:eastAsia="Times New Roman" w:hAnsi="Times New Roman" w:cs="Times New Roman"/>
                <w:color w:val="000000"/>
                <w:sz w:val="18"/>
                <w:szCs w:val="18"/>
              </w:rPr>
              <w:t>115</w:t>
            </w:r>
          </w:p>
        </w:tc>
        <w:tc>
          <w:tcPr>
            <w:tcW w:w="709" w:type="dxa"/>
            <w:tcBorders>
              <w:top w:val="nil"/>
              <w:left w:val="nil"/>
              <w:bottom w:val="single" w:sz="4" w:space="0" w:color="auto"/>
              <w:right w:val="nil"/>
            </w:tcBorders>
            <w:shd w:val="clear" w:color="auto" w:fill="auto"/>
            <w:noWrap/>
            <w:vAlign w:val="bottom"/>
          </w:tcPr>
          <w:p w14:paraId="1B4649F5" w14:textId="18F438D8"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709</w:t>
            </w:r>
          </w:p>
        </w:tc>
        <w:tc>
          <w:tcPr>
            <w:tcW w:w="709" w:type="dxa"/>
            <w:tcBorders>
              <w:top w:val="nil"/>
              <w:left w:val="nil"/>
              <w:bottom w:val="single" w:sz="4" w:space="0" w:color="auto"/>
              <w:right w:val="nil"/>
            </w:tcBorders>
            <w:shd w:val="clear" w:color="auto" w:fill="auto"/>
            <w:noWrap/>
            <w:vAlign w:val="bottom"/>
          </w:tcPr>
          <w:p w14:paraId="72900056" w14:textId="59F46627"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5E63B3">
              <w:rPr>
                <w:rFonts w:ascii="Times New Roman" w:eastAsia="Times New Roman" w:hAnsi="Times New Roman" w:cs="Times New Roman"/>
                <w:color w:val="000000"/>
                <w:sz w:val="18"/>
                <w:szCs w:val="18"/>
              </w:rPr>
              <w:t>104</w:t>
            </w:r>
          </w:p>
        </w:tc>
        <w:tc>
          <w:tcPr>
            <w:tcW w:w="709" w:type="dxa"/>
            <w:tcBorders>
              <w:top w:val="nil"/>
              <w:left w:val="nil"/>
              <w:bottom w:val="single" w:sz="4" w:space="0" w:color="auto"/>
              <w:right w:val="nil"/>
            </w:tcBorders>
            <w:shd w:val="clear" w:color="auto" w:fill="auto"/>
            <w:noWrap/>
            <w:vAlign w:val="bottom"/>
          </w:tcPr>
          <w:p w14:paraId="1969D643" w14:textId="618CDD5D"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919</w:t>
            </w:r>
          </w:p>
        </w:tc>
        <w:tc>
          <w:tcPr>
            <w:tcW w:w="709" w:type="dxa"/>
            <w:tcBorders>
              <w:top w:val="nil"/>
              <w:left w:val="nil"/>
              <w:bottom w:val="single" w:sz="4" w:space="0" w:color="auto"/>
              <w:right w:val="nil"/>
            </w:tcBorders>
            <w:shd w:val="clear" w:color="auto" w:fill="auto"/>
            <w:noWrap/>
            <w:vAlign w:val="bottom"/>
          </w:tcPr>
          <w:p w14:paraId="0C4D74ED" w14:textId="68360D42"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5E63B3">
              <w:rPr>
                <w:rFonts w:ascii="Times New Roman" w:eastAsia="Times New Roman" w:hAnsi="Times New Roman" w:cs="Times New Roman"/>
                <w:color w:val="000000"/>
                <w:sz w:val="18"/>
                <w:szCs w:val="18"/>
              </w:rPr>
              <w:t>303</w:t>
            </w:r>
          </w:p>
        </w:tc>
        <w:tc>
          <w:tcPr>
            <w:tcW w:w="709" w:type="dxa"/>
            <w:tcBorders>
              <w:top w:val="nil"/>
              <w:left w:val="nil"/>
              <w:bottom w:val="single" w:sz="4" w:space="0" w:color="auto"/>
              <w:right w:val="nil"/>
            </w:tcBorders>
            <w:shd w:val="clear" w:color="auto" w:fill="auto"/>
            <w:noWrap/>
            <w:vAlign w:val="bottom"/>
          </w:tcPr>
          <w:p w14:paraId="128B5E80" w14:textId="44B0461C"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834</w:t>
            </w:r>
          </w:p>
        </w:tc>
        <w:tc>
          <w:tcPr>
            <w:tcW w:w="709" w:type="dxa"/>
            <w:tcBorders>
              <w:top w:val="nil"/>
              <w:left w:val="nil"/>
              <w:bottom w:val="single" w:sz="4" w:space="0" w:color="auto"/>
              <w:right w:val="nil"/>
            </w:tcBorders>
            <w:shd w:val="clear" w:color="auto" w:fill="auto"/>
            <w:noWrap/>
            <w:vAlign w:val="bottom"/>
          </w:tcPr>
          <w:p w14:paraId="07B50309" w14:textId="41AEB2B2"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916</w:t>
            </w:r>
          </w:p>
        </w:tc>
        <w:tc>
          <w:tcPr>
            <w:tcW w:w="709" w:type="dxa"/>
            <w:tcBorders>
              <w:top w:val="nil"/>
              <w:left w:val="nil"/>
              <w:bottom w:val="single" w:sz="4" w:space="0" w:color="auto"/>
              <w:right w:val="nil"/>
            </w:tcBorders>
            <w:shd w:val="clear" w:color="auto" w:fill="auto"/>
            <w:noWrap/>
            <w:vAlign w:val="bottom"/>
          </w:tcPr>
          <w:p w14:paraId="46421C07" w14:textId="310D49DD"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664</w:t>
            </w:r>
          </w:p>
        </w:tc>
        <w:tc>
          <w:tcPr>
            <w:tcW w:w="709" w:type="dxa"/>
            <w:tcBorders>
              <w:top w:val="nil"/>
              <w:left w:val="nil"/>
              <w:bottom w:val="single" w:sz="4" w:space="0" w:color="auto"/>
              <w:right w:val="nil"/>
            </w:tcBorders>
            <w:shd w:val="clear" w:color="auto" w:fill="auto"/>
            <w:noWrap/>
            <w:vAlign w:val="bottom"/>
          </w:tcPr>
          <w:p w14:paraId="713A1560" w14:textId="13CEA9FE"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1.</w:t>
            </w:r>
            <w:r w:rsidRPr="005E63B3">
              <w:rPr>
                <w:rFonts w:ascii="Times New Roman" w:eastAsia="Times New Roman" w:hAnsi="Times New Roman" w:cs="Times New Roman"/>
                <w:color w:val="000000"/>
                <w:sz w:val="18"/>
                <w:szCs w:val="18"/>
              </w:rPr>
              <w:t>052</w:t>
            </w:r>
          </w:p>
        </w:tc>
        <w:tc>
          <w:tcPr>
            <w:tcW w:w="709" w:type="dxa"/>
            <w:tcBorders>
              <w:top w:val="nil"/>
              <w:left w:val="nil"/>
              <w:bottom w:val="single" w:sz="4" w:space="0" w:color="auto"/>
              <w:right w:val="nil"/>
            </w:tcBorders>
            <w:shd w:val="clear" w:color="auto" w:fill="auto"/>
            <w:noWrap/>
            <w:vAlign w:val="bottom"/>
          </w:tcPr>
          <w:p w14:paraId="5C530619" w14:textId="403D3543"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860</w:t>
            </w:r>
          </w:p>
        </w:tc>
        <w:tc>
          <w:tcPr>
            <w:tcW w:w="709" w:type="dxa"/>
            <w:tcBorders>
              <w:top w:val="nil"/>
              <w:left w:val="nil"/>
              <w:bottom w:val="single" w:sz="4" w:space="0" w:color="auto"/>
              <w:right w:val="nil"/>
            </w:tcBorders>
            <w:shd w:val="clear" w:color="auto" w:fill="auto"/>
            <w:noWrap/>
            <w:vAlign w:val="bottom"/>
          </w:tcPr>
          <w:p w14:paraId="781DE198" w14:textId="033E2975"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941</w:t>
            </w:r>
          </w:p>
        </w:tc>
        <w:tc>
          <w:tcPr>
            <w:tcW w:w="709" w:type="dxa"/>
            <w:tcBorders>
              <w:top w:val="nil"/>
              <w:left w:val="nil"/>
              <w:bottom w:val="single" w:sz="4" w:space="0" w:color="auto"/>
              <w:right w:val="nil"/>
            </w:tcBorders>
            <w:shd w:val="clear" w:color="auto" w:fill="auto"/>
            <w:noWrap/>
            <w:vAlign w:val="bottom"/>
          </w:tcPr>
          <w:p w14:paraId="2D646F5E" w14:textId="7753E241"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416</w:t>
            </w:r>
          </w:p>
        </w:tc>
        <w:tc>
          <w:tcPr>
            <w:tcW w:w="709" w:type="dxa"/>
            <w:tcBorders>
              <w:top w:val="nil"/>
              <w:left w:val="nil"/>
              <w:bottom w:val="single" w:sz="4" w:space="0" w:color="auto"/>
              <w:right w:val="nil"/>
            </w:tcBorders>
            <w:shd w:val="clear" w:color="auto" w:fill="auto"/>
            <w:noWrap/>
            <w:vAlign w:val="bottom"/>
          </w:tcPr>
          <w:p w14:paraId="01113967" w14:textId="0D7B4488" w:rsidR="009B0E7D" w:rsidRPr="005E63B3" w:rsidRDefault="009B0E7D" w:rsidP="002268F7">
            <w:pPr>
              <w:spacing w:after="0" w:line="240" w:lineRule="auto"/>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rPr>
              <w:t>0.</w:t>
            </w:r>
            <w:r w:rsidRPr="005E63B3">
              <w:rPr>
                <w:rFonts w:ascii="Times New Roman" w:eastAsia="Times New Roman" w:hAnsi="Times New Roman" w:cs="Times New Roman"/>
                <w:color w:val="000000"/>
                <w:sz w:val="18"/>
                <w:szCs w:val="18"/>
              </w:rPr>
              <w:t>734</w:t>
            </w:r>
          </w:p>
        </w:tc>
        <w:tc>
          <w:tcPr>
            <w:tcW w:w="709" w:type="dxa"/>
            <w:tcBorders>
              <w:top w:val="nil"/>
              <w:left w:val="nil"/>
              <w:bottom w:val="single" w:sz="4" w:space="0" w:color="auto"/>
              <w:right w:val="nil"/>
            </w:tcBorders>
            <w:vAlign w:val="bottom"/>
          </w:tcPr>
          <w:p w14:paraId="341CAF2B" w14:textId="5603DFF6" w:rsidR="009B0E7D" w:rsidRPr="003D6332" w:rsidRDefault="003D6332" w:rsidP="003D6332">
            <w:pPr>
              <w:spacing w:after="0" w:line="240" w:lineRule="auto"/>
              <w:jc w:val="center"/>
              <w:rPr>
                <w:rFonts w:ascii="Times New Roman" w:eastAsia="Times New Roman" w:hAnsi="Times New Roman" w:cs="Times New Roman"/>
                <w:color w:val="000000"/>
                <w:sz w:val="18"/>
                <w:szCs w:val="18"/>
              </w:rPr>
            </w:pPr>
            <w:r w:rsidRPr="003D6332">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873</w:t>
            </w:r>
          </w:p>
        </w:tc>
      </w:tr>
    </w:tbl>
    <w:p w14:paraId="6C9D6FF8" w14:textId="7B9469A3" w:rsidR="005D65FA" w:rsidRPr="00030CB8" w:rsidRDefault="002268F7" w:rsidP="002268F7">
      <w:pPr>
        <w:rPr>
          <w:rFonts w:ascii="Times New Roman" w:hAnsi="Times New Roman" w:cs="Times New Roman"/>
          <w:i/>
          <w:lang w:val="en-GB"/>
        </w:rPr>
      </w:pPr>
      <w:r w:rsidRPr="00030CB8">
        <w:rPr>
          <w:rFonts w:ascii="Times New Roman" w:hAnsi="Times New Roman" w:cs="Times New Roman"/>
          <w:i/>
          <w:lang w:val="en-GB"/>
        </w:rPr>
        <w:t xml:space="preserve">Appendix </w:t>
      </w:r>
      <w:r w:rsidR="00A84CAA" w:rsidRPr="00030CB8">
        <w:rPr>
          <w:rFonts w:ascii="Times New Roman" w:hAnsi="Times New Roman" w:cs="Times New Roman"/>
          <w:i/>
          <w:lang w:val="en-GB"/>
        </w:rPr>
        <w:t>A</w:t>
      </w:r>
      <w:r w:rsidRPr="00030CB8">
        <w:rPr>
          <w:rFonts w:ascii="Times New Roman" w:hAnsi="Times New Roman" w:cs="Times New Roman"/>
          <w:i/>
          <w:lang w:val="en-GB"/>
        </w:rPr>
        <w:t>. Matrix of polychoric correlations</w:t>
      </w:r>
    </w:p>
    <w:p w14:paraId="3DFACDF3" w14:textId="77777777" w:rsidR="005D65FA" w:rsidRPr="009B0E7D" w:rsidRDefault="005D65FA" w:rsidP="005E63B3">
      <w:pPr>
        <w:spacing w:after="0"/>
        <w:rPr>
          <w:rFonts w:ascii="Times New Roman" w:hAnsi="Times New Roman" w:cs="Times New Roman"/>
          <w:i/>
          <w:lang w:val="en-US"/>
        </w:rPr>
      </w:pPr>
    </w:p>
    <w:p w14:paraId="4668D737" w14:textId="77777777" w:rsidR="005E63B3" w:rsidRPr="009B0E7D" w:rsidRDefault="005E63B3" w:rsidP="005E63B3">
      <w:pPr>
        <w:spacing w:after="0"/>
        <w:rPr>
          <w:rFonts w:ascii="Times New Roman" w:hAnsi="Times New Roman" w:cs="Times New Roman"/>
          <w:i/>
          <w:sz w:val="20"/>
          <w:szCs w:val="20"/>
          <w:lang w:val="en-US"/>
        </w:rPr>
      </w:pPr>
      <w:r w:rsidRPr="009B0E7D">
        <w:rPr>
          <w:rFonts w:ascii="Times New Roman" w:hAnsi="Times New Roman" w:cs="Times New Roman"/>
          <w:i/>
          <w:sz w:val="20"/>
          <w:szCs w:val="20"/>
          <w:lang w:val="en-US"/>
        </w:rPr>
        <w:t>Note. M = Mean; SD = Standard deviation.</w:t>
      </w:r>
    </w:p>
    <w:p w14:paraId="23BA8ABA" w14:textId="77777777" w:rsidR="005E63B3" w:rsidRPr="009B0E7D" w:rsidRDefault="005E63B3" w:rsidP="002268F7">
      <w:pPr>
        <w:rPr>
          <w:rFonts w:ascii="Times New Roman" w:hAnsi="Times New Roman" w:cs="Times New Roman"/>
          <w:i/>
          <w:lang w:val="en-US"/>
        </w:rPr>
      </w:pPr>
    </w:p>
    <w:p w14:paraId="59BBB1BA" w14:textId="77777777" w:rsidR="005D65FA" w:rsidRPr="009B0E7D" w:rsidRDefault="005D65FA" w:rsidP="002268F7">
      <w:pPr>
        <w:rPr>
          <w:rFonts w:ascii="Times New Roman" w:hAnsi="Times New Roman" w:cs="Times New Roman"/>
          <w:i/>
          <w:lang w:val="en-US"/>
        </w:rPr>
        <w:sectPr w:rsidR="005D65FA" w:rsidRPr="009B0E7D" w:rsidSect="002268F7">
          <w:pgSz w:w="16838" w:h="11906" w:orient="landscape"/>
          <w:pgMar w:top="1417" w:right="1417" w:bottom="1417" w:left="1134" w:header="720" w:footer="720" w:gutter="0"/>
          <w:cols w:space="720"/>
          <w:docGrid w:linePitch="360"/>
        </w:sectPr>
      </w:pPr>
    </w:p>
    <w:p w14:paraId="109E0D3B" w14:textId="07A585D5" w:rsidR="005D65FA" w:rsidRPr="00030CB8" w:rsidRDefault="005D65FA" w:rsidP="005D65FA">
      <w:pPr>
        <w:rPr>
          <w:rFonts w:ascii="Times New Roman" w:hAnsi="Times New Roman" w:cs="Times New Roman"/>
          <w:i/>
          <w:lang w:val="en-US"/>
        </w:rPr>
      </w:pPr>
      <w:bookmarkStart w:id="0" w:name="_GoBack"/>
      <w:r w:rsidRPr="00030CB8">
        <w:rPr>
          <w:rFonts w:ascii="Times New Roman" w:hAnsi="Times New Roman" w:cs="Times New Roman"/>
          <w:i/>
          <w:lang w:val="en-US"/>
        </w:rPr>
        <w:lastRenderedPageBreak/>
        <w:t xml:space="preserve">Appendix </w:t>
      </w:r>
      <w:r w:rsidR="00A84CAA" w:rsidRPr="00030CB8">
        <w:rPr>
          <w:rFonts w:ascii="Times New Roman" w:hAnsi="Times New Roman" w:cs="Times New Roman"/>
          <w:i/>
          <w:lang w:val="en-US"/>
        </w:rPr>
        <w:t>B</w:t>
      </w:r>
      <w:r w:rsidRPr="00030CB8">
        <w:rPr>
          <w:rFonts w:ascii="Times New Roman" w:hAnsi="Times New Roman" w:cs="Times New Roman"/>
          <w:i/>
          <w:lang w:val="en-US"/>
        </w:rPr>
        <w:t>. German translation of the Therapist Beliefs about Exposure Scale (TBES)</w:t>
      </w:r>
    </w:p>
    <w:bookmarkEnd w:id="0"/>
    <w:p w14:paraId="1A6E500D" w14:textId="77777777" w:rsidR="00FB6A1C" w:rsidRPr="006678F1" w:rsidRDefault="00FB6A1C" w:rsidP="00FB6A1C">
      <w:pPr>
        <w:autoSpaceDE w:val="0"/>
        <w:autoSpaceDN w:val="0"/>
        <w:adjustRightInd w:val="0"/>
        <w:rPr>
          <w:rFonts w:ascii="Times New Roman" w:hAnsi="Times New Roman" w:cs="Times New Roman"/>
        </w:rPr>
      </w:pPr>
      <w:r w:rsidRPr="006678F1">
        <w:rPr>
          <w:rFonts w:ascii="Times New Roman" w:hAnsi="Times New Roman" w:cs="Times New Roman"/>
        </w:rPr>
        <w:t>Bitte lesen Sie jede Aussage genau durch und wählen Sie als Antwort die Antwortoption aus, die am besten auf Sie zutrifft. Es gibt keine „richtigen“ oder „falschen“ Antworten. Lassen Sie bitte keine Aussage aus. Auch wenn Ihnen einmal die Entscheidung schwer fallen sollte, wählen Sie die Antwort aus, die noch am ehesten auf Sie zutrifft.</w:t>
      </w:r>
    </w:p>
    <w:p w14:paraId="1501BE5E" w14:textId="77777777" w:rsidR="00FB6A1C" w:rsidRPr="006678F1" w:rsidRDefault="00FB6A1C" w:rsidP="00FB6A1C">
      <w:pPr>
        <w:autoSpaceDE w:val="0"/>
        <w:autoSpaceDN w:val="0"/>
        <w:adjustRightInd w:val="0"/>
        <w:rPr>
          <w:rFonts w:ascii="Times New Roman" w:hAnsi="Times New Roman" w:cs="Times New Roman"/>
        </w:rPr>
      </w:pPr>
    </w:p>
    <w:p w14:paraId="7EF0E619"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 xml:space="preserve">Die meisten Klient/innen haben Schwierigkeiten, die durch die Exposition hervorgerufene Belastung zu tolerieren. </w:t>
      </w:r>
    </w:p>
    <w:p w14:paraId="7AB857FF"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Exposition befasst sich mit den oberflächlichen Symptomen einer Angststörung, zielt aber nicht auf deren zugrundeliegende Ursache ab.</w:t>
      </w:r>
    </w:p>
    <w:p w14:paraId="0D14C8DA"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In komplexen Fällen funktioniert Exposition schlecht, zum Beispiel wenn der/die Klient/in mehrere Diagnosen hat.</w:t>
      </w:r>
    </w:p>
    <w:p w14:paraId="716A065E"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Verglichen mit anderen psychotherapeutischen Interventionen, führt Exposition zu höheren Abbruchsraten.</w:t>
      </w:r>
    </w:p>
    <w:p w14:paraId="0B8346AD"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Die Durchführung von Exposition außerhalb des Therapieraumes erhöht das Risiko einer unethischen Beziehungsgestaltung mit dem/der Klient/in.</w:t>
      </w:r>
    </w:p>
    <w:p w14:paraId="463B1E82"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Es ist schwierig, Exposition an die Bedürfnisse individueller Klient/innen anzupassen.</w:t>
      </w:r>
    </w:p>
    <w:p w14:paraId="650E3BE3"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Verglichen mit anderen psychotherapeutischen Interventionen, geht die Exposition mit einer weniger stark ausgeprägten therapeutischen Beziehung einher.</w:t>
      </w:r>
    </w:p>
    <w:p w14:paraId="6E1C6B6C"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 xml:space="preserve">Wird der/die Klient/in gebeten, traumatische Erinnerungen in der Exposition zu besprechen, könnte dies den/die Klient/in </w:t>
      </w:r>
      <w:proofErr w:type="spellStart"/>
      <w:r w:rsidRPr="006678F1">
        <w:rPr>
          <w:rFonts w:ascii="Times New Roman" w:hAnsi="Times New Roman" w:cs="Times New Roman"/>
          <w:sz w:val="22"/>
          <w:szCs w:val="22"/>
        </w:rPr>
        <w:t>retraumatisieren</w:t>
      </w:r>
      <w:proofErr w:type="spellEnd"/>
      <w:r w:rsidRPr="006678F1">
        <w:rPr>
          <w:rFonts w:ascii="Times New Roman" w:hAnsi="Times New Roman" w:cs="Times New Roman"/>
          <w:sz w:val="22"/>
          <w:szCs w:val="22"/>
        </w:rPr>
        <w:t>.</w:t>
      </w:r>
    </w:p>
    <w:p w14:paraId="53520705"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 xml:space="preserve">Es ist unethisch von Therapeut/innen, absichtlich eine Belastung ihrer Klient/innen hervorzurufen. </w:t>
      </w:r>
    </w:p>
    <w:p w14:paraId="0CE41D2B"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 xml:space="preserve">Während hoch angstauslösender Expositionssitzungen laufen Klient/innen Gefahr, zu </w:t>
      </w:r>
      <w:proofErr w:type="spellStart"/>
      <w:r w:rsidRPr="006678F1">
        <w:rPr>
          <w:rFonts w:ascii="Times New Roman" w:hAnsi="Times New Roman" w:cs="Times New Roman"/>
          <w:sz w:val="22"/>
          <w:szCs w:val="22"/>
        </w:rPr>
        <w:t>dekompensieren</w:t>
      </w:r>
      <w:proofErr w:type="spellEnd"/>
      <w:r w:rsidRPr="006678F1">
        <w:rPr>
          <w:rFonts w:ascii="Times New Roman" w:hAnsi="Times New Roman" w:cs="Times New Roman"/>
          <w:sz w:val="22"/>
          <w:szCs w:val="22"/>
        </w:rPr>
        <w:t xml:space="preserve"> (d.h. die Kontrolle über ihr Denken und/oder Verhalten zu verlieren).</w:t>
      </w:r>
    </w:p>
    <w:p w14:paraId="263F9FA3"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Die Durchführung von Exposition außerhalb des Therapieraumes gefährdet die Vertraulichkeit der Behandlung.</w:t>
      </w:r>
    </w:p>
    <w:p w14:paraId="71DBFFB6"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Strategien zur Anspannungsreduktion, wie Entspannung oder kontrolliertes Atmen, sind für Klient/innen häufig notwendig, um die durch die Exposition hervorgerufene Belastung zu tolerieren.</w:t>
      </w:r>
    </w:p>
    <w:p w14:paraId="1FEDDE9B"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Im Vergleich mit anderen psychotherapeutischen Interventionen, werden Klient/innen bei der Exposition einem größeren Risiko ausgesetzt, Schaden zu nehmen.</w:t>
      </w:r>
    </w:p>
    <w:p w14:paraId="0381B2F5"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Die meisten Klient/innen nehmen Exposition als unzumutbar aversiv wahr.</w:t>
      </w:r>
    </w:p>
    <w:p w14:paraId="21BB21E5"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Exposition führt häufig dazu, dass sich Angstsymptome der Klient/innen verschlechtern.</w:t>
      </w:r>
    </w:p>
    <w:p w14:paraId="23100D35"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Wird der/die Klient/in gebeten, traumatische Erinnerungen in der Exposition zu besprechen,  könnte dies zu einer stellvertretenden Traumatisierung des/der Therapeut/in führen.</w:t>
      </w:r>
    </w:p>
    <w:p w14:paraId="39D77AE1"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Während hoch angstauslösender Expositionssitzungen können Klient/innen, verursacht durch die eigene Angst, körperlichen Schaden nehmen (wie z.B. das Bewusstsein verlieren).</w:t>
      </w:r>
    </w:p>
    <w:p w14:paraId="1A91CE4D"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Es ist ausreichend, Klient/innen Expositionen in Gedanken durchführen zu lassen, die Konfrontation mit gefürchteten Stimuli in der realen Welt ist selten notwendig.</w:t>
      </w:r>
    </w:p>
    <w:p w14:paraId="66A41B2A"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Expositionstherapie ist unmenschlich.</w:t>
      </w:r>
    </w:p>
    <w:p w14:paraId="40B30721"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Die meisten Klient/innen verweigern sich der Teilnahme an einer Expositionsbehandlung.</w:t>
      </w:r>
    </w:p>
    <w:p w14:paraId="2F2553E8" w14:textId="77777777" w:rsidR="00FB6A1C" w:rsidRPr="006678F1" w:rsidRDefault="00FB6A1C" w:rsidP="00FB6A1C">
      <w:pPr>
        <w:pStyle w:val="Listenabsatz"/>
        <w:numPr>
          <w:ilvl w:val="0"/>
          <w:numId w:val="1"/>
        </w:numPr>
        <w:autoSpaceDE w:val="0"/>
        <w:autoSpaceDN w:val="0"/>
        <w:adjustRightInd w:val="0"/>
        <w:ind w:left="360"/>
        <w:rPr>
          <w:rFonts w:ascii="Times New Roman" w:hAnsi="Times New Roman" w:cs="Times New Roman"/>
          <w:sz w:val="22"/>
          <w:szCs w:val="22"/>
        </w:rPr>
      </w:pPr>
      <w:r w:rsidRPr="006678F1">
        <w:rPr>
          <w:rFonts w:ascii="Times New Roman" w:hAnsi="Times New Roman" w:cs="Times New Roman"/>
          <w:sz w:val="22"/>
          <w:szCs w:val="22"/>
        </w:rPr>
        <w:t>Verglichen mit anderen psychotherapeutischen Interventionen, erhöht Exposition das Risiko, dass der/die Therapeut/in für Behandlungsfehler verklagt wird.</w:t>
      </w:r>
    </w:p>
    <w:p w14:paraId="4610B9BB" w14:textId="77777777" w:rsidR="00FB6A1C" w:rsidRPr="006678F1" w:rsidRDefault="00FB6A1C" w:rsidP="00FB6A1C">
      <w:pPr>
        <w:rPr>
          <w:rFonts w:ascii="Times New Roman" w:hAnsi="Times New Roman" w:cs="Times New Roman"/>
        </w:rPr>
      </w:pPr>
    </w:p>
    <w:p w14:paraId="0AB21B98" w14:textId="77777777" w:rsidR="00FB6A1C" w:rsidRPr="006678F1" w:rsidRDefault="00FB6A1C" w:rsidP="00FB6A1C">
      <w:pPr>
        <w:autoSpaceDE w:val="0"/>
        <w:autoSpaceDN w:val="0"/>
        <w:adjustRightInd w:val="0"/>
        <w:rPr>
          <w:rFonts w:ascii="Times New Roman" w:hAnsi="Times New Roman" w:cs="Times New Roman"/>
          <w:b/>
        </w:rPr>
      </w:pPr>
      <w:r w:rsidRPr="006678F1">
        <w:rPr>
          <w:rFonts w:ascii="Times New Roman" w:hAnsi="Times New Roman" w:cs="Times New Roman"/>
          <w:b/>
        </w:rPr>
        <w:t>Antwortformat:</w:t>
      </w:r>
    </w:p>
    <w:p w14:paraId="6DD955D5" w14:textId="77777777" w:rsidR="00FB6A1C" w:rsidRPr="006678F1" w:rsidRDefault="00FB6A1C" w:rsidP="00FB6A1C">
      <w:pPr>
        <w:autoSpaceDE w:val="0"/>
        <w:autoSpaceDN w:val="0"/>
        <w:adjustRightInd w:val="0"/>
        <w:rPr>
          <w:rFonts w:ascii="Times New Roman" w:hAnsi="Times New Roman" w:cs="Times New Roman"/>
        </w:rPr>
      </w:pPr>
    </w:p>
    <w:tbl>
      <w:tblPr>
        <w:tblStyle w:val="Tabellenraster"/>
        <w:tblW w:w="0" w:type="auto"/>
        <w:tblInd w:w="108" w:type="dxa"/>
        <w:tblLook w:val="04A0" w:firstRow="1" w:lastRow="0" w:firstColumn="1" w:lastColumn="0" w:noHBand="0" w:noVBand="1"/>
      </w:tblPr>
      <w:tblGrid>
        <w:gridCol w:w="1819"/>
        <w:gridCol w:w="1820"/>
        <w:gridCol w:w="1819"/>
        <w:gridCol w:w="1820"/>
        <w:gridCol w:w="1820"/>
      </w:tblGrid>
      <w:tr w:rsidR="00FB6A1C" w:rsidRPr="006678F1" w14:paraId="768773A6" w14:textId="77777777" w:rsidTr="00690DE1">
        <w:tc>
          <w:tcPr>
            <w:tcW w:w="1819" w:type="dxa"/>
          </w:tcPr>
          <w:p w14:paraId="45BEAE63"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stimme über-haupt nicht zu</w:t>
            </w:r>
          </w:p>
        </w:tc>
        <w:tc>
          <w:tcPr>
            <w:tcW w:w="1820" w:type="dxa"/>
          </w:tcPr>
          <w:p w14:paraId="3F34D5EB"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stimme nicht zu</w:t>
            </w:r>
          </w:p>
        </w:tc>
        <w:tc>
          <w:tcPr>
            <w:tcW w:w="1819" w:type="dxa"/>
          </w:tcPr>
          <w:p w14:paraId="68FF7CEC"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unsicher</w:t>
            </w:r>
          </w:p>
        </w:tc>
        <w:tc>
          <w:tcPr>
            <w:tcW w:w="1820" w:type="dxa"/>
          </w:tcPr>
          <w:p w14:paraId="2C6860CC"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stimme zu</w:t>
            </w:r>
          </w:p>
        </w:tc>
        <w:tc>
          <w:tcPr>
            <w:tcW w:w="1820" w:type="dxa"/>
          </w:tcPr>
          <w:p w14:paraId="3B563DA3"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stimme voll zu</w:t>
            </w:r>
          </w:p>
        </w:tc>
      </w:tr>
      <w:tr w:rsidR="00FB6A1C" w:rsidRPr="006678F1" w14:paraId="2710E38C" w14:textId="77777777" w:rsidTr="00690DE1">
        <w:tc>
          <w:tcPr>
            <w:tcW w:w="1819" w:type="dxa"/>
          </w:tcPr>
          <w:p w14:paraId="456C948D"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0</w:t>
            </w:r>
          </w:p>
        </w:tc>
        <w:tc>
          <w:tcPr>
            <w:tcW w:w="1820" w:type="dxa"/>
          </w:tcPr>
          <w:p w14:paraId="718BB8C4"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1</w:t>
            </w:r>
          </w:p>
        </w:tc>
        <w:tc>
          <w:tcPr>
            <w:tcW w:w="1819" w:type="dxa"/>
          </w:tcPr>
          <w:p w14:paraId="183C255A"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2</w:t>
            </w:r>
          </w:p>
        </w:tc>
        <w:tc>
          <w:tcPr>
            <w:tcW w:w="1820" w:type="dxa"/>
          </w:tcPr>
          <w:p w14:paraId="5671A1C5"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3</w:t>
            </w:r>
          </w:p>
        </w:tc>
        <w:tc>
          <w:tcPr>
            <w:tcW w:w="1820" w:type="dxa"/>
          </w:tcPr>
          <w:p w14:paraId="6057E59F" w14:textId="77777777" w:rsidR="00FB6A1C" w:rsidRPr="006678F1" w:rsidRDefault="00FB6A1C" w:rsidP="00690DE1">
            <w:pPr>
              <w:autoSpaceDE w:val="0"/>
              <w:autoSpaceDN w:val="0"/>
              <w:adjustRightInd w:val="0"/>
              <w:jc w:val="center"/>
              <w:rPr>
                <w:rFonts w:ascii="Times New Roman" w:hAnsi="Times New Roman" w:cs="Times New Roman"/>
                <w:sz w:val="22"/>
                <w:szCs w:val="22"/>
              </w:rPr>
            </w:pPr>
            <w:r w:rsidRPr="006678F1">
              <w:rPr>
                <w:rFonts w:ascii="Times New Roman" w:hAnsi="Times New Roman" w:cs="Times New Roman"/>
                <w:sz w:val="22"/>
                <w:szCs w:val="22"/>
              </w:rPr>
              <w:t>4</w:t>
            </w:r>
          </w:p>
        </w:tc>
      </w:tr>
    </w:tbl>
    <w:p w14:paraId="4DF64315" w14:textId="77777777" w:rsidR="005D65FA" w:rsidRPr="006678F1" w:rsidRDefault="005D65FA" w:rsidP="005D65FA">
      <w:pPr>
        <w:rPr>
          <w:rFonts w:ascii="Times New Roman" w:hAnsi="Times New Roman" w:cs="Times New Roman"/>
          <w:b/>
        </w:rPr>
      </w:pPr>
    </w:p>
    <w:p w14:paraId="7B785291" w14:textId="77777777" w:rsidR="005D65FA" w:rsidRPr="006678F1" w:rsidRDefault="005D65FA" w:rsidP="002268F7">
      <w:pPr>
        <w:rPr>
          <w:rFonts w:ascii="Times New Roman" w:hAnsi="Times New Roman" w:cs="Times New Roman"/>
          <w:i/>
        </w:rPr>
      </w:pPr>
    </w:p>
    <w:sectPr w:rsidR="005D65FA" w:rsidRPr="006678F1" w:rsidSect="005D65FA">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EA5"/>
    <w:multiLevelType w:val="hybridMultilevel"/>
    <w:tmpl w:val="279855A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7"/>
    <w:rsid w:val="00021FDD"/>
    <w:rsid w:val="00030CB8"/>
    <w:rsid w:val="002268F7"/>
    <w:rsid w:val="002E576D"/>
    <w:rsid w:val="003D6332"/>
    <w:rsid w:val="004E438C"/>
    <w:rsid w:val="005D65FA"/>
    <w:rsid w:val="005E63B3"/>
    <w:rsid w:val="006678F1"/>
    <w:rsid w:val="00676AB9"/>
    <w:rsid w:val="0069550D"/>
    <w:rsid w:val="00805E61"/>
    <w:rsid w:val="00864E22"/>
    <w:rsid w:val="00950DC8"/>
    <w:rsid w:val="00967EF8"/>
    <w:rsid w:val="009B0E7D"/>
    <w:rsid w:val="009E1D24"/>
    <w:rsid w:val="00A84CAA"/>
    <w:rsid w:val="00B13D4F"/>
    <w:rsid w:val="00B34BE9"/>
    <w:rsid w:val="00B70066"/>
    <w:rsid w:val="00B85299"/>
    <w:rsid w:val="00D026E8"/>
    <w:rsid w:val="00D6689A"/>
    <w:rsid w:val="00E03210"/>
    <w:rsid w:val="00F17A5A"/>
    <w:rsid w:val="00FB6A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E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6A1C"/>
    <w:pPr>
      <w:spacing w:after="0" w:line="240" w:lineRule="auto"/>
      <w:ind w:left="720"/>
      <w:contextualSpacing/>
    </w:pPr>
    <w:rPr>
      <w:rFonts w:eastAsiaTheme="minorEastAsia"/>
      <w:sz w:val="24"/>
      <w:szCs w:val="24"/>
      <w:lang w:eastAsia="de-DE"/>
    </w:rPr>
  </w:style>
  <w:style w:type="table" w:styleId="Tabellenraster">
    <w:name w:val="Table Grid"/>
    <w:basedOn w:val="NormaleTabelle"/>
    <w:uiPriority w:val="59"/>
    <w:rsid w:val="00FB6A1C"/>
    <w:pPr>
      <w:spacing w:after="0" w:line="240" w:lineRule="auto"/>
    </w:pPr>
    <w:rPr>
      <w:rFonts w:eastAsiaTheme="minorEastAsia"/>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6689A"/>
    <w:rPr>
      <w:sz w:val="16"/>
      <w:szCs w:val="16"/>
    </w:rPr>
  </w:style>
  <w:style w:type="paragraph" w:styleId="Kommentartext">
    <w:name w:val="annotation text"/>
    <w:basedOn w:val="Standard"/>
    <w:link w:val="KommentartextZeichen"/>
    <w:uiPriority w:val="99"/>
    <w:semiHidden/>
    <w:unhideWhenUsed/>
    <w:rsid w:val="00D6689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6689A"/>
    <w:rPr>
      <w:sz w:val="20"/>
      <w:szCs w:val="20"/>
    </w:rPr>
  </w:style>
  <w:style w:type="paragraph" w:styleId="Kommentarthema">
    <w:name w:val="annotation subject"/>
    <w:basedOn w:val="Kommentartext"/>
    <w:next w:val="Kommentartext"/>
    <w:link w:val="KommentarthemaZeichen"/>
    <w:uiPriority w:val="99"/>
    <w:semiHidden/>
    <w:unhideWhenUsed/>
    <w:rsid w:val="00D6689A"/>
    <w:rPr>
      <w:b/>
      <w:bCs/>
    </w:rPr>
  </w:style>
  <w:style w:type="character" w:customStyle="1" w:styleId="KommentarthemaZeichen">
    <w:name w:val="Kommentarthema Zeichen"/>
    <w:basedOn w:val="KommentartextZeichen"/>
    <w:link w:val="Kommentarthema"/>
    <w:uiPriority w:val="99"/>
    <w:semiHidden/>
    <w:rsid w:val="00D6689A"/>
    <w:rPr>
      <w:b/>
      <w:bCs/>
      <w:sz w:val="20"/>
      <w:szCs w:val="20"/>
    </w:rPr>
  </w:style>
  <w:style w:type="paragraph" w:styleId="Sprechblasentext">
    <w:name w:val="Balloon Text"/>
    <w:basedOn w:val="Standard"/>
    <w:link w:val="SprechblasentextZeichen"/>
    <w:uiPriority w:val="99"/>
    <w:semiHidden/>
    <w:unhideWhenUsed/>
    <w:rsid w:val="00D6689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668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6A1C"/>
    <w:pPr>
      <w:spacing w:after="0" w:line="240" w:lineRule="auto"/>
      <w:ind w:left="720"/>
      <w:contextualSpacing/>
    </w:pPr>
    <w:rPr>
      <w:rFonts w:eastAsiaTheme="minorEastAsia"/>
      <w:sz w:val="24"/>
      <w:szCs w:val="24"/>
      <w:lang w:eastAsia="de-DE"/>
    </w:rPr>
  </w:style>
  <w:style w:type="table" w:styleId="Tabellenraster">
    <w:name w:val="Table Grid"/>
    <w:basedOn w:val="NormaleTabelle"/>
    <w:uiPriority w:val="59"/>
    <w:rsid w:val="00FB6A1C"/>
    <w:pPr>
      <w:spacing w:after="0" w:line="240" w:lineRule="auto"/>
    </w:pPr>
    <w:rPr>
      <w:rFonts w:eastAsiaTheme="minorEastAsia"/>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6689A"/>
    <w:rPr>
      <w:sz w:val="16"/>
      <w:szCs w:val="16"/>
    </w:rPr>
  </w:style>
  <w:style w:type="paragraph" w:styleId="Kommentartext">
    <w:name w:val="annotation text"/>
    <w:basedOn w:val="Standard"/>
    <w:link w:val="KommentartextZeichen"/>
    <w:uiPriority w:val="99"/>
    <w:semiHidden/>
    <w:unhideWhenUsed/>
    <w:rsid w:val="00D6689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6689A"/>
    <w:rPr>
      <w:sz w:val="20"/>
      <w:szCs w:val="20"/>
    </w:rPr>
  </w:style>
  <w:style w:type="paragraph" w:styleId="Kommentarthema">
    <w:name w:val="annotation subject"/>
    <w:basedOn w:val="Kommentartext"/>
    <w:next w:val="Kommentartext"/>
    <w:link w:val="KommentarthemaZeichen"/>
    <w:uiPriority w:val="99"/>
    <w:semiHidden/>
    <w:unhideWhenUsed/>
    <w:rsid w:val="00D6689A"/>
    <w:rPr>
      <w:b/>
      <w:bCs/>
    </w:rPr>
  </w:style>
  <w:style w:type="character" w:customStyle="1" w:styleId="KommentarthemaZeichen">
    <w:name w:val="Kommentarthema Zeichen"/>
    <w:basedOn w:val="KommentartextZeichen"/>
    <w:link w:val="Kommentarthema"/>
    <w:uiPriority w:val="99"/>
    <w:semiHidden/>
    <w:rsid w:val="00D6689A"/>
    <w:rPr>
      <w:b/>
      <w:bCs/>
      <w:sz w:val="20"/>
      <w:szCs w:val="20"/>
    </w:rPr>
  </w:style>
  <w:style w:type="paragraph" w:styleId="Sprechblasentext">
    <w:name w:val="Balloon Text"/>
    <w:basedOn w:val="Standard"/>
    <w:link w:val="SprechblasentextZeichen"/>
    <w:uiPriority w:val="99"/>
    <w:semiHidden/>
    <w:unhideWhenUsed/>
    <w:rsid w:val="00D6689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66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4795">
      <w:bodyDiv w:val="1"/>
      <w:marLeft w:val="0"/>
      <w:marRight w:val="0"/>
      <w:marTop w:val="0"/>
      <w:marBottom w:val="0"/>
      <w:divBdr>
        <w:top w:val="none" w:sz="0" w:space="0" w:color="auto"/>
        <w:left w:val="none" w:sz="0" w:space="0" w:color="auto"/>
        <w:bottom w:val="none" w:sz="0" w:space="0" w:color="auto"/>
        <w:right w:val="none" w:sz="0" w:space="0" w:color="auto"/>
      </w:divBdr>
    </w:div>
    <w:div w:id="17156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Manuel</dc:creator>
  <cp:lastModifiedBy>Sarah Schumacher</cp:lastModifiedBy>
  <cp:revision>5</cp:revision>
  <dcterms:created xsi:type="dcterms:W3CDTF">2017-11-20T11:07:00Z</dcterms:created>
  <dcterms:modified xsi:type="dcterms:W3CDTF">2017-11-20T14:03:00Z</dcterms:modified>
</cp:coreProperties>
</file>