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EA" w:rsidRDefault="00A832EA">
      <w:pPr>
        <w:rPr>
          <w:u w:val="single"/>
        </w:rPr>
      </w:pPr>
      <w:r>
        <w:rPr>
          <w:u w:val="single"/>
        </w:rPr>
        <w:t>Supplementary File</w:t>
      </w:r>
    </w:p>
    <w:p w:rsidR="00A832EA" w:rsidRPr="00E64A14" w:rsidRDefault="00A832EA" w:rsidP="00A832EA">
      <w:pPr>
        <w:rPr>
          <w:rFonts w:ascii="Times New Roman" w:hAnsi="Times New Roman" w:cs="Times New Roman"/>
          <w:sz w:val="24"/>
          <w:szCs w:val="24"/>
        </w:rPr>
      </w:pPr>
      <w:r w:rsidRPr="00D57D5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57D5D">
        <w:rPr>
          <w:rFonts w:ascii="Times New Roman" w:hAnsi="Times New Roman" w:cs="Times New Roman"/>
          <w:b/>
          <w:sz w:val="24"/>
          <w:szCs w:val="24"/>
        </w:rPr>
        <w:t xml:space="preserve">1. Distribution of total scores on the EAI. </w:t>
      </w:r>
      <w:r w:rsidRPr="00D57D5D">
        <w:rPr>
          <w:rFonts w:ascii="Times New Roman" w:hAnsi="Times New Roman" w:cs="Times New Roman"/>
          <w:b/>
          <w:sz w:val="24"/>
          <w:szCs w:val="24"/>
        </w:rPr>
        <w:br/>
      </w:r>
      <w:r w:rsidRPr="00E64A1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DE9097" wp14:editId="1B5DD99C">
            <wp:extent cx="2270760" cy="293347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629" cy="29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EA" w:rsidRDefault="00A832EA">
      <w:pPr>
        <w:rPr>
          <w:u w:val="single"/>
        </w:rPr>
      </w:pPr>
    </w:p>
    <w:p w:rsidR="003A42D7" w:rsidRPr="00A832EA" w:rsidRDefault="00A832EA">
      <w:pPr>
        <w:rPr>
          <w:b/>
          <w:u w:val="single"/>
        </w:rPr>
      </w:pPr>
      <w:r w:rsidRPr="00A832EA">
        <w:rPr>
          <w:b/>
          <w:u w:val="single"/>
        </w:rPr>
        <w:t>Figure S2</w:t>
      </w:r>
      <w:r w:rsidR="003A42D7" w:rsidRPr="00A832EA">
        <w:rPr>
          <w:b/>
          <w:u w:val="single"/>
        </w:rPr>
        <w:t xml:space="preserve">. Scree plot for factor analysis of EAI and eigenvalues for latent factors. </w:t>
      </w:r>
    </w:p>
    <w:p w:rsidR="003A42D7" w:rsidRPr="003A42D7" w:rsidRDefault="003A42D7" w:rsidP="003A42D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A42D7">
        <w:rPr>
          <w:noProof/>
          <w:lang w:eastAsia="en-GB"/>
        </w:rPr>
        <w:drawing>
          <wp:inline distT="0" distB="0" distL="0" distR="0" wp14:anchorId="4121E43C" wp14:editId="2B18BF55">
            <wp:extent cx="2594610" cy="24077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582" cy="24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"/>
        <w:gridCol w:w="1160"/>
        <w:gridCol w:w="875"/>
        <w:gridCol w:w="1670"/>
        <w:gridCol w:w="1310"/>
      </w:tblGrid>
      <w:tr w:rsidR="003A42D7" w:rsidRPr="003A42D7">
        <w:trPr>
          <w:tblHeader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Cum Percent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3.4745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57.909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57.909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0.8633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14.388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72.297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0.5123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8.539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80.836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0.4404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7.340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88.176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0.3729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94.391</w:t>
            </w:r>
          </w:p>
        </w:tc>
      </w:tr>
      <w:tr w:rsidR="003A42D7" w:rsidRPr="003A42D7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0.3365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5.609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407670" cy="419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A42D7" w:rsidRPr="003A42D7" w:rsidRDefault="003A42D7" w:rsidP="003A4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A42D7">
              <w:rPr>
                <w:rFonts w:ascii="Segoe UI" w:hAnsi="Segoe UI" w:cs="Segoe UI"/>
                <w:color w:val="000000"/>
                <w:sz w:val="18"/>
                <w:szCs w:val="18"/>
              </w:rPr>
              <w:t>100.000</w:t>
            </w:r>
          </w:p>
        </w:tc>
      </w:tr>
    </w:tbl>
    <w:p w:rsidR="003A42D7" w:rsidRDefault="003A42D7"/>
    <w:p w:rsidR="003A42D7" w:rsidRDefault="003A42D7"/>
    <w:p w:rsidR="003A42D7" w:rsidRDefault="003A42D7"/>
    <w:p w:rsidR="000A1D09" w:rsidRPr="00A832EA" w:rsidRDefault="00A832EA">
      <w:pPr>
        <w:rPr>
          <w:b/>
          <w:u w:val="single"/>
        </w:rPr>
      </w:pPr>
      <w:bookmarkStart w:id="0" w:name="_GoBack"/>
      <w:r w:rsidRPr="00A832EA">
        <w:rPr>
          <w:b/>
          <w:u w:val="single"/>
        </w:rPr>
        <w:t xml:space="preserve">Figure S3. Distribution of responses for each EAI item. </w:t>
      </w:r>
    </w:p>
    <w:bookmarkEnd w:id="0"/>
    <w:p w:rsidR="003A42D7" w:rsidRDefault="003A42D7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Exercise is the most important thing in life (Q1)</w:t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0.32710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0.33489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0.23520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0.08411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0.01869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Exercise causes conflicts (Q2)</w:t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0.63084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0.23364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0.07321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0.05140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0.01090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Use exercise to change mood (Q3)</w:t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0.26324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0.11838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0.18380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0.35514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0.07944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Escalation of exercise over time (Q4)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0.31308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0.23209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0.16355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0.23676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0.05452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Irritable when miss exercise (Q5)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0.42679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0.24766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0.16978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0.12773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0.02804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EAI Difficulty cutting back (Q6)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340C72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400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72" w:rsidRPr="00340C72" w:rsidRDefault="00340C72" w:rsidP="00340C72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340C72">
        <w:rPr>
          <w:rFonts w:ascii="Segoe UI" w:hAnsi="Segoe UI" w:cs="Segoe UI"/>
          <w:b/>
          <w:bCs/>
          <w:color w:val="000000"/>
        </w:rPr>
        <w:t>Frequencies</w:t>
      </w:r>
    </w:p>
    <w:p w:rsidR="00340C72" w:rsidRPr="00340C72" w:rsidRDefault="00340C72" w:rsidP="00340C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755"/>
        <w:gridCol w:w="860"/>
      </w:tblGrid>
      <w:tr w:rsidR="00340C72" w:rsidRPr="00340C72">
        <w:trPr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0C7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Prob</w:t>
            </w:r>
            <w:proofErr w:type="spellEnd"/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0.35670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0.21963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0.24143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0.14798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0.03427</w:t>
            </w:r>
          </w:p>
        </w:tc>
      </w:tr>
      <w:tr w:rsidR="00340C72" w:rsidRPr="00340C7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40C72" w:rsidRPr="00340C72" w:rsidRDefault="00340C72" w:rsidP="00340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40C72">
              <w:rPr>
                <w:rFonts w:ascii="Segoe UI" w:hAnsi="Segoe UI" w:cs="Segoe UI"/>
                <w:color w:val="000000"/>
                <w:sz w:val="18"/>
                <w:szCs w:val="18"/>
              </w:rPr>
              <w:t>1.00000</w:t>
            </w:r>
          </w:p>
        </w:tc>
      </w:tr>
    </w:tbl>
    <w:p w:rsidR="00340C72" w:rsidRDefault="00340C72" w:rsidP="00340C72"/>
    <w:sectPr w:rsidR="0034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C8"/>
    <w:rsid w:val="000A1D09"/>
    <w:rsid w:val="000B39BE"/>
    <w:rsid w:val="001E6E05"/>
    <w:rsid w:val="00340C72"/>
    <w:rsid w:val="003A42D7"/>
    <w:rsid w:val="007B5BC8"/>
    <w:rsid w:val="00A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4C99"/>
  <w15:chartTrackingRefBased/>
  <w15:docId w15:val="{A5AF40CA-8439-4D16-96D4-0C1B4C1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5</cp:revision>
  <dcterms:created xsi:type="dcterms:W3CDTF">2018-08-31T14:33:00Z</dcterms:created>
  <dcterms:modified xsi:type="dcterms:W3CDTF">2018-09-03T16:01:00Z</dcterms:modified>
</cp:coreProperties>
</file>