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94" w:rsidRPr="004E21AD" w:rsidRDefault="00137694" w:rsidP="00137694">
      <w:pPr>
        <w:pStyle w:val="Heading1"/>
        <w:rPr>
          <w:bCs w:val="0"/>
        </w:rPr>
      </w:pPr>
      <w:r w:rsidRPr="004E21AD">
        <w:rPr>
          <w:bCs w:val="0"/>
        </w:rPr>
        <w:t xml:space="preserve">Appendices </w:t>
      </w:r>
    </w:p>
    <w:p w:rsidR="00137694" w:rsidRPr="009D5E8E" w:rsidRDefault="00137694" w:rsidP="00137694">
      <w:pPr>
        <w:pStyle w:val="Heading4"/>
      </w:pPr>
      <w:r w:rsidRPr="008A66CE">
        <w:rPr>
          <w:b/>
        </w:rPr>
        <w:t>Table A1</w:t>
      </w:r>
      <w:r w:rsidR="008A66CE">
        <w:rPr>
          <w:b/>
        </w:rPr>
        <w:t xml:space="preserve">. </w:t>
      </w:r>
      <w:r w:rsidRPr="009D5E8E">
        <w:t xml:space="preserve">Stochastic </w:t>
      </w:r>
      <w:r w:rsidR="008A66CE" w:rsidRPr="009D5E8E">
        <w:t xml:space="preserve">meta-frontier results for maize production </w:t>
      </w:r>
      <w:r w:rsidRPr="009D5E8E">
        <w:t>in Ghana (1987-2017)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1"/>
        <w:gridCol w:w="1296"/>
        <w:gridCol w:w="1341"/>
        <w:gridCol w:w="1412"/>
        <w:gridCol w:w="1296"/>
        <w:gridCol w:w="1359"/>
      </w:tblGrid>
      <w:tr w:rsidR="00137694" w:rsidRPr="009D5E8E" w:rsidTr="00835F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Sudan Savanna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Guinea Savanna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694" w:rsidRPr="009D5E8E" w:rsidRDefault="00835FEE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Transitional z</w:t>
            </w:r>
            <w:r w:rsidR="00137694" w:rsidRPr="009D5E8E">
              <w:rPr>
                <w:rFonts w:eastAsia="Times New Roman"/>
                <w:b/>
                <w:bCs/>
                <w:sz w:val="16"/>
                <w:szCs w:val="16"/>
              </w:rPr>
              <w:t>one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694" w:rsidRPr="009D5E8E" w:rsidRDefault="00835FEE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Forest z</w:t>
            </w:r>
            <w:r w:rsidR="00137694" w:rsidRPr="009D5E8E">
              <w:rPr>
                <w:rFonts w:eastAsia="Times New Roman"/>
                <w:b/>
                <w:bCs/>
                <w:sz w:val="16"/>
                <w:szCs w:val="16"/>
              </w:rPr>
              <w:t>one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Coastal Savanna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Production function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sz w:val="16"/>
                <w:szCs w:val="16"/>
              </w:rPr>
              <w:t>Land(ln[ha]) {lnI1}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0.28*** (0.068)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0.45*** (0.042)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0.49*** (0.043)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0.43*** (0.026)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0.41*** (0.049)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sz w:val="16"/>
                <w:szCs w:val="16"/>
              </w:rPr>
              <w:t>Seed (ln[kg]) {lnI2}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0.51*** (0.055)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0.32*** (0.042)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0.29*** (0.036)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0.26*** (0.025)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0.23*** (0.044)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sz w:val="16"/>
                <w:szCs w:val="16"/>
              </w:rPr>
              <w:t>Hired labor(ln[days]) {lnI3}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0.11 (0.117)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-0.06 (0.071)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0.01 (0.072)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(0.052)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0.16* (0.089)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sz w:val="16"/>
                <w:szCs w:val="16"/>
              </w:rPr>
              <w:t>Household labor(ln[days]) {lnI4}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-0.13*** (0.047)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0.18*** (0.037)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0.11*** (0.037)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0.15*** (0.025)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0.05 (0.043)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sz w:val="16"/>
                <w:szCs w:val="16"/>
              </w:rPr>
              <w:t>Fertilizer(ln[kg]) {lnI5}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0.32*** (0.064)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-0.04 (0.040)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0.06 (0.053)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-0.05 (0.045)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-0.01 (0.072)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sz w:val="16"/>
                <w:szCs w:val="16"/>
              </w:rPr>
              <w:t>Pesticide(ln[liter]) {lnI6}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0.14* (0.083)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-0.04 (0.074)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-0.03 (0.055)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(0.032)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0.26*** (0.081)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sz w:val="16"/>
                <w:szCs w:val="16"/>
              </w:rPr>
              <w:t>Trend(year) {lnI7}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-0.05*** (0.014)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-0.05*** (0.008)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-0.07*** (0.009)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-0.07*** (0.007)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-0.06*** (0.013)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P5∙lnI1∙lnI1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-0.01 (0.019)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0.04 (0.027)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0.04** (0.018)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0.05** (0.026)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P5∙lnI2∙lnI2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-0.03** 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0.00 (0.013)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-0.02* (0.012)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0.02** (0.008)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0.04*** (0.012)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P5∙lnI3∙lnI3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-0.09 (0.062)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0.10 (0.061)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0.19** (0.089)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(0.068)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-0.24** (0.109)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P5∙lnI4∙lnI4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-0.05*** (0.016)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0.01 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0.01 (0.019)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0.02** (0.011)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0.03 (0.022)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P5∙lnI5∙lnI5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0.02 (0.014)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0.00 (0.013)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0.01 (0.023)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0.02 (0.014)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-0.06* (0.031)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P5∙lnI6∙lnI6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-0.03* (0.015)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-0.01 (0.013)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0.05* (0.028)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(0.010)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-0.05** (0.025)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P5∙lnI7∙lnI7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0.00*** (0.001)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0.00** (0.000)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0.00*** (0.001)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0.00*** (0.000)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0.00*** (0.001)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0.06*** (0.012)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0.02 (0.014)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0.07*** (0.013)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0.03*** (0.010)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0.02 (0.014)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-0.05** (0.025)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-0.01 (0.028)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0.00 (0.036)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-0.05* (0.024)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-0.05 (0.038)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0.00 (0.012)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0.01 (0.021)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(0.012)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-0.06*** (0.016)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0.05*** (0.013)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0.00 (0.014)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 (0.021)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(0.019)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-0.06** (0.029)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0.05*** (0.012)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0.08*** (0.013)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-0.03 (0.021)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(0.012)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0.03 (0.022)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0.02*** (0.003)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0.01*** (0.002)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0.01*** (0.002)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0.01*** (0.001)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0.01*** (0.002)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lnI2.lnI3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0.04** (0.018)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0.02 (0.020)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-0.05** (0.023)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(0.017)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-0.02 (0.026)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lnI2.lnI4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-0.03*** (0.009)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-0.01 (0.012)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(0.008)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0.00 (0.014)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lnI2.lnI5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-0.02 (0.012)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-0.02 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-0.01 (0.015)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(0.010)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0.03* (0.017)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lnI2.lnI6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-0.02* (0.009)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-0.01 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0.00 (0.012)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-0.01* (0.008)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-0.04*** (0.015)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lnI2.lnI7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-0.01*** (0.002)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-0.01*** (0.002)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-0.01*** (0.002)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0.00*** (0.001)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0.00 (0.002)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lnI3.lnI4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-0.01 (0.020)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-0.09*** (0.033)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0.05** (0.020)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0.02 (0.034)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lnI3.lnI5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-0.04 (0.023)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0.01 (0.039)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0.02 (0.029)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-0.10** (0.051)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lnI3.lnI6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-0.06*** (0.020)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-0.04* (0.022)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0.03 (0.033)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-0.03 (0.022)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0.07 (0.042)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lnI3.lnI7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0.01* (0.003)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 (0.004)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(0.003)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-0.01 (0.004)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lnI4.lnI5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0.02** (0.010)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0.02 (0.017)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(0.010)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0.03 (0.023)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lnI4.lnI6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-0.02* (0.008)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-0.01 (0.016)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(0.009)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0.03 (0.018)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lnI4.lnI7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0.01*** (0.002)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-0.01*** (0.002)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 (0.002)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0.00** (0.001)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0.00 (0.002)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lnI5.lnI6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0.02* (0.010)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0.00 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-0.02 (0.018)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-0.02 (0.011)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0.04* (0.024)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lnI5.lnI7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-0.01* (0.003)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0.01*** (0.002)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 (0.003)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(0.002)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0.00 (0.004)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lnI6.lnI7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0.00 (0.003)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 (0.002)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0.00** (0.002)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-0.01*** (0.004)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0.81*** (0.283)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1.14*** (0.092)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1.46*** (0.097)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0.90*** (0.079)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0.32* (0.175)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Dummies for zero inputs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-0.30*** (0.055)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-0.01 (0.042)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-0.29*** (0.049)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-0.41*** (0.031)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-0.33*** (0.059)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I4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-0.16*** (0.027)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-0.21*** (0.025)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-0.18*** (0.037)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-0.18*** (0.027)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-0.05 (0.042)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-0.28*** (0.027)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-0.27*** (0.024)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-0.22*** (0.039)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-0.07** (0.031)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-0.10* (0.058)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-0.24*** (0.035)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0.02 (0.033)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-0.09** (0.044)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-0.11*** (0.031)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0.04 (0.053)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Uncertainty function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Variance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-0.90*** (0.058)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-0.99*** (0.055)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-0.95*** (0.096)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-0.34*** (0.028)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-0.33*** (0.045)</w:t>
            </w:r>
          </w:p>
        </w:tc>
      </w:tr>
    </w:tbl>
    <w:p w:rsidR="00137694" w:rsidRPr="009D5E8E" w:rsidRDefault="00137694" w:rsidP="00137694">
      <w:pPr>
        <w:spacing w:after="0" w:line="240" w:lineRule="auto"/>
        <w:rPr>
          <w:rFonts w:eastAsia="Calibri"/>
          <w:sz w:val="16"/>
          <w:szCs w:val="16"/>
        </w:rPr>
      </w:pPr>
      <w:r w:rsidRPr="009D5E8E">
        <w:rPr>
          <w:rFonts w:eastAsia="Calibri"/>
          <w:sz w:val="16"/>
          <w:szCs w:val="16"/>
        </w:rPr>
        <w:t>Significance levels: * p&lt;0.10, ** p&lt;0.05, ***p&lt;0.01</w:t>
      </w:r>
    </w:p>
    <w:p w:rsidR="00137694" w:rsidRPr="009D5E8E" w:rsidRDefault="00137694" w:rsidP="00137694">
      <w:pPr>
        <w:spacing w:line="240" w:lineRule="auto"/>
        <w:rPr>
          <w:rFonts w:eastAsia="Calibri"/>
          <w:sz w:val="16"/>
          <w:szCs w:val="16"/>
        </w:rPr>
      </w:pPr>
      <w:r w:rsidRPr="009D5E8E">
        <w:rPr>
          <w:rFonts w:eastAsia="Calibri"/>
          <w:sz w:val="16"/>
          <w:szCs w:val="16"/>
        </w:rPr>
        <w:t>Data Sources: Ghana Living Standards Surveys [wave 1-7], Ghana Socioeconomic Panel Survey [wave 1-2], and Africa RISING Ghana Baseline Evaluation Survey [2013/14]</w:t>
      </w:r>
    </w:p>
    <w:p w:rsidR="00137694" w:rsidRPr="009D5E8E" w:rsidRDefault="00137694" w:rsidP="00137694"/>
    <w:p w:rsidR="00137694" w:rsidRPr="009D5E8E" w:rsidRDefault="00137694" w:rsidP="00137694"/>
    <w:p w:rsidR="00137694" w:rsidRPr="009D5E8E" w:rsidRDefault="00137694" w:rsidP="00137694"/>
    <w:p w:rsidR="00835FEE" w:rsidRDefault="00835FEE" w:rsidP="00137694">
      <w:pPr>
        <w:pStyle w:val="Heading4"/>
        <w:rPr>
          <w:b/>
          <w:bCs/>
        </w:rPr>
      </w:pPr>
    </w:p>
    <w:p w:rsidR="00137694" w:rsidRPr="008A66CE" w:rsidRDefault="00137694" w:rsidP="00137694">
      <w:pPr>
        <w:pStyle w:val="Heading4"/>
      </w:pPr>
      <w:r w:rsidRPr="009D5E8E">
        <w:rPr>
          <w:b/>
          <w:bCs/>
        </w:rPr>
        <w:t>Table A</w:t>
      </w:r>
      <w:r>
        <w:rPr>
          <w:b/>
          <w:bCs/>
        </w:rPr>
        <w:t>1</w:t>
      </w:r>
      <w:r w:rsidR="008A66CE">
        <w:rPr>
          <w:b/>
          <w:bCs/>
        </w:rPr>
        <w:t xml:space="preserve">. </w:t>
      </w:r>
      <w:r w:rsidRPr="009D5E8E">
        <w:t xml:space="preserve">Stochastic </w:t>
      </w:r>
      <w:r w:rsidR="008A66CE" w:rsidRPr="009D5E8E">
        <w:t xml:space="preserve">meta-frontier results for maize production </w:t>
      </w:r>
      <w:r w:rsidRPr="009D5E8E">
        <w:t xml:space="preserve">in Ghana (1987-2017) </w:t>
      </w:r>
      <w:r w:rsidR="008A66CE">
        <w:rPr>
          <w:bCs/>
        </w:rPr>
        <w:t>– c</w:t>
      </w:r>
      <w:r w:rsidR="008A66CE" w:rsidRPr="008A66CE">
        <w:rPr>
          <w:bCs/>
        </w:rPr>
        <w:t>ontinued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1"/>
        <w:gridCol w:w="1296"/>
        <w:gridCol w:w="1296"/>
      </w:tblGrid>
      <w:tr w:rsidR="00137694" w:rsidRPr="009D5E8E" w:rsidTr="00835F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National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Meta-frontier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Production function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sz w:val="16"/>
                <w:szCs w:val="16"/>
              </w:rPr>
              <w:t>Land(ln[ha]) {lnI1}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0.46*** (0.018)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0.47*** (0.005)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sz w:val="16"/>
                <w:szCs w:val="16"/>
              </w:rPr>
              <w:t>Seed (ln[kg]) {lnI2}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0.25*** (0.016)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0.26*** (0.004)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sz w:val="16"/>
                <w:szCs w:val="16"/>
              </w:rPr>
              <w:t>Hired labor(ln[days]) {lnI3}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0.09*** (0.033)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0.12*** (0.011)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sz w:val="16"/>
                <w:szCs w:val="16"/>
              </w:rPr>
              <w:t>Household labor(ln[days]) {lnI4}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0.10*** (0.016)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0.12*** (0.005)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sz w:val="16"/>
                <w:szCs w:val="16"/>
              </w:rPr>
              <w:t>Fertilizer(ln[kg]) {lnI5}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0.06*** (0.022)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0.07*** (0.010)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sz w:val="16"/>
                <w:szCs w:val="16"/>
              </w:rPr>
              <w:t>Pesticide(ln[liter]) {lnI6}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-0.02 (0.024)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-0.04*** (0.009)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sz w:val="16"/>
                <w:szCs w:val="16"/>
              </w:rPr>
              <w:t>Trend(year) {lnI7}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-0.07*** (0.004)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-0.07*** (0.001)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P5∙lnI1∙lnI1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0.03*** (0.010)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0.04*** (0.003)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P5∙lnI2∙lnI2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0.01* (0.005)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0.01*** (0.002)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P5∙lnI3∙lnI3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0.04 (0.033)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0.03** (0.012)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P5∙lnI4∙lnI4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0.01*** (0.002)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P5∙lnI5∙lnI5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0.02** 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0.02*** (0.003)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P5∙lnI6∙lnI6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-0.01*** (0.003)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P5∙lnI7∙lnI7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0.00*** (0.000)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0.00*** (0.000)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0.04*** (0.006)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0.04*** (0.002)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-0.04*** (0.013)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-0.04*** (0.004)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-0.01* 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-0.01*** (0.002)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0.01* (0.003)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0.03*** 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0.03*** (0.003)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0.01*** (0.001)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0.01*** (0.000)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lnI2.lnI3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0.02 (0.009)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0.02*** (0.003)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lnI2.lnI4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-0.02*** (0.005)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-0.02*** (0.002)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lnI2.lnI5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-0.01*** (0.002)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lnI2.lnI6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-0.01* (0.005)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-0.01*** (0.002)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lnI2.lnI7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0.00*** (0.001)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0.00*** (0.000)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lnI3.lnI4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(0.004)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lnI3.lnI5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(0.006)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lnI3.lnI6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-0.03** 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-0.03*** (0.005)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lnI3.lnI7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0.00*** (0.000)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lnI4.lnI5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(0.002)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lnI4.lnI6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0.00** (0.002)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lnI4.lnI7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0.00** (0.001)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0.00*** (0.000)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lnI5.lnI6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(0.002)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lnI5.lnI7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0.00*** (0.001)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0.00*** (0.000)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lnI6.lnI7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0.00** (0.001)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0.00*** (0.000)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1.19*** (0.046)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1.28*** (0.017)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Dummies for zero inputs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-0.31*** (0.020)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-0.31*** (0.006)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I4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-0.18*** (0.013)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-0.21*** (0.004)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-0.16*** (0.014)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-0.15*** (0.005)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I6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-0.15*** (0.015)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-0.19*** (0.005)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Uncertainty function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Variance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-0.61*** (0.022)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-2.75*** (0.016)</w:t>
            </w:r>
          </w:p>
        </w:tc>
      </w:tr>
    </w:tbl>
    <w:p w:rsidR="00137694" w:rsidRPr="009D5E8E" w:rsidRDefault="00137694" w:rsidP="00137694">
      <w:pPr>
        <w:spacing w:after="0" w:line="240" w:lineRule="auto"/>
        <w:rPr>
          <w:rFonts w:eastAsia="Calibri"/>
          <w:sz w:val="16"/>
          <w:szCs w:val="16"/>
        </w:rPr>
      </w:pPr>
      <w:r w:rsidRPr="009D5E8E">
        <w:rPr>
          <w:rFonts w:eastAsia="Calibri"/>
          <w:sz w:val="16"/>
          <w:szCs w:val="16"/>
        </w:rPr>
        <w:t>Significance levels: * p&lt;0.10, ** p&lt;0.05, ***p&lt;0.01</w:t>
      </w:r>
    </w:p>
    <w:p w:rsidR="00137694" w:rsidRPr="009D5E8E" w:rsidRDefault="00137694" w:rsidP="00137694">
      <w:pPr>
        <w:spacing w:line="240" w:lineRule="auto"/>
        <w:rPr>
          <w:rFonts w:eastAsia="Calibri"/>
          <w:sz w:val="16"/>
          <w:szCs w:val="16"/>
        </w:rPr>
      </w:pPr>
      <w:r w:rsidRPr="009D5E8E">
        <w:rPr>
          <w:rFonts w:eastAsia="Calibri"/>
          <w:sz w:val="16"/>
          <w:szCs w:val="16"/>
        </w:rPr>
        <w:t>Data Sources: Ghana Living Standards Surveys [wave 1-7], Ghana Socioeconomic Panel Survey [wave 1-2], and Africa RISING Ghana Baseline Evaluation Survey [2013/14]</w:t>
      </w:r>
    </w:p>
    <w:p w:rsidR="00137694" w:rsidRPr="009D5E8E" w:rsidRDefault="00137694" w:rsidP="00137694"/>
    <w:p w:rsidR="00137694" w:rsidRPr="009D5E8E" w:rsidRDefault="00137694" w:rsidP="00137694"/>
    <w:p w:rsidR="00137694" w:rsidRPr="009D5E8E" w:rsidRDefault="00137694" w:rsidP="00137694"/>
    <w:p w:rsidR="00137694" w:rsidRDefault="00137694" w:rsidP="00137694"/>
    <w:p w:rsidR="00835FEE" w:rsidRDefault="00835FEE" w:rsidP="00835FEE">
      <w:pPr>
        <w:spacing w:before="240" w:line="240" w:lineRule="auto"/>
        <w:rPr>
          <w:b/>
          <w:bCs/>
        </w:rPr>
      </w:pPr>
    </w:p>
    <w:p w:rsidR="00137694" w:rsidRPr="009D5E8E" w:rsidRDefault="00137694" w:rsidP="00835FEE">
      <w:pPr>
        <w:spacing w:before="240" w:line="240" w:lineRule="auto"/>
      </w:pPr>
      <w:r w:rsidRPr="009D5E8E">
        <w:rPr>
          <w:b/>
          <w:bCs/>
        </w:rPr>
        <w:t>Table A</w:t>
      </w:r>
      <w:r>
        <w:rPr>
          <w:b/>
          <w:bCs/>
        </w:rPr>
        <w:t>2</w:t>
      </w:r>
      <w:r w:rsidR="00794755">
        <w:rPr>
          <w:b/>
          <w:bCs/>
        </w:rPr>
        <w:t xml:space="preserve">. </w:t>
      </w:r>
      <w:r w:rsidRPr="009D5E8E">
        <w:t xml:space="preserve">Stochastic </w:t>
      </w:r>
      <w:r w:rsidR="00794755" w:rsidRPr="009D5E8E">
        <w:t>met</w:t>
      </w:r>
      <w:r w:rsidR="00794755">
        <w:t>a</w:t>
      </w:r>
      <w:r w:rsidR="00794755" w:rsidRPr="009D5E8E">
        <w:t>-frontier results for rice production</w:t>
      </w:r>
      <w:r w:rsidRPr="009D5E8E">
        <w:t xml:space="preserve"> in Ghana (1987-2017)</w:t>
      </w:r>
    </w:p>
    <w:tbl>
      <w:tblPr>
        <w:tblW w:w="7614" w:type="dxa"/>
        <w:tblLook w:val="04A0" w:firstRow="1" w:lastRow="0" w:firstColumn="1" w:lastColumn="0" w:noHBand="0" w:noVBand="1"/>
      </w:tblPr>
      <w:tblGrid>
        <w:gridCol w:w="2430"/>
        <w:gridCol w:w="1296"/>
        <w:gridCol w:w="1296"/>
        <w:gridCol w:w="1296"/>
        <w:gridCol w:w="1296"/>
      </w:tblGrid>
      <w:tr w:rsidR="00137694" w:rsidRPr="009D5E8E" w:rsidTr="00835FEE"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Sudan Savanna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ind w:right="-5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Guinea Savanna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694" w:rsidRPr="009D5E8E" w:rsidRDefault="00835FEE" w:rsidP="00835FEE">
            <w:pPr>
              <w:spacing w:after="0" w:line="240" w:lineRule="auto"/>
              <w:ind w:right="-165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Transitional z</w:t>
            </w:r>
            <w:r w:rsidR="00137694" w:rsidRPr="009D5E8E">
              <w:rPr>
                <w:rFonts w:eastAsia="Times New Roman"/>
                <w:b/>
                <w:bCs/>
                <w:sz w:val="16"/>
                <w:szCs w:val="16"/>
              </w:rPr>
              <w:t>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694" w:rsidRPr="009D5E8E" w:rsidRDefault="00835FEE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Forest z</w:t>
            </w:r>
            <w:r w:rsidR="00137694" w:rsidRPr="009D5E8E">
              <w:rPr>
                <w:rFonts w:eastAsia="Times New Roman"/>
                <w:b/>
                <w:bCs/>
                <w:sz w:val="16"/>
                <w:szCs w:val="16"/>
              </w:rPr>
              <w:t>one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Production function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sz w:val="16"/>
                <w:szCs w:val="16"/>
              </w:rPr>
              <w:t>Land(ln[ha]) {lnI1}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0.13 (0.085)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0.75*** (0.137)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0.34*** (0.100)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0.36*** (0.102)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sz w:val="16"/>
                <w:szCs w:val="16"/>
              </w:rPr>
              <w:t>Seed (ln[kg]) {lnI2}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0.53*** (0.055)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0.16 (0.146)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0.08 (0.114)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sz w:val="16"/>
                <w:szCs w:val="16"/>
              </w:rPr>
              <w:t>Hired labor(ln[days]) {lnI3}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0.07 (0.125)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-0.03 (0.204)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0.60* (0.346)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-0.17 (0.204)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sz w:val="16"/>
                <w:szCs w:val="16"/>
              </w:rPr>
              <w:t>Household labor(ln[days]) {lnI4}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0.11** (0.050)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0.27*** (0.090)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0.17 (0.128)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0.49*** (0.097)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sz w:val="16"/>
                <w:szCs w:val="16"/>
              </w:rPr>
              <w:t>Fertilizer(ln[kg]) {lnI5}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0.27*** (0.073)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-0.17 (0.113)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-0.11 (0.271)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-0.15 (0.217)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sz w:val="16"/>
                <w:szCs w:val="16"/>
              </w:rPr>
              <w:t>Pesticide(ln[liter]) {lnI6}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0.20* (0.117)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0.25* (0.147)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0.79*** (0.218)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(0.156)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sz w:val="16"/>
                <w:szCs w:val="16"/>
              </w:rPr>
              <w:t>Trend(year) {lnI7}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-0.08*** (0.016)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-0.05** (0.020)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-0.11** (0.047)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0.05 (0.036)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P5∙lnI1∙lnI1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0.07*** (0.027)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0.10** (0.045)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0.18* (0.092)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0.16** (0.068)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P5∙lnI2∙lnI2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0.07*** (0.013)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0.07*** (0.024)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0.09*** (0.025)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0.02 (0.026)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P5∙lnI3∙lnI3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-0.20** (0.083)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-0.10 (0.143)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-0.47 (0.306)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0.32 (0.334)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P5∙lnI4∙lnI4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0.02 (0.013)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0.04*** (0.014)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0.08** (0.042)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0.11*** (0.033)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P5∙lnI5∙lnI5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0.03 (0.019)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0.06* (0.032)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0.07 (0.108)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0.03 (0.065)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P5∙lnI6∙lnI6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-0.06*** (0.020)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-0.05 (0.032)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-0.06 (0.127)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0.05 (0.061)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P5∙lnI7∙lnI7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0.00*** (0.001)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0.01** (0.003)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(0.002)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-0.02 (0.030)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0.04 (0.060)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(0.037)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-0.05 (0.035)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-0.02 (0.058)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0.10 (0.110)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(0.123)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-0.05*** (0.014)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-0.08*** (0.024)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-0.07 (0.058)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0.04 (0.036)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0.05** 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-0.06* (0.033)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0.22*** (0.085)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-0.10* (0.055)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0.02 (0.017)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0.05* (0.027)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-0.26*** (0.091)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-0.13** (0.065)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0.01*** (0.003)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-0.01* (0.005)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0.02*** 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0.02*** (0.006)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lnI2.lnI3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0.02 (0.026)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-0.02 (0.043)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-0.13 (0.088)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lnI2.lnI4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-0.03 (0.020)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(0.025)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lnI2.lnI5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-0.03** (0.012)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-0.03 (0.026)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-0.09 (0.067)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-0.03 (0.039)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lnI2.lnI6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0.02 (0.023)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0.06 (0.072)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-0.03 (0.034)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lnI2.lnI7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0.01*** (0.004)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(0.005)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lnI3.lnI4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0.06* (0.037)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-0.20** (0.087)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0.03 (0.085)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lnI3.lnI5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0.02 (0.034)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-0.04 (0.061)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-0.40*** (0.131)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-0.12 (0.149)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lnI3.lnI6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0.11 (0.125)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0.17** (0.078)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lnI3.lnI7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-0.04** (0.016)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(0.011)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lnI4.lnI5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0.10 (0.071)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(0.047)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lnI4.lnI6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-0.12* (0.069)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-0.09*** (0.032)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lnI4.lnI7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-0.01** (0.004)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(0.005)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lnI5.lnI6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0.02 (0.013)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-0.03 (0.075)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0.04 (0.057)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lnI5.lnI7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0.01*** (0.005)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(0.009)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lnI6.lnI7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-0.02*** 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(0.005)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1.23*** (0.171)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1.47*** (0.251)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0.54 (0.455)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-0.03 (0.387)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Dummies for zero inputs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-0.92*** (0.068)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-0.48*** (0.075)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-0.52*** (0.181)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-0.71*** (0.137)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I4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-0.24*** (0.040)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-0.23*** (0.048)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-0.05 (0.131)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-0.12 (0.130)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-0.27*** (0.036)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-0.21*** (0.055)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-0.20 (0.186)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-0.02 (0.120)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-0.22*** (0.047)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-0.08 (0.079)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0.04 (0.165)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-0.24 (0.151)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Uncertainty function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Variance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-0.62*** (0.052)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-0.58*** (0.086)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-0.86*** (0.120)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-0.45*** (0.123)</w:t>
            </w:r>
          </w:p>
        </w:tc>
      </w:tr>
    </w:tbl>
    <w:p w:rsidR="00137694" w:rsidRPr="009D5E8E" w:rsidRDefault="00137694" w:rsidP="00137694">
      <w:pPr>
        <w:spacing w:after="0" w:line="240" w:lineRule="auto"/>
        <w:rPr>
          <w:rFonts w:eastAsia="Calibri"/>
          <w:sz w:val="16"/>
          <w:szCs w:val="16"/>
        </w:rPr>
      </w:pPr>
      <w:r w:rsidRPr="009D5E8E">
        <w:rPr>
          <w:rFonts w:eastAsia="Calibri"/>
          <w:sz w:val="16"/>
          <w:szCs w:val="16"/>
        </w:rPr>
        <w:t>Significance levels: * p&lt;0.10, ** p&lt;0.05, ***p&lt;0.01</w:t>
      </w:r>
    </w:p>
    <w:p w:rsidR="00137694" w:rsidRPr="009D5E8E" w:rsidRDefault="00137694" w:rsidP="00137694">
      <w:pPr>
        <w:spacing w:line="240" w:lineRule="auto"/>
        <w:rPr>
          <w:rFonts w:eastAsia="Calibri"/>
          <w:sz w:val="16"/>
          <w:szCs w:val="16"/>
        </w:rPr>
      </w:pPr>
      <w:r w:rsidRPr="009D5E8E">
        <w:rPr>
          <w:rFonts w:eastAsia="Calibri"/>
          <w:sz w:val="16"/>
          <w:szCs w:val="16"/>
        </w:rPr>
        <w:t>Data Sources: Ghana Living Standards Surveys [wave 1-7], Ghana Socioeconomic Panel Survey [wave 1-2], and Africa RISING Ghana Baseline Evaluation Survey [2013/14]</w:t>
      </w:r>
    </w:p>
    <w:p w:rsidR="00137694" w:rsidRPr="009D5E8E" w:rsidRDefault="00137694" w:rsidP="00137694">
      <w:pPr>
        <w:spacing w:line="240" w:lineRule="auto"/>
      </w:pPr>
    </w:p>
    <w:p w:rsidR="00137694" w:rsidRDefault="00137694" w:rsidP="00137694">
      <w:pPr>
        <w:spacing w:line="240" w:lineRule="auto"/>
      </w:pPr>
    </w:p>
    <w:p w:rsidR="00847471" w:rsidRPr="009D5E8E" w:rsidRDefault="00847471" w:rsidP="00137694">
      <w:pPr>
        <w:spacing w:line="240" w:lineRule="auto"/>
      </w:pPr>
    </w:p>
    <w:p w:rsidR="00137694" w:rsidRPr="009D5E8E" w:rsidRDefault="00137694" w:rsidP="00137694">
      <w:pPr>
        <w:spacing w:line="240" w:lineRule="auto"/>
      </w:pPr>
    </w:p>
    <w:p w:rsidR="00137694" w:rsidRDefault="00137694" w:rsidP="00137694">
      <w:pPr>
        <w:spacing w:line="240" w:lineRule="auto"/>
      </w:pPr>
    </w:p>
    <w:p w:rsidR="00835FEE" w:rsidRDefault="00835FEE" w:rsidP="00137694">
      <w:pPr>
        <w:spacing w:line="240" w:lineRule="auto"/>
      </w:pPr>
    </w:p>
    <w:p w:rsidR="00835FEE" w:rsidRPr="009D5E8E" w:rsidRDefault="00835FEE" w:rsidP="00137694">
      <w:pPr>
        <w:spacing w:line="240" w:lineRule="auto"/>
      </w:pPr>
    </w:p>
    <w:p w:rsidR="00835FEE" w:rsidRDefault="00835FEE" w:rsidP="00137694">
      <w:pPr>
        <w:spacing w:line="240" w:lineRule="auto"/>
        <w:rPr>
          <w:b/>
          <w:bCs/>
        </w:rPr>
      </w:pPr>
    </w:p>
    <w:p w:rsidR="00137694" w:rsidRPr="009D5E8E" w:rsidRDefault="00137694" w:rsidP="00137694">
      <w:pPr>
        <w:spacing w:line="240" w:lineRule="auto"/>
      </w:pPr>
      <w:r w:rsidRPr="009D5E8E">
        <w:rPr>
          <w:b/>
          <w:bCs/>
        </w:rPr>
        <w:t>Table A</w:t>
      </w:r>
      <w:r>
        <w:rPr>
          <w:b/>
          <w:bCs/>
        </w:rPr>
        <w:t>2</w:t>
      </w:r>
      <w:r w:rsidR="00835FEE">
        <w:rPr>
          <w:b/>
          <w:bCs/>
        </w:rPr>
        <w:t xml:space="preserve">. </w:t>
      </w:r>
      <w:r w:rsidRPr="009D5E8E">
        <w:t xml:space="preserve">Stochastic </w:t>
      </w:r>
      <w:r w:rsidR="00835FEE" w:rsidRPr="009D5E8E">
        <w:t>met</w:t>
      </w:r>
      <w:r w:rsidR="00835FEE">
        <w:t>a</w:t>
      </w:r>
      <w:r w:rsidR="00835FEE" w:rsidRPr="009D5E8E">
        <w:t xml:space="preserve">-frontier results for rice production </w:t>
      </w:r>
      <w:r w:rsidRPr="009D5E8E">
        <w:t>in Ghana (1987-2017)</w:t>
      </w:r>
      <w:r w:rsidR="00835FEE">
        <w:t xml:space="preserve"> </w:t>
      </w:r>
      <w:r w:rsidR="00835FEE" w:rsidRPr="00835FEE">
        <w:rPr>
          <w:bCs/>
        </w:rPr>
        <w:t>– continued</w:t>
      </w:r>
    </w:p>
    <w:tbl>
      <w:tblPr>
        <w:tblW w:w="5022" w:type="dxa"/>
        <w:tblLook w:val="04A0" w:firstRow="1" w:lastRow="0" w:firstColumn="1" w:lastColumn="0" w:noHBand="0" w:noVBand="1"/>
      </w:tblPr>
      <w:tblGrid>
        <w:gridCol w:w="2430"/>
        <w:gridCol w:w="1296"/>
        <w:gridCol w:w="1296"/>
      </w:tblGrid>
      <w:tr w:rsidR="00137694" w:rsidRPr="009D5E8E" w:rsidTr="00835FEE"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National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Meta-frontier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Production function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sz w:val="16"/>
                <w:szCs w:val="16"/>
              </w:rPr>
              <w:t>Land(ln[ha]) {lnI1}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0.33*** (0.054)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0.40*** (0.027)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sz w:val="16"/>
                <w:szCs w:val="16"/>
              </w:rPr>
              <w:t>Seed (ln[kg]) {lnI2}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0.36*** (0.041)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0.35*** (0.024)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sz w:val="16"/>
                <w:szCs w:val="16"/>
              </w:rPr>
              <w:t>Hired labor(ln[days]) {lnI3}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0.06 (0.093)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0.07 (0.045)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sz w:val="16"/>
                <w:szCs w:val="16"/>
              </w:rPr>
              <w:t>Household labor(ln[days]) {lnI4}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0.20*** (0.034)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0.21*** (0.018)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sz w:val="16"/>
                <w:szCs w:val="16"/>
              </w:rPr>
              <w:t>Fertilizer(ln[kg]) {lnI5}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0.18*** (0.054)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0.22*** (0.027)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sz w:val="16"/>
                <w:szCs w:val="16"/>
              </w:rPr>
              <w:t>Pesticide(ln[liter]) {lnI6}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0.11* (0.060)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0.08* (0.040)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sz w:val="16"/>
                <w:szCs w:val="16"/>
              </w:rPr>
              <w:t>Trend(year) {lnI7}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-0.07*** (0.012)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-0.09*** (0.006)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P5∙lnI1∙lnI1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0.10*** (0.023)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0.10*** (0.010)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P5∙lnI2∙lnI2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0.06*** (0.010)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0.05*** (0.005)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P5∙lnI3∙lnI3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-0.12 (0.075)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-0.13*** (0.031)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P5∙lnI4∙lnI4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0.04*** (0.009)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0.04*** (0.005)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P5∙lnI5∙lnI5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0.04** (0.016)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0.04*** (0.006)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P5∙lnI6∙lnI6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-0.04** (0.015)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-0.03*** (0.008)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P5∙lnI7∙lnI7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0.00*** (0.001)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0.00*** (0.000)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(0.006)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-0.05 (0.031)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-0.04*** (0.013)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-0.05*** (0.012)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-0.05*** (0.005)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(0.007)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0.02** (0.007)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0.01** (0.002)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0.00*** (0.001)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lnI2.lnI3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(0.010)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lnI2.lnI4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-0.03*** (0.008)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-0.03*** (0.004)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lnI2.lnI5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-0.03** 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-0.02*** (0.005)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lnI2.lnI6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0.01** (0.005)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lnI2.lnI7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(0.001)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lnI3.lnI4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(0.010)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lnI3.lnI5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(0.013)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lnI3.lnI6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(0.013)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lnI3.lnI7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(0.002)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lnI4.lnI5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-0.02** (0.009)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-0.02*** (0.005)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lnI4.lnI6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(0.004)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lnI4.lnI7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0.00** (0.001)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0.00*** (0.001)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lnI5.lnI6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(0.006)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lnI5.lnI7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0.00*** (0.001)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lnI6.lnI7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(0.002)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1.28*** (0.126)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1.81*** (0.063)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Dummies for zero inputs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-0.65*** (0.049)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-0.64*** (0.016)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I4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-0.25*** (0.029)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-0.26*** (0.010)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I5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-0.18*** (0.029)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-0.19*** (0.010)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I6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-0.28*** (0.036)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-0.34*** (0.016)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Uncertainty function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7694" w:rsidRPr="009D5E8E" w:rsidTr="00835FEE">
        <w:trPr>
          <w:trHeight w:val="20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Variance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-0.46*** (0.040)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-2.31*** (0.044)</w:t>
            </w:r>
          </w:p>
        </w:tc>
      </w:tr>
    </w:tbl>
    <w:p w:rsidR="00137694" w:rsidRPr="009D5E8E" w:rsidRDefault="00137694" w:rsidP="00137694">
      <w:pPr>
        <w:spacing w:after="0" w:line="240" w:lineRule="auto"/>
        <w:rPr>
          <w:rFonts w:eastAsia="Calibri"/>
          <w:sz w:val="16"/>
          <w:szCs w:val="16"/>
        </w:rPr>
      </w:pPr>
      <w:r w:rsidRPr="009D5E8E">
        <w:rPr>
          <w:rFonts w:eastAsia="Calibri"/>
          <w:sz w:val="16"/>
          <w:szCs w:val="16"/>
        </w:rPr>
        <w:t>Significance levels: * p&lt;0.10, ** p&lt;0.05, ***p&lt;0.01</w:t>
      </w:r>
    </w:p>
    <w:p w:rsidR="00137694" w:rsidRPr="009D5E8E" w:rsidRDefault="00137694" w:rsidP="00137694">
      <w:pPr>
        <w:spacing w:line="240" w:lineRule="auto"/>
        <w:rPr>
          <w:rFonts w:eastAsia="Calibri"/>
          <w:sz w:val="16"/>
          <w:szCs w:val="16"/>
        </w:rPr>
      </w:pPr>
      <w:r w:rsidRPr="009D5E8E">
        <w:rPr>
          <w:rFonts w:eastAsia="Calibri"/>
          <w:sz w:val="16"/>
          <w:szCs w:val="16"/>
        </w:rPr>
        <w:t>Data Sources: Ghana Living Standards Surveys [wave 1-7], Ghana Socioeconomic Panel Survey [wave 1-2], and Africa RISING Ghana Baseline Evaluation Survey [2013/14]</w:t>
      </w:r>
    </w:p>
    <w:p w:rsidR="00137694" w:rsidRPr="009D5E8E" w:rsidRDefault="00137694" w:rsidP="00137694">
      <w:pPr>
        <w:spacing w:line="240" w:lineRule="auto"/>
      </w:pPr>
    </w:p>
    <w:p w:rsidR="00137694" w:rsidRDefault="00137694" w:rsidP="00137694">
      <w:pPr>
        <w:spacing w:line="240" w:lineRule="auto"/>
      </w:pPr>
    </w:p>
    <w:p w:rsidR="00847471" w:rsidRDefault="00847471" w:rsidP="00137694">
      <w:pPr>
        <w:spacing w:line="240" w:lineRule="auto"/>
      </w:pPr>
    </w:p>
    <w:p w:rsidR="00847471" w:rsidRPr="009D5E8E" w:rsidRDefault="00847471" w:rsidP="00137694">
      <w:pPr>
        <w:spacing w:line="240" w:lineRule="auto"/>
      </w:pPr>
    </w:p>
    <w:p w:rsidR="00137694" w:rsidRPr="009D5E8E" w:rsidRDefault="00137694" w:rsidP="00137694">
      <w:pPr>
        <w:spacing w:line="240" w:lineRule="auto"/>
      </w:pPr>
    </w:p>
    <w:p w:rsidR="00137694" w:rsidRDefault="00137694" w:rsidP="00137694">
      <w:pPr>
        <w:spacing w:line="240" w:lineRule="auto"/>
      </w:pPr>
    </w:p>
    <w:p w:rsidR="00835FEE" w:rsidRDefault="00835FEE" w:rsidP="00137694">
      <w:pPr>
        <w:spacing w:line="240" w:lineRule="auto"/>
      </w:pPr>
    </w:p>
    <w:p w:rsidR="00835FEE" w:rsidRDefault="00835FEE" w:rsidP="00137694">
      <w:pPr>
        <w:pStyle w:val="Heading4"/>
        <w:rPr>
          <w:b/>
          <w:bCs/>
        </w:rPr>
      </w:pPr>
    </w:p>
    <w:p w:rsidR="00137694" w:rsidRPr="009D5E8E" w:rsidRDefault="00137694" w:rsidP="00137694">
      <w:pPr>
        <w:pStyle w:val="Heading4"/>
      </w:pPr>
      <w:r w:rsidRPr="009D5E8E">
        <w:rPr>
          <w:b/>
          <w:bCs/>
        </w:rPr>
        <w:t>Table A</w:t>
      </w:r>
      <w:r>
        <w:rPr>
          <w:b/>
          <w:bCs/>
        </w:rPr>
        <w:t>3</w:t>
      </w:r>
      <w:r w:rsidR="00835FEE">
        <w:rPr>
          <w:b/>
          <w:bCs/>
        </w:rPr>
        <w:t xml:space="preserve">. </w:t>
      </w:r>
      <w:r w:rsidRPr="009D5E8E">
        <w:t xml:space="preserve"> Stochastic </w:t>
      </w:r>
      <w:r w:rsidR="00835FEE" w:rsidRPr="009D5E8E">
        <w:t>met</w:t>
      </w:r>
      <w:r w:rsidR="00835FEE">
        <w:t>a</w:t>
      </w:r>
      <w:r w:rsidR="00835FEE" w:rsidRPr="009D5E8E">
        <w:t xml:space="preserve">-frontier results for millet production </w:t>
      </w:r>
      <w:r w:rsidRPr="009D5E8E">
        <w:t>in Ghana (1987-2017)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1"/>
        <w:gridCol w:w="1296"/>
        <w:gridCol w:w="1341"/>
        <w:gridCol w:w="1296"/>
        <w:gridCol w:w="1296"/>
      </w:tblGrid>
      <w:tr w:rsidR="00137694" w:rsidRPr="009D5E8E" w:rsidTr="00835F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Sudan Savanna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Guinea Savanna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 xml:space="preserve"> National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Meta-frontier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Production function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Land(ln[ha]) {lnI1}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0.35*** (0.046)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0.42*** (0.063)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0.38*** (0.040)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0.37*** (0.011)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Seed (ln[kg]) {lnI2}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0.22*** (0.036)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0.20*** (0.061)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0.21*** (0.033)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0.22*** (0.011)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Hired labor(ln[days]) {lnI3}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0.28*** (0.066)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0.25** (0.100)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0.25*** (0.059)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0.25*** (0.022)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sz w:val="16"/>
                <w:szCs w:val="16"/>
              </w:rPr>
              <w:t xml:space="preserve">Household </w:t>
            </w:r>
            <w:r w:rsidRPr="009D5E8E">
              <w:rPr>
                <w:rFonts w:eastAsia="Times New Roman"/>
                <w:sz w:val="16"/>
                <w:szCs w:val="16"/>
              </w:rPr>
              <w:t>labor(ln[days]) {lnI4}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0.07 (0.048)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0.21*** (0.051)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0.16*** (0.035)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0.21*** (0.011)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Fertilizer(ln[kg]) {lnI5}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0.16*** (0.044)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-0.03 (0.063)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0.08** (0.034)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0.05*** (0.013)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Pesticide(ln[liter]) {lnI6}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0.12 (0.083)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(0.031)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Trend(year) {lnI7}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-0.04*** 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-0.02*** (0.006)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-0.06*** (0.002)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P5∙lnI1∙lnI1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-0.06* (0.032)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-0.02 (0.018)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-0.01* (0.003)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P5∙lnI2∙lnI2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0.02 (0.015)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0.02 (0.019)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0.02 (0.012)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0.02*** (0.003)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P5∙lnI3∙lnI3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-0.09 (0.070)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0.16 (0.109)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(0.014)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P5∙lnI4∙lnI4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0.03* (0.016)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0.03** (0.012)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0.03*** (0.003)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P5∙lnI5∙lnI5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0.03** (0.015)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0.04 (0.027)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0.03** (0.013)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0.04*** (0.004)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P5∙lnI6∙lnI6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-0.04* (0.022)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-0.06** (0.030)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-0.04** (0.019)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-0.04*** (0.007)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P5∙lnI7∙lnI7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0.00*** (0.001)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0.00*** (0.000)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0.00*** (0.000)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-0.02 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-0.01*** (0.003)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0.04 (0.033)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0.05 (0.044)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0.04 (0.026)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0.04*** (0.005)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-0.02 (0.019)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-0.01*** (0.003)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0.03 (0.017)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0.02 (0.015)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0.02*** (0.003)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-0.02 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0.07*** (0.023)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0.02 (0.016)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0.02*** (0.005)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0.00** (0.002)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0.00*** (0.000)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lnI2.lnI3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0.04 (0.026)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0.04 (0.040)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0.04* (0.022)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0.04*** (0.005)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lnI2.lnI4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-0.01*** (0.003)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lnI2.lnI5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-0.04** (0.017)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-0.03** (0.014)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-0.03*** (0.003)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lnI2.lnI6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0.04* (0.019)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-0.02 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0.02 (0.015)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0.02*** (0.005)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lnI2.lnI7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0.00** (0.000)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lnI3.lnI4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-0.05 (0.030)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-0.07* (0.037)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-0.06*** (0.023)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-0.06*** (0.006)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lnI3.lnI5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-0.08 (0.050)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-0.04 (0.025)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-0.03*** (0.006)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lnI3.lnI6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-0.06* (0.036)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-0.07 (0.043)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-0.06** (0.029)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-0.06*** (0.009)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lnI3.lnI7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-0.01*** (0.003)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-0.01** (0.003)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-0.01*** (0.001)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lnI4.lnI5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-0.03** (0.016)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-0.03 (0.024)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-0.04*** (0.013)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-0.04*** (0.004)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lnI4.lnI6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-0.02 (0.016)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0.03 (0.019)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(0.006)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lnI4.lnI7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-0.01*** (0.002)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0.00*** (0.002)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-0.01*** (0.000)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lnI5.lnI6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0.08*** (0.023)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0.02 (0.014)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0.02*** (0.005)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lnI5.lnI7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0.01*** (0.003)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0.00** (0.001)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0.00*** (0.001)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lnI6.lnI7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0.00* (0.002)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0.00*** (0.001)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0.35*** (0.086)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0.66*** (0.120)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0.29*** (0.109)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1.04*** (0.020)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Dummies for zero inputs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-0.21*** (0.056)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-0.23*** (0.081)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-0.23*** (0.045)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-0.20*** (0.009)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I4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-0.12*** (0.026)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-0.09** (0.038)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-0.10*** 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-0.09*** (0.004)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-0.18*** (0.028)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-0.13*** (0.024)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-0.12*** (0.005)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-0.09*** (0.036)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0.14*** (0.050)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-0.06** (0.028)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-0.09*** (0.006)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Uncertainty function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7694" w:rsidRPr="009D5E8E" w:rsidTr="00835FEE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Variance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-0.98*** (0.088)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-1.19*** (0.139)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-0.84*** (0.052)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-3.99*** (0.039)</w:t>
            </w:r>
          </w:p>
        </w:tc>
      </w:tr>
    </w:tbl>
    <w:p w:rsidR="00137694" w:rsidRPr="009D5E8E" w:rsidRDefault="00137694" w:rsidP="00137694">
      <w:pPr>
        <w:spacing w:after="0" w:line="240" w:lineRule="auto"/>
        <w:rPr>
          <w:rFonts w:eastAsia="Calibri"/>
          <w:sz w:val="16"/>
          <w:szCs w:val="16"/>
        </w:rPr>
      </w:pPr>
      <w:r w:rsidRPr="009D5E8E">
        <w:rPr>
          <w:rFonts w:eastAsia="Calibri"/>
          <w:sz w:val="16"/>
          <w:szCs w:val="16"/>
        </w:rPr>
        <w:t>Significance levels: * p&lt;0.10, ** p&lt;0.05, ***p&lt;0.01</w:t>
      </w:r>
    </w:p>
    <w:p w:rsidR="00137694" w:rsidRPr="009D5E8E" w:rsidRDefault="00137694" w:rsidP="00137694">
      <w:pPr>
        <w:spacing w:line="240" w:lineRule="auto"/>
        <w:rPr>
          <w:rFonts w:eastAsia="Calibri"/>
          <w:sz w:val="16"/>
          <w:szCs w:val="16"/>
        </w:rPr>
      </w:pPr>
      <w:r w:rsidRPr="009D5E8E">
        <w:rPr>
          <w:rFonts w:eastAsia="Calibri"/>
          <w:sz w:val="16"/>
          <w:szCs w:val="16"/>
        </w:rPr>
        <w:t>Data Sources: Ghana Living Standards Surveys [wave 1-7], Ghana Socioeconomic Panel Survey [wave 1-2], and Africa RISING Ghana Baseline Evaluation Survey [2013/14]</w:t>
      </w:r>
    </w:p>
    <w:p w:rsidR="00137694" w:rsidRPr="009D5E8E" w:rsidRDefault="00137694" w:rsidP="00137694"/>
    <w:p w:rsidR="00137694" w:rsidRPr="009D5E8E" w:rsidRDefault="00137694" w:rsidP="00137694"/>
    <w:p w:rsidR="00137694" w:rsidRPr="009D5E8E" w:rsidRDefault="00137694" w:rsidP="00137694"/>
    <w:p w:rsidR="00137694" w:rsidRPr="009D5E8E" w:rsidRDefault="00137694" w:rsidP="00137694"/>
    <w:p w:rsidR="00137694" w:rsidRPr="009D5E8E" w:rsidRDefault="00137694" w:rsidP="00137694">
      <w:pPr>
        <w:pStyle w:val="Heading4"/>
      </w:pPr>
      <w:r w:rsidRPr="009D5E8E">
        <w:rPr>
          <w:b/>
          <w:bCs/>
        </w:rPr>
        <w:lastRenderedPageBreak/>
        <w:t>Table A</w:t>
      </w:r>
      <w:r>
        <w:rPr>
          <w:b/>
          <w:bCs/>
        </w:rPr>
        <w:t>4</w:t>
      </w:r>
      <w:r w:rsidR="009326F7">
        <w:rPr>
          <w:b/>
          <w:bCs/>
        </w:rPr>
        <w:t xml:space="preserve">. </w:t>
      </w:r>
      <w:r w:rsidRPr="009D5E8E">
        <w:t xml:space="preserve">Stochastic </w:t>
      </w:r>
      <w:r w:rsidR="009326F7" w:rsidRPr="009D5E8E">
        <w:t>met</w:t>
      </w:r>
      <w:r w:rsidR="009326F7">
        <w:t>a</w:t>
      </w:r>
      <w:r w:rsidR="009326F7" w:rsidRPr="009D5E8E">
        <w:t xml:space="preserve">-frontier results for sorghum production </w:t>
      </w:r>
      <w:r w:rsidRPr="009D5E8E">
        <w:t>in Ghana (1987-2017)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61"/>
        <w:gridCol w:w="1296"/>
        <w:gridCol w:w="1341"/>
        <w:gridCol w:w="1296"/>
        <w:gridCol w:w="1296"/>
      </w:tblGrid>
      <w:tr w:rsidR="00137694" w:rsidRPr="009D5E8E" w:rsidTr="00835FEE">
        <w:trPr>
          <w:trHeight w:val="20"/>
        </w:trPr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Sudan Savanna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Guinea Savanna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National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Meta-frontier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Production function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Land(ln[ha]) {lnI1}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0.36*** (0.048)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0.48*** (0.062)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0.42*** (0.040)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0.42*** (0.009)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Seed (ln[kg]) {lnI2}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0.24*** (0.039)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0.24*** (0.063)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0.26*** (0.036)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0.25*** (0.008)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Hired labor(ln[days]) {lnI3}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0.29*** (0.069)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0.12 (0.112)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0.19*** (0.064)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0.19*** (0.018)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sz w:val="16"/>
                <w:szCs w:val="16"/>
              </w:rPr>
              <w:t xml:space="preserve">Household </w:t>
            </w:r>
            <w:r w:rsidRPr="009D5E8E">
              <w:rPr>
                <w:rFonts w:eastAsia="Times New Roman"/>
                <w:sz w:val="16"/>
                <w:szCs w:val="16"/>
              </w:rPr>
              <w:t>labor(ln[days]) {lnI4}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0.08* (0.047)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0.15*** (0.057)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0.14*** (0.038)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0.14*** (0.009)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Fertilizer(ln[kg]) {lnI5}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0.15*** (0.046)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-0.09 (0.066)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0.04 (0.038)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0.02 (0.013)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Pesticide(ln[liter]) {lnI6}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-0.26*** (0.063)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0.18** (0.079)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-0.08 (0.053)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-0.07* (0.036)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Trend(year) {lnI7}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-0.06*** (0.007)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-0.04*** (0.010)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-0.05*** (0.007)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-0.06*** (0.002)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P5∙lnI1∙lnI1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0.06*** (0.019)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-0.07** (0.034)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(0.018)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0.01* (0.005)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P5∙lnI2∙lnI2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0.04*** (0.013)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(0.017)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0.03** (0.011)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0.03*** (0.004)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P5∙lnI3∙lnI3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-0.12 (0.080)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0.07 (0.118)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-0.03 (0.069)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-0.06*** (0.016)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P5∙lnI4∙lnI4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(0.017)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0.02 (0.013)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0.02 (0.011)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0.02*** (0.003)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P5∙lnI5∙lnI5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0.03 (0.016)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(0.021)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(0.014)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0.01* (0.006)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P5∙lnI6∙lnI6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(0.022)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-0.06*** (0.022)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-0.03* (0.017)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-0.03*** (0.008)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P5∙lnI7∙lnI7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0.00*** (0.000)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0.00*** (0.001)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0.00*** (0.000)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0.00*** (0.000)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(0.015)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0.07*** (0.023)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0.04*** (0.013)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0.05*** (0.004)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0.02 (0.034)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0.09* (0.048)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0.05* (0.028)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0.05*** (0.007)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(0.015)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-0.04** (0.019)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-0.02* (0.012)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-0.02*** (0.004)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(0.020)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(0.021)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(0.016)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(0.006)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(0.018)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0.07*** (0.021)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0.03** (0.014)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0.03*** (0.007)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lnI1.lnI7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(0.002)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0.00*** (0.000)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lnI2.lnI3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0.03 (0.029)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-0.02 (0.040)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(0.025)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(0.006)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lnI2.lnI4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(0.015)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-0.03* (0.014)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(0.011)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-0.01** (0.005)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lnI2.lnI5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-0.05** (0.020)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(0.023)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(0.016)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-0.02*** (0.006)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lnI2.lnI6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(0.020)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-0.04* (0.021)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-0.03** (0.015)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-0.04*** (0.006)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lnI2.lnI7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0.00* (0.002)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0.00*** (0.000)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lnI3.lnI4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(0.029)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-0.08* (0.040)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-0.05** (0.023)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-0.05*** (0.006)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lnI3.lnI5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0.04 (0.035)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(0.052)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0.02 (0.030)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0.02** (0.010)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lnI3.lnI6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(0.036)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-0.05 (0.039)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-0.02 (0.027)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-0.02* (0.012)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lnI3.lnI7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-0.01*** (0.003)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0.00*** (0.001)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lnI4.lnI5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(0.017)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(0.021)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(0.014)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(0.004)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lnI4.lnI6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(0.017)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(0.015)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-0.01 (0.011)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-0.02*** (0.004)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lnI4.lnI7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(0.002)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0.00* (0.002)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0.00*** (0.000)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lnI5.lnI6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0.02 (0.019)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-0.02 (0.023)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 (0.016)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0.02** (0.007)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lnI5.lnI7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(0.002)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0.01*** (0.003)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0.00*** (0.002)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0.01*** (0.001)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lnI6.lnI7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0.01*** (0.003)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(0.003)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0.01*** (0.002)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0.01*** (0.001)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Constant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0.97*** (0.104)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0.82*** (0.140)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0.85*** (0.124)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1.05*** (0.025)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Dummies for zero inputs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I2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-0.39*** (0.057)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-0.11 (0.068)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-0.20*** (0.046)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-0.21*** (0.016)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I4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-0.15*** (0.029)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-0.06 (0.039)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-0.12*** (0.023)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-0.13*** (0.005)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I5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-0.15*** (0.032)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-0.16*** (0.043)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-0.15*** (0.026)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-0.15*** (0.006)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I6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-0.29*** (0.040)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0.04 (0.053)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-0.18*** (0.031)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-0.15*** (0.007)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9D5E8E">
              <w:rPr>
                <w:rFonts w:eastAsia="Times New Roman"/>
                <w:b/>
                <w:bCs/>
                <w:sz w:val="16"/>
                <w:szCs w:val="16"/>
              </w:rPr>
              <w:t>Uncertainty function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7694" w:rsidRPr="009D5E8E" w:rsidTr="00835FEE">
        <w:trPr>
          <w:trHeight w:val="20"/>
        </w:trPr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694" w:rsidRPr="009D5E8E" w:rsidRDefault="00137694" w:rsidP="00835FEE">
            <w:pPr>
              <w:spacing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9D5E8E">
              <w:rPr>
                <w:rFonts w:eastAsia="Times New Roman"/>
                <w:sz w:val="16"/>
                <w:szCs w:val="16"/>
              </w:rPr>
              <w:t>Variance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-1.11*** (0.098)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-0.78*** (0.098)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-0.81*** (0.114)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694" w:rsidRPr="009D5E8E" w:rsidRDefault="00137694" w:rsidP="00835FE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-3.79*** (0.034)</w:t>
            </w:r>
          </w:p>
        </w:tc>
      </w:tr>
    </w:tbl>
    <w:p w:rsidR="00137694" w:rsidRPr="009D5E8E" w:rsidRDefault="00137694" w:rsidP="00137694">
      <w:pPr>
        <w:spacing w:after="0" w:line="240" w:lineRule="auto"/>
        <w:rPr>
          <w:rFonts w:eastAsia="Calibri"/>
          <w:sz w:val="16"/>
          <w:szCs w:val="16"/>
        </w:rPr>
      </w:pPr>
      <w:r w:rsidRPr="009D5E8E">
        <w:rPr>
          <w:rFonts w:eastAsia="Calibri"/>
          <w:sz w:val="16"/>
          <w:szCs w:val="16"/>
        </w:rPr>
        <w:t>Significance levels: * p&lt;0.10, ** p&lt;0.05, ***p&lt;0.01</w:t>
      </w:r>
    </w:p>
    <w:p w:rsidR="00137694" w:rsidRPr="009D5E8E" w:rsidRDefault="00137694" w:rsidP="00137694">
      <w:pPr>
        <w:spacing w:line="240" w:lineRule="auto"/>
        <w:rPr>
          <w:rFonts w:eastAsia="Calibri"/>
          <w:sz w:val="16"/>
          <w:szCs w:val="16"/>
        </w:rPr>
      </w:pPr>
      <w:r w:rsidRPr="009D5E8E">
        <w:rPr>
          <w:rFonts w:eastAsia="Calibri"/>
          <w:sz w:val="16"/>
          <w:szCs w:val="16"/>
        </w:rPr>
        <w:t>Data Sources: Ghana Living Standards Surveys [wave 1-7], Ghana Socioeconomic Panel Survey [wave 1-2], and Africa RISING Ghana Baseline Evaluation Survey [2013/14]</w:t>
      </w:r>
    </w:p>
    <w:p w:rsidR="00137694" w:rsidRPr="009D5E8E" w:rsidRDefault="00137694" w:rsidP="00137694">
      <w:pPr>
        <w:spacing w:line="240" w:lineRule="auto"/>
        <w:rPr>
          <w:rFonts w:eastAsia="Calibri"/>
        </w:rPr>
        <w:sectPr w:rsidR="00137694" w:rsidRPr="009D5E8E" w:rsidSect="00835FEE">
          <w:footerReference w:type="default" r:id="rId8"/>
          <w:footerReference w:type="first" r:id="rId9"/>
          <w:pgSz w:w="12240" w:h="15840" w:code="1"/>
          <w:pgMar w:top="1440" w:right="1440" w:bottom="1440" w:left="1418" w:header="720" w:footer="720" w:gutter="0"/>
          <w:cols w:space="720"/>
          <w:titlePg/>
          <w:docGrid w:linePitch="360"/>
        </w:sectPr>
      </w:pPr>
    </w:p>
    <w:p w:rsidR="00137694" w:rsidRPr="009D5E8E" w:rsidRDefault="00137694" w:rsidP="00137694">
      <w:pPr>
        <w:spacing w:after="0"/>
        <w:rPr>
          <w:rFonts w:eastAsia="Calibri"/>
        </w:rPr>
      </w:pPr>
      <w:r w:rsidRPr="009D5E8E">
        <w:rPr>
          <w:rFonts w:eastAsia="Calibri"/>
          <w:noProof/>
          <w:lang w:val="en-GB" w:eastAsia="en-GB"/>
        </w:rPr>
        <w:lastRenderedPageBreak/>
        <w:drawing>
          <wp:inline distT="0" distB="0" distL="0" distR="0" wp14:anchorId="44089E8B" wp14:editId="19B724F9">
            <wp:extent cx="5943600" cy="7132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694" w:rsidRPr="009D5E8E" w:rsidRDefault="00137694" w:rsidP="00137694">
      <w:pPr>
        <w:pStyle w:val="Heading4"/>
      </w:pPr>
      <w:r w:rsidRPr="009D5E8E">
        <w:rPr>
          <w:b/>
          <w:bCs/>
        </w:rPr>
        <w:t>Fig</w:t>
      </w:r>
      <w:r w:rsidR="009326F7">
        <w:rPr>
          <w:b/>
          <w:bCs/>
        </w:rPr>
        <w:t>ure</w:t>
      </w:r>
      <w:r w:rsidRPr="009D5E8E">
        <w:rPr>
          <w:b/>
          <w:bCs/>
        </w:rPr>
        <w:t xml:space="preserve"> A1.</w:t>
      </w:r>
      <w:r w:rsidRPr="009D5E8E">
        <w:t xml:space="preserve"> Ecologica</w:t>
      </w:r>
      <w:r>
        <w:t>l variation in cereal</w:t>
      </w:r>
      <w:r w:rsidRPr="009D5E8E">
        <w:t xml:space="preserve"> yield, input, and enabling environment factors in Ghana (1987-2017)</w:t>
      </w:r>
      <w:r w:rsidR="009326F7">
        <w:t>.</w:t>
      </w:r>
    </w:p>
    <w:p w:rsidR="00137694" w:rsidRPr="009D5E8E" w:rsidRDefault="00137694" w:rsidP="00137694"/>
    <w:p w:rsidR="00137694" w:rsidRPr="009D5E8E" w:rsidRDefault="00137694" w:rsidP="00137694">
      <w:pPr>
        <w:spacing w:after="0"/>
      </w:pPr>
      <w:r w:rsidRPr="009D5E8E">
        <w:rPr>
          <w:noProof/>
          <w:lang w:val="en-GB" w:eastAsia="en-GB"/>
        </w:rPr>
        <w:lastRenderedPageBreak/>
        <w:drawing>
          <wp:inline distT="0" distB="0" distL="0" distR="0" wp14:anchorId="22121C35" wp14:editId="2BD0D620">
            <wp:extent cx="5867400" cy="70408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704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694" w:rsidRPr="009D5E8E" w:rsidRDefault="00245645" w:rsidP="00137694">
      <w:pPr>
        <w:pStyle w:val="Heading4"/>
      </w:pPr>
      <w:r>
        <w:rPr>
          <w:b/>
          <w:bCs/>
        </w:rPr>
        <w:t>Figure</w:t>
      </w:r>
      <w:r w:rsidR="00137694" w:rsidRPr="009D5E8E">
        <w:rPr>
          <w:b/>
          <w:bCs/>
        </w:rPr>
        <w:t xml:space="preserve"> A2.</w:t>
      </w:r>
      <w:r w:rsidR="00137694" w:rsidRPr="009D5E8E">
        <w:t xml:space="preserve"> Seasona</w:t>
      </w:r>
      <w:r w:rsidR="00137694">
        <w:t>l variation in cereal</w:t>
      </w:r>
      <w:r w:rsidR="00137694" w:rsidRPr="009D5E8E">
        <w:t xml:space="preserve"> yield, input, and enabling environment factors in Ghana (1987-2017)</w:t>
      </w:r>
      <w:r>
        <w:t>.</w:t>
      </w:r>
      <w:bookmarkStart w:id="0" w:name="_GoBack"/>
      <w:bookmarkEnd w:id="0"/>
    </w:p>
    <w:p w:rsidR="00137694" w:rsidRDefault="00137694" w:rsidP="00137694">
      <w:pPr>
        <w:widowControl w:val="0"/>
        <w:autoSpaceDE w:val="0"/>
        <w:autoSpaceDN w:val="0"/>
        <w:adjustRightInd w:val="0"/>
        <w:spacing w:line="240" w:lineRule="auto"/>
      </w:pPr>
    </w:p>
    <w:p w:rsidR="00835FEE" w:rsidRDefault="00835FEE"/>
    <w:sectPr w:rsidR="00835FEE" w:rsidSect="00835FEE">
      <w:footerReference w:type="default" r:id="rId12"/>
      <w:pgSz w:w="12240" w:h="15840" w:code="1"/>
      <w:pgMar w:top="1440" w:right="1440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BCA" w:rsidRDefault="00D52BCA" w:rsidP="0015129C">
      <w:pPr>
        <w:spacing w:after="0" w:line="240" w:lineRule="auto"/>
      </w:pPr>
      <w:r>
        <w:separator/>
      </w:r>
    </w:p>
  </w:endnote>
  <w:endnote w:type="continuationSeparator" w:id="0">
    <w:p w:rsidR="00D52BCA" w:rsidRDefault="00D52BCA" w:rsidP="0015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ni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-Grotesk BQ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591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5FEE" w:rsidRDefault="00835F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6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35FEE" w:rsidRDefault="00835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800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5FEE" w:rsidRDefault="00835F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64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35FEE" w:rsidRDefault="00835F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209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5FEE" w:rsidRDefault="00835F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64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35FEE" w:rsidRDefault="00835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BCA" w:rsidRDefault="00D52BCA" w:rsidP="0015129C">
      <w:pPr>
        <w:spacing w:after="0" w:line="240" w:lineRule="auto"/>
      </w:pPr>
      <w:r>
        <w:separator/>
      </w:r>
    </w:p>
  </w:footnote>
  <w:footnote w:type="continuationSeparator" w:id="0">
    <w:p w:rsidR="00D52BCA" w:rsidRDefault="00D52BCA" w:rsidP="00151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B7E"/>
    <w:multiLevelType w:val="hybridMultilevel"/>
    <w:tmpl w:val="EF261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D5F"/>
    <w:multiLevelType w:val="hybridMultilevel"/>
    <w:tmpl w:val="D482042E"/>
    <w:lvl w:ilvl="0" w:tplc="CFEC1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4D01"/>
    <w:multiLevelType w:val="hybridMultilevel"/>
    <w:tmpl w:val="18AE2650"/>
    <w:lvl w:ilvl="0" w:tplc="9B465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22750"/>
    <w:multiLevelType w:val="hybridMultilevel"/>
    <w:tmpl w:val="D046B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B045A"/>
    <w:multiLevelType w:val="hybridMultilevel"/>
    <w:tmpl w:val="591C0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13E2C"/>
    <w:multiLevelType w:val="hybridMultilevel"/>
    <w:tmpl w:val="2E3E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5237A"/>
    <w:multiLevelType w:val="hybridMultilevel"/>
    <w:tmpl w:val="0A966332"/>
    <w:lvl w:ilvl="0" w:tplc="CCA68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60BB2"/>
    <w:multiLevelType w:val="multilevel"/>
    <w:tmpl w:val="AAC85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99635B0"/>
    <w:multiLevelType w:val="hybridMultilevel"/>
    <w:tmpl w:val="27CAD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D1373"/>
    <w:multiLevelType w:val="multilevel"/>
    <w:tmpl w:val="8656FFE6"/>
    <w:lvl w:ilvl="0">
      <w:start w:val="1"/>
      <w:numFmt w:val="decimal"/>
      <w:lvlText w:val="%1."/>
      <w:lvlJc w:val="left"/>
      <w:pPr>
        <w:ind w:left="387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0256C01"/>
    <w:multiLevelType w:val="hybridMultilevel"/>
    <w:tmpl w:val="46942C10"/>
    <w:lvl w:ilvl="0" w:tplc="A7308780">
      <w:start w:val="2"/>
      <w:numFmt w:val="decimal"/>
      <w:lvlText w:val="4.%1"/>
      <w:lvlJc w:val="right"/>
      <w:pPr>
        <w:ind w:left="720" w:hanging="360"/>
      </w:pPr>
      <w:rPr>
        <w:rFonts w:hint="default"/>
        <w:i/>
        <w:i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A493C"/>
    <w:multiLevelType w:val="hybridMultilevel"/>
    <w:tmpl w:val="EFAAE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F29C0"/>
    <w:multiLevelType w:val="hybridMultilevel"/>
    <w:tmpl w:val="56324116"/>
    <w:lvl w:ilvl="0" w:tplc="481476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00132"/>
    <w:multiLevelType w:val="hybridMultilevel"/>
    <w:tmpl w:val="39A8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E5D3D"/>
    <w:multiLevelType w:val="hybridMultilevel"/>
    <w:tmpl w:val="4142D5C4"/>
    <w:lvl w:ilvl="0" w:tplc="69007D7A">
      <w:start w:val="1"/>
      <w:numFmt w:val="decimal"/>
      <w:lvlText w:val="3.%1"/>
      <w:lvlJc w:val="right"/>
      <w:pPr>
        <w:ind w:left="720" w:hanging="360"/>
      </w:pPr>
      <w:rPr>
        <w:rFonts w:hint="default"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F27BA"/>
    <w:multiLevelType w:val="hybridMultilevel"/>
    <w:tmpl w:val="91A4D940"/>
    <w:lvl w:ilvl="0" w:tplc="2E7A87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4465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0FE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806E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EC09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780B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61A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3264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2E8C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E2318"/>
    <w:multiLevelType w:val="hybridMultilevel"/>
    <w:tmpl w:val="662AF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67B13"/>
    <w:multiLevelType w:val="hybridMultilevel"/>
    <w:tmpl w:val="371A2F98"/>
    <w:lvl w:ilvl="0" w:tplc="DBDAB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8B6025"/>
    <w:multiLevelType w:val="hybridMultilevel"/>
    <w:tmpl w:val="6D04CEC0"/>
    <w:lvl w:ilvl="0" w:tplc="CD4C6A82">
      <w:start w:val="5"/>
      <w:numFmt w:val="decimal"/>
      <w:lvlText w:val="4.%1"/>
      <w:lvlJc w:val="right"/>
      <w:pPr>
        <w:ind w:left="1440" w:hanging="360"/>
      </w:pPr>
      <w:rPr>
        <w:rFonts w:hint="default"/>
        <w:b/>
        <w:bCs/>
        <w:i w:val="0"/>
        <w:i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36CC1"/>
    <w:multiLevelType w:val="hybridMultilevel"/>
    <w:tmpl w:val="120A85D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AD2189"/>
    <w:multiLevelType w:val="hybridMultilevel"/>
    <w:tmpl w:val="087CE9F4"/>
    <w:lvl w:ilvl="0" w:tplc="C1209B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13A01"/>
    <w:multiLevelType w:val="hybridMultilevel"/>
    <w:tmpl w:val="F7DEB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74CBD"/>
    <w:multiLevelType w:val="hybridMultilevel"/>
    <w:tmpl w:val="FEA6E712"/>
    <w:lvl w:ilvl="0" w:tplc="E0803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6E6E34"/>
    <w:multiLevelType w:val="hybridMultilevel"/>
    <w:tmpl w:val="9D1C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638A"/>
    <w:multiLevelType w:val="hybridMultilevel"/>
    <w:tmpl w:val="115087B6"/>
    <w:lvl w:ilvl="0" w:tplc="EDA8E2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93C66"/>
    <w:multiLevelType w:val="hybridMultilevel"/>
    <w:tmpl w:val="850C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41069"/>
    <w:multiLevelType w:val="hybridMultilevel"/>
    <w:tmpl w:val="0E1A6922"/>
    <w:lvl w:ilvl="0" w:tplc="730C2C8E">
      <w:start w:val="1"/>
      <w:numFmt w:val="decimal"/>
      <w:lvlText w:val="4.%1"/>
      <w:lvlJc w:val="right"/>
      <w:pPr>
        <w:ind w:left="720" w:hanging="360"/>
      </w:pPr>
      <w:rPr>
        <w:rFonts w:hint="default"/>
        <w:i/>
        <w:sz w:val="24"/>
      </w:rPr>
    </w:lvl>
    <w:lvl w:ilvl="1" w:tplc="324629F4">
      <w:start w:val="1"/>
      <w:numFmt w:val="decimal"/>
      <w:lvlText w:val="4.%2"/>
      <w:lvlJc w:val="right"/>
      <w:pPr>
        <w:ind w:left="1440" w:hanging="360"/>
      </w:pPr>
      <w:rPr>
        <w:rFonts w:hint="default"/>
        <w:b/>
        <w:bCs/>
        <w:i w:val="0"/>
        <w:iCs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90D5B"/>
    <w:multiLevelType w:val="hybridMultilevel"/>
    <w:tmpl w:val="33E6443E"/>
    <w:lvl w:ilvl="0" w:tplc="730C2C8E">
      <w:start w:val="1"/>
      <w:numFmt w:val="decimal"/>
      <w:lvlText w:val="4.%1"/>
      <w:lvlJc w:val="right"/>
      <w:pPr>
        <w:ind w:left="720" w:hanging="360"/>
      </w:pPr>
      <w:rPr>
        <w:rFonts w:hint="default"/>
        <w:i/>
        <w:i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D3F54"/>
    <w:multiLevelType w:val="hybridMultilevel"/>
    <w:tmpl w:val="48EE3B94"/>
    <w:lvl w:ilvl="0" w:tplc="39B2DC20">
      <w:start w:val="1"/>
      <w:numFmt w:val="decimal"/>
      <w:lvlText w:val="2.%1"/>
      <w:lvlJc w:val="right"/>
      <w:pPr>
        <w:ind w:left="502" w:hanging="360"/>
      </w:pPr>
      <w:rPr>
        <w:rFonts w:hint="default"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63461"/>
    <w:multiLevelType w:val="hybridMultilevel"/>
    <w:tmpl w:val="80523C44"/>
    <w:lvl w:ilvl="0" w:tplc="746A81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65162"/>
    <w:multiLevelType w:val="hybridMultilevel"/>
    <w:tmpl w:val="5FF6DED2"/>
    <w:lvl w:ilvl="0" w:tplc="DB2CAA62">
      <w:start w:val="2"/>
      <w:numFmt w:val="decimal"/>
      <w:lvlText w:val="4.%1"/>
      <w:lvlJc w:val="right"/>
      <w:pPr>
        <w:ind w:left="720" w:hanging="360"/>
      </w:pPr>
      <w:rPr>
        <w:rFonts w:hint="default"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A3E7C"/>
    <w:multiLevelType w:val="hybridMultilevel"/>
    <w:tmpl w:val="9342C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30181"/>
    <w:multiLevelType w:val="hybridMultilevel"/>
    <w:tmpl w:val="57E2D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975F6"/>
    <w:multiLevelType w:val="hybridMultilevel"/>
    <w:tmpl w:val="2C8C5C20"/>
    <w:lvl w:ilvl="0" w:tplc="82F45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571307"/>
    <w:multiLevelType w:val="hybridMultilevel"/>
    <w:tmpl w:val="C55AB138"/>
    <w:lvl w:ilvl="0" w:tplc="65DAE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7B61"/>
    <w:multiLevelType w:val="hybridMultilevel"/>
    <w:tmpl w:val="FFFAB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A5DAB"/>
    <w:multiLevelType w:val="hybridMultilevel"/>
    <w:tmpl w:val="797AD70E"/>
    <w:lvl w:ilvl="0" w:tplc="F54AB330">
      <w:start w:val="6"/>
      <w:numFmt w:val="decimal"/>
      <w:lvlText w:val="4.%1"/>
      <w:lvlJc w:val="right"/>
      <w:pPr>
        <w:ind w:left="1440" w:hanging="360"/>
      </w:pPr>
      <w:rPr>
        <w:rFonts w:hint="default"/>
        <w:b/>
        <w:bCs/>
        <w:i w:val="0"/>
        <w:i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F7C2D"/>
    <w:multiLevelType w:val="hybridMultilevel"/>
    <w:tmpl w:val="74C0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83232"/>
    <w:multiLevelType w:val="hybridMultilevel"/>
    <w:tmpl w:val="7DDCE3CE"/>
    <w:lvl w:ilvl="0" w:tplc="669A8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DD2764"/>
    <w:multiLevelType w:val="hybridMultilevel"/>
    <w:tmpl w:val="65C48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75795"/>
    <w:multiLevelType w:val="hybridMultilevel"/>
    <w:tmpl w:val="EEEEB958"/>
    <w:lvl w:ilvl="0" w:tplc="D4A40D9A">
      <w:start w:val="2"/>
      <w:numFmt w:val="decimal"/>
      <w:lvlText w:val="4.%1"/>
      <w:lvlJc w:val="right"/>
      <w:pPr>
        <w:ind w:left="720" w:hanging="360"/>
      </w:pPr>
      <w:rPr>
        <w:rFonts w:hint="default"/>
        <w:b/>
        <w:bCs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37EE0"/>
    <w:multiLevelType w:val="hybridMultilevel"/>
    <w:tmpl w:val="EFCC1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D5B43"/>
    <w:multiLevelType w:val="hybridMultilevel"/>
    <w:tmpl w:val="93CA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B748B"/>
    <w:multiLevelType w:val="hybridMultilevel"/>
    <w:tmpl w:val="FEB8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A0A01"/>
    <w:multiLevelType w:val="hybridMultilevel"/>
    <w:tmpl w:val="95D0DA5E"/>
    <w:lvl w:ilvl="0" w:tplc="CB54DF60">
      <w:start w:val="2"/>
      <w:numFmt w:val="decimal"/>
      <w:lvlText w:val="3.%1"/>
      <w:lvlJc w:val="right"/>
      <w:pPr>
        <w:ind w:left="50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77F58"/>
    <w:multiLevelType w:val="multilevel"/>
    <w:tmpl w:val="642C5A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9"/>
  </w:num>
  <w:num w:numId="4">
    <w:abstractNumId w:val="28"/>
  </w:num>
  <w:num w:numId="5">
    <w:abstractNumId w:val="14"/>
  </w:num>
  <w:num w:numId="6">
    <w:abstractNumId w:val="44"/>
  </w:num>
  <w:num w:numId="7">
    <w:abstractNumId w:val="21"/>
  </w:num>
  <w:num w:numId="8">
    <w:abstractNumId w:val="26"/>
  </w:num>
  <w:num w:numId="9">
    <w:abstractNumId w:val="27"/>
  </w:num>
  <w:num w:numId="10">
    <w:abstractNumId w:val="40"/>
  </w:num>
  <w:num w:numId="11">
    <w:abstractNumId w:val="10"/>
  </w:num>
  <w:num w:numId="12">
    <w:abstractNumId w:val="18"/>
  </w:num>
  <w:num w:numId="13">
    <w:abstractNumId w:val="36"/>
  </w:num>
  <w:num w:numId="14">
    <w:abstractNumId w:val="2"/>
  </w:num>
  <w:num w:numId="15">
    <w:abstractNumId w:val="38"/>
  </w:num>
  <w:num w:numId="16">
    <w:abstractNumId w:val="17"/>
  </w:num>
  <w:num w:numId="17">
    <w:abstractNumId w:val="43"/>
  </w:num>
  <w:num w:numId="18">
    <w:abstractNumId w:val="15"/>
  </w:num>
  <w:num w:numId="19">
    <w:abstractNumId w:val="30"/>
  </w:num>
  <w:num w:numId="20">
    <w:abstractNumId w:val="42"/>
  </w:num>
  <w:num w:numId="21">
    <w:abstractNumId w:val="45"/>
  </w:num>
  <w:num w:numId="22">
    <w:abstractNumId w:val="37"/>
  </w:num>
  <w:num w:numId="23">
    <w:abstractNumId w:val="33"/>
  </w:num>
  <w:num w:numId="24">
    <w:abstractNumId w:val="29"/>
  </w:num>
  <w:num w:numId="25">
    <w:abstractNumId w:val="12"/>
  </w:num>
  <w:num w:numId="26">
    <w:abstractNumId w:val="0"/>
  </w:num>
  <w:num w:numId="27">
    <w:abstractNumId w:val="13"/>
  </w:num>
  <w:num w:numId="28">
    <w:abstractNumId w:val="19"/>
  </w:num>
  <w:num w:numId="29">
    <w:abstractNumId w:val="32"/>
  </w:num>
  <w:num w:numId="30">
    <w:abstractNumId w:val="23"/>
  </w:num>
  <w:num w:numId="31">
    <w:abstractNumId w:val="3"/>
  </w:num>
  <w:num w:numId="32">
    <w:abstractNumId w:val="8"/>
  </w:num>
  <w:num w:numId="33">
    <w:abstractNumId w:val="4"/>
  </w:num>
  <w:num w:numId="34">
    <w:abstractNumId w:val="41"/>
  </w:num>
  <w:num w:numId="35">
    <w:abstractNumId w:val="39"/>
  </w:num>
  <w:num w:numId="36">
    <w:abstractNumId w:val="5"/>
  </w:num>
  <w:num w:numId="37">
    <w:abstractNumId w:val="20"/>
  </w:num>
  <w:num w:numId="38">
    <w:abstractNumId w:val="24"/>
  </w:num>
  <w:num w:numId="39">
    <w:abstractNumId w:val="1"/>
  </w:num>
  <w:num w:numId="40">
    <w:abstractNumId w:val="34"/>
  </w:num>
  <w:num w:numId="41">
    <w:abstractNumId w:val="22"/>
  </w:num>
  <w:num w:numId="42">
    <w:abstractNumId w:val="6"/>
  </w:num>
  <w:num w:numId="43">
    <w:abstractNumId w:val="11"/>
  </w:num>
  <w:num w:numId="44">
    <w:abstractNumId w:val="35"/>
  </w:num>
  <w:num w:numId="45">
    <w:abstractNumId w:val="7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94"/>
    <w:rsid w:val="0010154C"/>
    <w:rsid w:val="00137694"/>
    <w:rsid w:val="0015129C"/>
    <w:rsid w:val="00245645"/>
    <w:rsid w:val="00794755"/>
    <w:rsid w:val="00835FEE"/>
    <w:rsid w:val="00847471"/>
    <w:rsid w:val="008A66CE"/>
    <w:rsid w:val="00926C3D"/>
    <w:rsid w:val="009326F7"/>
    <w:rsid w:val="00A555BD"/>
    <w:rsid w:val="00D5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4850"/>
  <w15:chartTrackingRefBased/>
  <w15:docId w15:val="{16D38201-5DAA-4F96-8402-EB2ADC9A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694"/>
    <w:pPr>
      <w:spacing w:line="48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694"/>
    <w:p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694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694"/>
    <w:pPr>
      <w:spacing w:after="0"/>
      <w:outlineLvl w:val="2"/>
    </w:pPr>
    <w:rPr>
      <w:b/>
      <w:bCs/>
      <w:color w:val="000000" w:themeColor="text1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7694"/>
    <w:pPr>
      <w:keepNext/>
      <w:keepLines/>
      <w:spacing w:after="120" w:line="240" w:lineRule="auto"/>
      <w:jc w:val="left"/>
      <w:outlineLvl w:val="3"/>
    </w:pPr>
    <w:rPr>
      <w:rFonts w:eastAsia="Calibri"/>
      <w:noProof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7694"/>
    <w:pPr>
      <w:keepNext/>
      <w:keepLines/>
      <w:autoSpaceDE w:val="0"/>
      <w:autoSpaceDN w:val="0"/>
      <w:adjustRightInd w:val="0"/>
      <w:spacing w:before="40" w:after="0"/>
      <w:ind w:firstLine="72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7694"/>
    <w:pPr>
      <w:autoSpaceDE w:val="0"/>
      <w:autoSpaceDN w:val="0"/>
      <w:adjustRightInd w:val="0"/>
      <w:spacing w:after="120"/>
      <w:ind w:firstLine="720"/>
      <w:outlineLvl w:val="5"/>
    </w:pPr>
    <w:rPr>
      <w:rFonts w:eastAsiaTheme="minorEastAsia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694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37694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37694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7694"/>
    <w:rPr>
      <w:rFonts w:ascii="Times New Roman" w:eastAsia="Calibri" w:hAnsi="Times New Roman" w:cs="Times New Roman"/>
      <w:noProof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3769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137694"/>
    <w:rPr>
      <w:rFonts w:ascii="Times New Roman" w:eastAsiaTheme="minorEastAsia" w:hAnsi="Times New Roman" w:cs="Times New Roman"/>
      <w:i/>
      <w:color w:val="000000" w:themeColor="tex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3769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37694"/>
    <w:pPr>
      <w:autoSpaceDE w:val="0"/>
      <w:autoSpaceDN w:val="0"/>
      <w:adjustRightInd w:val="0"/>
      <w:spacing w:after="0"/>
      <w:ind w:firstLine="720"/>
    </w:pPr>
    <w:rPr>
      <w:rFonts w:eastAsiaTheme="minorEastAsia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7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694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7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694"/>
    <w:rPr>
      <w:rFonts w:ascii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37694"/>
    <w:rPr>
      <w:i/>
      <w:iCs/>
    </w:rPr>
  </w:style>
  <w:style w:type="character" w:styleId="Hyperlink">
    <w:name w:val="Hyperlink"/>
    <w:basedOn w:val="DefaultParagraphFont"/>
    <w:uiPriority w:val="99"/>
    <w:unhideWhenUsed/>
    <w:rsid w:val="001376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69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37694"/>
    <w:rPr>
      <w:b/>
      <w:bCs/>
    </w:rPr>
  </w:style>
  <w:style w:type="paragraph" w:customStyle="1" w:styleId="Default">
    <w:name w:val="Default"/>
    <w:rsid w:val="00137694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A6">
    <w:name w:val="A6"/>
    <w:uiPriority w:val="99"/>
    <w:rsid w:val="00137694"/>
    <w:rPr>
      <w:rFonts w:cs="Minion Pro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694"/>
    <w:pPr>
      <w:spacing w:after="0" w:line="240" w:lineRule="auto"/>
      <w:ind w:firstLine="720"/>
    </w:pPr>
    <w:rPr>
      <w:rFonts w:ascii="Segoe UI" w:hAnsi="Segoe UI" w:cs="Segoe UI"/>
      <w:color w:val="000000" w:themeColor="text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694"/>
    <w:rPr>
      <w:rFonts w:ascii="Segoe UI" w:hAnsi="Segoe UI" w:cs="Segoe UI"/>
      <w:color w:val="000000" w:themeColor="text1"/>
      <w:sz w:val="18"/>
      <w:szCs w:val="18"/>
      <w:lang w:val="en-US"/>
    </w:rPr>
  </w:style>
  <w:style w:type="paragraph" w:customStyle="1" w:styleId="Pa0">
    <w:name w:val="Pa0"/>
    <w:basedOn w:val="Default"/>
    <w:next w:val="Default"/>
    <w:uiPriority w:val="99"/>
    <w:rsid w:val="00137694"/>
    <w:pPr>
      <w:spacing w:line="241" w:lineRule="atLeast"/>
    </w:pPr>
    <w:rPr>
      <w:rFonts w:ascii="Arial" w:hAnsi="Arial" w:cs="Arial"/>
      <w:color w:val="auto"/>
    </w:rPr>
  </w:style>
  <w:style w:type="character" w:customStyle="1" w:styleId="A0">
    <w:name w:val="A0"/>
    <w:uiPriority w:val="99"/>
    <w:rsid w:val="00137694"/>
    <w:rPr>
      <w:b/>
      <w:bCs/>
      <w:color w:val="000000"/>
      <w:sz w:val="36"/>
      <w:szCs w:val="36"/>
    </w:rPr>
  </w:style>
  <w:style w:type="character" w:customStyle="1" w:styleId="A1">
    <w:name w:val="A1"/>
    <w:uiPriority w:val="99"/>
    <w:rsid w:val="00137694"/>
    <w:rPr>
      <w:b/>
      <w:bCs/>
      <w:color w:val="000000"/>
      <w:sz w:val="29"/>
      <w:szCs w:val="29"/>
    </w:rPr>
  </w:style>
  <w:style w:type="character" w:customStyle="1" w:styleId="ui-dialog-content">
    <w:name w:val="ui-dialog-content"/>
    <w:basedOn w:val="DefaultParagraphFont"/>
    <w:rsid w:val="00137694"/>
  </w:style>
  <w:style w:type="character" w:customStyle="1" w:styleId="break-words">
    <w:name w:val="break-words"/>
    <w:basedOn w:val="DefaultParagraphFont"/>
    <w:rsid w:val="00137694"/>
  </w:style>
  <w:style w:type="character" w:styleId="CommentReference">
    <w:name w:val="annotation reference"/>
    <w:basedOn w:val="DefaultParagraphFont"/>
    <w:semiHidden/>
    <w:unhideWhenUsed/>
    <w:rsid w:val="0013769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37694"/>
    <w:pPr>
      <w:spacing w:line="240" w:lineRule="auto"/>
      <w:ind w:firstLine="720"/>
    </w:pPr>
    <w:rPr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7694"/>
    <w:rPr>
      <w:rFonts w:ascii="Times New Roman" w:hAnsi="Times New Roman" w:cs="Times New Roman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694"/>
    <w:rPr>
      <w:rFonts w:ascii="Times New Roman" w:hAnsi="Times New Roman" w:cs="Times New Roman"/>
      <w:b/>
      <w:bCs/>
      <w:color w:val="000000" w:themeColor="text1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37694"/>
    <w:pPr>
      <w:spacing w:after="0" w:line="240" w:lineRule="auto"/>
      <w:ind w:firstLine="72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69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694"/>
    <w:pPr>
      <w:numPr>
        <w:ilvl w:val="1"/>
      </w:numPr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37694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Pa1">
    <w:name w:val="Pa1"/>
    <w:basedOn w:val="Default"/>
    <w:next w:val="Default"/>
    <w:uiPriority w:val="99"/>
    <w:rsid w:val="00137694"/>
    <w:pPr>
      <w:spacing w:line="201" w:lineRule="atLeast"/>
    </w:pPr>
    <w:rPr>
      <w:rFonts w:ascii="Akzidenz-Grotesk BQ Light" w:hAnsi="Akzidenz-Grotesk BQ Light" w:cstheme="minorBidi"/>
      <w:color w:val="auto"/>
    </w:rPr>
  </w:style>
  <w:style w:type="character" w:customStyle="1" w:styleId="A9">
    <w:name w:val="A9"/>
    <w:uiPriority w:val="99"/>
    <w:rsid w:val="00137694"/>
    <w:rPr>
      <w:rFonts w:cs="Akzidenz-Grotesk BQ Light"/>
      <w:color w:val="000000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7694"/>
    <w:rPr>
      <w:color w:val="605E5C"/>
      <w:shd w:val="clear" w:color="auto" w:fill="E1DFDD"/>
    </w:rPr>
  </w:style>
  <w:style w:type="character" w:customStyle="1" w:styleId="A4">
    <w:name w:val="A4"/>
    <w:uiPriority w:val="99"/>
    <w:rsid w:val="00137694"/>
    <w:rPr>
      <w:rFonts w:cs="Avenir LT Std 35 Light"/>
      <w:color w:val="000000"/>
      <w:sz w:val="20"/>
      <w:szCs w:val="20"/>
    </w:rPr>
  </w:style>
  <w:style w:type="character" w:customStyle="1" w:styleId="italic">
    <w:name w:val="italic"/>
    <w:basedOn w:val="DefaultParagraphFont"/>
    <w:rsid w:val="00137694"/>
  </w:style>
  <w:style w:type="paragraph" w:styleId="Revision">
    <w:name w:val="Revision"/>
    <w:hidden/>
    <w:uiPriority w:val="99"/>
    <w:semiHidden/>
    <w:rsid w:val="00137694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769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7694"/>
    <w:rPr>
      <w:color w:val="808080"/>
    </w:rPr>
  </w:style>
  <w:style w:type="paragraph" w:styleId="NormalWeb">
    <w:name w:val="Normal (Web)"/>
    <w:basedOn w:val="Normal"/>
    <w:uiPriority w:val="99"/>
    <w:unhideWhenUsed/>
    <w:rsid w:val="00137694"/>
    <w:pPr>
      <w:spacing w:before="100" w:beforeAutospacing="1" w:after="100" w:afterAutospacing="1"/>
      <w:ind w:firstLine="720"/>
    </w:pPr>
    <w:rPr>
      <w:rFonts w:eastAsiaTheme="minorEastAsia"/>
      <w:color w:val="000000" w:themeColor="text1"/>
    </w:rPr>
  </w:style>
  <w:style w:type="character" w:styleId="FootnoteReference">
    <w:name w:val="footnote reference"/>
    <w:basedOn w:val="DefaultParagraphFont"/>
    <w:uiPriority w:val="99"/>
    <w:unhideWhenUsed/>
    <w:rsid w:val="0013769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37694"/>
    <w:pPr>
      <w:spacing w:after="0"/>
      <w:ind w:firstLine="720"/>
    </w:pPr>
    <w:rPr>
      <w:rFonts w:ascii="Times-Roman" w:hAnsi="Times-Roman" w:cs="Times-Roman"/>
      <w:color w:val="000000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7694"/>
    <w:rPr>
      <w:rFonts w:ascii="Times-Roman" w:hAnsi="Times-Roman" w:cs="Times-Roman"/>
      <w:color w:val="000000" w:themeColor="text1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137694"/>
  </w:style>
  <w:style w:type="character" w:styleId="LineNumber">
    <w:name w:val="line number"/>
    <w:basedOn w:val="DefaultParagraphFont"/>
    <w:uiPriority w:val="99"/>
    <w:semiHidden/>
    <w:unhideWhenUsed/>
    <w:rsid w:val="00137694"/>
  </w:style>
  <w:style w:type="paragraph" w:styleId="EndnoteText">
    <w:name w:val="endnote text"/>
    <w:basedOn w:val="Normal"/>
    <w:link w:val="EndnoteTextChar"/>
    <w:uiPriority w:val="99"/>
    <w:semiHidden/>
    <w:unhideWhenUsed/>
    <w:rsid w:val="00137694"/>
    <w:pPr>
      <w:autoSpaceDE w:val="0"/>
      <w:autoSpaceDN w:val="0"/>
      <w:adjustRightInd w:val="0"/>
      <w:spacing w:after="0"/>
      <w:ind w:firstLine="720"/>
    </w:pPr>
    <w:rPr>
      <w:rFonts w:eastAsiaTheme="minorEastAsia"/>
      <w:color w:val="000000" w:themeColor="text1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7694"/>
    <w:rPr>
      <w:rFonts w:ascii="Times New Roman" w:eastAsiaTheme="minorEastAsia" w:hAnsi="Times New Roman" w:cs="Times New Roman"/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37694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137694"/>
  </w:style>
  <w:style w:type="character" w:customStyle="1" w:styleId="value">
    <w:name w:val="value"/>
    <w:basedOn w:val="DefaultParagraphFont"/>
    <w:rsid w:val="00137694"/>
  </w:style>
  <w:style w:type="character" w:styleId="HTMLCite">
    <w:name w:val="HTML Cite"/>
    <w:basedOn w:val="DefaultParagraphFont"/>
    <w:uiPriority w:val="99"/>
    <w:semiHidden/>
    <w:unhideWhenUsed/>
    <w:rsid w:val="00137694"/>
    <w:rPr>
      <w:i/>
      <w:iCs/>
    </w:rPr>
  </w:style>
  <w:style w:type="character" w:customStyle="1" w:styleId="markedcontent">
    <w:name w:val="markedcontent"/>
    <w:basedOn w:val="DefaultParagraphFont"/>
    <w:rsid w:val="00137694"/>
  </w:style>
  <w:style w:type="character" w:customStyle="1" w:styleId="Date1">
    <w:name w:val="Date1"/>
    <w:basedOn w:val="DefaultParagraphFont"/>
    <w:rsid w:val="00137694"/>
  </w:style>
  <w:style w:type="character" w:customStyle="1" w:styleId="arttitle">
    <w:name w:val="art_title"/>
    <w:basedOn w:val="DefaultParagraphFont"/>
    <w:rsid w:val="00137694"/>
  </w:style>
  <w:style w:type="character" w:customStyle="1" w:styleId="serialtitle">
    <w:name w:val="serial_title"/>
    <w:basedOn w:val="DefaultParagraphFont"/>
    <w:rsid w:val="00137694"/>
  </w:style>
  <w:style w:type="character" w:customStyle="1" w:styleId="volumeissue">
    <w:name w:val="volume_issue"/>
    <w:basedOn w:val="DefaultParagraphFont"/>
    <w:rsid w:val="00137694"/>
  </w:style>
  <w:style w:type="character" w:customStyle="1" w:styleId="pagerange">
    <w:name w:val="page_range"/>
    <w:basedOn w:val="DefaultParagraphFont"/>
    <w:rsid w:val="00137694"/>
  </w:style>
  <w:style w:type="character" w:customStyle="1" w:styleId="doilink">
    <w:name w:val="doi_link"/>
    <w:basedOn w:val="DefaultParagraphFont"/>
    <w:rsid w:val="0013769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7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C487B-1FD7-443D-A6A8-22F87476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490A</dc:creator>
  <cp:keywords/>
  <dc:description/>
  <cp:lastModifiedBy>490A</cp:lastModifiedBy>
  <cp:revision>10</cp:revision>
  <dcterms:created xsi:type="dcterms:W3CDTF">2022-07-01T10:13:00Z</dcterms:created>
  <dcterms:modified xsi:type="dcterms:W3CDTF">2022-07-01T11:41:00Z</dcterms:modified>
</cp:coreProperties>
</file>