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4F0F" w14:textId="77777777" w:rsidR="00486AD6" w:rsidRPr="00A01619" w:rsidRDefault="00486AD6" w:rsidP="00486AD6">
      <w:pPr>
        <w:rPr>
          <w:color w:val="000000" w:themeColor="text1"/>
          <w:lang w:val="en-GB"/>
        </w:rPr>
      </w:pPr>
      <w:r w:rsidRPr="00A01619">
        <w:rPr>
          <w:b/>
          <w:color w:val="000000" w:themeColor="text1"/>
          <w:lang w:val="en-GB"/>
        </w:rPr>
        <w:t xml:space="preserve">Appendix A: </w:t>
      </w:r>
      <w:r w:rsidRPr="00A01619">
        <w:rPr>
          <w:color w:val="000000" w:themeColor="text1"/>
          <w:lang w:val="en-GB"/>
        </w:rPr>
        <w:t>Number of attacks against hospitals per decade, 1970-2019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2160"/>
        <w:gridCol w:w="1350"/>
        <w:gridCol w:w="1890"/>
        <w:gridCol w:w="1170"/>
      </w:tblGrid>
      <w:tr w:rsidR="00486AD6" w:rsidRPr="00A01619" w14:paraId="750C471F" w14:textId="77777777" w:rsidTr="00486AD6">
        <w:trPr>
          <w:trHeight w:val="25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5622D1C2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3510" w:type="dxa"/>
            <w:gridSpan w:val="2"/>
            <w:shd w:val="clear" w:color="000000" w:fill="FFFFFF"/>
            <w:noWrap/>
            <w:vAlign w:val="bottom"/>
            <w:hideMark/>
          </w:tcPr>
          <w:p w14:paraId="10D5DB1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Number of incidents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743C6F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7E35E7D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54192908" w14:textId="77777777" w:rsidTr="00486AD6">
        <w:trPr>
          <w:trHeight w:val="25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731161A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14:paraId="7CDB3095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Observed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FE3AEE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 xml:space="preserve">Expected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5CB9A79D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 xml:space="preserve">Chi-square value 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596007D4" w14:textId="77777777" w:rsidR="00486AD6" w:rsidRPr="00A01619" w:rsidRDefault="00486AD6" w:rsidP="009C5E20">
            <w:pPr>
              <w:rPr>
                <w:i/>
                <w:iCs/>
                <w:color w:val="000000" w:themeColor="text1"/>
                <w:lang w:val="en-GB"/>
              </w:rPr>
            </w:pPr>
            <w:r w:rsidRPr="00A01619">
              <w:rPr>
                <w:i/>
                <w:iCs/>
                <w:color w:val="000000" w:themeColor="text1"/>
                <w:lang w:val="en-GB"/>
              </w:rPr>
              <w:t xml:space="preserve">p-value </w:t>
            </w:r>
          </w:p>
        </w:tc>
      </w:tr>
      <w:tr w:rsidR="00486AD6" w:rsidRPr="00A01619" w14:paraId="4D2CCCEF" w14:textId="77777777" w:rsidTr="00486AD6">
        <w:trPr>
          <w:trHeight w:val="25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6447E9A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1970 - 1979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14:paraId="35DB8C0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20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4297B2A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90,8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AD566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418,0044053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24D9A8C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p&lt;.001</w:t>
            </w:r>
          </w:p>
        </w:tc>
      </w:tr>
      <w:tr w:rsidR="00486AD6" w:rsidRPr="00A01619" w14:paraId="590AB2C4" w14:textId="77777777" w:rsidTr="00486AD6">
        <w:trPr>
          <w:trHeight w:val="25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4ABEC33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1980 - 1989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14:paraId="1353FF62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42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18790362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90,8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7583839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515C3283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32DA2B7B" w14:textId="77777777" w:rsidTr="00486AD6">
        <w:trPr>
          <w:trHeight w:val="25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0A78E79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1990 - 1999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14:paraId="5B5A46C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53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315A2AD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90,8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6B2A5F2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5392693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515AB57F" w14:textId="77777777" w:rsidTr="00486AD6">
        <w:trPr>
          <w:trHeight w:val="25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76C2EDBD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2000 - 2009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14:paraId="2F27669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78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1598981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90,8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1A0F51EC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58C67A9D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113AC588" w14:textId="77777777" w:rsidTr="00486AD6">
        <w:trPr>
          <w:trHeight w:val="269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1FF1A88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2010 - 2019</w:t>
            </w:r>
          </w:p>
        </w:tc>
        <w:tc>
          <w:tcPr>
            <w:tcW w:w="2160" w:type="dxa"/>
            <w:shd w:val="clear" w:color="000000" w:fill="FFFFFF"/>
            <w:vAlign w:val="bottom"/>
            <w:hideMark/>
          </w:tcPr>
          <w:p w14:paraId="14DAD8ED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261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2AC0B113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90,8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3D55E97D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23EB341B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383050F6" w14:textId="77777777" w:rsidTr="00486AD6">
        <w:trPr>
          <w:trHeight w:val="269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16B89E1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Total number of incidents</w:t>
            </w: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14:paraId="4395AE3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454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6049A0B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03A673E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14:paraId="23BA2BD5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</w:tbl>
    <w:p w14:paraId="309ECB41" w14:textId="60CD44A9" w:rsidR="00486AD6" w:rsidRDefault="00486AD6" w:rsidP="00486AD6">
      <w:pPr>
        <w:rPr>
          <w:b/>
          <w:color w:val="000000" w:themeColor="text1"/>
          <w:lang w:val="en-GB"/>
        </w:rPr>
      </w:pPr>
    </w:p>
    <w:p w14:paraId="3DCFE667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56E846F1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1328B1E5" w14:textId="77777777" w:rsidR="00486AD6" w:rsidRPr="00A01619" w:rsidRDefault="00486AD6" w:rsidP="00486AD6">
      <w:pPr>
        <w:rPr>
          <w:color w:val="000000" w:themeColor="text1"/>
          <w:lang w:val="en-GB"/>
        </w:rPr>
      </w:pPr>
      <w:r w:rsidRPr="00A01619">
        <w:rPr>
          <w:b/>
          <w:color w:val="000000" w:themeColor="text1"/>
          <w:lang w:val="en-GB"/>
        </w:rPr>
        <w:t xml:space="preserve">Appendix B: </w:t>
      </w:r>
      <w:r w:rsidRPr="00A01619">
        <w:rPr>
          <w:color w:val="000000" w:themeColor="text1"/>
          <w:lang w:val="en-GB"/>
        </w:rPr>
        <w:t>Number of attacks against hospitals, 1980-1989 and 1990-1999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890"/>
        <w:gridCol w:w="1350"/>
        <w:gridCol w:w="1890"/>
        <w:gridCol w:w="1440"/>
      </w:tblGrid>
      <w:tr w:rsidR="00486AD6" w:rsidRPr="00A01619" w14:paraId="742714E7" w14:textId="77777777" w:rsidTr="00486AD6">
        <w:trPr>
          <w:trHeight w:val="248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1E1914C4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3240" w:type="dxa"/>
            <w:gridSpan w:val="2"/>
            <w:shd w:val="clear" w:color="000000" w:fill="FFFFFF"/>
            <w:noWrap/>
            <w:vAlign w:val="bottom"/>
            <w:hideMark/>
          </w:tcPr>
          <w:p w14:paraId="433E599A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Number of incidents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4A003DD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651333B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04BDCCEB" w14:textId="77777777" w:rsidTr="00486AD6">
        <w:trPr>
          <w:trHeight w:val="248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1A59E425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05922D9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Observed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53EBE50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 xml:space="preserve">Expected 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1BBD277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 xml:space="preserve">Chi-square value 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29FBA60" w14:textId="77777777" w:rsidR="00486AD6" w:rsidRPr="00A01619" w:rsidRDefault="00486AD6" w:rsidP="009C5E20">
            <w:pPr>
              <w:rPr>
                <w:i/>
                <w:iCs/>
                <w:color w:val="000000" w:themeColor="text1"/>
                <w:lang w:val="en-GB"/>
              </w:rPr>
            </w:pPr>
            <w:r w:rsidRPr="00A01619">
              <w:rPr>
                <w:i/>
                <w:iCs/>
                <w:color w:val="000000" w:themeColor="text1"/>
                <w:lang w:val="en-GB"/>
              </w:rPr>
              <w:t xml:space="preserve">p-value </w:t>
            </w:r>
          </w:p>
        </w:tc>
      </w:tr>
      <w:tr w:rsidR="00486AD6" w:rsidRPr="00A01619" w14:paraId="28ABD290" w14:textId="77777777" w:rsidTr="00486AD6">
        <w:trPr>
          <w:trHeight w:val="248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006B1743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1980-1989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14:paraId="2768082F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42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5D0EB84F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47,5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18C18DC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1,273684211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467AEDA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0,259076661</w:t>
            </w:r>
          </w:p>
        </w:tc>
      </w:tr>
      <w:tr w:rsidR="00486AD6" w:rsidRPr="00A01619" w14:paraId="7BB32C7E" w14:textId="77777777" w:rsidTr="00486AD6">
        <w:trPr>
          <w:trHeight w:val="26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62B9B155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1990-1999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14:paraId="08D4ED9D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53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14:paraId="6BAC4A7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47,5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4BB0C9E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83EC90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5586C268" w14:textId="77777777" w:rsidTr="00486AD6">
        <w:trPr>
          <w:trHeight w:val="263"/>
        </w:trPr>
        <w:tc>
          <w:tcPr>
            <w:tcW w:w="2875" w:type="dxa"/>
            <w:shd w:val="clear" w:color="000000" w:fill="FFFFFF"/>
            <w:noWrap/>
            <w:vAlign w:val="bottom"/>
            <w:hideMark/>
          </w:tcPr>
          <w:p w14:paraId="23BECFE4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Total number of incidents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3A29E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465849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14:paraId="559C654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6BE544A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</w:tbl>
    <w:p w14:paraId="2DDCFB9B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11AD2B66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3B66A379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15D7EB11" w14:textId="77777777" w:rsidR="00486AD6" w:rsidRPr="00A01619" w:rsidRDefault="00486AD6" w:rsidP="00486AD6">
      <w:pPr>
        <w:rPr>
          <w:color w:val="000000" w:themeColor="text1"/>
          <w:lang w:val="en-GB"/>
        </w:rPr>
      </w:pPr>
      <w:r w:rsidRPr="00A01619">
        <w:rPr>
          <w:b/>
          <w:color w:val="000000" w:themeColor="text1"/>
          <w:lang w:val="en-GB"/>
        </w:rPr>
        <w:t xml:space="preserve">Appendix C: </w:t>
      </w:r>
      <w:r w:rsidRPr="00A01619">
        <w:rPr>
          <w:color w:val="000000" w:themeColor="text1"/>
          <w:lang w:val="en-GB"/>
        </w:rPr>
        <w:t>Number of bombing / explosion attacks against hospitals per world region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060"/>
        <w:gridCol w:w="1692"/>
        <w:gridCol w:w="1877"/>
        <w:gridCol w:w="1035"/>
      </w:tblGrid>
      <w:tr w:rsidR="00486AD6" w:rsidRPr="00A01619" w14:paraId="45F2BE82" w14:textId="77777777" w:rsidTr="00486AD6">
        <w:trPr>
          <w:trHeight w:val="58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1B490DB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2752" w:type="dxa"/>
            <w:gridSpan w:val="2"/>
            <w:shd w:val="clear" w:color="000000" w:fill="FFFFFF"/>
            <w:vAlign w:val="bottom"/>
            <w:hideMark/>
          </w:tcPr>
          <w:p w14:paraId="5C9FEFE2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Number of bombing/explosion attacks</w:t>
            </w:r>
          </w:p>
        </w:tc>
        <w:tc>
          <w:tcPr>
            <w:tcW w:w="1877" w:type="dxa"/>
            <w:shd w:val="clear" w:color="000000" w:fill="FFFFFF"/>
            <w:noWrap/>
            <w:vAlign w:val="bottom"/>
            <w:hideMark/>
          </w:tcPr>
          <w:p w14:paraId="7EC2991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noWrap/>
            <w:vAlign w:val="bottom"/>
            <w:hideMark/>
          </w:tcPr>
          <w:p w14:paraId="0A7858C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4012E5EF" w14:textId="77777777" w:rsidTr="00486AD6">
        <w:trPr>
          <w:trHeight w:val="287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0C83508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24B41F1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Observed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2D1947A4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Expected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3DDE1E5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 xml:space="preserve">Chi-square value 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0D3EDF8D" w14:textId="77777777" w:rsidR="00486AD6" w:rsidRPr="00A01619" w:rsidRDefault="00486AD6" w:rsidP="009C5E20">
            <w:pPr>
              <w:rPr>
                <w:i/>
                <w:iCs/>
                <w:color w:val="000000" w:themeColor="text1"/>
                <w:lang w:val="en-GB"/>
              </w:rPr>
            </w:pPr>
            <w:r w:rsidRPr="00A01619">
              <w:rPr>
                <w:i/>
                <w:iCs/>
                <w:color w:val="000000" w:themeColor="text1"/>
                <w:lang w:val="en-GB"/>
              </w:rPr>
              <w:t>p-value</w:t>
            </w:r>
          </w:p>
        </w:tc>
      </w:tr>
      <w:tr w:rsidR="00486AD6" w:rsidRPr="00A01619" w14:paraId="4A5405F1" w14:textId="77777777" w:rsidTr="00486AD6">
        <w:trPr>
          <w:trHeight w:val="32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300BE72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Middle East &amp; North Africa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53AEA6A4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121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6E3BD09F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44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07BF44F3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273,10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4FC4C204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p&lt;.001</w:t>
            </w:r>
          </w:p>
        </w:tc>
      </w:tr>
      <w:tr w:rsidR="00486AD6" w:rsidRPr="00A01619" w14:paraId="58741776" w14:textId="77777777" w:rsidTr="00486AD6">
        <w:trPr>
          <w:trHeight w:val="32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1474DD5F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South Asia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625D51C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92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311788C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44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6EE6FE53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2EB7B3A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10F4F713" w14:textId="77777777" w:rsidTr="00486AD6">
        <w:trPr>
          <w:trHeight w:val="32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78B4E52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Sub-Saharan Africa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4EC705F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19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443CD2FC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44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6C76E9DB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28F66E5F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0587312C" w14:textId="77777777" w:rsidTr="00486AD6">
        <w:trPr>
          <w:trHeight w:val="32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20B74F1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South America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3362389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17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5A21CFC5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44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5E2CAD6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730442E5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4CD1C1B2" w14:textId="77777777" w:rsidTr="00486AD6">
        <w:trPr>
          <w:trHeight w:val="32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2E7620B4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Southeast Asia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04D16A51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9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70E85F7E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44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1DA45C3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45724BC6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1C358927" w14:textId="77777777" w:rsidTr="00486AD6">
        <w:trPr>
          <w:trHeight w:val="34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2600B08B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Eastern Europe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03818709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8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1B262323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44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211EB867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32951438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  <w:tr w:rsidR="00486AD6" w:rsidRPr="00A01619" w14:paraId="33C7BD33" w14:textId="77777777" w:rsidTr="00486AD6">
        <w:trPr>
          <w:trHeight w:val="340"/>
        </w:trPr>
        <w:tc>
          <w:tcPr>
            <w:tcW w:w="3736" w:type="dxa"/>
            <w:shd w:val="clear" w:color="000000" w:fill="FFFFFF"/>
            <w:noWrap/>
            <w:vAlign w:val="bottom"/>
            <w:hideMark/>
          </w:tcPr>
          <w:p w14:paraId="4CDB6AB8" w14:textId="77777777" w:rsidR="00486AD6" w:rsidRPr="00A01619" w:rsidRDefault="00486AD6" w:rsidP="009C5E20">
            <w:pPr>
              <w:rPr>
                <w:i/>
                <w:iCs/>
                <w:color w:val="000000" w:themeColor="text1"/>
                <w:lang w:val="en-GB"/>
              </w:rPr>
            </w:pPr>
            <w:r w:rsidRPr="00A01619">
              <w:rPr>
                <w:i/>
                <w:iCs/>
                <w:color w:val="000000" w:themeColor="text1"/>
                <w:lang w:val="en-GB"/>
              </w:rPr>
              <w:t>Total</w:t>
            </w:r>
          </w:p>
        </w:tc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1899EE9C" w14:textId="77777777" w:rsidR="00486AD6" w:rsidRPr="00A01619" w:rsidRDefault="00486AD6" w:rsidP="009C5E20">
            <w:pPr>
              <w:rPr>
                <w:i/>
                <w:iCs/>
                <w:color w:val="000000" w:themeColor="text1"/>
                <w:lang w:val="en-GB"/>
              </w:rPr>
            </w:pPr>
            <w:r w:rsidRPr="00A01619">
              <w:rPr>
                <w:i/>
                <w:iCs/>
                <w:color w:val="000000" w:themeColor="text1"/>
                <w:lang w:val="en-GB"/>
              </w:rPr>
              <w:t>266</w:t>
            </w:r>
          </w:p>
        </w:tc>
        <w:tc>
          <w:tcPr>
            <w:tcW w:w="1692" w:type="dxa"/>
            <w:shd w:val="clear" w:color="000000" w:fill="FFFFFF"/>
            <w:vAlign w:val="bottom"/>
            <w:hideMark/>
          </w:tcPr>
          <w:p w14:paraId="6463A16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877" w:type="dxa"/>
            <w:shd w:val="clear" w:color="000000" w:fill="FFFFFF"/>
            <w:vAlign w:val="bottom"/>
            <w:hideMark/>
          </w:tcPr>
          <w:p w14:paraId="5D32BD62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14:paraId="7E984CD0" w14:textId="77777777" w:rsidR="00486AD6" w:rsidRPr="00A01619" w:rsidRDefault="00486AD6" w:rsidP="009C5E20">
            <w:pPr>
              <w:rPr>
                <w:color w:val="000000" w:themeColor="text1"/>
                <w:lang w:val="en-GB"/>
              </w:rPr>
            </w:pPr>
            <w:r w:rsidRPr="00A01619">
              <w:rPr>
                <w:color w:val="000000" w:themeColor="text1"/>
                <w:lang w:val="en-GB"/>
              </w:rPr>
              <w:t> </w:t>
            </w:r>
          </w:p>
        </w:tc>
      </w:tr>
    </w:tbl>
    <w:p w14:paraId="10B22E43" w14:textId="77777777" w:rsidR="00486AD6" w:rsidRPr="00A01619" w:rsidRDefault="00486AD6" w:rsidP="00486AD6">
      <w:pPr>
        <w:rPr>
          <w:color w:val="000000" w:themeColor="text1"/>
          <w:lang w:val="en-GB"/>
        </w:rPr>
      </w:pPr>
    </w:p>
    <w:p w14:paraId="1EA586ED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4F35E99E" w14:textId="77777777" w:rsidR="00486AD6" w:rsidRPr="00A01619" w:rsidRDefault="00486AD6" w:rsidP="00486AD6">
      <w:pPr>
        <w:rPr>
          <w:b/>
          <w:color w:val="000000" w:themeColor="text1"/>
          <w:lang w:val="en-GB"/>
        </w:rPr>
      </w:pPr>
    </w:p>
    <w:p w14:paraId="3C2AAA63" w14:textId="77777777" w:rsidR="00486AD6" w:rsidRPr="00A01619" w:rsidRDefault="00486AD6" w:rsidP="00486AD6">
      <w:pPr>
        <w:rPr>
          <w:color w:val="000000" w:themeColor="text1"/>
          <w:lang w:val="en-GB"/>
        </w:rPr>
      </w:pPr>
      <w:r w:rsidRPr="00A01619">
        <w:rPr>
          <w:b/>
          <w:color w:val="000000" w:themeColor="text1"/>
          <w:lang w:val="en-GB"/>
        </w:rPr>
        <w:t xml:space="preserve">Appendix D: </w:t>
      </w:r>
      <w:r w:rsidRPr="00486AD6">
        <w:rPr>
          <w:bCs/>
          <w:color w:val="000000" w:themeColor="text1"/>
          <w:lang w:val="en-GB"/>
        </w:rPr>
        <w:t>Identified attack types in Europe, America’s and Australasia</w:t>
      </w:r>
      <w:r w:rsidRPr="00A01619">
        <w:rPr>
          <w:b/>
          <w:color w:val="000000" w:themeColor="text1"/>
          <w:lang w:val="en-GB"/>
        </w:rPr>
        <w:t xml:space="preserve"> 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50"/>
        <w:gridCol w:w="1350"/>
        <w:gridCol w:w="1170"/>
        <w:gridCol w:w="1147"/>
        <w:gridCol w:w="1733"/>
        <w:gridCol w:w="1170"/>
        <w:gridCol w:w="1260"/>
      </w:tblGrid>
      <w:tr w:rsidR="00486AD6" w:rsidRPr="00A01619" w14:paraId="2502D950" w14:textId="77777777" w:rsidTr="00486AD6">
        <w:trPr>
          <w:trHeight w:val="209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4BD77A6C" w14:textId="77777777" w:rsidR="00486AD6" w:rsidRPr="00A01619" w:rsidRDefault="00486AD6" w:rsidP="009C5E20">
            <w:pPr>
              <w:rPr>
                <w:color w:val="000000"/>
                <w:lang w:val="en-US"/>
              </w:rPr>
            </w:pPr>
            <w:r w:rsidRPr="00A01619">
              <w:rPr>
                <w:color w:val="000000"/>
                <w:lang w:val="en-US"/>
              </w:rPr>
              <w:t> </w:t>
            </w: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24804EA3" w14:textId="77777777" w:rsidR="00486AD6" w:rsidRPr="00A01619" w:rsidRDefault="00486AD6" w:rsidP="009C5E20">
            <w:pPr>
              <w:rPr>
                <w:color w:val="000000"/>
                <w:lang w:val="en-US"/>
              </w:rPr>
            </w:pPr>
            <w:r w:rsidRPr="00A01619">
              <w:rPr>
                <w:color w:val="000000"/>
                <w:lang w:val="en-US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69558F0A" w14:textId="77777777" w:rsidR="00486AD6" w:rsidRPr="00A01619" w:rsidRDefault="00486AD6" w:rsidP="009C5E20">
            <w:pPr>
              <w:rPr>
                <w:color w:val="000000"/>
                <w:lang w:val="en-US"/>
              </w:rPr>
            </w:pPr>
            <w:r w:rsidRPr="00A01619">
              <w:rPr>
                <w:color w:val="000000"/>
                <w:lang w:val="en-US"/>
              </w:rPr>
              <w:t> </w:t>
            </w:r>
          </w:p>
        </w:tc>
        <w:tc>
          <w:tcPr>
            <w:tcW w:w="6480" w:type="dxa"/>
            <w:gridSpan w:val="5"/>
            <w:shd w:val="clear" w:color="000000" w:fill="FFFFFF"/>
            <w:noWrap/>
            <w:vAlign w:val="bottom"/>
            <w:hideMark/>
          </w:tcPr>
          <w:p w14:paraId="125D6BF2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World region</w:t>
            </w:r>
          </w:p>
        </w:tc>
      </w:tr>
      <w:tr w:rsidR="00486AD6" w:rsidRPr="00A01619" w14:paraId="2B948A0C" w14:textId="77777777" w:rsidTr="00486AD6">
        <w:trPr>
          <w:trHeight w:val="557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7957A6F4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2ACD720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2BC5C376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 xml:space="preserve">Total 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CE861B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Eastern Europe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59FA10E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Western Europe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69687E08" w14:textId="3B9FB8B2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 xml:space="preserve">Central </w:t>
            </w:r>
            <w:r>
              <w:rPr>
                <w:color w:val="000000"/>
              </w:rPr>
              <w:t>A</w:t>
            </w:r>
            <w:r w:rsidRPr="00A01619">
              <w:rPr>
                <w:color w:val="000000"/>
              </w:rPr>
              <w:t>merica &amp; Caribbean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68B7F79C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North America</w:t>
            </w:r>
          </w:p>
        </w:tc>
        <w:tc>
          <w:tcPr>
            <w:tcW w:w="1260" w:type="dxa"/>
            <w:shd w:val="clear" w:color="000000" w:fill="FFFFFF"/>
            <w:vAlign w:val="bottom"/>
            <w:hideMark/>
          </w:tcPr>
          <w:p w14:paraId="74A2FB6D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Australasia &amp; Oceania</w:t>
            </w:r>
          </w:p>
        </w:tc>
      </w:tr>
      <w:tr w:rsidR="00486AD6" w:rsidRPr="00A01619" w14:paraId="2EFE4008" w14:textId="77777777" w:rsidTr="00486AD6">
        <w:trPr>
          <w:trHeight w:val="209"/>
        </w:trPr>
        <w:tc>
          <w:tcPr>
            <w:tcW w:w="540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14:paraId="7C80B52A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Attack type</w:t>
            </w: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70B2FF0C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Bombing/Explosion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1DEF53B1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270 (59.5%)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016A692C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8 (61.5%)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6A51757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3 (18.8%)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5214C7E0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0244B9A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(100%)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219367B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32432D91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6AEB4301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5E765DD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Armed Assault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DFC0C0D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77 (17.0%)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496738F9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3 (23.1%)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180171D1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3 (18.8%)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0A780BBD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4 (30.8%)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3A66F69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1B0F3A7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49DBDADC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5637E5F2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97D5FB0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Hostage Taking (Kidnapping)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19CCB68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38 (8.4%)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D845AB3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39985B32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(6.3%)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24EF62A9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2 (15.4%)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0EA8AA8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7A32BF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4C77064F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12680244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B2BA419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Assassination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1443322B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24 (5,3%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70E8625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1E12028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5 (31.3%)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33F76A7B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3 (23.1%)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35BCB312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232E90D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5B15AB35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0D39D0C1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7E0A3D99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Facility/Infrastructure Attack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69EA0D57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16 (3.5%)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30EBF0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77C49756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2 (12.5%)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4BEEA5DE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(7.7%)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1D5E179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3DBB721E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(100%)</w:t>
            </w:r>
          </w:p>
        </w:tc>
      </w:tr>
      <w:tr w:rsidR="00486AD6" w:rsidRPr="00A01619" w14:paraId="1F45AD0E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695606F0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24551A9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Unknown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6FEA519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14 (3.1%)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0B4A2C23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(7.7%)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378BF96E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(6.3%)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0FECCC14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(7.7%)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0A5DC9F3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4B1928F9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552D9A81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4F0CA855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3A2B233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Hostage Taking (Barricade Incident)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039B28E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11 (2.4%)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727C8EE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(7.7%)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2F8389E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(6.3%)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644EA6DB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3863F906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6E55305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0E723A83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518D3994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1E6C021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Unarmed Assault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7C6571E6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3 (0.7%)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ACF826F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65CBBC28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53FE309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2 (15.4%)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99AAD1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1DEFAAA5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2FF23A49" w14:textId="77777777" w:rsidTr="00486AD6">
        <w:trPr>
          <w:trHeight w:val="221"/>
        </w:trPr>
        <w:tc>
          <w:tcPr>
            <w:tcW w:w="540" w:type="dxa"/>
            <w:vMerge/>
            <w:vAlign w:val="center"/>
            <w:hideMark/>
          </w:tcPr>
          <w:p w14:paraId="4F3B5A67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307FEB4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Hijacking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54C31EB3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1 (0.2%)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5C7D94AA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58BD1D37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6A16B08D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03800ECE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62C4B8CB" w14:textId="77777777" w:rsidR="00486AD6" w:rsidRPr="00A01619" w:rsidRDefault="00486AD6" w:rsidP="009C5E20">
            <w:pPr>
              <w:rPr>
                <w:color w:val="000000"/>
              </w:rPr>
            </w:pPr>
            <w:r w:rsidRPr="00A01619">
              <w:rPr>
                <w:color w:val="000000"/>
              </w:rPr>
              <w:t>0</w:t>
            </w:r>
          </w:p>
        </w:tc>
      </w:tr>
      <w:tr w:rsidR="00486AD6" w:rsidRPr="00A01619" w14:paraId="5AB0C100" w14:textId="77777777" w:rsidTr="00486AD6">
        <w:trPr>
          <w:trHeight w:val="221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7AB2C3A1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FFFFFF"/>
            <w:noWrap/>
            <w:vAlign w:val="bottom"/>
            <w:hideMark/>
          </w:tcPr>
          <w:p w14:paraId="3707F1C6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 xml:space="preserve">Total </w:t>
            </w:r>
          </w:p>
        </w:tc>
        <w:tc>
          <w:tcPr>
            <w:tcW w:w="1350" w:type="dxa"/>
            <w:shd w:val="clear" w:color="000000" w:fill="FFFFFF"/>
            <w:noWrap/>
            <w:vAlign w:val="bottom"/>
            <w:hideMark/>
          </w:tcPr>
          <w:p w14:paraId="46D2FD30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454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2748067C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13</w:t>
            </w:r>
          </w:p>
        </w:tc>
        <w:tc>
          <w:tcPr>
            <w:tcW w:w="1147" w:type="dxa"/>
            <w:shd w:val="clear" w:color="000000" w:fill="FFFFFF"/>
            <w:vAlign w:val="bottom"/>
            <w:hideMark/>
          </w:tcPr>
          <w:p w14:paraId="112D9A0B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16</w:t>
            </w:r>
          </w:p>
        </w:tc>
        <w:tc>
          <w:tcPr>
            <w:tcW w:w="1733" w:type="dxa"/>
            <w:shd w:val="clear" w:color="000000" w:fill="FFFFFF"/>
            <w:vAlign w:val="bottom"/>
            <w:hideMark/>
          </w:tcPr>
          <w:p w14:paraId="1D7B470E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13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14:paraId="1D619A43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1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4467BC54" w14:textId="77777777" w:rsidR="00486AD6" w:rsidRPr="00A01619" w:rsidRDefault="00486AD6" w:rsidP="009C5E20">
            <w:pPr>
              <w:rPr>
                <w:b/>
                <w:bCs/>
                <w:color w:val="000000"/>
              </w:rPr>
            </w:pPr>
            <w:r w:rsidRPr="00A01619">
              <w:rPr>
                <w:b/>
                <w:bCs/>
                <w:color w:val="000000"/>
              </w:rPr>
              <w:t>1</w:t>
            </w:r>
          </w:p>
        </w:tc>
      </w:tr>
    </w:tbl>
    <w:p w14:paraId="49E8F8B6" w14:textId="77777777" w:rsidR="00486AD6" w:rsidRPr="00A01619" w:rsidRDefault="00486AD6" w:rsidP="00486AD6">
      <w:pPr>
        <w:rPr>
          <w:color w:val="000000" w:themeColor="text1"/>
          <w:lang w:val="en-GB"/>
        </w:rPr>
      </w:pPr>
    </w:p>
    <w:p w14:paraId="4F88FC99" w14:textId="77777777" w:rsidR="002766A7" w:rsidRDefault="002766A7"/>
    <w:sectPr w:rsidR="002766A7" w:rsidSect="00A01619">
      <w:footerReference w:type="default" r:id="rId4"/>
      <w:pgSz w:w="11900" w:h="16840"/>
      <w:pgMar w:top="1440" w:right="1440" w:bottom="1440" w:left="144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48C" w14:textId="77777777" w:rsidR="00A463A1" w:rsidRDefault="00486AD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D6"/>
    <w:rsid w:val="002766A7"/>
    <w:rsid w:val="00486AD6"/>
    <w:rsid w:val="004E4272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A025"/>
  <w15:chartTrackingRefBased/>
  <w15:docId w15:val="{7B0ACC46-AA9D-4BBD-9B1E-3D56BEE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6AD6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6AD6"/>
    <w:rPr>
      <w:rFonts w:ascii="Times New Roman" w:eastAsia="Times New Roman" w:hAnsi="Times New Roman" w:cs="Times New Roman"/>
      <w:sz w:val="24"/>
      <w:szCs w:val="24"/>
      <w:lang w:eastAsia="nl-N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2021-12-15T20:13:00Z</dcterms:created>
  <dcterms:modified xsi:type="dcterms:W3CDTF">2021-12-15T20:17:00Z</dcterms:modified>
</cp:coreProperties>
</file>