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4EAB4" w14:textId="3096EB30" w:rsidR="00A768B9" w:rsidRPr="00AF7EF3" w:rsidRDefault="00A768B9" w:rsidP="00A768B9">
      <w:pPr>
        <w:spacing w:line="480" w:lineRule="auto"/>
        <w:jc w:val="both"/>
        <w:rPr>
          <w:rFonts w:ascii="Times New Roman" w:hAnsi="Times New Roman" w:cs="Times New Roman"/>
          <w:b/>
          <w:iCs/>
          <w:sz w:val="23"/>
          <w:szCs w:val="23"/>
          <w:lang w:val="en-GB"/>
        </w:rPr>
      </w:pPr>
      <w:r w:rsidRPr="00093F8B">
        <w:rPr>
          <w:rFonts w:ascii="Times New Roman" w:hAnsi="Times New Roman" w:cs="Times New Roman"/>
          <w:b/>
          <w:iCs/>
          <w:sz w:val="23"/>
          <w:szCs w:val="23"/>
          <w:lang w:val="en-GB"/>
        </w:rPr>
        <w:t>Supplementary material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1275"/>
        <w:gridCol w:w="1392"/>
        <w:gridCol w:w="1569"/>
        <w:gridCol w:w="1559"/>
      </w:tblGrid>
      <w:tr w:rsidR="00A768B9" w:rsidRPr="00093F8B" w14:paraId="65A99D4D" w14:textId="77777777" w:rsidTr="007D0EC3">
        <w:tc>
          <w:tcPr>
            <w:tcW w:w="9622" w:type="dxa"/>
            <w:gridSpan w:val="6"/>
            <w:tcBorders>
              <w:top w:val="nil"/>
              <w:bottom w:val="single" w:sz="18" w:space="0" w:color="auto"/>
            </w:tcBorders>
          </w:tcPr>
          <w:p w14:paraId="1EFCDCA6" w14:textId="77777777" w:rsidR="00A768B9" w:rsidRPr="00093F8B" w:rsidRDefault="00A768B9" w:rsidP="007D0EC3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S-Table 1. Normative values for the Italian version of the </w:t>
            </w:r>
            <w:proofErr w:type="spellStart"/>
            <w:r w:rsidRPr="00093F8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Maslach</w:t>
            </w:r>
            <w:proofErr w:type="spellEnd"/>
            <w:r w:rsidRPr="00093F8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Burnout Inventory</w:t>
            </w: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 w:rsidRPr="00093F8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MBI</w:t>
            </w: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 – healthcare professions version – (</w:t>
            </w:r>
            <w:r w:rsidRPr="00093F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GB"/>
              </w:rPr>
              <w:t>Sirigatti and Stefanile, 1993)</w:t>
            </w:r>
          </w:p>
        </w:tc>
      </w:tr>
      <w:tr w:rsidR="00A768B9" w:rsidRPr="00093F8B" w14:paraId="22AA905E" w14:textId="77777777" w:rsidTr="007D0EC3">
        <w:tc>
          <w:tcPr>
            <w:tcW w:w="2976" w:type="dxa"/>
            <w:tcBorders>
              <w:top w:val="single" w:sz="18" w:space="0" w:color="auto"/>
              <w:bottom w:val="nil"/>
              <w:right w:val="nil"/>
            </w:tcBorders>
          </w:tcPr>
          <w:p w14:paraId="37047A60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1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1D781D4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Burnout cut-off</w:t>
            </w:r>
          </w:p>
        </w:tc>
        <w:tc>
          <w:tcPr>
            <w:tcW w:w="3128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039C6A66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Normative values (N=748)</w:t>
            </w:r>
          </w:p>
        </w:tc>
      </w:tr>
      <w:tr w:rsidR="00A768B9" w:rsidRPr="00093F8B" w14:paraId="61FC46B2" w14:textId="77777777" w:rsidTr="007D0EC3">
        <w:tc>
          <w:tcPr>
            <w:tcW w:w="2976" w:type="dxa"/>
            <w:tcBorders>
              <w:top w:val="nil"/>
              <w:bottom w:val="single" w:sz="18" w:space="0" w:color="auto"/>
              <w:right w:val="nil"/>
            </w:tcBorders>
          </w:tcPr>
          <w:p w14:paraId="04711A4D" w14:textId="77777777" w:rsidR="00A768B9" w:rsidRPr="00093F8B" w:rsidRDefault="00A768B9" w:rsidP="007D0E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</w:tcBorders>
          </w:tcPr>
          <w:p w14:paraId="020ABFA3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Low</w:t>
            </w:r>
          </w:p>
        </w:tc>
        <w:tc>
          <w:tcPr>
            <w:tcW w:w="1275" w:type="dxa"/>
            <w:tcBorders>
              <w:top w:val="nil"/>
              <w:bottom w:val="single" w:sz="18" w:space="0" w:color="auto"/>
            </w:tcBorders>
          </w:tcPr>
          <w:p w14:paraId="71668483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1392" w:type="dxa"/>
            <w:tcBorders>
              <w:top w:val="nil"/>
              <w:bottom w:val="single" w:sz="18" w:space="0" w:color="auto"/>
              <w:right w:val="nil"/>
            </w:tcBorders>
          </w:tcPr>
          <w:p w14:paraId="04F68D8E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High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8" w:space="0" w:color="auto"/>
            </w:tcBorders>
          </w:tcPr>
          <w:p w14:paraId="01A143A7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</w:tcPr>
          <w:p w14:paraId="22AD0096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SD</w:t>
            </w:r>
          </w:p>
        </w:tc>
      </w:tr>
      <w:tr w:rsidR="00A768B9" w:rsidRPr="00093F8B" w14:paraId="54C279A1" w14:textId="77777777" w:rsidTr="008F5800">
        <w:trPr>
          <w:trHeight w:val="229"/>
        </w:trPr>
        <w:tc>
          <w:tcPr>
            <w:tcW w:w="2976" w:type="dxa"/>
            <w:tcBorders>
              <w:top w:val="single" w:sz="18" w:space="0" w:color="auto"/>
              <w:right w:val="nil"/>
            </w:tcBorders>
          </w:tcPr>
          <w:p w14:paraId="2630F597" w14:textId="77777777" w:rsidR="00A768B9" w:rsidRPr="00093F8B" w:rsidRDefault="00A768B9" w:rsidP="007D0E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Emotional Exhaustion</w:t>
            </w: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(EE)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</w:tcBorders>
          </w:tcPr>
          <w:p w14:paraId="3F4A789F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≤14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270252A4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15-23</w:t>
            </w:r>
          </w:p>
        </w:tc>
        <w:tc>
          <w:tcPr>
            <w:tcW w:w="1392" w:type="dxa"/>
            <w:tcBorders>
              <w:top w:val="single" w:sz="18" w:space="0" w:color="auto"/>
              <w:right w:val="nil"/>
            </w:tcBorders>
          </w:tcPr>
          <w:p w14:paraId="1F29201E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 24</w:t>
            </w:r>
          </w:p>
        </w:tc>
        <w:tc>
          <w:tcPr>
            <w:tcW w:w="1569" w:type="dxa"/>
            <w:tcBorders>
              <w:top w:val="single" w:sz="18" w:space="0" w:color="auto"/>
              <w:left w:val="nil"/>
            </w:tcBorders>
          </w:tcPr>
          <w:p w14:paraId="07C1DDC4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20.18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3656AE4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11.29</w:t>
            </w:r>
          </w:p>
        </w:tc>
      </w:tr>
      <w:tr w:rsidR="00A768B9" w:rsidRPr="00093F8B" w14:paraId="65C21334" w14:textId="77777777" w:rsidTr="008F5800"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14:paraId="55536D04" w14:textId="77777777" w:rsidR="00A768B9" w:rsidRPr="00093F8B" w:rsidRDefault="00A768B9" w:rsidP="007D0E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Depersonalization</w:t>
            </w: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(DP)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7C8A0D56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≤ 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72EA91B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4-8</w:t>
            </w:r>
          </w:p>
        </w:tc>
        <w:tc>
          <w:tcPr>
            <w:tcW w:w="1392" w:type="dxa"/>
            <w:tcBorders>
              <w:bottom w:val="single" w:sz="4" w:space="0" w:color="auto"/>
              <w:right w:val="nil"/>
            </w:tcBorders>
          </w:tcPr>
          <w:p w14:paraId="341A5D3B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 9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</w:tcBorders>
          </w:tcPr>
          <w:p w14:paraId="727773E7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64C18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5.90</w:t>
            </w:r>
          </w:p>
        </w:tc>
      </w:tr>
      <w:tr w:rsidR="008F5800" w:rsidRPr="00093F8B" w14:paraId="05F32B98" w14:textId="77777777" w:rsidTr="007D0EC3">
        <w:tc>
          <w:tcPr>
            <w:tcW w:w="2976" w:type="dxa"/>
            <w:tcBorders>
              <w:bottom w:val="single" w:sz="18" w:space="0" w:color="auto"/>
              <w:right w:val="nil"/>
            </w:tcBorders>
          </w:tcPr>
          <w:p w14:paraId="2351198A" w14:textId="59BA84DA" w:rsidR="008F5800" w:rsidRPr="00093F8B" w:rsidRDefault="008F5800" w:rsidP="007D0E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Personal </w:t>
            </w: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Accomplishment (PA)</w:t>
            </w:r>
            <w:r w:rsidR="00CA686F"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</w:tcBorders>
          </w:tcPr>
          <w:p w14:paraId="794D8C42" w14:textId="63483290" w:rsidR="008F5800" w:rsidRPr="007E6C78" w:rsidRDefault="00E5454E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6C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≤ 29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2F0ACAF8" w14:textId="441D1AA3" w:rsidR="008F5800" w:rsidRPr="007E6C78" w:rsidRDefault="008F5800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6C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30-36</w:t>
            </w:r>
          </w:p>
        </w:tc>
        <w:tc>
          <w:tcPr>
            <w:tcW w:w="1392" w:type="dxa"/>
            <w:tcBorders>
              <w:bottom w:val="single" w:sz="18" w:space="0" w:color="auto"/>
              <w:right w:val="nil"/>
            </w:tcBorders>
          </w:tcPr>
          <w:p w14:paraId="4C1963D6" w14:textId="24CEFBD2" w:rsidR="008F5800" w:rsidRPr="007E6C78" w:rsidRDefault="00E5454E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6C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 37</w:t>
            </w:r>
          </w:p>
        </w:tc>
        <w:tc>
          <w:tcPr>
            <w:tcW w:w="1569" w:type="dxa"/>
            <w:tcBorders>
              <w:left w:val="nil"/>
              <w:bottom w:val="single" w:sz="18" w:space="0" w:color="auto"/>
            </w:tcBorders>
          </w:tcPr>
          <w:p w14:paraId="0517D71F" w14:textId="5E573270" w:rsidR="008F5800" w:rsidRPr="00093F8B" w:rsidRDefault="008F5800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32.52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7EA47396" w14:textId="5236C99B" w:rsidR="008F5800" w:rsidRPr="00093F8B" w:rsidRDefault="008F5800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8.66</w:t>
            </w:r>
          </w:p>
        </w:tc>
      </w:tr>
      <w:tr w:rsidR="00A768B9" w:rsidRPr="00093F8B" w14:paraId="5CB3133E" w14:textId="77777777" w:rsidTr="00CA686F">
        <w:trPr>
          <w:trHeight w:val="201"/>
        </w:trPr>
        <w:tc>
          <w:tcPr>
            <w:tcW w:w="9622" w:type="dxa"/>
            <w:gridSpan w:val="6"/>
            <w:tcBorders>
              <w:top w:val="single" w:sz="18" w:space="0" w:color="auto"/>
              <w:bottom w:val="nil"/>
            </w:tcBorders>
          </w:tcPr>
          <w:p w14:paraId="61678DAD" w14:textId="43293044" w:rsidR="00A768B9" w:rsidRPr="00093F8B" w:rsidRDefault="00A768B9" w:rsidP="007D0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Legend: SD: standard deviation.</w:t>
            </w:r>
            <w:r w:rsidR="00CA686F"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* these scores are inversely related to burnout-risk.</w:t>
            </w:r>
          </w:p>
        </w:tc>
      </w:tr>
    </w:tbl>
    <w:p w14:paraId="673E3386" w14:textId="77777777" w:rsidR="00A768B9" w:rsidRPr="00093F8B" w:rsidRDefault="00A768B9" w:rsidP="00A768B9">
      <w:pPr>
        <w:spacing w:line="480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tbl>
      <w:tblPr>
        <w:tblStyle w:val="Grigliatabella"/>
        <w:tblW w:w="991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768B9" w:rsidRPr="00093F8B" w14:paraId="635270B1" w14:textId="77777777" w:rsidTr="00365664">
        <w:trPr>
          <w:trHeight w:val="274"/>
        </w:trPr>
        <w:tc>
          <w:tcPr>
            <w:tcW w:w="991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84B7EF5" w14:textId="00D278D7" w:rsidR="00A768B9" w:rsidRPr="00093F8B" w:rsidRDefault="00A768B9" w:rsidP="001A1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S-Table 2. </w:t>
            </w:r>
            <w:r w:rsidR="003656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Estimated </w:t>
            </w:r>
            <w:r w:rsidR="001A17A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</w:t>
            </w: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orkload </w:t>
            </w:r>
            <w:r w:rsidR="003656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 Operator, by D</w:t>
            </w: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istricts</w:t>
            </w:r>
            <w:r w:rsidR="003656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</w:t>
            </w: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in 2015.</w:t>
            </w:r>
          </w:p>
        </w:tc>
      </w:tr>
      <w:tr w:rsidR="001A17AF" w:rsidRPr="00093F8B" w14:paraId="661ADF1C" w14:textId="77777777" w:rsidTr="001A17AF">
        <w:trPr>
          <w:trHeight w:val="240"/>
        </w:trPr>
        <w:tc>
          <w:tcPr>
            <w:tcW w:w="155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CBA2185" w14:textId="7777777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BA4E8BF" w14:textId="0580549A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81C3EC" w14:textId="4BBAFC8F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CL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D461B16" w14:textId="46496112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89F97B" w14:textId="2F3547E4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AG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349908" w14:textId="7777777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TP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DFAE56" w14:textId="17F370C8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2FD856" w14:textId="0EF5C01E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F8B0C78" w14:textId="0615B2FC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SR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46A3E66" w14:textId="0D7DF37E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CT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AE88AA0" w14:textId="7777777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Tot</w:t>
            </w:r>
          </w:p>
        </w:tc>
      </w:tr>
      <w:tr w:rsidR="001A17AF" w:rsidRPr="00093F8B" w14:paraId="2C846C9B" w14:textId="77777777" w:rsidTr="001A17AF">
        <w:tc>
          <w:tcPr>
            <w:tcW w:w="1555" w:type="dxa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2FEE1DD9" w14:textId="77777777" w:rsidR="001A17AF" w:rsidRPr="00093F8B" w:rsidRDefault="001A17AF" w:rsidP="007D0EC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118-service</w:t>
            </w: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driver-rescuers in 2015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CFBDE27" w14:textId="273A456E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5867395" w14:textId="5F77DD8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20CE6CE" w14:textId="081DC616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FF5835" w14:textId="2A13B080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E7CE43" w14:textId="7777777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E08E1F" w14:textId="713A577C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B9146D" w14:textId="04D8064F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C517948" w14:textId="0980182F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CA69746" w14:textId="33F2CEC3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right w:val="nil"/>
            </w:tcBorders>
            <w:shd w:val="clear" w:color="auto" w:fill="auto"/>
          </w:tcPr>
          <w:p w14:paraId="5E062348" w14:textId="7777777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069</w:t>
            </w:r>
          </w:p>
        </w:tc>
      </w:tr>
      <w:tr w:rsidR="001A17AF" w:rsidRPr="00093F8B" w14:paraId="5842C961" w14:textId="77777777" w:rsidTr="001A17AF">
        <w:tc>
          <w:tcPr>
            <w:tcW w:w="15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73BEA" w14:textId="77777777" w:rsidR="001A17AF" w:rsidRPr="00093F8B" w:rsidRDefault="001A17AF" w:rsidP="007D0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Emergency  interventions in 2015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864A42" w14:textId="77777777" w:rsidR="001A17AF" w:rsidRPr="00093F8B" w:rsidRDefault="001A17AF" w:rsidP="00191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143</w:t>
            </w:r>
          </w:p>
          <w:p w14:paraId="1714DA3C" w14:textId="7777777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7A6D3F" w14:textId="77777777" w:rsidR="001A17AF" w:rsidRPr="00093F8B" w:rsidRDefault="001A17AF" w:rsidP="00B17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749</w:t>
            </w:r>
          </w:p>
          <w:p w14:paraId="54E8E217" w14:textId="7777777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944E599" w14:textId="77777777" w:rsidR="001A17AF" w:rsidRPr="00093F8B" w:rsidRDefault="001A17AF" w:rsidP="00801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298</w:t>
            </w:r>
          </w:p>
          <w:p w14:paraId="05367F73" w14:textId="463ACF3D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AFD1948" w14:textId="5066DA98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BFDEE8" w14:textId="7777777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563</w:t>
            </w:r>
          </w:p>
          <w:p w14:paraId="0DD75EF3" w14:textId="7777777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3B1E0A" w14:textId="7777777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227</w:t>
            </w:r>
          </w:p>
          <w:p w14:paraId="1A623CA3" w14:textId="18939F86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DEF0CB" w14:textId="6E76BC25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107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22C841D" w14:textId="7777777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898</w:t>
            </w:r>
          </w:p>
          <w:p w14:paraId="2EC05A49" w14:textId="7777777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4F2EC34" w14:textId="7777777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74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259</w:t>
            </w:r>
          </w:p>
          <w:p w14:paraId="5750914F" w14:textId="7777777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14:paraId="48E36FBF" w14:textId="7777777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350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538</w:t>
            </w:r>
          </w:p>
        </w:tc>
      </w:tr>
      <w:tr w:rsidR="001A17AF" w:rsidRPr="00093F8B" w14:paraId="1D11CE2A" w14:textId="77777777" w:rsidTr="001A17AF">
        <w:tc>
          <w:tcPr>
            <w:tcW w:w="1555" w:type="dxa"/>
            <w:tcBorders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53463A9" w14:textId="77777777" w:rsidR="001A17AF" w:rsidRPr="00093F8B" w:rsidRDefault="001A17AF" w:rsidP="007D0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Mean work-load in 2015 per operator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E00092" w14:textId="17DB696C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D82A107" w14:textId="37BDBE43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78.03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6BB041" w14:textId="632913D8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88.7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55940B" w14:textId="14DCC69F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90.5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1D2928" w14:textId="7777777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96.7</w:t>
            </w:r>
          </w:p>
          <w:p w14:paraId="34C0E874" w14:textId="7777777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A28CF8" w14:textId="04FC585A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114.2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1CC12A" w14:textId="7777777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129.8</w:t>
            </w:r>
          </w:p>
          <w:p w14:paraId="6206F656" w14:textId="578BC1F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0251ED4" w14:textId="50D5197C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145.3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B1C7FD5" w14:textId="765C46CD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147.9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3F60FFE5" w14:textId="7777777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114.2</w:t>
            </w:r>
          </w:p>
          <w:p w14:paraId="0745D53A" w14:textId="77777777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A17AF" w:rsidRPr="00093F8B" w14:paraId="16D28B8F" w14:textId="77777777" w:rsidTr="001A17AF">
        <w:trPr>
          <w:trHeight w:val="144"/>
        </w:trPr>
        <w:tc>
          <w:tcPr>
            <w:tcW w:w="1555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0C41BC2E" w14:textId="2640B4F5" w:rsidR="001A17AF" w:rsidRPr="00093F8B" w:rsidRDefault="001A17AF" w:rsidP="007D0E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Quartiles </w:t>
            </w:r>
          </w:p>
        </w:tc>
        <w:tc>
          <w:tcPr>
            <w:tcW w:w="3260" w:type="dxa"/>
            <w:gridSpan w:val="4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114ECB5" w14:textId="33EAE0DE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25° percentile</w:t>
            </w:r>
          </w:p>
        </w:tc>
        <w:tc>
          <w:tcPr>
            <w:tcW w:w="2551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D55D761" w14:textId="62E6051F" w:rsidR="001A17AF" w:rsidRPr="00093F8B" w:rsidRDefault="001A17AF" w:rsidP="001A17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50° percentile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39EE459" w14:textId="296D586D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75° percentile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413484AC" w14:textId="169029C3" w:rsidR="001A17AF" w:rsidRPr="00093F8B" w:rsidRDefault="001A17AF" w:rsidP="007D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A17AF" w:rsidRPr="00093F8B" w14:paraId="378CE467" w14:textId="77777777" w:rsidTr="00365664">
        <w:trPr>
          <w:trHeight w:val="445"/>
        </w:trPr>
        <w:tc>
          <w:tcPr>
            <w:tcW w:w="9918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84C52C" w14:textId="74E61821" w:rsidR="001A17AF" w:rsidRPr="00093F8B" w:rsidRDefault="001A17AF" w:rsidP="003656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Legend: </w:t>
            </w:r>
            <w:r w:rsidRPr="00093F8B">
              <w:rPr>
                <w:rFonts w:ascii="Times New Roman" w:hAnsi="Times New Roman" w:cs="Times New Roman"/>
                <w:sz w:val="20"/>
                <w:szCs w:val="20"/>
              </w:rPr>
              <w:t>PA: Palermo; ME: Messina; CT: Catania; TP: Trapani; AG: Agrigento; SR: EN: Enna; Siracusa; RG: Ragusa; CL: Caltanissetta.</w:t>
            </w:r>
          </w:p>
        </w:tc>
      </w:tr>
    </w:tbl>
    <w:p w14:paraId="33231ED5" w14:textId="77777777" w:rsidR="00A768B9" w:rsidRDefault="00A768B9" w:rsidP="00A768B9">
      <w:pPr>
        <w:spacing w:line="48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tbl>
      <w:tblPr>
        <w:tblStyle w:val="Grigliatabella"/>
        <w:tblW w:w="991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365664" w:rsidRPr="00093F8B" w14:paraId="07537D8A" w14:textId="77777777" w:rsidTr="001A17AF">
        <w:trPr>
          <w:trHeight w:val="274"/>
        </w:trPr>
        <w:tc>
          <w:tcPr>
            <w:tcW w:w="991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56D25E4" w14:textId="059951DA" w:rsidR="00365664" w:rsidRPr="00093F8B" w:rsidRDefault="00365664" w:rsidP="001A1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S-Table </w:t>
            </w:r>
            <w:r w:rsidR="001A17A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Estimated Sickness Absence per Operator, by</w:t>
            </w:r>
            <w:r w:rsidR="001A17A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</w:t>
            </w: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istricts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</w:t>
            </w: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in 2015.</w:t>
            </w:r>
          </w:p>
        </w:tc>
      </w:tr>
      <w:tr w:rsidR="001A17AF" w:rsidRPr="00093F8B" w14:paraId="5DA2D135" w14:textId="77777777" w:rsidTr="001A17AF">
        <w:trPr>
          <w:trHeight w:val="240"/>
        </w:trPr>
        <w:tc>
          <w:tcPr>
            <w:tcW w:w="155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903C537" w14:textId="7777777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B19DA9" w14:textId="4547365C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TP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FA053C" w14:textId="4DEF713C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EN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AA7820B" w14:textId="6751EAC1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34E97E" w14:textId="304C13E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EE463E" w14:textId="5475B83F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09663B" w14:textId="7777777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AG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EA3B7A0" w14:textId="5A39A179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SR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9C87F4A" w14:textId="73BE5F58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CT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BC837FD" w14:textId="473D92A9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CL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B18B349" w14:textId="7777777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</w:rPr>
              <w:t>Tot</w:t>
            </w:r>
          </w:p>
        </w:tc>
      </w:tr>
      <w:tr w:rsidR="001A17AF" w:rsidRPr="00093F8B" w14:paraId="78E24B3D" w14:textId="77777777" w:rsidTr="001A17AF">
        <w:tc>
          <w:tcPr>
            <w:tcW w:w="1555" w:type="dxa"/>
            <w:tcBorders>
              <w:top w:val="single" w:sz="1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A40C85A" w14:textId="77777777" w:rsidR="001A17AF" w:rsidRPr="00093F8B" w:rsidRDefault="001A17AF" w:rsidP="0091381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118-service</w:t>
            </w: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driver-rescuers in 2015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2530654" w14:textId="57FD42AF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2691FE" w14:textId="75D7EFCC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BB9013" w14:textId="4CA7D35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92D15D" w14:textId="71A453F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76B9EC" w14:textId="432A1C22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C76F93" w14:textId="7777777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0100FE6" w14:textId="6FF47845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33EDEEB" w14:textId="695C963F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DFABAA9" w14:textId="2030342A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6D79E57" w14:textId="7777777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069</w:t>
            </w:r>
          </w:p>
        </w:tc>
      </w:tr>
      <w:tr w:rsidR="001A17AF" w:rsidRPr="00093F8B" w14:paraId="0F426119" w14:textId="77777777" w:rsidTr="001A17AF">
        <w:tc>
          <w:tcPr>
            <w:tcW w:w="1555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31F559" w14:textId="77777777" w:rsidR="001A17AF" w:rsidRPr="00093F8B" w:rsidRDefault="001A17AF" w:rsidP="009138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Sickness absence (days) in 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89E0F27" w14:textId="29F4168E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B83160" w14:textId="78175F9D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4ADA0F" w14:textId="5D6399A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9C5568" w14:textId="48361CC5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853618" w14:textId="418616A0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792338" w14:textId="7777777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048CF6B" w14:textId="10B6DCB1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44A1EED" w14:textId="1FFCE2A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A9148E1" w14:textId="744DEFC5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A5D752" w14:textId="7777777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A17AF" w:rsidRPr="00093F8B" w14:paraId="5491F780" w14:textId="77777777" w:rsidTr="001A17AF">
        <w:tc>
          <w:tcPr>
            <w:tcW w:w="1555" w:type="dxa"/>
            <w:tcBorders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</w:tcPr>
          <w:p w14:paraId="0093BCAD" w14:textId="77777777" w:rsidR="001A17AF" w:rsidRPr="00093F8B" w:rsidRDefault="001A17AF" w:rsidP="009138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Mean sickness absence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3EB9DBFD" w14:textId="14121D68" w:rsidR="001A17AF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7B395A04" w14:textId="33BC09A4" w:rsidR="001A17AF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623F4057" w14:textId="510A8ED5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2F94313C" w14:textId="5EFA9D16" w:rsidR="001A17AF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6331864A" w14:textId="501EBC89" w:rsidR="001A17AF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7DF9A743" w14:textId="77777777" w:rsidR="001A17AF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14:paraId="6D92A222" w14:textId="523D1BE3" w:rsidR="001A17AF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14:paraId="2D62E8AA" w14:textId="438FEC7F" w:rsidR="001A17AF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14:paraId="46849467" w14:textId="6CF44177" w:rsidR="001A17AF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4" w:space="0" w:color="000000"/>
              <w:right w:val="nil"/>
            </w:tcBorders>
            <w:shd w:val="clear" w:color="auto" w:fill="auto"/>
          </w:tcPr>
          <w:p w14:paraId="673E1AAB" w14:textId="7777777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A17AF" w:rsidRPr="00093F8B" w14:paraId="5DF5684C" w14:textId="77777777" w:rsidTr="001A17AF">
        <w:tc>
          <w:tcPr>
            <w:tcW w:w="1555" w:type="dxa"/>
            <w:tcBorders>
              <w:top w:val="single" w:sz="24" w:space="0" w:color="000000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ED0BA1F" w14:textId="36649BF9" w:rsidR="001A17AF" w:rsidRPr="00093F8B" w:rsidRDefault="001A17AF" w:rsidP="009138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Quartiles </w:t>
            </w:r>
          </w:p>
        </w:tc>
        <w:tc>
          <w:tcPr>
            <w:tcW w:w="2551" w:type="dxa"/>
            <w:gridSpan w:val="3"/>
            <w:tcBorders>
              <w:top w:val="single" w:sz="24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7EA5B3A" w14:textId="4FA21098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25° percentile</w:t>
            </w:r>
          </w:p>
        </w:tc>
        <w:tc>
          <w:tcPr>
            <w:tcW w:w="2552" w:type="dxa"/>
            <w:gridSpan w:val="3"/>
            <w:tcBorders>
              <w:top w:val="single" w:sz="24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5523E5" w14:textId="5C004F0D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50° percentile</w:t>
            </w:r>
          </w:p>
        </w:tc>
        <w:tc>
          <w:tcPr>
            <w:tcW w:w="2409" w:type="dxa"/>
            <w:gridSpan w:val="3"/>
            <w:tcBorders>
              <w:top w:val="single" w:sz="24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447526A" w14:textId="178780EA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75° percentile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F31A0DE" w14:textId="77777777" w:rsidR="001A17AF" w:rsidRPr="00093F8B" w:rsidRDefault="001A17AF" w:rsidP="00913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A17AF" w:rsidRPr="00093F8B" w14:paraId="184594E2" w14:textId="77777777" w:rsidTr="0091381A">
        <w:trPr>
          <w:trHeight w:val="445"/>
        </w:trPr>
        <w:tc>
          <w:tcPr>
            <w:tcW w:w="9918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AF0AFF" w14:textId="77777777" w:rsidR="001A17AF" w:rsidRPr="00093F8B" w:rsidRDefault="001A17AF" w:rsidP="00913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Legend: </w:t>
            </w:r>
            <w:r w:rsidRPr="00093F8B">
              <w:rPr>
                <w:rFonts w:ascii="Times New Roman" w:hAnsi="Times New Roman" w:cs="Times New Roman"/>
                <w:sz w:val="20"/>
                <w:szCs w:val="20"/>
              </w:rPr>
              <w:t>PA: Palermo; ME: Messina; CT: Catania; TP: Trapani; AG: Agrigento; SR: EN: Enna; Siracusa; RG: Ragusa; CL: Caltanissetta.</w:t>
            </w:r>
          </w:p>
        </w:tc>
      </w:tr>
    </w:tbl>
    <w:p w14:paraId="65629BEE" w14:textId="77777777" w:rsidR="00A768B9" w:rsidRPr="00093F8B" w:rsidRDefault="00A768B9" w:rsidP="00A768B9">
      <w:pPr>
        <w:spacing w:line="48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tbl>
      <w:tblPr>
        <w:tblW w:w="9622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709"/>
        <w:gridCol w:w="708"/>
        <w:gridCol w:w="684"/>
        <w:gridCol w:w="734"/>
        <w:gridCol w:w="684"/>
        <w:gridCol w:w="744"/>
        <w:gridCol w:w="673"/>
        <w:gridCol w:w="709"/>
        <w:gridCol w:w="745"/>
        <w:gridCol w:w="793"/>
      </w:tblGrid>
      <w:tr w:rsidR="00A768B9" w:rsidRPr="00093F8B" w14:paraId="3F60F226" w14:textId="77777777" w:rsidTr="00010064">
        <w:trPr>
          <w:trHeight w:val="414"/>
        </w:trPr>
        <w:tc>
          <w:tcPr>
            <w:tcW w:w="9622" w:type="dxa"/>
            <w:gridSpan w:val="11"/>
            <w:tcBorders>
              <w:top w:val="nil"/>
              <w:bottom w:val="single" w:sz="18" w:space="0" w:color="auto"/>
            </w:tcBorders>
            <w:shd w:val="clear" w:color="000000" w:fill="FFFFFF"/>
          </w:tcPr>
          <w:p w14:paraId="1304EF67" w14:textId="1D34DFF8" w:rsidR="00A768B9" w:rsidRPr="00093F8B" w:rsidRDefault="000C71E4" w:rsidP="006865B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S-Table 4</w:t>
            </w:r>
            <w:r w:rsidR="00A768B9"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  <w:r w:rsidR="006865B7"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Courses, p</w:t>
            </w:r>
            <w:r w:rsidR="00A768B9"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articipants and </w:t>
            </w:r>
            <w:r w:rsidR="006865B7"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responders’ proportions</w:t>
            </w:r>
            <w:r w:rsidR="00A768B9"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across the nine districts.</w:t>
            </w:r>
          </w:p>
        </w:tc>
      </w:tr>
      <w:tr w:rsidR="00010064" w:rsidRPr="00093F8B" w14:paraId="2B105C92" w14:textId="77777777" w:rsidTr="00010064">
        <w:trPr>
          <w:trHeight w:val="240"/>
        </w:trPr>
        <w:tc>
          <w:tcPr>
            <w:tcW w:w="2439" w:type="dxa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5366A55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39A0025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60446F0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ME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D222135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CT</w:t>
            </w:r>
          </w:p>
        </w:tc>
        <w:tc>
          <w:tcPr>
            <w:tcW w:w="7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160B4AF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TP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60093E3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AG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F363E09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EN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EF6BF8E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B1F6DCC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RG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FC40253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000000" w:fill="FFFFFF"/>
          </w:tcPr>
          <w:p w14:paraId="4D9A147A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Tot</w:t>
            </w:r>
          </w:p>
        </w:tc>
      </w:tr>
      <w:tr w:rsidR="00010064" w:rsidRPr="00093F8B" w14:paraId="67E85FD1" w14:textId="77777777" w:rsidTr="00010064">
        <w:trPr>
          <w:trHeight w:val="370"/>
        </w:trPr>
        <w:tc>
          <w:tcPr>
            <w:tcW w:w="2439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2DBC151F" w14:textId="1C4CEEA3" w:rsidR="00A768B9" w:rsidRPr="00093F8B" w:rsidRDefault="00010064" w:rsidP="0001006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Surveyed </w:t>
            </w:r>
            <w:r w:rsidR="00A768B9"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Courses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, 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31610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2872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85F0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D3103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E1E59" w14:textId="79EF037B" w:rsidR="00A768B9" w:rsidRPr="00093F8B" w:rsidRDefault="00010064" w:rsidP="000100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F29A6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C608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2FD26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3EEC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EA8AC57" w14:textId="79FCF2E9" w:rsidR="00A768B9" w:rsidRPr="00093F8B" w:rsidRDefault="00FE4CD5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66</w:t>
            </w:r>
          </w:p>
        </w:tc>
      </w:tr>
      <w:tr w:rsidR="00010064" w:rsidRPr="00093F8B" w14:paraId="6D92510E" w14:textId="77777777" w:rsidTr="00010064">
        <w:trPr>
          <w:trHeight w:val="711"/>
        </w:trPr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58B0C970" w14:textId="7E0B8DD4" w:rsidR="00A768B9" w:rsidRPr="00093F8B" w:rsidRDefault="00010064" w:rsidP="00010064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Surveyed </w:t>
            </w:r>
            <w:r w:rsidR="00A768B9"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Participants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, N</w:t>
            </w:r>
            <w:r w:rsidR="00A768B9"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CB8D7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BB9D6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412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54D9C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407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F5813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234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2BB39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57053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2C1F2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737AF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FF516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166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14:paraId="291A35E5" w14:textId="020709B1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 w:rsidR="00FE4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44</w:t>
            </w: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</w:p>
        </w:tc>
      </w:tr>
      <w:tr w:rsidR="00010064" w:rsidRPr="00093F8B" w14:paraId="4E4962FE" w14:textId="77777777" w:rsidTr="00010064">
        <w:trPr>
          <w:trHeight w:val="222"/>
        </w:trPr>
        <w:tc>
          <w:tcPr>
            <w:tcW w:w="24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13C6F23" w14:textId="4E6B96FD" w:rsidR="00A768B9" w:rsidRPr="00093F8B" w:rsidRDefault="00010064" w:rsidP="007D0E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Responders, N</w:t>
            </w:r>
          </w:p>
          <w:p w14:paraId="26805EAB" w14:textId="77777777" w:rsidR="00A768B9" w:rsidRPr="00093F8B" w:rsidRDefault="00A768B9" w:rsidP="00010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8E81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486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B02C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400 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6280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394 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8C29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230 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DB8F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197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DA03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170 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6F7F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166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1CC7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159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B645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159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81C7B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Pr="00093F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  <w:r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361 </w:t>
            </w:r>
          </w:p>
        </w:tc>
      </w:tr>
      <w:tr w:rsidR="00010064" w:rsidRPr="00093F8B" w14:paraId="58A1D8EA" w14:textId="77777777" w:rsidTr="00010064">
        <w:trPr>
          <w:trHeight w:val="172"/>
        </w:trPr>
        <w:tc>
          <w:tcPr>
            <w:tcW w:w="2439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0677F9B" w14:textId="77777777" w:rsidR="00A768B9" w:rsidRPr="00093F8B" w:rsidRDefault="00A768B9" w:rsidP="007D0E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D9749F4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95.1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FFCFE2A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97.1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7AF7A01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96.8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1E87604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98.2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E0468BE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96.5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A333370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94.4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949378A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8E47989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96.9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0172C6D" w14:textId="77777777" w:rsidR="00A768B9" w:rsidRPr="00093F8B" w:rsidRDefault="00A768B9" w:rsidP="007D0E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95.7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4101927" w14:textId="409E7FC2" w:rsidR="00A768B9" w:rsidRPr="00093F8B" w:rsidRDefault="00FE4CD5" w:rsidP="007D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96</w:t>
            </w:r>
            <w:r w:rsidR="00A768B9" w:rsidRPr="000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</w:t>
            </w:r>
          </w:p>
        </w:tc>
      </w:tr>
      <w:tr w:rsidR="00A768B9" w:rsidRPr="00093F8B" w14:paraId="55012350" w14:textId="77777777" w:rsidTr="00010064">
        <w:trPr>
          <w:trHeight w:val="445"/>
        </w:trPr>
        <w:tc>
          <w:tcPr>
            <w:tcW w:w="9622" w:type="dxa"/>
            <w:gridSpan w:val="11"/>
            <w:tcBorders>
              <w:top w:val="single" w:sz="18" w:space="0" w:color="auto"/>
              <w:bottom w:val="nil"/>
            </w:tcBorders>
            <w:shd w:val="clear" w:color="000000" w:fill="FFFFFF"/>
          </w:tcPr>
          <w:p w14:paraId="540B6A7D" w14:textId="77777777" w:rsidR="00A768B9" w:rsidRPr="00093F8B" w:rsidRDefault="00A768B9" w:rsidP="007D0E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F8B">
              <w:rPr>
                <w:rFonts w:ascii="Times New Roman" w:hAnsi="Times New Roman" w:cs="Times New Roman"/>
                <w:sz w:val="20"/>
                <w:szCs w:val="20"/>
              </w:rPr>
              <w:t xml:space="preserve">Legend: MBI: </w:t>
            </w:r>
            <w:proofErr w:type="spellStart"/>
            <w:r w:rsidRPr="00093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Maslach</w:t>
            </w:r>
            <w:proofErr w:type="spellEnd"/>
            <w:r w:rsidRPr="00093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3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Burnout</w:t>
            </w:r>
            <w:proofErr w:type="spellEnd"/>
            <w:r w:rsidRPr="00093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Inventory</w:t>
            </w:r>
            <w:r w:rsidRPr="00093F8B">
              <w:rPr>
                <w:rFonts w:ascii="Times New Roman" w:hAnsi="Times New Roman" w:cs="Times New Roman"/>
                <w:sz w:val="20"/>
                <w:szCs w:val="20"/>
              </w:rPr>
              <w:t>; PA: Palermo; ME: Messina; CT: Catania; TP: Trapani; AG: Agrigento; SR: EN: Enna; Siracusa; RG: Ragusa; CL: Caltanissetta.</w:t>
            </w:r>
          </w:p>
        </w:tc>
      </w:tr>
    </w:tbl>
    <w:p w14:paraId="46DDD54F" w14:textId="77777777" w:rsidR="00C360EB" w:rsidRPr="00FA40B8" w:rsidRDefault="00C360EB">
      <w:pPr>
        <w:rPr>
          <w:color w:val="000000" w:themeColor="text1"/>
        </w:rPr>
      </w:pPr>
      <w:bookmarkStart w:id="0" w:name="_GoBack"/>
      <w:bookmarkEnd w:id="0"/>
    </w:p>
    <w:sectPr w:rsidR="00C360EB" w:rsidRPr="00FA40B8" w:rsidSect="007840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B9"/>
    <w:rsid w:val="00010064"/>
    <w:rsid w:val="0005152F"/>
    <w:rsid w:val="00093F8B"/>
    <w:rsid w:val="000C71E4"/>
    <w:rsid w:val="00113AE6"/>
    <w:rsid w:val="00120AA5"/>
    <w:rsid w:val="0014336A"/>
    <w:rsid w:val="001638EF"/>
    <w:rsid w:val="001A17AF"/>
    <w:rsid w:val="00365664"/>
    <w:rsid w:val="0045194C"/>
    <w:rsid w:val="005503D5"/>
    <w:rsid w:val="005E08FA"/>
    <w:rsid w:val="005E49AA"/>
    <w:rsid w:val="00601EB5"/>
    <w:rsid w:val="006835B4"/>
    <w:rsid w:val="006865B7"/>
    <w:rsid w:val="00767D9E"/>
    <w:rsid w:val="0078406E"/>
    <w:rsid w:val="007E6C78"/>
    <w:rsid w:val="00827C59"/>
    <w:rsid w:val="008A0267"/>
    <w:rsid w:val="008E44FD"/>
    <w:rsid w:val="008F5800"/>
    <w:rsid w:val="00903782"/>
    <w:rsid w:val="009F49C0"/>
    <w:rsid w:val="00A24C12"/>
    <w:rsid w:val="00A768B9"/>
    <w:rsid w:val="00AF4C2E"/>
    <w:rsid w:val="00AF7EF3"/>
    <w:rsid w:val="00C122B3"/>
    <w:rsid w:val="00C165D3"/>
    <w:rsid w:val="00C360EB"/>
    <w:rsid w:val="00C829CA"/>
    <w:rsid w:val="00CA686F"/>
    <w:rsid w:val="00CA6C9A"/>
    <w:rsid w:val="00D03F9C"/>
    <w:rsid w:val="00D602B1"/>
    <w:rsid w:val="00DE346A"/>
    <w:rsid w:val="00E5454E"/>
    <w:rsid w:val="00E95490"/>
    <w:rsid w:val="00EC15FA"/>
    <w:rsid w:val="00F03139"/>
    <w:rsid w:val="00F165DD"/>
    <w:rsid w:val="00FA40B8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F155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6835B4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aliases w:val="Index"/>
    <w:basedOn w:val="Normale"/>
    <w:next w:val="Normale"/>
    <w:autoRedefine/>
    <w:uiPriority w:val="39"/>
    <w:unhideWhenUsed/>
    <w:qFormat/>
    <w:rsid w:val="00AF4C2E"/>
    <w:pPr>
      <w:widowControl/>
      <w:tabs>
        <w:tab w:val="right" w:leader="dot" w:pos="8777"/>
      </w:tabs>
      <w:autoSpaceDE/>
      <w:autoSpaceDN/>
      <w:adjustRightInd/>
      <w:spacing w:before="120" w:after="120" w:line="360" w:lineRule="auto"/>
    </w:pPr>
    <w:rPr>
      <w:rFonts w:ascii="Times New Roman" w:eastAsiaTheme="minorEastAsia" w:hAnsi="Times New Roman" w:cs="Times New Roman"/>
      <w:b/>
      <w:bCs/>
      <w:color w:val="auto"/>
      <w:sz w:val="26"/>
      <w:szCs w:val="24"/>
      <w:lang w:val="en-GB" w:eastAsia="it-IT"/>
    </w:rPr>
  </w:style>
  <w:style w:type="table" w:styleId="Grigliatabella">
    <w:name w:val="Table Grid"/>
    <w:basedOn w:val="Tabellanormale"/>
    <w:uiPriority w:val="39"/>
    <w:rsid w:val="00A76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8</cp:revision>
  <dcterms:created xsi:type="dcterms:W3CDTF">2019-04-12T17:41:00Z</dcterms:created>
  <dcterms:modified xsi:type="dcterms:W3CDTF">2019-06-03T20:50:00Z</dcterms:modified>
</cp:coreProperties>
</file>