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14F4" w14:textId="11316C5F" w:rsidR="00B528B0" w:rsidRPr="002B544D" w:rsidRDefault="00B528B0" w:rsidP="00B528B0">
      <w:pPr>
        <w:spacing w:line="360" w:lineRule="auto"/>
        <w:jc w:val="both"/>
        <w:rPr>
          <w:rFonts w:cstheme="minorHAnsi"/>
          <w:b/>
          <w:sz w:val="32"/>
        </w:rPr>
      </w:pPr>
      <w:r w:rsidRPr="002B544D">
        <w:rPr>
          <w:rFonts w:cstheme="minorHAnsi"/>
          <w:b/>
          <w:sz w:val="32"/>
        </w:rPr>
        <w:t>Online Supplement</w:t>
      </w:r>
      <w:r w:rsidR="002E4B88">
        <w:rPr>
          <w:rFonts w:cstheme="minorHAnsi"/>
          <w:b/>
          <w:sz w:val="32"/>
        </w:rPr>
        <w:t>ary Material</w:t>
      </w:r>
    </w:p>
    <w:p w14:paraId="55BDB393" w14:textId="54084C7A" w:rsidR="00C00AAF" w:rsidRPr="0047527B" w:rsidRDefault="009455F3" w:rsidP="00B528B0">
      <w:pPr>
        <w:spacing w:line="360" w:lineRule="auto"/>
        <w:rPr>
          <w:rFonts w:cstheme="minorHAnsi"/>
          <w:b/>
          <w:bCs/>
          <w:caps/>
          <w:color w:val="000000" w:themeColor="text1"/>
          <w:sz w:val="28"/>
          <w:szCs w:val="28"/>
        </w:rPr>
      </w:pPr>
      <w:r w:rsidRPr="0047527B">
        <w:rPr>
          <w:rFonts w:cstheme="minorHAnsi"/>
          <w:b/>
          <w:bCs/>
          <w:caps/>
          <w:color w:val="000000" w:themeColor="text1"/>
          <w:sz w:val="28"/>
          <w:szCs w:val="28"/>
        </w:rPr>
        <w:t xml:space="preserve">The effect of </w:t>
      </w:r>
      <w:r w:rsidR="00553FD5" w:rsidRPr="0047527B">
        <w:rPr>
          <w:rFonts w:cstheme="minorHAnsi"/>
          <w:b/>
          <w:bCs/>
          <w:caps/>
          <w:color w:val="000000" w:themeColor="text1"/>
          <w:sz w:val="28"/>
          <w:szCs w:val="28"/>
        </w:rPr>
        <w:t xml:space="preserve">prehospital </w:t>
      </w:r>
      <w:r w:rsidR="00787155">
        <w:rPr>
          <w:rFonts w:cstheme="minorHAnsi"/>
          <w:b/>
          <w:bCs/>
          <w:caps/>
          <w:color w:val="000000" w:themeColor="text1"/>
          <w:sz w:val="28"/>
          <w:szCs w:val="28"/>
        </w:rPr>
        <w:t>epinephrine</w:t>
      </w:r>
      <w:r w:rsidRPr="0047527B">
        <w:rPr>
          <w:rFonts w:cstheme="minorHAnsi"/>
          <w:b/>
          <w:bCs/>
          <w:caps/>
          <w:color w:val="000000" w:themeColor="text1"/>
          <w:sz w:val="28"/>
          <w:szCs w:val="28"/>
        </w:rPr>
        <w:t xml:space="preserve"> </w:t>
      </w:r>
      <w:r w:rsidR="00845451">
        <w:rPr>
          <w:rFonts w:cstheme="minorHAnsi"/>
          <w:b/>
          <w:bCs/>
          <w:caps/>
          <w:color w:val="000000" w:themeColor="text1"/>
          <w:sz w:val="28"/>
          <w:szCs w:val="28"/>
        </w:rPr>
        <w:t>in</w:t>
      </w:r>
      <w:r w:rsidRPr="0047527B">
        <w:rPr>
          <w:rFonts w:cstheme="minorHAnsi"/>
          <w:b/>
          <w:bCs/>
          <w:caps/>
          <w:color w:val="000000" w:themeColor="text1"/>
          <w:sz w:val="28"/>
          <w:szCs w:val="28"/>
        </w:rPr>
        <w:t xml:space="preserve"> out-of-hospital cardiac arrest: </w:t>
      </w:r>
      <w:r w:rsidR="00C00AAF" w:rsidRPr="0047527B">
        <w:rPr>
          <w:rFonts w:cstheme="minorHAnsi"/>
          <w:b/>
          <w:bCs/>
          <w:caps/>
          <w:color w:val="000000" w:themeColor="text1"/>
          <w:sz w:val="28"/>
          <w:szCs w:val="28"/>
        </w:rPr>
        <w:t xml:space="preserve">A </w:t>
      </w:r>
      <w:r w:rsidR="00EA2C76" w:rsidRPr="0047527B">
        <w:rPr>
          <w:rFonts w:cstheme="minorHAnsi"/>
          <w:b/>
          <w:bCs/>
          <w:caps/>
          <w:color w:val="000000" w:themeColor="text1"/>
          <w:sz w:val="28"/>
          <w:szCs w:val="28"/>
        </w:rPr>
        <w:t xml:space="preserve">systematic review and </w:t>
      </w:r>
      <w:r w:rsidR="00C00AAF" w:rsidRPr="0047527B">
        <w:rPr>
          <w:rFonts w:cstheme="minorHAnsi"/>
          <w:b/>
          <w:bCs/>
          <w:caps/>
          <w:color w:val="000000" w:themeColor="text1"/>
          <w:sz w:val="28"/>
          <w:szCs w:val="28"/>
        </w:rPr>
        <w:t xml:space="preserve">META-ANALYSIS </w:t>
      </w:r>
    </w:p>
    <w:p w14:paraId="28FCFA22" w14:textId="3ED1B396" w:rsidR="007526DC" w:rsidRDefault="007526DC">
      <w:pPr>
        <w:spacing w:after="160" w:line="259" w:lineRule="auto"/>
        <w:rPr>
          <w:rFonts w:cstheme="minorHAnsi"/>
          <w:b/>
        </w:rPr>
      </w:pPr>
    </w:p>
    <w:p w14:paraId="0964BF1E" w14:textId="2E19A5DE" w:rsidR="00B528B0" w:rsidRPr="002B544D" w:rsidRDefault="00B528B0" w:rsidP="00B528B0">
      <w:pPr>
        <w:rPr>
          <w:rFonts w:cstheme="minorHAnsi"/>
          <w:b/>
        </w:rPr>
      </w:pPr>
      <w:proofErr w:type="spellStart"/>
      <w:r w:rsidRPr="002B544D">
        <w:rPr>
          <w:rFonts w:cstheme="minorHAnsi"/>
          <w:b/>
        </w:rPr>
        <w:t>eTable</w:t>
      </w:r>
      <w:proofErr w:type="spellEnd"/>
      <w:r w:rsidRPr="002B544D">
        <w:rPr>
          <w:rFonts w:cstheme="minorHAnsi"/>
          <w:b/>
        </w:rPr>
        <w:t xml:space="preserve"> 1 – PICO table</w:t>
      </w:r>
    </w:p>
    <w:tbl>
      <w:tblPr>
        <w:tblW w:w="0" w:type="auto"/>
        <w:tblLook w:val="04A0" w:firstRow="1" w:lastRow="0" w:firstColumn="1" w:lastColumn="0" w:noHBand="0" w:noVBand="1"/>
      </w:tblPr>
      <w:tblGrid>
        <w:gridCol w:w="2160"/>
        <w:gridCol w:w="1800"/>
        <w:gridCol w:w="1170"/>
        <w:gridCol w:w="3890"/>
      </w:tblGrid>
      <w:tr w:rsidR="00B528B0" w:rsidRPr="002B544D" w14:paraId="3547074F" w14:textId="77777777" w:rsidTr="00ED7500">
        <w:tc>
          <w:tcPr>
            <w:tcW w:w="2160" w:type="dxa"/>
            <w:tcBorders>
              <w:top w:val="single" w:sz="4" w:space="0" w:color="auto"/>
              <w:bottom w:val="single" w:sz="4" w:space="0" w:color="auto"/>
            </w:tcBorders>
            <w:shd w:val="clear" w:color="auto" w:fill="auto"/>
          </w:tcPr>
          <w:p w14:paraId="7904A1F5" w14:textId="77777777" w:rsidR="00B528B0" w:rsidRPr="002B544D" w:rsidRDefault="00B528B0" w:rsidP="00ED7500">
            <w:pPr>
              <w:spacing w:after="0" w:line="240" w:lineRule="auto"/>
              <w:rPr>
                <w:rFonts w:eastAsia="Yu Mincho" w:cstheme="minorHAnsi"/>
                <w:b/>
                <w:sz w:val="18"/>
                <w:szCs w:val="18"/>
              </w:rPr>
            </w:pPr>
            <w:r w:rsidRPr="002B544D">
              <w:rPr>
                <w:rFonts w:eastAsia="Yu Mincho" w:cstheme="minorHAnsi"/>
                <w:b/>
                <w:sz w:val="18"/>
                <w:szCs w:val="18"/>
              </w:rPr>
              <w:t>Population</w:t>
            </w:r>
          </w:p>
        </w:tc>
        <w:tc>
          <w:tcPr>
            <w:tcW w:w="1800" w:type="dxa"/>
            <w:tcBorders>
              <w:top w:val="single" w:sz="4" w:space="0" w:color="auto"/>
              <w:bottom w:val="single" w:sz="4" w:space="0" w:color="auto"/>
            </w:tcBorders>
            <w:shd w:val="clear" w:color="auto" w:fill="auto"/>
          </w:tcPr>
          <w:p w14:paraId="41C63FD2" w14:textId="77777777" w:rsidR="00B528B0" w:rsidRPr="002B544D" w:rsidRDefault="00B528B0" w:rsidP="00ED7500">
            <w:pPr>
              <w:spacing w:after="0" w:line="240" w:lineRule="auto"/>
              <w:rPr>
                <w:rFonts w:eastAsia="Yu Mincho" w:cstheme="minorHAnsi"/>
                <w:b/>
                <w:sz w:val="18"/>
                <w:szCs w:val="18"/>
              </w:rPr>
            </w:pPr>
            <w:r w:rsidRPr="002B544D">
              <w:rPr>
                <w:rFonts w:eastAsia="Yu Mincho" w:cstheme="minorHAnsi"/>
                <w:b/>
                <w:sz w:val="18"/>
                <w:szCs w:val="18"/>
              </w:rPr>
              <w:t>Intervention</w:t>
            </w:r>
          </w:p>
        </w:tc>
        <w:tc>
          <w:tcPr>
            <w:tcW w:w="1170" w:type="dxa"/>
            <w:tcBorders>
              <w:top w:val="single" w:sz="4" w:space="0" w:color="auto"/>
              <w:bottom w:val="single" w:sz="4" w:space="0" w:color="auto"/>
            </w:tcBorders>
            <w:shd w:val="clear" w:color="auto" w:fill="auto"/>
          </w:tcPr>
          <w:p w14:paraId="6D8B3307" w14:textId="77777777" w:rsidR="00B528B0" w:rsidRPr="002B544D" w:rsidRDefault="00B528B0" w:rsidP="00ED7500">
            <w:pPr>
              <w:spacing w:after="0" w:line="240" w:lineRule="auto"/>
              <w:rPr>
                <w:rFonts w:eastAsia="Yu Mincho" w:cstheme="minorHAnsi"/>
                <w:b/>
                <w:sz w:val="18"/>
                <w:szCs w:val="18"/>
              </w:rPr>
            </w:pPr>
            <w:r w:rsidRPr="002B544D">
              <w:rPr>
                <w:rFonts w:eastAsia="Yu Mincho" w:cstheme="minorHAnsi"/>
                <w:b/>
                <w:sz w:val="18"/>
                <w:szCs w:val="18"/>
              </w:rPr>
              <w:t>Control</w:t>
            </w:r>
          </w:p>
        </w:tc>
        <w:tc>
          <w:tcPr>
            <w:tcW w:w="3890" w:type="dxa"/>
            <w:tcBorders>
              <w:top w:val="single" w:sz="4" w:space="0" w:color="auto"/>
              <w:bottom w:val="single" w:sz="4" w:space="0" w:color="auto"/>
            </w:tcBorders>
            <w:shd w:val="clear" w:color="auto" w:fill="auto"/>
          </w:tcPr>
          <w:p w14:paraId="10318849" w14:textId="77777777" w:rsidR="00B528B0" w:rsidRPr="002B544D" w:rsidRDefault="00B528B0" w:rsidP="00ED7500">
            <w:pPr>
              <w:spacing w:after="0" w:line="240" w:lineRule="auto"/>
              <w:rPr>
                <w:rFonts w:eastAsia="Yu Mincho" w:cstheme="minorHAnsi"/>
                <w:b/>
                <w:sz w:val="18"/>
                <w:szCs w:val="18"/>
              </w:rPr>
            </w:pPr>
            <w:r w:rsidRPr="002B544D">
              <w:rPr>
                <w:rFonts w:eastAsia="Yu Mincho" w:cstheme="minorHAnsi"/>
                <w:b/>
                <w:sz w:val="18"/>
                <w:szCs w:val="18"/>
              </w:rPr>
              <w:t>Outcome</w:t>
            </w:r>
          </w:p>
          <w:p w14:paraId="57460BFF" w14:textId="77777777" w:rsidR="00B528B0" w:rsidRPr="002B544D" w:rsidRDefault="00B528B0" w:rsidP="00ED7500">
            <w:pPr>
              <w:spacing w:after="0" w:line="240" w:lineRule="auto"/>
              <w:rPr>
                <w:rFonts w:eastAsia="Yu Mincho" w:cstheme="minorHAnsi"/>
                <w:b/>
                <w:sz w:val="18"/>
                <w:szCs w:val="18"/>
              </w:rPr>
            </w:pPr>
          </w:p>
        </w:tc>
      </w:tr>
      <w:tr w:rsidR="00B528B0" w:rsidRPr="002B544D" w14:paraId="04BBC30A" w14:textId="77777777" w:rsidTr="00ED7500">
        <w:trPr>
          <w:trHeight w:val="228"/>
        </w:trPr>
        <w:tc>
          <w:tcPr>
            <w:tcW w:w="2160" w:type="dxa"/>
            <w:tcBorders>
              <w:top w:val="single" w:sz="4" w:space="0" w:color="auto"/>
              <w:bottom w:val="single" w:sz="4" w:space="0" w:color="auto"/>
            </w:tcBorders>
            <w:shd w:val="clear" w:color="auto" w:fill="auto"/>
          </w:tcPr>
          <w:p w14:paraId="00F03B18" w14:textId="2ACB4BD4" w:rsidR="00B528B0" w:rsidRPr="002B544D" w:rsidRDefault="009455F3" w:rsidP="006073CD">
            <w:pPr>
              <w:spacing w:after="0" w:line="240" w:lineRule="auto"/>
              <w:rPr>
                <w:rFonts w:eastAsia="Yu Mincho" w:cstheme="minorHAnsi"/>
                <w:sz w:val="18"/>
                <w:szCs w:val="18"/>
              </w:rPr>
            </w:pPr>
            <w:r>
              <w:rPr>
                <w:rFonts w:eastAsia="Yu Mincho" w:cstheme="minorHAnsi"/>
                <w:sz w:val="18"/>
                <w:szCs w:val="18"/>
              </w:rPr>
              <w:t>Patients with out-of-hospital cardiac arrest</w:t>
            </w:r>
          </w:p>
        </w:tc>
        <w:tc>
          <w:tcPr>
            <w:tcW w:w="1800" w:type="dxa"/>
            <w:tcBorders>
              <w:top w:val="single" w:sz="4" w:space="0" w:color="auto"/>
              <w:bottom w:val="single" w:sz="4" w:space="0" w:color="auto"/>
            </w:tcBorders>
            <w:shd w:val="clear" w:color="auto" w:fill="auto"/>
          </w:tcPr>
          <w:p w14:paraId="1B17AF95" w14:textId="48D91CBA" w:rsidR="00B528B0" w:rsidRPr="002B544D" w:rsidRDefault="00D357D8" w:rsidP="00ED7500">
            <w:pPr>
              <w:spacing w:after="0" w:line="240" w:lineRule="auto"/>
              <w:rPr>
                <w:rFonts w:eastAsia="Yu Mincho" w:cstheme="minorHAnsi"/>
                <w:sz w:val="18"/>
                <w:szCs w:val="18"/>
              </w:rPr>
            </w:pPr>
            <w:r>
              <w:rPr>
                <w:rFonts w:eastAsia="Yu Mincho" w:cstheme="minorHAnsi"/>
                <w:sz w:val="18"/>
                <w:szCs w:val="18"/>
              </w:rPr>
              <w:t>Epinephrine</w:t>
            </w:r>
            <w:r w:rsidR="009455F3">
              <w:rPr>
                <w:rFonts w:eastAsia="Yu Mincho" w:cstheme="minorHAnsi"/>
                <w:sz w:val="18"/>
                <w:szCs w:val="18"/>
              </w:rPr>
              <w:t xml:space="preserve"> (intravenous or intraosseous)</w:t>
            </w:r>
          </w:p>
        </w:tc>
        <w:tc>
          <w:tcPr>
            <w:tcW w:w="1170" w:type="dxa"/>
            <w:tcBorders>
              <w:top w:val="single" w:sz="4" w:space="0" w:color="auto"/>
              <w:bottom w:val="single" w:sz="4" w:space="0" w:color="auto"/>
            </w:tcBorders>
            <w:shd w:val="clear" w:color="auto" w:fill="auto"/>
          </w:tcPr>
          <w:p w14:paraId="76B7B2E1" w14:textId="77777777" w:rsidR="00B528B0" w:rsidRPr="002B544D" w:rsidRDefault="00B528B0" w:rsidP="006073CD">
            <w:pPr>
              <w:spacing w:after="0" w:line="240" w:lineRule="auto"/>
              <w:rPr>
                <w:rFonts w:eastAsia="Yu Mincho" w:cstheme="minorHAnsi"/>
                <w:sz w:val="18"/>
                <w:szCs w:val="18"/>
              </w:rPr>
            </w:pPr>
            <w:r w:rsidRPr="002B544D">
              <w:rPr>
                <w:rFonts w:eastAsia="Yu Mincho" w:cstheme="minorHAnsi"/>
                <w:sz w:val="18"/>
                <w:szCs w:val="18"/>
              </w:rPr>
              <w:t>Placebo</w:t>
            </w:r>
          </w:p>
        </w:tc>
        <w:tc>
          <w:tcPr>
            <w:tcW w:w="3890" w:type="dxa"/>
            <w:tcBorders>
              <w:top w:val="single" w:sz="4" w:space="0" w:color="auto"/>
              <w:bottom w:val="single" w:sz="4" w:space="0" w:color="auto"/>
            </w:tcBorders>
            <w:shd w:val="clear" w:color="auto" w:fill="auto"/>
          </w:tcPr>
          <w:p w14:paraId="457B69A0" w14:textId="77777777" w:rsidR="00C00AAF" w:rsidRDefault="009455F3" w:rsidP="00ED7500">
            <w:pPr>
              <w:spacing w:after="0" w:line="240" w:lineRule="auto"/>
              <w:rPr>
                <w:rFonts w:eastAsia="Yu Mincho" w:cstheme="minorHAnsi"/>
                <w:sz w:val="18"/>
                <w:szCs w:val="18"/>
              </w:rPr>
            </w:pPr>
            <w:r>
              <w:rPr>
                <w:rFonts w:eastAsia="Yu Mincho" w:cstheme="minorHAnsi"/>
                <w:sz w:val="18"/>
                <w:szCs w:val="18"/>
              </w:rPr>
              <w:t xml:space="preserve">Return of spontaneous circulation </w:t>
            </w:r>
          </w:p>
          <w:p w14:paraId="5CC6015F" w14:textId="77777777" w:rsidR="009455F3" w:rsidRDefault="009455F3" w:rsidP="00ED7500">
            <w:pPr>
              <w:spacing w:after="0" w:line="240" w:lineRule="auto"/>
              <w:rPr>
                <w:rFonts w:eastAsia="Yu Mincho" w:cstheme="minorHAnsi"/>
                <w:sz w:val="18"/>
                <w:szCs w:val="18"/>
              </w:rPr>
            </w:pPr>
            <w:r>
              <w:rPr>
                <w:rFonts w:eastAsia="Yu Mincho" w:cstheme="minorHAnsi"/>
                <w:sz w:val="18"/>
                <w:szCs w:val="18"/>
              </w:rPr>
              <w:t xml:space="preserve">Transport of patients to hospital </w:t>
            </w:r>
          </w:p>
          <w:p w14:paraId="1CB35455" w14:textId="77777777" w:rsidR="009455F3" w:rsidRDefault="009455F3" w:rsidP="00ED7500">
            <w:pPr>
              <w:spacing w:after="0" w:line="240" w:lineRule="auto"/>
              <w:rPr>
                <w:rFonts w:eastAsia="Yu Mincho" w:cstheme="minorHAnsi"/>
                <w:sz w:val="18"/>
                <w:szCs w:val="18"/>
              </w:rPr>
            </w:pPr>
            <w:r>
              <w:rPr>
                <w:rFonts w:eastAsia="Yu Mincho" w:cstheme="minorHAnsi"/>
                <w:sz w:val="18"/>
                <w:szCs w:val="18"/>
              </w:rPr>
              <w:t>Survival to hospital discharge</w:t>
            </w:r>
          </w:p>
          <w:p w14:paraId="6F03ED84" w14:textId="18FE9E3F" w:rsidR="009455F3" w:rsidRPr="002B544D" w:rsidRDefault="0047527B" w:rsidP="00ED7500">
            <w:pPr>
              <w:spacing w:after="0" w:line="240" w:lineRule="auto"/>
              <w:rPr>
                <w:rFonts w:eastAsia="Yu Mincho" w:cstheme="minorHAnsi"/>
                <w:sz w:val="18"/>
                <w:szCs w:val="18"/>
              </w:rPr>
            </w:pPr>
            <w:r>
              <w:rPr>
                <w:rFonts w:eastAsia="Yu Mincho" w:cstheme="minorHAnsi"/>
                <w:sz w:val="18"/>
                <w:szCs w:val="18"/>
              </w:rPr>
              <w:t>Favourable neurologic</w:t>
            </w:r>
            <w:r w:rsidR="009455F3">
              <w:rPr>
                <w:rFonts w:eastAsia="Yu Mincho" w:cstheme="minorHAnsi"/>
                <w:sz w:val="18"/>
                <w:szCs w:val="18"/>
              </w:rPr>
              <w:t xml:space="preserve"> outcomes at hospital discharge</w:t>
            </w:r>
          </w:p>
        </w:tc>
      </w:tr>
    </w:tbl>
    <w:p w14:paraId="32360145" w14:textId="77777777" w:rsidR="00B528B0" w:rsidRPr="002B544D" w:rsidRDefault="00B528B0" w:rsidP="00B528B0">
      <w:pPr>
        <w:spacing w:line="360" w:lineRule="auto"/>
        <w:rPr>
          <w:rFonts w:cstheme="minorHAnsi"/>
          <w:sz w:val="18"/>
          <w:szCs w:val="18"/>
        </w:rPr>
      </w:pPr>
    </w:p>
    <w:p w14:paraId="5CDB751A" w14:textId="144F73AD" w:rsidR="00A33DF9" w:rsidRPr="002B544D" w:rsidRDefault="00A33DF9" w:rsidP="002E4B88">
      <w:pPr>
        <w:tabs>
          <w:tab w:val="left" w:pos="1020"/>
        </w:tabs>
        <w:spacing w:line="360" w:lineRule="auto"/>
        <w:rPr>
          <w:rFonts w:cstheme="minorHAnsi"/>
          <w:b/>
        </w:rPr>
      </w:pPr>
      <w:proofErr w:type="spellStart"/>
      <w:r w:rsidRPr="002B544D">
        <w:rPr>
          <w:rFonts w:cstheme="minorHAnsi"/>
          <w:b/>
        </w:rPr>
        <w:t>eTable</w:t>
      </w:r>
      <w:proofErr w:type="spellEnd"/>
      <w:r w:rsidRPr="002B544D">
        <w:rPr>
          <w:rFonts w:cstheme="minorHAnsi"/>
          <w:b/>
        </w:rPr>
        <w:t xml:space="preserve"> 2: Search strategy </w:t>
      </w:r>
    </w:p>
    <w:p w14:paraId="6A2859C2" w14:textId="77777777" w:rsidR="00B528B0" w:rsidRPr="002B544D" w:rsidRDefault="00B528B0" w:rsidP="009D06AB">
      <w:pPr>
        <w:spacing w:after="0" w:line="360" w:lineRule="auto"/>
        <w:rPr>
          <w:rFonts w:cstheme="minorHAnsi"/>
          <w:i/>
          <w:sz w:val="18"/>
          <w:szCs w:val="18"/>
        </w:rPr>
      </w:pPr>
      <w:r w:rsidRPr="002B544D">
        <w:rPr>
          <w:rFonts w:cstheme="minorHAnsi"/>
          <w:i/>
          <w:sz w:val="18"/>
          <w:szCs w:val="18"/>
        </w:rPr>
        <w:t>MEDLINE and EMBASE databases</w:t>
      </w:r>
    </w:p>
    <w:tbl>
      <w:tblPr>
        <w:tblW w:w="0" w:type="auto"/>
        <w:tblLook w:val="04A0" w:firstRow="1" w:lastRow="0" w:firstColumn="1" w:lastColumn="0" w:noHBand="0" w:noVBand="1"/>
      </w:tblPr>
      <w:tblGrid>
        <w:gridCol w:w="628"/>
        <w:gridCol w:w="11970"/>
      </w:tblGrid>
      <w:tr w:rsidR="00A33DF9" w:rsidRPr="0047527B" w14:paraId="504C32C1" w14:textId="77777777" w:rsidTr="009D06AB">
        <w:tc>
          <w:tcPr>
            <w:tcW w:w="535" w:type="dxa"/>
            <w:tcBorders>
              <w:bottom w:val="single" w:sz="4" w:space="0" w:color="auto"/>
              <w:right w:val="single" w:sz="4" w:space="0" w:color="auto"/>
            </w:tcBorders>
            <w:shd w:val="clear" w:color="auto" w:fill="auto"/>
          </w:tcPr>
          <w:p w14:paraId="29085639" w14:textId="77777777" w:rsidR="00A33DF9" w:rsidRPr="0047527B" w:rsidRDefault="00A33DF9" w:rsidP="0098496E">
            <w:pPr>
              <w:spacing w:after="0" w:line="240" w:lineRule="auto"/>
              <w:rPr>
                <w:rFonts w:ascii="Arial" w:hAnsi="Arial" w:cs="Arial"/>
                <w:sz w:val="20"/>
                <w:szCs w:val="20"/>
              </w:rPr>
            </w:pPr>
            <w:r w:rsidRPr="0047527B">
              <w:rPr>
                <w:rFonts w:ascii="Arial" w:hAnsi="Arial" w:cs="Arial"/>
                <w:sz w:val="20"/>
                <w:szCs w:val="20"/>
              </w:rPr>
              <w:t>Step</w:t>
            </w:r>
          </w:p>
        </w:tc>
        <w:tc>
          <w:tcPr>
            <w:tcW w:w="11970" w:type="dxa"/>
            <w:tcBorders>
              <w:left w:val="single" w:sz="4" w:space="0" w:color="auto"/>
              <w:bottom w:val="single" w:sz="4" w:space="0" w:color="auto"/>
            </w:tcBorders>
            <w:shd w:val="clear" w:color="auto" w:fill="auto"/>
          </w:tcPr>
          <w:p w14:paraId="3FE08E04" w14:textId="77777777" w:rsidR="00A33DF9" w:rsidRPr="0047527B" w:rsidRDefault="00A33DF9" w:rsidP="0098496E">
            <w:pPr>
              <w:spacing w:after="0" w:line="240" w:lineRule="auto"/>
              <w:rPr>
                <w:rFonts w:ascii="Arial" w:hAnsi="Arial" w:cs="Arial"/>
                <w:sz w:val="20"/>
                <w:szCs w:val="20"/>
              </w:rPr>
            </w:pPr>
            <w:r w:rsidRPr="0047527B">
              <w:rPr>
                <w:rFonts w:ascii="Arial" w:hAnsi="Arial" w:cs="Arial"/>
                <w:sz w:val="20"/>
                <w:szCs w:val="20"/>
              </w:rPr>
              <w:t>Search String</w:t>
            </w:r>
          </w:p>
          <w:p w14:paraId="24B509F8" w14:textId="77777777" w:rsidR="00A33DF9" w:rsidRPr="0047527B" w:rsidRDefault="00A33DF9" w:rsidP="0098496E">
            <w:pPr>
              <w:spacing w:after="0" w:line="240" w:lineRule="auto"/>
              <w:rPr>
                <w:rFonts w:ascii="Arial" w:hAnsi="Arial" w:cs="Arial"/>
                <w:sz w:val="20"/>
                <w:szCs w:val="20"/>
              </w:rPr>
            </w:pPr>
          </w:p>
        </w:tc>
      </w:tr>
      <w:tr w:rsidR="00A33DF9" w:rsidRPr="0047527B" w14:paraId="0165A441" w14:textId="77777777" w:rsidTr="009D06AB">
        <w:tc>
          <w:tcPr>
            <w:tcW w:w="535" w:type="dxa"/>
            <w:tcBorders>
              <w:top w:val="single" w:sz="4" w:space="0" w:color="auto"/>
              <w:right w:val="single" w:sz="4" w:space="0" w:color="auto"/>
            </w:tcBorders>
            <w:shd w:val="clear" w:color="auto" w:fill="auto"/>
          </w:tcPr>
          <w:p w14:paraId="1643F0C8" w14:textId="5EB4405D"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1</w:t>
            </w:r>
          </w:p>
        </w:tc>
        <w:tc>
          <w:tcPr>
            <w:tcW w:w="11970" w:type="dxa"/>
            <w:tcBorders>
              <w:top w:val="single" w:sz="4" w:space="0" w:color="auto"/>
              <w:left w:val="single" w:sz="4" w:space="0" w:color="auto"/>
            </w:tcBorders>
            <w:shd w:val="clear" w:color="auto" w:fill="auto"/>
          </w:tcPr>
          <w:p w14:paraId="4778D3E4" w14:textId="36DE7784" w:rsidR="00A33DF9" w:rsidRPr="0047527B" w:rsidRDefault="0047527B" w:rsidP="0098496E">
            <w:pPr>
              <w:spacing w:after="0" w:line="240" w:lineRule="auto"/>
              <w:rPr>
                <w:rFonts w:ascii="Arial" w:hAnsi="Arial" w:cs="Arial"/>
                <w:sz w:val="20"/>
                <w:szCs w:val="20"/>
              </w:rPr>
            </w:pPr>
            <w:r w:rsidRPr="0047527B">
              <w:rPr>
                <w:rFonts w:ascii="Arial" w:eastAsia="Times New Roman" w:hAnsi="Arial" w:cs="Arial"/>
                <w:color w:val="0A0905"/>
                <w:sz w:val="20"/>
                <w:szCs w:val="20"/>
              </w:rPr>
              <w:t>exp Cardiopulmonary Resuscitation/ or cardiovascular arrest.mp. or cardiopulmonary arrest.mp.</w:t>
            </w:r>
          </w:p>
        </w:tc>
      </w:tr>
      <w:tr w:rsidR="00A33DF9" w:rsidRPr="0047527B" w14:paraId="06B5355F" w14:textId="77777777" w:rsidTr="009D06AB">
        <w:tc>
          <w:tcPr>
            <w:tcW w:w="535" w:type="dxa"/>
            <w:tcBorders>
              <w:right w:val="single" w:sz="4" w:space="0" w:color="auto"/>
            </w:tcBorders>
            <w:shd w:val="clear" w:color="auto" w:fill="auto"/>
          </w:tcPr>
          <w:p w14:paraId="335AFD99" w14:textId="44160FB2"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2</w:t>
            </w:r>
          </w:p>
        </w:tc>
        <w:tc>
          <w:tcPr>
            <w:tcW w:w="11970" w:type="dxa"/>
            <w:tcBorders>
              <w:left w:val="single" w:sz="4" w:space="0" w:color="auto"/>
            </w:tcBorders>
            <w:shd w:val="clear" w:color="auto" w:fill="auto"/>
          </w:tcPr>
          <w:p w14:paraId="44BFA1F6" w14:textId="4CAB7B14" w:rsidR="00A33DF9" w:rsidRPr="0047527B" w:rsidRDefault="0047527B" w:rsidP="0098496E">
            <w:pPr>
              <w:spacing w:after="0" w:line="240" w:lineRule="auto"/>
              <w:rPr>
                <w:rFonts w:ascii="Arial" w:hAnsi="Arial" w:cs="Arial"/>
                <w:sz w:val="20"/>
                <w:szCs w:val="20"/>
              </w:rPr>
            </w:pPr>
            <w:r w:rsidRPr="0047527B">
              <w:rPr>
                <w:rFonts w:ascii="Arial" w:eastAsia="Times New Roman" w:hAnsi="Arial" w:cs="Arial"/>
                <w:color w:val="0A0905"/>
                <w:sz w:val="20"/>
                <w:szCs w:val="20"/>
              </w:rPr>
              <w:t>cardiac arrest.mp. or exp Heart Arrest/ or asystole.mp.</w:t>
            </w:r>
          </w:p>
        </w:tc>
      </w:tr>
      <w:tr w:rsidR="0047527B" w:rsidRPr="0047527B" w14:paraId="27EF898E" w14:textId="77777777" w:rsidTr="009D06AB">
        <w:tc>
          <w:tcPr>
            <w:tcW w:w="535" w:type="dxa"/>
            <w:tcBorders>
              <w:right w:val="single" w:sz="4" w:space="0" w:color="auto"/>
            </w:tcBorders>
            <w:shd w:val="clear" w:color="auto" w:fill="auto"/>
          </w:tcPr>
          <w:p w14:paraId="5C25CC26" w14:textId="330F46F6" w:rsidR="0047527B" w:rsidRPr="0047527B" w:rsidRDefault="0047527B" w:rsidP="0098496E">
            <w:pPr>
              <w:spacing w:after="0" w:line="240" w:lineRule="auto"/>
              <w:rPr>
                <w:rFonts w:ascii="Arial" w:hAnsi="Arial" w:cs="Arial"/>
                <w:sz w:val="20"/>
                <w:szCs w:val="20"/>
              </w:rPr>
            </w:pPr>
            <w:r w:rsidRPr="0047527B">
              <w:rPr>
                <w:rFonts w:ascii="Arial" w:hAnsi="Arial" w:cs="Arial"/>
                <w:sz w:val="20"/>
                <w:szCs w:val="20"/>
              </w:rPr>
              <w:t>3</w:t>
            </w:r>
          </w:p>
        </w:tc>
        <w:tc>
          <w:tcPr>
            <w:tcW w:w="11970" w:type="dxa"/>
            <w:tcBorders>
              <w:left w:val="single" w:sz="4" w:space="0" w:color="auto"/>
            </w:tcBorders>
            <w:shd w:val="clear" w:color="auto" w:fill="auto"/>
          </w:tcPr>
          <w:p w14:paraId="3115AF36" w14:textId="6883A6DD" w:rsidR="0047527B" w:rsidRPr="0047527B" w:rsidRDefault="0047527B" w:rsidP="0098496E">
            <w:pPr>
              <w:spacing w:after="0" w:line="240" w:lineRule="auto"/>
              <w:rPr>
                <w:rFonts w:ascii="Arial" w:eastAsia="Times New Roman" w:hAnsi="Arial" w:cs="Arial"/>
                <w:color w:val="0A0905"/>
                <w:sz w:val="20"/>
                <w:szCs w:val="20"/>
              </w:rPr>
            </w:pPr>
            <w:r w:rsidRPr="0047527B">
              <w:rPr>
                <w:rFonts w:ascii="Arial" w:eastAsia="Times New Roman" w:hAnsi="Arial" w:cs="Arial"/>
                <w:color w:val="0A0905"/>
                <w:sz w:val="20"/>
                <w:szCs w:val="20"/>
              </w:rPr>
              <w:t>OR (1-2)</w:t>
            </w:r>
          </w:p>
        </w:tc>
      </w:tr>
      <w:tr w:rsidR="00A33DF9" w:rsidRPr="0047527B" w14:paraId="3671B8CD" w14:textId="77777777" w:rsidTr="009D06AB">
        <w:tc>
          <w:tcPr>
            <w:tcW w:w="535" w:type="dxa"/>
            <w:tcBorders>
              <w:right w:val="single" w:sz="4" w:space="0" w:color="auto"/>
            </w:tcBorders>
            <w:shd w:val="clear" w:color="auto" w:fill="auto"/>
          </w:tcPr>
          <w:p w14:paraId="70CD34F5" w14:textId="4370A72B"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4</w:t>
            </w:r>
          </w:p>
        </w:tc>
        <w:tc>
          <w:tcPr>
            <w:tcW w:w="11970" w:type="dxa"/>
            <w:tcBorders>
              <w:left w:val="single" w:sz="4" w:space="0" w:color="auto"/>
            </w:tcBorders>
            <w:shd w:val="clear" w:color="auto" w:fill="auto"/>
          </w:tcPr>
          <w:p w14:paraId="0B7584BB" w14:textId="6743DF00" w:rsidR="00A33DF9" w:rsidRPr="0047527B" w:rsidRDefault="00D357D8" w:rsidP="0098496E">
            <w:pPr>
              <w:spacing w:after="0" w:line="240" w:lineRule="auto"/>
              <w:rPr>
                <w:rFonts w:ascii="Arial" w:hAnsi="Arial" w:cs="Arial"/>
                <w:sz w:val="20"/>
                <w:szCs w:val="20"/>
              </w:rPr>
            </w:pPr>
            <w:r>
              <w:rPr>
                <w:rFonts w:ascii="Arial" w:eastAsia="Times New Roman" w:hAnsi="Arial" w:cs="Arial"/>
                <w:color w:val="0A0905"/>
                <w:sz w:val="20"/>
                <w:szCs w:val="20"/>
              </w:rPr>
              <w:t>epinephrine</w:t>
            </w:r>
            <w:r w:rsidR="0047527B" w:rsidRPr="0047527B">
              <w:rPr>
                <w:rFonts w:ascii="Arial" w:eastAsia="Times New Roman" w:hAnsi="Arial" w:cs="Arial"/>
                <w:color w:val="0A0905"/>
                <w:sz w:val="20"/>
                <w:szCs w:val="20"/>
              </w:rPr>
              <w:t>.mp. or exp Epinephrine/ or adrenalin.mp.</w:t>
            </w:r>
          </w:p>
        </w:tc>
      </w:tr>
      <w:tr w:rsidR="00A33DF9" w:rsidRPr="0047527B" w14:paraId="04BA457A" w14:textId="77777777" w:rsidTr="009D06AB">
        <w:tc>
          <w:tcPr>
            <w:tcW w:w="535" w:type="dxa"/>
            <w:tcBorders>
              <w:right w:val="single" w:sz="4" w:space="0" w:color="auto"/>
            </w:tcBorders>
            <w:shd w:val="clear" w:color="auto" w:fill="auto"/>
          </w:tcPr>
          <w:p w14:paraId="43CB5329" w14:textId="53C9E7C6"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5</w:t>
            </w:r>
          </w:p>
        </w:tc>
        <w:tc>
          <w:tcPr>
            <w:tcW w:w="11970" w:type="dxa"/>
            <w:tcBorders>
              <w:left w:val="single" w:sz="4" w:space="0" w:color="auto"/>
            </w:tcBorders>
            <w:shd w:val="clear" w:color="auto" w:fill="auto"/>
          </w:tcPr>
          <w:p w14:paraId="6A4218B2" w14:textId="4F5DC54E" w:rsidR="00A33DF9" w:rsidRPr="0047527B" w:rsidRDefault="0047527B" w:rsidP="0098496E">
            <w:pPr>
              <w:spacing w:after="0" w:line="240" w:lineRule="auto"/>
              <w:rPr>
                <w:rFonts w:ascii="Arial" w:hAnsi="Arial" w:cs="Arial"/>
                <w:sz w:val="20"/>
                <w:szCs w:val="20"/>
              </w:rPr>
            </w:pPr>
            <w:r w:rsidRPr="0047527B">
              <w:rPr>
                <w:rFonts w:ascii="Arial" w:eastAsia="Times New Roman" w:hAnsi="Arial" w:cs="Arial"/>
                <w:color w:val="0A0905"/>
                <w:sz w:val="20"/>
                <w:szCs w:val="20"/>
              </w:rPr>
              <w:t>epinephrine.mp. or exp EPINEPHRINE/</w:t>
            </w:r>
          </w:p>
        </w:tc>
      </w:tr>
      <w:tr w:rsidR="0047527B" w:rsidRPr="0047527B" w14:paraId="6C2E333D" w14:textId="77777777" w:rsidTr="009D06AB">
        <w:tc>
          <w:tcPr>
            <w:tcW w:w="535" w:type="dxa"/>
            <w:tcBorders>
              <w:right w:val="single" w:sz="4" w:space="0" w:color="auto"/>
            </w:tcBorders>
            <w:shd w:val="clear" w:color="auto" w:fill="auto"/>
          </w:tcPr>
          <w:p w14:paraId="1BC9FF28" w14:textId="03CD77E4" w:rsidR="0047527B" w:rsidRPr="0047527B" w:rsidRDefault="0047527B" w:rsidP="0098496E">
            <w:pPr>
              <w:spacing w:after="0" w:line="240" w:lineRule="auto"/>
              <w:rPr>
                <w:rFonts w:ascii="Arial" w:hAnsi="Arial" w:cs="Arial"/>
                <w:sz w:val="20"/>
                <w:szCs w:val="20"/>
              </w:rPr>
            </w:pPr>
            <w:r w:rsidRPr="0047527B">
              <w:rPr>
                <w:rFonts w:ascii="Arial" w:hAnsi="Arial" w:cs="Arial"/>
                <w:sz w:val="20"/>
                <w:szCs w:val="20"/>
              </w:rPr>
              <w:t>6</w:t>
            </w:r>
          </w:p>
        </w:tc>
        <w:tc>
          <w:tcPr>
            <w:tcW w:w="11970" w:type="dxa"/>
            <w:tcBorders>
              <w:left w:val="single" w:sz="4" w:space="0" w:color="auto"/>
            </w:tcBorders>
            <w:shd w:val="clear" w:color="auto" w:fill="auto"/>
          </w:tcPr>
          <w:p w14:paraId="2F4E5C0D" w14:textId="435B2F1D" w:rsidR="0047527B" w:rsidRPr="0047527B" w:rsidRDefault="0047527B" w:rsidP="0098496E">
            <w:pPr>
              <w:spacing w:after="0" w:line="240" w:lineRule="auto"/>
              <w:rPr>
                <w:rFonts w:ascii="Arial" w:eastAsia="Times New Roman" w:hAnsi="Arial" w:cs="Arial"/>
                <w:color w:val="0A0905"/>
                <w:sz w:val="20"/>
                <w:szCs w:val="20"/>
              </w:rPr>
            </w:pPr>
            <w:r w:rsidRPr="0047527B">
              <w:rPr>
                <w:rFonts w:ascii="Arial" w:eastAsia="Times New Roman" w:hAnsi="Arial" w:cs="Arial"/>
                <w:color w:val="0A0905"/>
                <w:sz w:val="20"/>
                <w:szCs w:val="20"/>
              </w:rPr>
              <w:t>OR (4-5)</w:t>
            </w:r>
          </w:p>
        </w:tc>
      </w:tr>
      <w:tr w:rsidR="00A33DF9" w:rsidRPr="0047527B" w14:paraId="31B15F21" w14:textId="77777777" w:rsidTr="009D06AB">
        <w:tc>
          <w:tcPr>
            <w:tcW w:w="535" w:type="dxa"/>
            <w:tcBorders>
              <w:right w:val="single" w:sz="4" w:space="0" w:color="auto"/>
            </w:tcBorders>
            <w:shd w:val="clear" w:color="auto" w:fill="auto"/>
          </w:tcPr>
          <w:p w14:paraId="79080081" w14:textId="28DB4B7C"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7</w:t>
            </w:r>
          </w:p>
        </w:tc>
        <w:tc>
          <w:tcPr>
            <w:tcW w:w="11970" w:type="dxa"/>
            <w:tcBorders>
              <w:left w:val="single" w:sz="4" w:space="0" w:color="auto"/>
            </w:tcBorders>
            <w:shd w:val="clear" w:color="auto" w:fill="auto"/>
          </w:tcPr>
          <w:p w14:paraId="430854FE" w14:textId="1C21E29B" w:rsidR="00A33DF9" w:rsidRPr="0047527B" w:rsidRDefault="0047527B" w:rsidP="0098496E">
            <w:pPr>
              <w:spacing w:after="0" w:line="240" w:lineRule="auto"/>
              <w:rPr>
                <w:rFonts w:ascii="Arial" w:hAnsi="Arial" w:cs="Arial"/>
                <w:sz w:val="20"/>
                <w:szCs w:val="20"/>
              </w:rPr>
            </w:pPr>
            <w:r w:rsidRPr="0047527B">
              <w:rPr>
                <w:rFonts w:ascii="Arial" w:eastAsia="Times New Roman" w:hAnsi="Arial" w:cs="Arial"/>
                <w:color w:val="0A0905"/>
                <w:sz w:val="20"/>
                <w:szCs w:val="20"/>
              </w:rPr>
              <w:t>exp Clinical Trials as Topic/ or randomized clinical trial.mp. or exp Randomized Controlled Trials as Topic/</w:t>
            </w:r>
          </w:p>
        </w:tc>
      </w:tr>
      <w:tr w:rsidR="00A33DF9" w:rsidRPr="0047527B" w14:paraId="76F361AF" w14:textId="77777777" w:rsidTr="009D06AB">
        <w:tc>
          <w:tcPr>
            <w:tcW w:w="535" w:type="dxa"/>
            <w:tcBorders>
              <w:right w:val="single" w:sz="4" w:space="0" w:color="auto"/>
            </w:tcBorders>
            <w:shd w:val="clear" w:color="auto" w:fill="auto"/>
          </w:tcPr>
          <w:p w14:paraId="7C9B3A12" w14:textId="7FEB989A"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8</w:t>
            </w:r>
          </w:p>
        </w:tc>
        <w:tc>
          <w:tcPr>
            <w:tcW w:w="11970" w:type="dxa"/>
            <w:tcBorders>
              <w:left w:val="single" w:sz="4" w:space="0" w:color="auto"/>
            </w:tcBorders>
            <w:shd w:val="clear" w:color="auto" w:fill="auto"/>
          </w:tcPr>
          <w:p w14:paraId="6A0FB082" w14:textId="25B2F7B0" w:rsidR="00A33DF9" w:rsidRPr="0047527B" w:rsidRDefault="0047527B" w:rsidP="0098496E">
            <w:pPr>
              <w:spacing w:after="0" w:line="240" w:lineRule="auto"/>
              <w:rPr>
                <w:rFonts w:ascii="Arial" w:hAnsi="Arial" w:cs="Arial"/>
                <w:sz w:val="20"/>
                <w:szCs w:val="20"/>
              </w:rPr>
            </w:pPr>
            <w:r w:rsidRPr="0047527B">
              <w:rPr>
                <w:rFonts w:ascii="Arial" w:eastAsia="Times New Roman" w:hAnsi="Arial" w:cs="Arial"/>
                <w:color w:val="0A0905"/>
                <w:sz w:val="20"/>
                <w:szCs w:val="20"/>
              </w:rPr>
              <w:t>clinical trial.mp. or exp Clinical Trial/ or randomized controlled trial.mp. or exp Randomized Controlled Trial/</w:t>
            </w:r>
          </w:p>
        </w:tc>
      </w:tr>
      <w:tr w:rsidR="0047527B" w:rsidRPr="0047527B" w14:paraId="1F6BFCE2" w14:textId="77777777" w:rsidTr="009D06AB">
        <w:tc>
          <w:tcPr>
            <w:tcW w:w="535" w:type="dxa"/>
            <w:tcBorders>
              <w:right w:val="single" w:sz="4" w:space="0" w:color="auto"/>
            </w:tcBorders>
            <w:shd w:val="clear" w:color="auto" w:fill="auto"/>
          </w:tcPr>
          <w:p w14:paraId="56C3300B" w14:textId="0C4A53DE" w:rsidR="0047527B" w:rsidRPr="0047527B" w:rsidRDefault="0047527B" w:rsidP="0098496E">
            <w:pPr>
              <w:spacing w:after="0" w:line="240" w:lineRule="auto"/>
              <w:rPr>
                <w:rFonts w:ascii="Arial" w:hAnsi="Arial" w:cs="Arial"/>
                <w:sz w:val="20"/>
                <w:szCs w:val="20"/>
              </w:rPr>
            </w:pPr>
            <w:r w:rsidRPr="0047527B">
              <w:rPr>
                <w:rFonts w:ascii="Arial" w:hAnsi="Arial" w:cs="Arial"/>
                <w:sz w:val="20"/>
                <w:szCs w:val="20"/>
              </w:rPr>
              <w:t>9</w:t>
            </w:r>
          </w:p>
        </w:tc>
        <w:tc>
          <w:tcPr>
            <w:tcW w:w="11970" w:type="dxa"/>
            <w:tcBorders>
              <w:left w:val="single" w:sz="4" w:space="0" w:color="auto"/>
            </w:tcBorders>
            <w:shd w:val="clear" w:color="auto" w:fill="auto"/>
          </w:tcPr>
          <w:p w14:paraId="1916EC17" w14:textId="7FB39EAD" w:rsidR="0047527B" w:rsidRPr="0047527B" w:rsidRDefault="0047527B" w:rsidP="0098496E">
            <w:pPr>
              <w:spacing w:after="0" w:line="240" w:lineRule="auto"/>
              <w:rPr>
                <w:rFonts w:ascii="Arial" w:eastAsia="Times New Roman" w:hAnsi="Arial" w:cs="Arial"/>
                <w:color w:val="0A0905"/>
                <w:sz w:val="20"/>
                <w:szCs w:val="20"/>
              </w:rPr>
            </w:pPr>
            <w:r w:rsidRPr="0047527B">
              <w:rPr>
                <w:rFonts w:ascii="Arial" w:eastAsia="Times New Roman" w:hAnsi="Arial" w:cs="Arial"/>
                <w:color w:val="0A0905"/>
                <w:sz w:val="20"/>
                <w:szCs w:val="20"/>
              </w:rPr>
              <w:t>OR (7-8)</w:t>
            </w:r>
          </w:p>
        </w:tc>
      </w:tr>
      <w:tr w:rsidR="00A33DF9" w:rsidRPr="0047527B" w14:paraId="5BC58A76" w14:textId="77777777" w:rsidTr="009D06AB">
        <w:tc>
          <w:tcPr>
            <w:tcW w:w="535" w:type="dxa"/>
            <w:tcBorders>
              <w:right w:val="single" w:sz="4" w:space="0" w:color="auto"/>
            </w:tcBorders>
            <w:shd w:val="clear" w:color="auto" w:fill="auto"/>
          </w:tcPr>
          <w:p w14:paraId="71F77D71" w14:textId="4316BF31"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10</w:t>
            </w:r>
          </w:p>
        </w:tc>
        <w:tc>
          <w:tcPr>
            <w:tcW w:w="11970" w:type="dxa"/>
            <w:tcBorders>
              <w:left w:val="single" w:sz="4" w:space="0" w:color="auto"/>
            </w:tcBorders>
            <w:shd w:val="clear" w:color="auto" w:fill="auto"/>
          </w:tcPr>
          <w:p w14:paraId="3E945675" w14:textId="44159BC0"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3 AND 6 AND 9</w:t>
            </w:r>
          </w:p>
        </w:tc>
      </w:tr>
      <w:tr w:rsidR="00A33DF9" w:rsidRPr="0047527B" w14:paraId="0BCAA21D" w14:textId="77777777" w:rsidTr="009D06AB">
        <w:tc>
          <w:tcPr>
            <w:tcW w:w="535" w:type="dxa"/>
            <w:tcBorders>
              <w:right w:val="single" w:sz="4" w:space="0" w:color="auto"/>
            </w:tcBorders>
            <w:shd w:val="clear" w:color="auto" w:fill="auto"/>
          </w:tcPr>
          <w:p w14:paraId="445DC767" w14:textId="31C3C53D" w:rsidR="00A33DF9" w:rsidRPr="0047527B" w:rsidRDefault="0047527B" w:rsidP="0098496E">
            <w:pPr>
              <w:spacing w:after="0" w:line="240" w:lineRule="auto"/>
              <w:rPr>
                <w:rFonts w:ascii="Arial" w:hAnsi="Arial" w:cs="Arial"/>
                <w:sz w:val="20"/>
                <w:szCs w:val="20"/>
              </w:rPr>
            </w:pPr>
            <w:r w:rsidRPr="0047527B">
              <w:rPr>
                <w:rFonts w:ascii="Arial" w:hAnsi="Arial" w:cs="Arial"/>
                <w:sz w:val="20"/>
                <w:szCs w:val="20"/>
              </w:rPr>
              <w:t>11</w:t>
            </w:r>
          </w:p>
        </w:tc>
        <w:tc>
          <w:tcPr>
            <w:tcW w:w="11970" w:type="dxa"/>
            <w:tcBorders>
              <w:left w:val="single" w:sz="4" w:space="0" w:color="auto"/>
            </w:tcBorders>
            <w:shd w:val="clear" w:color="auto" w:fill="auto"/>
          </w:tcPr>
          <w:p w14:paraId="5CB7A1E4" w14:textId="68D6F40F" w:rsidR="00A33DF9" w:rsidRPr="0047527B" w:rsidRDefault="0047527B" w:rsidP="0047527B">
            <w:pPr>
              <w:spacing w:after="0" w:line="240" w:lineRule="auto"/>
              <w:rPr>
                <w:rFonts w:ascii="Arial" w:hAnsi="Arial" w:cs="Arial"/>
                <w:sz w:val="20"/>
                <w:szCs w:val="20"/>
              </w:rPr>
            </w:pPr>
            <w:r w:rsidRPr="0047527B">
              <w:rPr>
                <w:rFonts w:ascii="Arial" w:hAnsi="Arial" w:cs="Arial"/>
                <w:sz w:val="20"/>
                <w:szCs w:val="20"/>
              </w:rPr>
              <w:t xml:space="preserve">Limit 10 to humans </w:t>
            </w:r>
          </w:p>
        </w:tc>
      </w:tr>
    </w:tbl>
    <w:p w14:paraId="1162C2CD" w14:textId="77777777" w:rsidR="00B528B0" w:rsidRPr="002B544D" w:rsidRDefault="00B528B0" w:rsidP="00B528B0">
      <w:pPr>
        <w:spacing w:line="360" w:lineRule="auto"/>
        <w:rPr>
          <w:rFonts w:cstheme="minorHAnsi"/>
        </w:rPr>
        <w:sectPr w:rsidR="00B528B0" w:rsidRPr="002B544D" w:rsidSect="003731C6">
          <w:pgSz w:w="16840" w:h="11900" w:orient="landscape"/>
          <w:pgMar w:top="1440" w:right="1440" w:bottom="1440" w:left="1440" w:header="720" w:footer="720" w:gutter="0"/>
          <w:cols w:space="720"/>
          <w:docGrid w:linePitch="360"/>
        </w:sectPr>
      </w:pPr>
    </w:p>
    <w:p w14:paraId="14D7E25B" w14:textId="2220EA4B" w:rsidR="00082DC7" w:rsidRDefault="00082DC7" w:rsidP="00082DC7">
      <w:pPr>
        <w:spacing w:line="360" w:lineRule="auto"/>
        <w:rPr>
          <w:rFonts w:cstheme="minorHAnsi"/>
          <w:b/>
        </w:rPr>
      </w:pPr>
      <w:proofErr w:type="spellStart"/>
      <w:r w:rsidRPr="002B544D">
        <w:rPr>
          <w:rFonts w:cstheme="minorHAnsi"/>
          <w:b/>
        </w:rPr>
        <w:lastRenderedPageBreak/>
        <w:t>eTable</w:t>
      </w:r>
      <w:proofErr w:type="spellEnd"/>
      <w:r w:rsidRPr="002B544D">
        <w:rPr>
          <w:rFonts w:cstheme="minorHAnsi"/>
          <w:b/>
        </w:rPr>
        <w:t xml:space="preserve"> 3: </w:t>
      </w:r>
      <w:r w:rsidR="00E6013B" w:rsidRPr="002B544D">
        <w:rPr>
          <w:rFonts w:cstheme="minorHAnsi"/>
          <w:b/>
        </w:rPr>
        <w:t>Characteristics of excluded studies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4"/>
        <w:gridCol w:w="992"/>
        <w:gridCol w:w="1080"/>
        <w:gridCol w:w="2160"/>
        <w:gridCol w:w="4859"/>
        <w:gridCol w:w="1484"/>
        <w:gridCol w:w="671"/>
      </w:tblGrid>
      <w:tr w:rsidR="00E6013B" w:rsidRPr="002B544D" w14:paraId="3B893F48" w14:textId="77777777" w:rsidTr="002E4171">
        <w:tc>
          <w:tcPr>
            <w:tcW w:w="658" w:type="pct"/>
            <w:tcBorders>
              <w:top w:val="single" w:sz="4" w:space="0" w:color="000000"/>
              <w:left w:val="single" w:sz="4" w:space="0" w:color="000000"/>
              <w:bottom w:val="single" w:sz="4" w:space="0" w:color="000000"/>
              <w:right w:val="single" w:sz="4" w:space="0" w:color="000000"/>
            </w:tcBorders>
          </w:tcPr>
          <w:p w14:paraId="3098836C"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Author</w:t>
            </w:r>
          </w:p>
          <w:p w14:paraId="65F68C5E" w14:textId="77777777" w:rsidR="00E6013B" w:rsidRPr="002B544D" w:rsidRDefault="00E6013B" w:rsidP="002E4171">
            <w:pPr>
              <w:spacing w:after="0" w:line="240" w:lineRule="auto"/>
              <w:rPr>
                <w:rFonts w:eastAsia="Arial" w:cstheme="minorHAnsi"/>
                <w:b/>
                <w:sz w:val="14"/>
                <w:szCs w:val="14"/>
              </w:rPr>
            </w:pPr>
          </w:p>
        </w:tc>
        <w:tc>
          <w:tcPr>
            <w:tcW w:w="383" w:type="pct"/>
            <w:tcBorders>
              <w:top w:val="single" w:sz="4" w:space="0" w:color="000000"/>
              <w:left w:val="single" w:sz="4" w:space="0" w:color="000000"/>
              <w:bottom w:val="single" w:sz="4" w:space="0" w:color="000000"/>
              <w:right w:val="single" w:sz="4" w:space="0" w:color="000000"/>
            </w:tcBorders>
          </w:tcPr>
          <w:p w14:paraId="3E73CC96"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Year</w:t>
            </w:r>
          </w:p>
        </w:tc>
        <w:tc>
          <w:tcPr>
            <w:tcW w:w="417" w:type="pct"/>
            <w:tcBorders>
              <w:top w:val="single" w:sz="4" w:space="0" w:color="000000"/>
              <w:left w:val="single" w:sz="4" w:space="0" w:color="000000"/>
              <w:bottom w:val="single" w:sz="4" w:space="0" w:color="000000"/>
              <w:right w:val="single" w:sz="4" w:space="0" w:color="000000"/>
            </w:tcBorders>
          </w:tcPr>
          <w:p w14:paraId="7B7C798B"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Design</w:t>
            </w:r>
          </w:p>
        </w:tc>
        <w:tc>
          <w:tcPr>
            <w:tcW w:w="834" w:type="pct"/>
            <w:tcBorders>
              <w:top w:val="single" w:sz="4" w:space="0" w:color="000000"/>
              <w:left w:val="single" w:sz="4" w:space="0" w:color="000000"/>
              <w:bottom w:val="single" w:sz="4" w:space="0" w:color="000000"/>
              <w:right w:val="single" w:sz="4" w:space="0" w:color="000000"/>
            </w:tcBorders>
          </w:tcPr>
          <w:p w14:paraId="714FCEA4"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Reason for exclusion</w:t>
            </w:r>
          </w:p>
        </w:tc>
        <w:tc>
          <w:tcPr>
            <w:tcW w:w="1876" w:type="pct"/>
            <w:tcBorders>
              <w:top w:val="single" w:sz="4" w:space="0" w:color="000000"/>
              <w:left w:val="single" w:sz="4" w:space="0" w:color="000000"/>
              <w:bottom w:val="single" w:sz="4" w:space="0" w:color="000000"/>
              <w:right w:val="single" w:sz="4" w:space="0" w:color="000000"/>
            </w:tcBorders>
          </w:tcPr>
          <w:p w14:paraId="1DB7613E"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Type of surgery</w:t>
            </w:r>
          </w:p>
        </w:tc>
        <w:tc>
          <w:tcPr>
            <w:tcW w:w="573" w:type="pct"/>
            <w:tcBorders>
              <w:top w:val="single" w:sz="4" w:space="0" w:color="000000"/>
              <w:left w:val="single" w:sz="4" w:space="0" w:color="000000"/>
              <w:bottom w:val="single" w:sz="4" w:space="0" w:color="000000"/>
              <w:right w:val="single" w:sz="4" w:space="0" w:color="000000"/>
            </w:tcBorders>
          </w:tcPr>
          <w:p w14:paraId="1F1A3E26"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Country</w:t>
            </w:r>
          </w:p>
        </w:tc>
        <w:tc>
          <w:tcPr>
            <w:tcW w:w="259" w:type="pct"/>
            <w:tcBorders>
              <w:top w:val="single" w:sz="4" w:space="0" w:color="000000"/>
              <w:left w:val="single" w:sz="4" w:space="0" w:color="000000"/>
              <w:bottom w:val="single" w:sz="4" w:space="0" w:color="000000"/>
              <w:right w:val="single" w:sz="4" w:space="0" w:color="000000"/>
            </w:tcBorders>
          </w:tcPr>
          <w:p w14:paraId="4CCEFB3D" w14:textId="77777777" w:rsidR="00E6013B" w:rsidRPr="002B544D" w:rsidRDefault="00E6013B" w:rsidP="002E4171">
            <w:pPr>
              <w:spacing w:after="0" w:line="240" w:lineRule="auto"/>
              <w:rPr>
                <w:rFonts w:eastAsia="Arial" w:cstheme="minorHAnsi"/>
                <w:b/>
                <w:sz w:val="14"/>
                <w:szCs w:val="14"/>
              </w:rPr>
            </w:pPr>
            <w:r w:rsidRPr="002B544D">
              <w:rPr>
                <w:rFonts w:eastAsia="Arial" w:cstheme="minorHAnsi"/>
                <w:b/>
                <w:sz w:val="14"/>
                <w:szCs w:val="14"/>
              </w:rPr>
              <w:t>n</w:t>
            </w:r>
          </w:p>
        </w:tc>
      </w:tr>
      <w:tr w:rsidR="00E6013B" w:rsidRPr="002B544D" w14:paraId="7AD31817" w14:textId="77777777" w:rsidTr="002E4171">
        <w:tc>
          <w:tcPr>
            <w:tcW w:w="658" w:type="pct"/>
            <w:tcBorders>
              <w:top w:val="single" w:sz="4" w:space="0" w:color="000000"/>
              <w:left w:val="single" w:sz="4" w:space="0" w:color="000000"/>
              <w:bottom w:val="single" w:sz="4" w:space="0" w:color="000000"/>
              <w:right w:val="single" w:sz="4" w:space="0" w:color="000000"/>
            </w:tcBorders>
          </w:tcPr>
          <w:p w14:paraId="1B4D8B1E"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Brown</w:t>
            </w:r>
          </w:p>
        </w:tc>
        <w:tc>
          <w:tcPr>
            <w:tcW w:w="383" w:type="pct"/>
            <w:tcBorders>
              <w:top w:val="single" w:sz="4" w:space="0" w:color="000000"/>
              <w:left w:val="single" w:sz="4" w:space="0" w:color="000000"/>
              <w:bottom w:val="single" w:sz="4" w:space="0" w:color="000000"/>
              <w:right w:val="single" w:sz="4" w:space="0" w:color="000000"/>
            </w:tcBorders>
          </w:tcPr>
          <w:p w14:paraId="08DECF33"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1992</w:t>
            </w:r>
          </w:p>
        </w:tc>
        <w:tc>
          <w:tcPr>
            <w:tcW w:w="417" w:type="pct"/>
            <w:tcBorders>
              <w:top w:val="single" w:sz="4" w:space="0" w:color="000000"/>
              <w:left w:val="single" w:sz="4" w:space="0" w:color="000000"/>
              <w:bottom w:val="single" w:sz="4" w:space="0" w:color="000000"/>
              <w:right w:val="single" w:sz="4" w:space="0" w:color="000000"/>
            </w:tcBorders>
          </w:tcPr>
          <w:p w14:paraId="66BF8E13"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5DBA51BB"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4FDE632D"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 xml:space="preserve">Low dose (0.02mg/kg) vs high dose (0.2mg/kg) epinephrine </w:t>
            </w:r>
          </w:p>
        </w:tc>
        <w:tc>
          <w:tcPr>
            <w:tcW w:w="573" w:type="pct"/>
            <w:tcBorders>
              <w:top w:val="single" w:sz="4" w:space="0" w:color="000000"/>
              <w:left w:val="single" w:sz="4" w:space="0" w:color="000000"/>
              <w:bottom w:val="single" w:sz="4" w:space="0" w:color="000000"/>
              <w:right w:val="single" w:sz="4" w:space="0" w:color="000000"/>
            </w:tcBorders>
          </w:tcPr>
          <w:p w14:paraId="218F92EF"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United State</w:t>
            </w:r>
          </w:p>
        </w:tc>
        <w:tc>
          <w:tcPr>
            <w:tcW w:w="259" w:type="pct"/>
            <w:tcBorders>
              <w:top w:val="single" w:sz="4" w:space="0" w:color="000000"/>
              <w:left w:val="single" w:sz="4" w:space="0" w:color="000000"/>
              <w:bottom w:val="single" w:sz="4" w:space="0" w:color="000000"/>
              <w:right w:val="single" w:sz="4" w:space="0" w:color="000000"/>
            </w:tcBorders>
          </w:tcPr>
          <w:p w14:paraId="1C04AFA5" w14:textId="77777777" w:rsidR="00E6013B" w:rsidRPr="002B544D" w:rsidRDefault="00E6013B" w:rsidP="002E4171">
            <w:pPr>
              <w:spacing w:after="0" w:line="240" w:lineRule="auto"/>
              <w:rPr>
                <w:rFonts w:eastAsia="Arial" w:cstheme="minorHAnsi"/>
                <w:sz w:val="14"/>
                <w:szCs w:val="14"/>
              </w:rPr>
            </w:pPr>
            <w:r>
              <w:rPr>
                <w:rFonts w:eastAsia="Arial" w:cstheme="minorHAnsi"/>
                <w:sz w:val="14"/>
                <w:szCs w:val="14"/>
              </w:rPr>
              <w:t>1,280</w:t>
            </w:r>
          </w:p>
        </w:tc>
      </w:tr>
      <w:tr w:rsidR="00E6013B" w:rsidRPr="002B544D" w14:paraId="16917494" w14:textId="77777777" w:rsidTr="002E4171">
        <w:tc>
          <w:tcPr>
            <w:tcW w:w="658" w:type="pct"/>
            <w:tcBorders>
              <w:top w:val="single" w:sz="4" w:space="0" w:color="000000"/>
              <w:left w:val="single" w:sz="4" w:space="0" w:color="000000"/>
              <w:bottom w:val="single" w:sz="4" w:space="0" w:color="000000"/>
              <w:right w:val="single" w:sz="4" w:space="0" w:color="000000"/>
            </w:tcBorders>
          </w:tcPr>
          <w:p w14:paraId="0F5031AE" w14:textId="77777777" w:rsidR="00E6013B" w:rsidRDefault="00E6013B" w:rsidP="002E4171">
            <w:pPr>
              <w:spacing w:after="0" w:line="240" w:lineRule="auto"/>
              <w:rPr>
                <w:rFonts w:eastAsia="Arial" w:cstheme="minorHAnsi"/>
                <w:sz w:val="14"/>
                <w:szCs w:val="14"/>
              </w:rPr>
            </w:pPr>
            <w:proofErr w:type="spellStart"/>
            <w:r>
              <w:rPr>
                <w:rFonts w:eastAsia="Arial" w:cstheme="minorHAnsi"/>
                <w:sz w:val="14"/>
                <w:szCs w:val="14"/>
              </w:rPr>
              <w:t>Callaham</w:t>
            </w:r>
            <w:proofErr w:type="spellEnd"/>
          </w:p>
        </w:tc>
        <w:tc>
          <w:tcPr>
            <w:tcW w:w="383" w:type="pct"/>
            <w:tcBorders>
              <w:top w:val="single" w:sz="4" w:space="0" w:color="000000"/>
              <w:left w:val="single" w:sz="4" w:space="0" w:color="000000"/>
              <w:bottom w:val="single" w:sz="4" w:space="0" w:color="000000"/>
              <w:right w:val="single" w:sz="4" w:space="0" w:color="000000"/>
            </w:tcBorders>
          </w:tcPr>
          <w:p w14:paraId="128E957D" w14:textId="77777777" w:rsidR="00E6013B" w:rsidRDefault="00E6013B" w:rsidP="002E4171">
            <w:pPr>
              <w:spacing w:after="0" w:line="240" w:lineRule="auto"/>
              <w:rPr>
                <w:rFonts w:eastAsia="Arial" w:cstheme="minorHAnsi"/>
                <w:sz w:val="14"/>
                <w:szCs w:val="14"/>
              </w:rPr>
            </w:pPr>
            <w:r>
              <w:rPr>
                <w:rFonts w:eastAsia="Arial" w:cstheme="minorHAnsi"/>
                <w:sz w:val="14"/>
                <w:szCs w:val="14"/>
              </w:rPr>
              <w:t>1992</w:t>
            </w:r>
          </w:p>
        </w:tc>
        <w:tc>
          <w:tcPr>
            <w:tcW w:w="417" w:type="pct"/>
            <w:tcBorders>
              <w:top w:val="single" w:sz="4" w:space="0" w:color="000000"/>
              <w:left w:val="single" w:sz="4" w:space="0" w:color="000000"/>
              <w:bottom w:val="single" w:sz="4" w:space="0" w:color="000000"/>
              <w:right w:val="single" w:sz="4" w:space="0" w:color="000000"/>
            </w:tcBorders>
          </w:tcPr>
          <w:p w14:paraId="03099582"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21B95F70"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5F8F22E8" w14:textId="77777777" w:rsidR="00E6013B" w:rsidRDefault="00E6013B" w:rsidP="002E4171">
            <w:pPr>
              <w:spacing w:after="0" w:line="240" w:lineRule="auto"/>
              <w:rPr>
                <w:rFonts w:eastAsia="Arial" w:cstheme="minorHAnsi"/>
                <w:sz w:val="14"/>
                <w:szCs w:val="14"/>
              </w:rPr>
            </w:pPr>
            <w:r>
              <w:rPr>
                <w:rFonts w:eastAsia="Arial" w:cstheme="minorHAnsi"/>
                <w:sz w:val="14"/>
                <w:szCs w:val="14"/>
              </w:rPr>
              <w:t>Standard dose (1mg) vs high dose (15mg) epinephrine</w:t>
            </w:r>
          </w:p>
        </w:tc>
        <w:tc>
          <w:tcPr>
            <w:tcW w:w="573" w:type="pct"/>
            <w:tcBorders>
              <w:top w:val="single" w:sz="4" w:space="0" w:color="000000"/>
              <w:left w:val="single" w:sz="4" w:space="0" w:color="000000"/>
              <w:bottom w:val="single" w:sz="4" w:space="0" w:color="000000"/>
              <w:right w:val="single" w:sz="4" w:space="0" w:color="000000"/>
            </w:tcBorders>
          </w:tcPr>
          <w:p w14:paraId="113AF93F" w14:textId="77777777" w:rsidR="00E6013B" w:rsidRDefault="00E6013B" w:rsidP="002E4171">
            <w:pPr>
              <w:spacing w:after="0" w:line="240" w:lineRule="auto"/>
              <w:rPr>
                <w:rFonts w:eastAsia="Arial" w:cstheme="minorHAnsi"/>
                <w:sz w:val="14"/>
                <w:szCs w:val="14"/>
              </w:rPr>
            </w:pPr>
            <w:r>
              <w:rPr>
                <w:rFonts w:eastAsia="Arial" w:cstheme="minorHAnsi"/>
                <w:sz w:val="14"/>
                <w:szCs w:val="14"/>
              </w:rPr>
              <w:t>United State</w:t>
            </w:r>
          </w:p>
        </w:tc>
        <w:tc>
          <w:tcPr>
            <w:tcW w:w="259" w:type="pct"/>
            <w:tcBorders>
              <w:top w:val="single" w:sz="4" w:space="0" w:color="000000"/>
              <w:left w:val="single" w:sz="4" w:space="0" w:color="000000"/>
              <w:bottom w:val="single" w:sz="4" w:space="0" w:color="000000"/>
              <w:right w:val="single" w:sz="4" w:space="0" w:color="000000"/>
            </w:tcBorders>
          </w:tcPr>
          <w:p w14:paraId="1E78ACFF" w14:textId="77777777" w:rsidR="00E6013B" w:rsidRDefault="00E6013B" w:rsidP="002E4171">
            <w:pPr>
              <w:spacing w:after="0" w:line="240" w:lineRule="auto"/>
              <w:rPr>
                <w:rFonts w:eastAsia="Arial" w:cstheme="minorHAnsi"/>
                <w:sz w:val="14"/>
                <w:szCs w:val="14"/>
              </w:rPr>
            </w:pPr>
            <w:r>
              <w:rPr>
                <w:rFonts w:eastAsia="Arial" w:cstheme="minorHAnsi"/>
                <w:sz w:val="14"/>
                <w:szCs w:val="14"/>
              </w:rPr>
              <w:t>816</w:t>
            </w:r>
          </w:p>
        </w:tc>
      </w:tr>
      <w:tr w:rsidR="00E6013B" w:rsidRPr="002B544D" w14:paraId="2EC2B3B8" w14:textId="77777777" w:rsidTr="002E4171">
        <w:tc>
          <w:tcPr>
            <w:tcW w:w="658" w:type="pct"/>
            <w:tcBorders>
              <w:top w:val="single" w:sz="4" w:space="0" w:color="000000"/>
              <w:left w:val="single" w:sz="4" w:space="0" w:color="000000"/>
              <w:bottom w:val="single" w:sz="4" w:space="0" w:color="000000"/>
              <w:right w:val="single" w:sz="4" w:space="0" w:color="000000"/>
            </w:tcBorders>
          </w:tcPr>
          <w:p w14:paraId="6531FF3F" w14:textId="77777777" w:rsidR="00E6013B" w:rsidRDefault="00E6013B" w:rsidP="002E4171">
            <w:pPr>
              <w:spacing w:after="0" w:line="240" w:lineRule="auto"/>
              <w:rPr>
                <w:rFonts w:eastAsia="Arial" w:cstheme="minorHAnsi"/>
                <w:sz w:val="14"/>
                <w:szCs w:val="14"/>
              </w:rPr>
            </w:pPr>
            <w:r>
              <w:rPr>
                <w:rFonts w:eastAsia="Arial" w:cstheme="minorHAnsi"/>
                <w:sz w:val="14"/>
                <w:szCs w:val="14"/>
              </w:rPr>
              <w:t>Choux</w:t>
            </w:r>
          </w:p>
        </w:tc>
        <w:tc>
          <w:tcPr>
            <w:tcW w:w="383" w:type="pct"/>
            <w:tcBorders>
              <w:top w:val="single" w:sz="4" w:space="0" w:color="000000"/>
              <w:left w:val="single" w:sz="4" w:space="0" w:color="000000"/>
              <w:bottom w:val="single" w:sz="4" w:space="0" w:color="000000"/>
              <w:right w:val="single" w:sz="4" w:space="0" w:color="000000"/>
            </w:tcBorders>
          </w:tcPr>
          <w:p w14:paraId="4A19F78B" w14:textId="77777777" w:rsidR="00E6013B" w:rsidRDefault="00E6013B" w:rsidP="002E4171">
            <w:pPr>
              <w:spacing w:after="0" w:line="240" w:lineRule="auto"/>
              <w:rPr>
                <w:rFonts w:eastAsia="Arial" w:cstheme="minorHAnsi"/>
                <w:sz w:val="14"/>
                <w:szCs w:val="14"/>
              </w:rPr>
            </w:pPr>
            <w:r>
              <w:rPr>
                <w:rFonts w:eastAsia="Arial" w:cstheme="minorHAnsi"/>
                <w:sz w:val="14"/>
                <w:szCs w:val="14"/>
              </w:rPr>
              <w:t>1995</w:t>
            </w:r>
          </w:p>
        </w:tc>
        <w:tc>
          <w:tcPr>
            <w:tcW w:w="417" w:type="pct"/>
            <w:tcBorders>
              <w:top w:val="single" w:sz="4" w:space="0" w:color="000000"/>
              <w:left w:val="single" w:sz="4" w:space="0" w:color="000000"/>
              <w:bottom w:val="single" w:sz="4" w:space="0" w:color="000000"/>
              <w:right w:val="single" w:sz="4" w:space="0" w:color="000000"/>
            </w:tcBorders>
          </w:tcPr>
          <w:p w14:paraId="613A594C"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1680B598"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62C33ACB" w14:textId="77777777" w:rsidR="00E6013B" w:rsidRDefault="00E6013B" w:rsidP="002E4171">
            <w:pPr>
              <w:spacing w:after="0" w:line="240" w:lineRule="auto"/>
              <w:rPr>
                <w:rFonts w:eastAsia="Arial" w:cstheme="minorHAnsi"/>
                <w:sz w:val="14"/>
                <w:szCs w:val="14"/>
              </w:rPr>
            </w:pPr>
            <w:r>
              <w:rPr>
                <w:rFonts w:eastAsia="Arial" w:cstheme="minorHAnsi"/>
                <w:sz w:val="14"/>
                <w:szCs w:val="14"/>
              </w:rPr>
              <w:t>Standard dose (1mg) vs high dose (5mg) epinephrine</w:t>
            </w:r>
          </w:p>
        </w:tc>
        <w:tc>
          <w:tcPr>
            <w:tcW w:w="573" w:type="pct"/>
            <w:tcBorders>
              <w:top w:val="single" w:sz="4" w:space="0" w:color="000000"/>
              <w:left w:val="single" w:sz="4" w:space="0" w:color="000000"/>
              <w:bottom w:val="single" w:sz="4" w:space="0" w:color="000000"/>
              <w:right w:val="single" w:sz="4" w:space="0" w:color="000000"/>
            </w:tcBorders>
          </w:tcPr>
          <w:p w14:paraId="76B36EE3" w14:textId="77777777" w:rsidR="00E6013B" w:rsidRDefault="00E6013B" w:rsidP="002E4171">
            <w:pPr>
              <w:spacing w:after="0" w:line="240" w:lineRule="auto"/>
              <w:rPr>
                <w:rFonts w:eastAsia="Arial" w:cstheme="minorHAnsi"/>
                <w:sz w:val="14"/>
                <w:szCs w:val="14"/>
              </w:rPr>
            </w:pPr>
            <w:r>
              <w:rPr>
                <w:rFonts w:eastAsia="Arial" w:cstheme="minorHAnsi"/>
                <w:sz w:val="14"/>
                <w:szCs w:val="14"/>
              </w:rPr>
              <w:t>France</w:t>
            </w:r>
          </w:p>
        </w:tc>
        <w:tc>
          <w:tcPr>
            <w:tcW w:w="259" w:type="pct"/>
            <w:tcBorders>
              <w:top w:val="single" w:sz="4" w:space="0" w:color="000000"/>
              <w:left w:val="single" w:sz="4" w:space="0" w:color="000000"/>
              <w:bottom w:val="single" w:sz="4" w:space="0" w:color="000000"/>
              <w:right w:val="single" w:sz="4" w:space="0" w:color="000000"/>
            </w:tcBorders>
          </w:tcPr>
          <w:p w14:paraId="5CB1DEF1" w14:textId="77777777" w:rsidR="00E6013B" w:rsidRDefault="00E6013B" w:rsidP="002E4171">
            <w:pPr>
              <w:spacing w:after="0" w:line="240" w:lineRule="auto"/>
              <w:rPr>
                <w:rFonts w:eastAsia="Arial" w:cstheme="minorHAnsi"/>
                <w:sz w:val="14"/>
                <w:szCs w:val="14"/>
              </w:rPr>
            </w:pPr>
            <w:r>
              <w:rPr>
                <w:rFonts w:eastAsia="Arial" w:cstheme="minorHAnsi"/>
                <w:sz w:val="14"/>
                <w:szCs w:val="14"/>
              </w:rPr>
              <w:t>536</w:t>
            </w:r>
          </w:p>
        </w:tc>
      </w:tr>
      <w:tr w:rsidR="00E6013B" w:rsidRPr="002B544D" w14:paraId="0A2ABA59" w14:textId="77777777" w:rsidTr="002E4171">
        <w:tc>
          <w:tcPr>
            <w:tcW w:w="658" w:type="pct"/>
            <w:tcBorders>
              <w:top w:val="single" w:sz="4" w:space="0" w:color="000000"/>
              <w:left w:val="single" w:sz="4" w:space="0" w:color="000000"/>
              <w:bottom w:val="single" w:sz="4" w:space="0" w:color="000000"/>
              <w:right w:val="single" w:sz="4" w:space="0" w:color="000000"/>
            </w:tcBorders>
          </w:tcPr>
          <w:p w14:paraId="7E757075" w14:textId="77777777" w:rsidR="00E6013B" w:rsidRDefault="00E6013B" w:rsidP="002E4171">
            <w:pPr>
              <w:spacing w:after="0" w:line="240" w:lineRule="auto"/>
              <w:rPr>
                <w:rFonts w:eastAsia="Arial" w:cstheme="minorHAnsi"/>
                <w:sz w:val="14"/>
                <w:szCs w:val="14"/>
              </w:rPr>
            </w:pPr>
            <w:proofErr w:type="spellStart"/>
            <w:r>
              <w:rPr>
                <w:rFonts w:eastAsia="Arial" w:cstheme="minorHAnsi"/>
                <w:sz w:val="14"/>
                <w:szCs w:val="14"/>
              </w:rPr>
              <w:t>Gueugniaud</w:t>
            </w:r>
            <w:proofErr w:type="spellEnd"/>
          </w:p>
        </w:tc>
        <w:tc>
          <w:tcPr>
            <w:tcW w:w="383" w:type="pct"/>
            <w:tcBorders>
              <w:top w:val="single" w:sz="4" w:space="0" w:color="000000"/>
              <w:left w:val="single" w:sz="4" w:space="0" w:color="000000"/>
              <w:bottom w:val="single" w:sz="4" w:space="0" w:color="000000"/>
              <w:right w:val="single" w:sz="4" w:space="0" w:color="000000"/>
            </w:tcBorders>
          </w:tcPr>
          <w:p w14:paraId="7A6837CE" w14:textId="77777777" w:rsidR="00E6013B" w:rsidRDefault="00E6013B" w:rsidP="002E4171">
            <w:pPr>
              <w:spacing w:after="0" w:line="240" w:lineRule="auto"/>
              <w:rPr>
                <w:rFonts w:eastAsia="Arial" w:cstheme="minorHAnsi"/>
                <w:sz w:val="14"/>
                <w:szCs w:val="14"/>
              </w:rPr>
            </w:pPr>
            <w:r>
              <w:rPr>
                <w:rFonts w:eastAsia="Arial" w:cstheme="minorHAnsi"/>
                <w:sz w:val="14"/>
                <w:szCs w:val="14"/>
              </w:rPr>
              <w:t>1998</w:t>
            </w:r>
          </w:p>
        </w:tc>
        <w:tc>
          <w:tcPr>
            <w:tcW w:w="417" w:type="pct"/>
            <w:tcBorders>
              <w:top w:val="single" w:sz="4" w:space="0" w:color="000000"/>
              <w:left w:val="single" w:sz="4" w:space="0" w:color="000000"/>
              <w:bottom w:val="single" w:sz="4" w:space="0" w:color="000000"/>
              <w:right w:val="single" w:sz="4" w:space="0" w:color="000000"/>
            </w:tcBorders>
          </w:tcPr>
          <w:p w14:paraId="0B31CB0E"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10479D3F"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26684677" w14:textId="77777777" w:rsidR="00E6013B" w:rsidRDefault="00E6013B" w:rsidP="002E4171">
            <w:pPr>
              <w:spacing w:after="0" w:line="240" w:lineRule="auto"/>
              <w:rPr>
                <w:rFonts w:eastAsia="Arial" w:cstheme="minorHAnsi"/>
                <w:sz w:val="14"/>
                <w:szCs w:val="14"/>
              </w:rPr>
            </w:pPr>
            <w:r>
              <w:rPr>
                <w:rFonts w:eastAsia="Arial" w:cstheme="minorHAnsi"/>
                <w:sz w:val="14"/>
                <w:szCs w:val="14"/>
              </w:rPr>
              <w:t>Standard dose (1mg) vs high dose (5mg) epinephrine</w:t>
            </w:r>
          </w:p>
        </w:tc>
        <w:tc>
          <w:tcPr>
            <w:tcW w:w="573" w:type="pct"/>
            <w:tcBorders>
              <w:top w:val="single" w:sz="4" w:space="0" w:color="000000"/>
              <w:left w:val="single" w:sz="4" w:space="0" w:color="000000"/>
              <w:bottom w:val="single" w:sz="4" w:space="0" w:color="000000"/>
              <w:right w:val="single" w:sz="4" w:space="0" w:color="000000"/>
            </w:tcBorders>
          </w:tcPr>
          <w:p w14:paraId="09640F23" w14:textId="77777777" w:rsidR="00E6013B" w:rsidRDefault="00E6013B" w:rsidP="002E4171">
            <w:pPr>
              <w:spacing w:after="0" w:line="240" w:lineRule="auto"/>
              <w:rPr>
                <w:rFonts w:eastAsia="Arial" w:cstheme="minorHAnsi"/>
                <w:sz w:val="14"/>
                <w:szCs w:val="14"/>
              </w:rPr>
            </w:pPr>
            <w:r>
              <w:rPr>
                <w:rFonts w:eastAsia="Arial" w:cstheme="minorHAnsi"/>
                <w:sz w:val="14"/>
                <w:szCs w:val="14"/>
              </w:rPr>
              <w:t>France &amp; Belgium</w:t>
            </w:r>
          </w:p>
        </w:tc>
        <w:tc>
          <w:tcPr>
            <w:tcW w:w="259" w:type="pct"/>
            <w:tcBorders>
              <w:top w:val="single" w:sz="4" w:space="0" w:color="000000"/>
              <w:left w:val="single" w:sz="4" w:space="0" w:color="000000"/>
              <w:bottom w:val="single" w:sz="4" w:space="0" w:color="000000"/>
              <w:right w:val="single" w:sz="4" w:space="0" w:color="000000"/>
            </w:tcBorders>
          </w:tcPr>
          <w:p w14:paraId="5EA56544" w14:textId="77777777" w:rsidR="00E6013B" w:rsidRDefault="00E6013B" w:rsidP="002E4171">
            <w:pPr>
              <w:spacing w:after="0" w:line="240" w:lineRule="auto"/>
              <w:rPr>
                <w:rFonts w:eastAsia="Arial" w:cstheme="minorHAnsi"/>
                <w:sz w:val="14"/>
                <w:szCs w:val="14"/>
              </w:rPr>
            </w:pPr>
            <w:r>
              <w:rPr>
                <w:rFonts w:eastAsia="Arial" w:cstheme="minorHAnsi"/>
                <w:sz w:val="14"/>
                <w:szCs w:val="14"/>
              </w:rPr>
              <w:t>3,327</w:t>
            </w:r>
          </w:p>
        </w:tc>
      </w:tr>
      <w:tr w:rsidR="00E6013B" w:rsidRPr="002B544D" w14:paraId="403975DC" w14:textId="77777777" w:rsidTr="002E4171">
        <w:tc>
          <w:tcPr>
            <w:tcW w:w="658" w:type="pct"/>
            <w:tcBorders>
              <w:top w:val="single" w:sz="4" w:space="0" w:color="000000"/>
              <w:left w:val="single" w:sz="4" w:space="0" w:color="000000"/>
              <w:bottom w:val="single" w:sz="4" w:space="0" w:color="000000"/>
              <w:right w:val="single" w:sz="4" w:space="0" w:color="000000"/>
            </w:tcBorders>
          </w:tcPr>
          <w:p w14:paraId="243B973D" w14:textId="77777777" w:rsidR="00E6013B" w:rsidRDefault="00E6013B" w:rsidP="002E4171">
            <w:pPr>
              <w:spacing w:after="0" w:line="240" w:lineRule="auto"/>
              <w:rPr>
                <w:rFonts w:eastAsia="Arial" w:cstheme="minorHAnsi"/>
                <w:sz w:val="14"/>
                <w:szCs w:val="14"/>
              </w:rPr>
            </w:pPr>
            <w:r>
              <w:rPr>
                <w:rFonts w:eastAsia="Arial" w:cstheme="minorHAnsi"/>
                <w:sz w:val="14"/>
                <w:szCs w:val="14"/>
              </w:rPr>
              <w:t>Callaway</w:t>
            </w:r>
          </w:p>
        </w:tc>
        <w:tc>
          <w:tcPr>
            <w:tcW w:w="383" w:type="pct"/>
            <w:tcBorders>
              <w:top w:val="single" w:sz="4" w:space="0" w:color="000000"/>
              <w:left w:val="single" w:sz="4" w:space="0" w:color="000000"/>
              <w:bottom w:val="single" w:sz="4" w:space="0" w:color="000000"/>
              <w:right w:val="single" w:sz="4" w:space="0" w:color="000000"/>
            </w:tcBorders>
          </w:tcPr>
          <w:p w14:paraId="1D25CDC3" w14:textId="77777777" w:rsidR="00E6013B" w:rsidRDefault="00E6013B" w:rsidP="002E4171">
            <w:pPr>
              <w:spacing w:after="0" w:line="240" w:lineRule="auto"/>
              <w:rPr>
                <w:rFonts w:eastAsia="Arial" w:cstheme="minorHAnsi"/>
                <w:sz w:val="14"/>
                <w:szCs w:val="14"/>
              </w:rPr>
            </w:pPr>
            <w:r>
              <w:rPr>
                <w:rFonts w:eastAsia="Arial" w:cstheme="minorHAnsi"/>
                <w:sz w:val="14"/>
                <w:szCs w:val="14"/>
              </w:rPr>
              <w:t>2006</w:t>
            </w:r>
          </w:p>
        </w:tc>
        <w:tc>
          <w:tcPr>
            <w:tcW w:w="417" w:type="pct"/>
            <w:tcBorders>
              <w:top w:val="single" w:sz="4" w:space="0" w:color="000000"/>
              <w:left w:val="single" w:sz="4" w:space="0" w:color="000000"/>
              <w:bottom w:val="single" w:sz="4" w:space="0" w:color="000000"/>
              <w:right w:val="single" w:sz="4" w:space="0" w:color="000000"/>
            </w:tcBorders>
          </w:tcPr>
          <w:p w14:paraId="4E537A12"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737EE246"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65BB7A2F" w14:textId="3ACEBE46" w:rsidR="00E6013B" w:rsidRDefault="00E6013B" w:rsidP="002E4171">
            <w:pPr>
              <w:spacing w:after="0" w:line="240" w:lineRule="auto"/>
              <w:rPr>
                <w:rFonts w:eastAsia="Arial" w:cstheme="minorHAnsi"/>
                <w:sz w:val="14"/>
                <w:szCs w:val="14"/>
              </w:rPr>
            </w:pPr>
            <w:r>
              <w:rPr>
                <w:rFonts w:eastAsia="Arial" w:cstheme="minorHAnsi"/>
                <w:sz w:val="14"/>
                <w:szCs w:val="14"/>
              </w:rPr>
              <w:t xml:space="preserve">Standard dose </w:t>
            </w:r>
            <w:r w:rsidR="00D357D8">
              <w:rPr>
                <w:rFonts w:eastAsia="Arial" w:cstheme="minorHAnsi"/>
                <w:sz w:val="14"/>
                <w:szCs w:val="14"/>
              </w:rPr>
              <w:t>epinephrine</w:t>
            </w:r>
            <w:r>
              <w:rPr>
                <w:rFonts w:eastAsia="Arial" w:cstheme="minorHAnsi"/>
                <w:sz w:val="14"/>
                <w:szCs w:val="14"/>
              </w:rPr>
              <w:t xml:space="preserve"> vs </w:t>
            </w:r>
            <w:r w:rsidR="00D357D8">
              <w:rPr>
                <w:rFonts w:eastAsia="Arial" w:cstheme="minorHAnsi"/>
                <w:sz w:val="14"/>
                <w:szCs w:val="14"/>
              </w:rPr>
              <w:t>epinephrine</w:t>
            </w:r>
            <w:r>
              <w:rPr>
                <w:rFonts w:eastAsia="Arial" w:cstheme="minorHAnsi"/>
                <w:sz w:val="14"/>
                <w:szCs w:val="14"/>
              </w:rPr>
              <w:t>/vasopressin</w:t>
            </w:r>
          </w:p>
        </w:tc>
        <w:tc>
          <w:tcPr>
            <w:tcW w:w="573" w:type="pct"/>
            <w:tcBorders>
              <w:top w:val="single" w:sz="4" w:space="0" w:color="000000"/>
              <w:left w:val="single" w:sz="4" w:space="0" w:color="000000"/>
              <w:bottom w:val="single" w:sz="4" w:space="0" w:color="000000"/>
              <w:right w:val="single" w:sz="4" w:space="0" w:color="000000"/>
            </w:tcBorders>
          </w:tcPr>
          <w:p w14:paraId="644B467F" w14:textId="77777777" w:rsidR="00E6013B" w:rsidRDefault="00E6013B" w:rsidP="002E4171">
            <w:pPr>
              <w:spacing w:after="0" w:line="240" w:lineRule="auto"/>
              <w:rPr>
                <w:rFonts w:eastAsia="Arial" w:cstheme="minorHAnsi"/>
                <w:sz w:val="14"/>
                <w:szCs w:val="14"/>
              </w:rPr>
            </w:pPr>
            <w:r>
              <w:rPr>
                <w:rFonts w:eastAsia="Arial" w:cstheme="minorHAnsi"/>
                <w:sz w:val="14"/>
                <w:szCs w:val="14"/>
              </w:rPr>
              <w:t>United State</w:t>
            </w:r>
          </w:p>
        </w:tc>
        <w:tc>
          <w:tcPr>
            <w:tcW w:w="259" w:type="pct"/>
            <w:tcBorders>
              <w:top w:val="single" w:sz="4" w:space="0" w:color="000000"/>
              <w:left w:val="single" w:sz="4" w:space="0" w:color="000000"/>
              <w:bottom w:val="single" w:sz="4" w:space="0" w:color="000000"/>
              <w:right w:val="single" w:sz="4" w:space="0" w:color="000000"/>
            </w:tcBorders>
          </w:tcPr>
          <w:p w14:paraId="36DC65C8" w14:textId="77777777" w:rsidR="00E6013B" w:rsidRDefault="00E6013B" w:rsidP="002E4171">
            <w:pPr>
              <w:spacing w:after="0" w:line="240" w:lineRule="auto"/>
              <w:rPr>
                <w:rFonts w:eastAsia="Arial" w:cstheme="minorHAnsi"/>
                <w:sz w:val="14"/>
                <w:szCs w:val="14"/>
              </w:rPr>
            </w:pPr>
            <w:r>
              <w:rPr>
                <w:rFonts w:eastAsia="Arial" w:cstheme="minorHAnsi"/>
                <w:sz w:val="14"/>
                <w:szCs w:val="14"/>
              </w:rPr>
              <w:t>325</w:t>
            </w:r>
          </w:p>
        </w:tc>
      </w:tr>
      <w:tr w:rsidR="00E6013B" w:rsidRPr="002B544D" w14:paraId="67AB82FF" w14:textId="77777777" w:rsidTr="002E4171">
        <w:tc>
          <w:tcPr>
            <w:tcW w:w="658" w:type="pct"/>
            <w:tcBorders>
              <w:top w:val="single" w:sz="4" w:space="0" w:color="000000"/>
              <w:left w:val="single" w:sz="4" w:space="0" w:color="000000"/>
              <w:bottom w:val="single" w:sz="4" w:space="0" w:color="000000"/>
              <w:right w:val="single" w:sz="4" w:space="0" w:color="000000"/>
            </w:tcBorders>
          </w:tcPr>
          <w:p w14:paraId="776B4858" w14:textId="77777777" w:rsidR="00E6013B" w:rsidRDefault="00E6013B" w:rsidP="002E4171">
            <w:pPr>
              <w:spacing w:after="0" w:line="240" w:lineRule="auto"/>
              <w:rPr>
                <w:rFonts w:eastAsia="Arial" w:cstheme="minorHAnsi"/>
                <w:sz w:val="14"/>
                <w:szCs w:val="14"/>
              </w:rPr>
            </w:pPr>
            <w:proofErr w:type="spellStart"/>
            <w:r>
              <w:rPr>
                <w:rFonts w:eastAsia="Arial" w:cstheme="minorHAnsi"/>
                <w:sz w:val="14"/>
                <w:szCs w:val="14"/>
              </w:rPr>
              <w:t>Ducros</w:t>
            </w:r>
            <w:proofErr w:type="spellEnd"/>
          </w:p>
        </w:tc>
        <w:tc>
          <w:tcPr>
            <w:tcW w:w="383" w:type="pct"/>
            <w:tcBorders>
              <w:top w:val="single" w:sz="4" w:space="0" w:color="000000"/>
              <w:left w:val="single" w:sz="4" w:space="0" w:color="000000"/>
              <w:bottom w:val="single" w:sz="4" w:space="0" w:color="000000"/>
              <w:right w:val="single" w:sz="4" w:space="0" w:color="000000"/>
            </w:tcBorders>
          </w:tcPr>
          <w:p w14:paraId="69C3467C" w14:textId="77777777" w:rsidR="00E6013B" w:rsidRDefault="00E6013B" w:rsidP="002E4171">
            <w:pPr>
              <w:spacing w:after="0" w:line="240" w:lineRule="auto"/>
              <w:rPr>
                <w:rFonts w:eastAsia="Arial" w:cstheme="minorHAnsi"/>
                <w:sz w:val="14"/>
                <w:szCs w:val="14"/>
              </w:rPr>
            </w:pPr>
            <w:r>
              <w:rPr>
                <w:rFonts w:eastAsia="Arial" w:cstheme="minorHAnsi"/>
                <w:sz w:val="14"/>
                <w:szCs w:val="14"/>
              </w:rPr>
              <w:t>2011</w:t>
            </w:r>
          </w:p>
        </w:tc>
        <w:tc>
          <w:tcPr>
            <w:tcW w:w="417" w:type="pct"/>
            <w:tcBorders>
              <w:top w:val="single" w:sz="4" w:space="0" w:color="000000"/>
              <w:left w:val="single" w:sz="4" w:space="0" w:color="000000"/>
              <w:bottom w:val="single" w:sz="4" w:space="0" w:color="000000"/>
              <w:right w:val="single" w:sz="4" w:space="0" w:color="000000"/>
            </w:tcBorders>
          </w:tcPr>
          <w:p w14:paraId="03740042"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143A8519"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2410CE80" w14:textId="767FFAFD" w:rsidR="00E6013B" w:rsidRDefault="00E6013B" w:rsidP="002E4171">
            <w:pPr>
              <w:spacing w:after="0" w:line="240" w:lineRule="auto"/>
              <w:rPr>
                <w:rFonts w:eastAsia="Arial" w:cstheme="minorHAnsi"/>
                <w:sz w:val="14"/>
                <w:szCs w:val="14"/>
              </w:rPr>
            </w:pPr>
            <w:r>
              <w:rPr>
                <w:rFonts w:eastAsia="Arial" w:cstheme="minorHAnsi"/>
                <w:sz w:val="14"/>
                <w:szCs w:val="14"/>
              </w:rPr>
              <w:t xml:space="preserve">Standard dose of </w:t>
            </w:r>
            <w:r w:rsidR="00D357D8">
              <w:rPr>
                <w:rFonts w:eastAsia="Arial" w:cstheme="minorHAnsi"/>
                <w:sz w:val="14"/>
                <w:szCs w:val="14"/>
              </w:rPr>
              <w:t>epinephrine</w:t>
            </w:r>
            <w:r>
              <w:rPr>
                <w:rFonts w:eastAsia="Arial" w:cstheme="minorHAnsi"/>
                <w:sz w:val="14"/>
                <w:szCs w:val="14"/>
              </w:rPr>
              <w:t xml:space="preserve"> + </w:t>
            </w:r>
            <w:proofErr w:type="gramStart"/>
            <w:r>
              <w:rPr>
                <w:rFonts w:eastAsia="Arial" w:cstheme="minorHAnsi"/>
                <w:sz w:val="14"/>
                <w:szCs w:val="14"/>
              </w:rPr>
              <w:t>vasopressin  vs</w:t>
            </w:r>
            <w:proofErr w:type="gramEnd"/>
            <w:r>
              <w:rPr>
                <w:rFonts w:eastAsia="Arial" w:cstheme="minorHAnsi"/>
                <w:sz w:val="14"/>
                <w:szCs w:val="14"/>
              </w:rPr>
              <w:t xml:space="preserve"> vasopressin + </w:t>
            </w:r>
            <w:proofErr w:type="spellStart"/>
            <w:r>
              <w:rPr>
                <w:rFonts w:eastAsia="Arial" w:cstheme="minorHAnsi"/>
                <w:sz w:val="14"/>
                <w:szCs w:val="14"/>
              </w:rPr>
              <w:t>nitroglycerin</w:t>
            </w:r>
            <w:proofErr w:type="spellEnd"/>
          </w:p>
        </w:tc>
        <w:tc>
          <w:tcPr>
            <w:tcW w:w="573" w:type="pct"/>
            <w:tcBorders>
              <w:top w:val="single" w:sz="4" w:space="0" w:color="000000"/>
              <w:left w:val="single" w:sz="4" w:space="0" w:color="000000"/>
              <w:bottom w:val="single" w:sz="4" w:space="0" w:color="000000"/>
              <w:right w:val="single" w:sz="4" w:space="0" w:color="000000"/>
            </w:tcBorders>
          </w:tcPr>
          <w:p w14:paraId="33CEC3BE" w14:textId="77777777" w:rsidR="00E6013B" w:rsidRDefault="00E6013B" w:rsidP="002E4171">
            <w:pPr>
              <w:spacing w:after="0" w:line="240" w:lineRule="auto"/>
              <w:rPr>
                <w:rFonts w:eastAsia="Arial" w:cstheme="minorHAnsi"/>
                <w:sz w:val="14"/>
                <w:szCs w:val="14"/>
              </w:rPr>
            </w:pPr>
            <w:r>
              <w:rPr>
                <w:rFonts w:eastAsia="Arial" w:cstheme="minorHAnsi"/>
                <w:sz w:val="14"/>
                <w:szCs w:val="14"/>
              </w:rPr>
              <w:t>France</w:t>
            </w:r>
          </w:p>
        </w:tc>
        <w:tc>
          <w:tcPr>
            <w:tcW w:w="259" w:type="pct"/>
            <w:tcBorders>
              <w:top w:val="single" w:sz="4" w:space="0" w:color="000000"/>
              <w:left w:val="single" w:sz="4" w:space="0" w:color="000000"/>
              <w:bottom w:val="single" w:sz="4" w:space="0" w:color="000000"/>
              <w:right w:val="single" w:sz="4" w:space="0" w:color="000000"/>
            </w:tcBorders>
          </w:tcPr>
          <w:p w14:paraId="1E380F31" w14:textId="77777777" w:rsidR="00E6013B" w:rsidRDefault="00E6013B" w:rsidP="002E4171">
            <w:pPr>
              <w:spacing w:after="0" w:line="240" w:lineRule="auto"/>
              <w:rPr>
                <w:rFonts w:eastAsia="Arial" w:cstheme="minorHAnsi"/>
                <w:sz w:val="14"/>
                <w:szCs w:val="14"/>
              </w:rPr>
            </w:pPr>
            <w:r>
              <w:rPr>
                <w:rFonts w:eastAsia="Arial" w:cstheme="minorHAnsi"/>
                <w:sz w:val="14"/>
                <w:szCs w:val="14"/>
              </w:rPr>
              <w:t>44</w:t>
            </w:r>
          </w:p>
        </w:tc>
      </w:tr>
      <w:tr w:rsidR="00E6013B" w:rsidRPr="002B544D" w14:paraId="4045EE1A" w14:textId="77777777" w:rsidTr="002E4171">
        <w:tc>
          <w:tcPr>
            <w:tcW w:w="658" w:type="pct"/>
            <w:tcBorders>
              <w:top w:val="single" w:sz="4" w:space="0" w:color="000000"/>
              <w:left w:val="single" w:sz="4" w:space="0" w:color="000000"/>
              <w:bottom w:val="single" w:sz="4" w:space="0" w:color="000000"/>
              <w:right w:val="single" w:sz="4" w:space="0" w:color="000000"/>
            </w:tcBorders>
          </w:tcPr>
          <w:p w14:paraId="39CD5351" w14:textId="77777777" w:rsidR="00E6013B" w:rsidRDefault="00E6013B" w:rsidP="002E4171">
            <w:pPr>
              <w:spacing w:after="0" w:line="240" w:lineRule="auto"/>
              <w:rPr>
                <w:rFonts w:eastAsia="Arial" w:cstheme="minorHAnsi"/>
                <w:sz w:val="14"/>
                <w:szCs w:val="14"/>
              </w:rPr>
            </w:pPr>
            <w:proofErr w:type="spellStart"/>
            <w:r>
              <w:rPr>
                <w:rFonts w:eastAsia="Arial" w:cstheme="minorHAnsi"/>
                <w:sz w:val="14"/>
                <w:szCs w:val="14"/>
              </w:rPr>
              <w:t>Gueugniaud</w:t>
            </w:r>
            <w:proofErr w:type="spellEnd"/>
          </w:p>
        </w:tc>
        <w:tc>
          <w:tcPr>
            <w:tcW w:w="383" w:type="pct"/>
            <w:tcBorders>
              <w:top w:val="single" w:sz="4" w:space="0" w:color="000000"/>
              <w:left w:val="single" w:sz="4" w:space="0" w:color="000000"/>
              <w:bottom w:val="single" w:sz="4" w:space="0" w:color="000000"/>
              <w:right w:val="single" w:sz="4" w:space="0" w:color="000000"/>
            </w:tcBorders>
          </w:tcPr>
          <w:p w14:paraId="15022CBC" w14:textId="77777777" w:rsidR="00E6013B" w:rsidRDefault="00E6013B" w:rsidP="002E4171">
            <w:pPr>
              <w:spacing w:after="0" w:line="240" w:lineRule="auto"/>
              <w:rPr>
                <w:rFonts w:eastAsia="Arial" w:cstheme="minorHAnsi"/>
                <w:sz w:val="14"/>
                <w:szCs w:val="14"/>
              </w:rPr>
            </w:pPr>
            <w:r>
              <w:rPr>
                <w:rFonts w:eastAsia="Arial" w:cstheme="minorHAnsi"/>
                <w:sz w:val="14"/>
                <w:szCs w:val="14"/>
              </w:rPr>
              <w:t>2008</w:t>
            </w:r>
          </w:p>
        </w:tc>
        <w:tc>
          <w:tcPr>
            <w:tcW w:w="417" w:type="pct"/>
            <w:tcBorders>
              <w:top w:val="single" w:sz="4" w:space="0" w:color="000000"/>
              <w:left w:val="single" w:sz="4" w:space="0" w:color="000000"/>
              <w:bottom w:val="single" w:sz="4" w:space="0" w:color="000000"/>
              <w:right w:val="single" w:sz="4" w:space="0" w:color="000000"/>
            </w:tcBorders>
          </w:tcPr>
          <w:p w14:paraId="0F7AE7C4"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7919F7E8"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744877D7" w14:textId="7FA46E82" w:rsidR="00E6013B" w:rsidRDefault="00E6013B" w:rsidP="002E4171">
            <w:pPr>
              <w:spacing w:after="0" w:line="240" w:lineRule="auto"/>
              <w:rPr>
                <w:rFonts w:eastAsia="Arial" w:cstheme="minorHAnsi"/>
                <w:sz w:val="14"/>
                <w:szCs w:val="14"/>
              </w:rPr>
            </w:pPr>
            <w:r>
              <w:rPr>
                <w:rFonts w:eastAsia="Arial" w:cstheme="minorHAnsi"/>
                <w:sz w:val="14"/>
                <w:szCs w:val="14"/>
              </w:rPr>
              <w:t xml:space="preserve">Standard dose </w:t>
            </w:r>
            <w:r w:rsidR="00D357D8">
              <w:rPr>
                <w:rFonts w:eastAsia="Arial" w:cstheme="minorHAnsi"/>
                <w:sz w:val="14"/>
                <w:szCs w:val="14"/>
              </w:rPr>
              <w:t>epinephrine</w:t>
            </w:r>
            <w:r>
              <w:rPr>
                <w:rFonts w:eastAsia="Arial" w:cstheme="minorHAnsi"/>
                <w:sz w:val="14"/>
                <w:szCs w:val="14"/>
              </w:rPr>
              <w:t xml:space="preserve"> vs </w:t>
            </w:r>
            <w:r w:rsidR="00D357D8">
              <w:rPr>
                <w:rFonts w:eastAsia="Arial" w:cstheme="minorHAnsi"/>
                <w:sz w:val="14"/>
                <w:szCs w:val="14"/>
              </w:rPr>
              <w:t>epinephrine</w:t>
            </w:r>
            <w:r>
              <w:rPr>
                <w:rFonts w:eastAsia="Arial" w:cstheme="minorHAnsi"/>
                <w:sz w:val="14"/>
                <w:szCs w:val="14"/>
              </w:rPr>
              <w:t>/vasopressin</w:t>
            </w:r>
          </w:p>
        </w:tc>
        <w:tc>
          <w:tcPr>
            <w:tcW w:w="573" w:type="pct"/>
            <w:tcBorders>
              <w:top w:val="single" w:sz="4" w:space="0" w:color="000000"/>
              <w:left w:val="single" w:sz="4" w:space="0" w:color="000000"/>
              <w:bottom w:val="single" w:sz="4" w:space="0" w:color="000000"/>
              <w:right w:val="single" w:sz="4" w:space="0" w:color="000000"/>
            </w:tcBorders>
          </w:tcPr>
          <w:p w14:paraId="1B2A56FD" w14:textId="77777777" w:rsidR="00E6013B" w:rsidRDefault="00E6013B" w:rsidP="002E4171">
            <w:pPr>
              <w:spacing w:after="0" w:line="240" w:lineRule="auto"/>
              <w:rPr>
                <w:rFonts w:eastAsia="Arial" w:cstheme="minorHAnsi"/>
                <w:sz w:val="14"/>
                <w:szCs w:val="14"/>
              </w:rPr>
            </w:pPr>
            <w:r>
              <w:rPr>
                <w:rFonts w:eastAsia="Arial" w:cstheme="minorHAnsi"/>
                <w:sz w:val="14"/>
                <w:szCs w:val="14"/>
              </w:rPr>
              <w:t xml:space="preserve">France </w:t>
            </w:r>
          </w:p>
        </w:tc>
        <w:tc>
          <w:tcPr>
            <w:tcW w:w="259" w:type="pct"/>
            <w:tcBorders>
              <w:top w:val="single" w:sz="4" w:space="0" w:color="000000"/>
              <w:left w:val="single" w:sz="4" w:space="0" w:color="000000"/>
              <w:bottom w:val="single" w:sz="4" w:space="0" w:color="000000"/>
              <w:right w:val="single" w:sz="4" w:space="0" w:color="000000"/>
            </w:tcBorders>
          </w:tcPr>
          <w:p w14:paraId="4257E055" w14:textId="77777777" w:rsidR="00E6013B" w:rsidRDefault="00E6013B" w:rsidP="002E4171">
            <w:pPr>
              <w:spacing w:after="0" w:line="240" w:lineRule="auto"/>
              <w:rPr>
                <w:rFonts w:eastAsia="Arial" w:cstheme="minorHAnsi"/>
                <w:sz w:val="14"/>
                <w:szCs w:val="14"/>
              </w:rPr>
            </w:pPr>
            <w:r>
              <w:rPr>
                <w:rFonts w:eastAsia="Arial" w:cstheme="minorHAnsi"/>
                <w:sz w:val="14"/>
                <w:szCs w:val="14"/>
              </w:rPr>
              <w:t>2,894</w:t>
            </w:r>
          </w:p>
        </w:tc>
      </w:tr>
      <w:tr w:rsidR="00E6013B" w:rsidRPr="002B544D" w14:paraId="7E72F364" w14:textId="77777777" w:rsidTr="002E4171">
        <w:tc>
          <w:tcPr>
            <w:tcW w:w="658" w:type="pct"/>
            <w:tcBorders>
              <w:top w:val="single" w:sz="4" w:space="0" w:color="000000"/>
              <w:left w:val="single" w:sz="4" w:space="0" w:color="000000"/>
              <w:bottom w:val="single" w:sz="4" w:space="0" w:color="000000"/>
              <w:right w:val="single" w:sz="4" w:space="0" w:color="000000"/>
            </w:tcBorders>
          </w:tcPr>
          <w:p w14:paraId="55CC3163" w14:textId="77777777" w:rsidR="00E6013B" w:rsidRDefault="00E6013B" w:rsidP="002E4171">
            <w:pPr>
              <w:spacing w:after="0" w:line="240" w:lineRule="auto"/>
              <w:rPr>
                <w:rFonts w:eastAsia="Arial" w:cstheme="minorHAnsi"/>
                <w:sz w:val="14"/>
                <w:szCs w:val="14"/>
              </w:rPr>
            </w:pPr>
            <w:r>
              <w:rPr>
                <w:rFonts w:eastAsia="Arial" w:cstheme="minorHAnsi"/>
                <w:sz w:val="14"/>
                <w:szCs w:val="14"/>
              </w:rPr>
              <w:t>Lindner</w:t>
            </w:r>
          </w:p>
        </w:tc>
        <w:tc>
          <w:tcPr>
            <w:tcW w:w="383" w:type="pct"/>
            <w:tcBorders>
              <w:top w:val="single" w:sz="4" w:space="0" w:color="000000"/>
              <w:left w:val="single" w:sz="4" w:space="0" w:color="000000"/>
              <w:bottom w:val="single" w:sz="4" w:space="0" w:color="000000"/>
              <w:right w:val="single" w:sz="4" w:space="0" w:color="000000"/>
            </w:tcBorders>
          </w:tcPr>
          <w:p w14:paraId="158F89EB" w14:textId="77777777" w:rsidR="00E6013B" w:rsidRDefault="00E6013B" w:rsidP="002E4171">
            <w:pPr>
              <w:spacing w:after="0" w:line="240" w:lineRule="auto"/>
              <w:rPr>
                <w:rFonts w:eastAsia="Arial" w:cstheme="minorHAnsi"/>
                <w:sz w:val="14"/>
                <w:szCs w:val="14"/>
              </w:rPr>
            </w:pPr>
            <w:r>
              <w:rPr>
                <w:rFonts w:eastAsia="Arial" w:cstheme="minorHAnsi"/>
                <w:sz w:val="14"/>
                <w:szCs w:val="14"/>
              </w:rPr>
              <w:t>1997</w:t>
            </w:r>
          </w:p>
        </w:tc>
        <w:tc>
          <w:tcPr>
            <w:tcW w:w="417" w:type="pct"/>
            <w:tcBorders>
              <w:top w:val="single" w:sz="4" w:space="0" w:color="000000"/>
              <w:left w:val="single" w:sz="4" w:space="0" w:color="000000"/>
              <w:bottom w:val="single" w:sz="4" w:space="0" w:color="000000"/>
              <w:right w:val="single" w:sz="4" w:space="0" w:color="000000"/>
            </w:tcBorders>
          </w:tcPr>
          <w:p w14:paraId="3EAAC5E0" w14:textId="77777777" w:rsidR="00E6013B" w:rsidRDefault="00E6013B" w:rsidP="002E4171">
            <w:pPr>
              <w:spacing w:after="0" w:line="240" w:lineRule="auto"/>
              <w:rPr>
                <w:rFonts w:eastAsia="Arial" w:cstheme="minorHAnsi"/>
                <w:sz w:val="14"/>
                <w:szCs w:val="14"/>
              </w:rPr>
            </w:pPr>
            <w:r>
              <w:rPr>
                <w:rFonts w:eastAsia="Arial" w:cstheme="minorHAnsi"/>
                <w:sz w:val="14"/>
                <w:szCs w:val="14"/>
              </w:rPr>
              <w:t>RCT</w:t>
            </w:r>
          </w:p>
        </w:tc>
        <w:tc>
          <w:tcPr>
            <w:tcW w:w="834" w:type="pct"/>
            <w:tcBorders>
              <w:top w:val="single" w:sz="4" w:space="0" w:color="000000"/>
              <w:left w:val="single" w:sz="4" w:space="0" w:color="000000"/>
              <w:bottom w:val="single" w:sz="4" w:space="0" w:color="000000"/>
              <w:right w:val="single" w:sz="4" w:space="0" w:color="000000"/>
            </w:tcBorders>
          </w:tcPr>
          <w:p w14:paraId="3876037C" w14:textId="77777777" w:rsidR="00E6013B" w:rsidRDefault="00E6013B" w:rsidP="002E4171">
            <w:pPr>
              <w:spacing w:after="0" w:line="240" w:lineRule="auto"/>
              <w:rPr>
                <w:rFonts w:eastAsia="Arial" w:cstheme="minorHAnsi"/>
                <w:sz w:val="14"/>
                <w:szCs w:val="14"/>
              </w:rPr>
            </w:pPr>
            <w:r>
              <w:rPr>
                <w:rFonts w:eastAsia="Arial" w:cstheme="minorHAnsi"/>
                <w:sz w:val="14"/>
                <w:szCs w:val="14"/>
              </w:rPr>
              <w:t>Wrong comparator</w:t>
            </w:r>
          </w:p>
        </w:tc>
        <w:tc>
          <w:tcPr>
            <w:tcW w:w="1876" w:type="pct"/>
            <w:tcBorders>
              <w:top w:val="single" w:sz="4" w:space="0" w:color="000000"/>
              <w:left w:val="single" w:sz="4" w:space="0" w:color="000000"/>
              <w:bottom w:val="single" w:sz="4" w:space="0" w:color="000000"/>
              <w:right w:val="single" w:sz="4" w:space="0" w:color="000000"/>
            </w:tcBorders>
          </w:tcPr>
          <w:p w14:paraId="22706F1C" w14:textId="75575355" w:rsidR="00E6013B" w:rsidRDefault="00E6013B" w:rsidP="002E4171">
            <w:pPr>
              <w:spacing w:after="0" w:line="240" w:lineRule="auto"/>
              <w:rPr>
                <w:rFonts w:eastAsia="Arial" w:cstheme="minorHAnsi"/>
                <w:sz w:val="14"/>
                <w:szCs w:val="14"/>
              </w:rPr>
            </w:pPr>
            <w:r>
              <w:rPr>
                <w:rFonts w:eastAsia="Arial" w:cstheme="minorHAnsi"/>
                <w:sz w:val="14"/>
                <w:szCs w:val="14"/>
              </w:rPr>
              <w:t xml:space="preserve">Standard dose </w:t>
            </w:r>
            <w:r w:rsidR="00D357D8">
              <w:rPr>
                <w:rFonts w:eastAsia="Arial" w:cstheme="minorHAnsi"/>
                <w:sz w:val="14"/>
                <w:szCs w:val="14"/>
              </w:rPr>
              <w:t>epinephrine</w:t>
            </w:r>
            <w:r>
              <w:rPr>
                <w:rFonts w:eastAsia="Arial" w:cstheme="minorHAnsi"/>
                <w:sz w:val="14"/>
                <w:szCs w:val="14"/>
              </w:rPr>
              <w:t xml:space="preserve"> vs vasopressin</w:t>
            </w:r>
          </w:p>
        </w:tc>
        <w:tc>
          <w:tcPr>
            <w:tcW w:w="573" w:type="pct"/>
            <w:tcBorders>
              <w:top w:val="single" w:sz="4" w:space="0" w:color="000000"/>
              <w:left w:val="single" w:sz="4" w:space="0" w:color="000000"/>
              <w:bottom w:val="single" w:sz="4" w:space="0" w:color="000000"/>
              <w:right w:val="single" w:sz="4" w:space="0" w:color="000000"/>
            </w:tcBorders>
          </w:tcPr>
          <w:p w14:paraId="4E634E74" w14:textId="77777777" w:rsidR="00E6013B" w:rsidRDefault="00E6013B" w:rsidP="002E4171">
            <w:pPr>
              <w:spacing w:after="0" w:line="240" w:lineRule="auto"/>
              <w:rPr>
                <w:rFonts w:eastAsia="Arial" w:cstheme="minorHAnsi"/>
                <w:sz w:val="14"/>
                <w:szCs w:val="14"/>
              </w:rPr>
            </w:pPr>
            <w:r>
              <w:rPr>
                <w:rFonts w:eastAsia="Arial" w:cstheme="minorHAnsi"/>
                <w:sz w:val="14"/>
                <w:szCs w:val="14"/>
              </w:rPr>
              <w:t>Germany</w:t>
            </w:r>
          </w:p>
        </w:tc>
        <w:tc>
          <w:tcPr>
            <w:tcW w:w="259" w:type="pct"/>
            <w:tcBorders>
              <w:top w:val="single" w:sz="4" w:space="0" w:color="000000"/>
              <w:left w:val="single" w:sz="4" w:space="0" w:color="000000"/>
              <w:bottom w:val="single" w:sz="4" w:space="0" w:color="000000"/>
              <w:right w:val="single" w:sz="4" w:space="0" w:color="000000"/>
            </w:tcBorders>
          </w:tcPr>
          <w:p w14:paraId="52C58458" w14:textId="77777777" w:rsidR="00E6013B" w:rsidRDefault="00E6013B" w:rsidP="002E4171">
            <w:pPr>
              <w:spacing w:after="0" w:line="240" w:lineRule="auto"/>
              <w:rPr>
                <w:rFonts w:eastAsia="Arial" w:cstheme="minorHAnsi"/>
                <w:sz w:val="14"/>
                <w:szCs w:val="14"/>
              </w:rPr>
            </w:pPr>
            <w:r>
              <w:rPr>
                <w:rFonts w:eastAsia="Arial" w:cstheme="minorHAnsi"/>
                <w:sz w:val="14"/>
                <w:szCs w:val="14"/>
              </w:rPr>
              <w:t>40</w:t>
            </w:r>
          </w:p>
        </w:tc>
      </w:tr>
    </w:tbl>
    <w:p w14:paraId="1CECF886" w14:textId="77777777" w:rsidR="002E4B88" w:rsidRDefault="002E4B88">
      <w:pPr>
        <w:spacing w:after="160" w:line="259" w:lineRule="auto"/>
        <w:rPr>
          <w:rFonts w:cstheme="minorHAnsi"/>
        </w:rPr>
      </w:pPr>
    </w:p>
    <w:p w14:paraId="6302F5DD" w14:textId="4A06E4E0" w:rsidR="00AF7EA0" w:rsidRPr="002B544D" w:rsidRDefault="00AF7EA0">
      <w:pPr>
        <w:spacing w:after="160" w:line="259" w:lineRule="auto"/>
        <w:rPr>
          <w:rFonts w:cstheme="minorHAnsi"/>
        </w:rPr>
      </w:pPr>
      <w:bookmarkStart w:id="0" w:name="_GoBack"/>
      <w:bookmarkEnd w:id="0"/>
    </w:p>
    <w:p w14:paraId="039EFD19" w14:textId="22B30D05" w:rsidR="0026066B" w:rsidRDefault="00082DC7" w:rsidP="00B528B0">
      <w:pPr>
        <w:spacing w:line="360" w:lineRule="auto"/>
        <w:rPr>
          <w:rFonts w:cstheme="minorHAnsi"/>
          <w:b/>
        </w:rPr>
      </w:pPr>
      <w:proofErr w:type="spellStart"/>
      <w:r w:rsidRPr="002B544D">
        <w:rPr>
          <w:rFonts w:cstheme="minorHAnsi"/>
          <w:b/>
        </w:rPr>
        <w:t>eTable</w:t>
      </w:r>
      <w:proofErr w:type="spellEnd"/>
      <w:r w:rsidRPr="002B544D">
        <w:rPr>
          <w:rFonts w:cstheme="minorHAnsi"/>
          <w:b/>
        </w:rPr>
        <w:t xml:space="preserve"> 4</w:t>
      </w:r>
      <w:r w:rsidR="00B528B0" w:rsidRPr="002B544D">
        <w:rPr>
          <w:rFonts w:cstheme="minorHAnsi"/>
          <w:b/>
        </w:rPr>
        <w:t xml:space="preserve">: </w:t>
      </w:r>
      <w:r w:rsidR="00E6013B">
        <w:rPr>
          <w:rFonts w:cstheme="minorHAnsi"/>
          <w:b/>
        </w:rPr>
        <w:t>Risk of bias assessment for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305"/>
        <w:gridCol w:w="1406"/>
        <w:gridCol w:w="1870"/>
        <w:gridCol w:w="1554"/>
        <w:gridCol w:w="1401"/>
        <w:gridCol w:w="1412"/>
        <w:gridCol w:w="1308"/>
        <w:gridCol w:w="1093"/>
      </w:tblGrid>
      <w:tr w:rsidR="00E6013B" w:rsidRPr="00CF4D49" w14:paraId="6C36FDDE" w14:textId="77777777" w:rsidTr="002E4171">
        <w:trPr>
          <w:trHeight w:val="220"/>
        </w:trPr>
        <w:tc>
          <w:tcPr>
            <w:tcW w:w="618" w:type="pct"/>
            <w:vMerge w:val="restart"/>
          </w:tcPr>
          <w:p w14:paraId="4605D88C"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b/>
                <w:color w:val="000000" w:themeColor="text1"/>
                <w:sz w:val="20"/>
                <w:szCs w:val="20"/>
              </w:rPr>
              <w:t xml:space="preserve">Study </w:t>
            </w:r>
          </w:p>
        </w:tc>
        <w:tc>
          <w:tcPr>
            <w:tcW w:w="3960" w:type="pct"/>
            <w:gridSpan w:val="7"/>
          </w:tcPr>
          <w:p w14:paraId="69514D12" w14:textId="77777777" w:rsidR="00E6013B" w:rsidRPr="00CF4D49" w:rsidRDefault="00E6013B" w:rsidP="002E4171">
            <w:pPr>
              <w:spacing w:after="0" w:line="240" w:lineRule="auto"/>
              <w:rPr>
                <w:rFonts w:ascii="Arial" w:eastAsia="Yu Mincho" w:hAnsi="Arial" w:cs="Arial"/>
                <w:b/>
                <w:color w:val="000000" w:themeColor="text1"/>
                <w:sz w:val="20"/>
                <w:szCs w:val="20"/>
              </w:rPr>
            </w:pPr>
            <w:r w:rsidRPr="00CF4D49">
              <w:rPr>
                <w:rFonts w:ascii="Arial" w:eastAsia="Yu Mincho" w:hAnsi="Arial" w:cs="Arial"/>
                <w:b/>
                <w:color w:val="000000" w:themeColor="text1"/>
                <w:sz w:val="20"/>
                <w:szCs w:val="20"/>
              </w:rPr>
              <w:t>Domain</w:t>
            </w:r>
          </w:p>
        </w:tc>
        <w:tc>
          <w:tcPr>
            <w:tcW w:w="422" w:type="pct"/>
            <w:tcBorders>
              <w:bottom w:val="nil"/>
            </w:tcBorders>
          </w:tcPr>
          <w:p w14:paraId="6F06A00D" w14:textId="77777777" w:rsidR="00E6013B" w:rsidRPr="00CF4D49" w:rsidRDefault="00E6013B" w:rsidP="002E4171">
            <w:pPr>
              <w:spacing w:after="0" w:line="240" w:lineRule="auto"/>
              <w:rPr>
                <w:rFonts w:ascii="Arial" w:eastAsia="Yu Mincho" w:hAnsi="Arial" w:cs="Arial"/>
                <w:b/>
                <w:color w:val="000000" w:themeColor="text1"/>
                <w:sz w:val="20"/>
                <w:szCs w:val="20"/>
              </w:rPr>
            </w:pPr>
            <w:r w:rsidRPr="00CF4D49">
              <w:rPr>
                <w:rFonts w:ascii="Arial" w:eastAsia="Yu Mincho" w:hAnsi="Arial" w:cs="Arial"/>
                <w:b/>
                <w:color w:val="000000" w:themeColor="text1"/>
                <w:sz w:val="20"/>
                <w:szCs w:val="20"/>
              </w:rPr>
              <w:t>Overall</w:t>
            </w:r>
          </w:p>
        </w:tc>
      </w:tr>
      <w:tr w:rsidR="00E6013B" w:rsidRPr="00CF4D49" w14:paraId="4F0CD3B7" w14:textId="77777777" w:rsidTr="002E4171">
        <w:trPr>
          <w:trHeight w:val="699"/>
        </w:trPr>
        <w:tc>
          <w:tcPr>
            <w:tcW w:w="618" w:type="pct"/>
            <w:vMerge/>
          </w:tcPr>
          <w:p w14:paraId="14B62443" w14:textId="77777777" w:rsidR="00E6013B" w:rsidRPr="00CF4D49" w:rsidRDefault="00E6013B" w:rsidP="002E4171">
            <w:pPr>
              <w:spacing w:after="0" w:line="240" w:lineRule="auto"/>
              <w:rPr>
                <w:rFonts w:ascii="Arial" w:eastAsia="Yu Mincho" w:hAnsi="Arial" w:cs="Arial"/>
                <w:b/>
                <w:color w:val="000000" w:themeColor="text1"/>
                <w:sz w:val="20"/>
                <w:szCs w:val="20"/>
              </w:rPr>
            </w:pPr>
          </w:p>
        </w:tc>
        <w:tc>
          <w:tcPr>
            <w:tcW w:w="504" w:type="pct"/>
          </w:tcPr>
          <w:p w14:paraId="2A99E67F"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Sequence generation</w:t>
            </w:r>
          </w:p>
        </w:tc>
        <w:tc>
          <w:tcPr>
            <w:tcW w:w="543" w:type="pct"/>
          </w:tcPr>
          <w:p w14:paraId="6D2C6CE7"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Allocation concealment</w:t>
            </w:r>
          </w:p>
        </w:tc>
        <w:tc>
          <w:tcPr>
            <w:tcW w:w="722" w:type="pct"/>
          </w:tcPr>
          <w:p w14:paraId="5C5AC0CB"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Blinding of participants and personnel</w:t>
            </w:r>
          </w:p>
        </w:tc>
        <w:tc>
          <w:tcPr>
            <w:tcW w:w="600" w:type="pct"/>
          </w:tcPr>
          <w:p w14:paraId="20A314B9"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Blinding of outcome assessment</w:t>
            </w:r>
          </w:p>
        </w:tc>
        <w:tc>
          <w:tcPr>
            <w:tcW w:w="541" w:type="pct"/>
          </w:tcPr>
          <w:p w14:paraId="2B5EC30B"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Incomplete outcome data</w:t>
            </w:r>
          </w:p>
        </w:tc>
        <w:tc>
          <w:tcPr>
            <w:tcW w:w="545" w:type="pct"/>
          </w:tcPr>
          <w:p w14:paraId="6D6D3B8F"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Selective outcome reporting</w:t>
            </w:r>
          </w:p>
        </w:tc>
        <w:tc>
          <w:tcPr>
            <w:tcW w:w="505" w:type="pct"/>
          </w:tcPr>
          <w:p w14:paraId="1292D07E"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Other sources of bias</w:t>
            </w:r>
          </w:p>
        </w:tc>
        <w:tc>
          <w:tcPr>
            <w:tcW w:w="422" w:type="pct"/>
            <w:tcBorders>
              <w:top w:val="nil"/>
            </w:tcBorders>
          </w:tcPr>
          <w:p w14:paraId="255528D9" w14:textId="77777777" w:rsidR="00E6013B" w:rsidRPr="00CF4D49" w:rsidRDefault="00E6013B" w:rsidP="002E4171">
            <w:pPr>
              <w:spacing w:after="0" w:line="240" w:lineRule="auto"/>
              <w:rPr>
                <w:rFonts w:ascii="Arial" w:eastAsia="Yu Mincho" w:hAnsi="Arial" w:cs="Arial"/>
                <w:color w:val="000000" w:themeColor="text1"/>
                <w:sz w:val="20"/>
                <w:szCs w:val="20"/>
              </w:rPr>
            </w:pPr>
          </w:p>
        </w:tc>
      </w:tr>
      <w:tr w:rsidR="00E6013B" w:rsidRPr="00CF4D49" w14:paraId="3A2AAECF" w14:textId="77777777" w:rsidTr="002E4171">
        <w:trPr>
          <w:trHeight w:val="220"/>
        </w:trPr>
        <w:tc>
          <w:tcPr>
            <w:tcW w:w="618" w:type="pct"/>
          </w:tcPr>
          <w:p w14:paraId="3A22E6E0" w14:textId="77777777" w:rsidR="00E6013B" w:rsidRDefault="00E6013B" w:rsidP="002E4171">
            <w:pPr>
              <w:spacing w:after="0" w:line="240" w:lineRule="auto"/>
              <w:rPr>
                <w:rFonts w:ascii="Arial" w:hAnsi="Arial" w:cs="Arial"/>
                <w:color w:val="000000" w:themeColor="text1"/>
                <w:sz w:val="20"/>
                <w:szCs w:val="20"/>
              </w:rPr>
            </w:pPr>
            <w:r w:rsidRPr="00CF4D49">
              <w:rPr>
                <w:rFonts w:ascii="Arial" w:hAnsi="Arial" w:cs="Arial"/>
                <w:color w:val="000000" w:themeColor="text1"/>
                <w:sz w:val="20"/>
                <w:szCs w:val="20"/>
              </w:rPr>
              <w:t xml:space="preserve">Jacobs </w:t>
            </w:r>
          </w:p>
          <w:p w14:paraId="67FFFF95" w14:textId="77777777" w:rsidR="00E6013B" w:rsidRPr="00CF4D49" w:rsidRDefault="00E6013B" w:rsidP="002E4171">
            <w:pPr>
              <w:spacing w:after="0" w:line="240" w:lineRule="auto"/>
              <w:rPr>
                <w:rFonts w:ascii="Arial" w:hAnsi="Arial" w:cs="Arial"/>
                <w:color w:val="000000" w:themeColor="text1"/>
                <w:sz w:val="20"/>
                <w:szCs w:val="20"/>
              </w:rPr>
            </w:pPr>
            <w:r w:rsidRPr="00CF4D49">
              <w:rPr>
                <w:rFonts w:ascii="Arial" w:hAnsi="Arial" w:cs="Arial"/>
                <w:color w:val="000000" w:themeColor="text1"/>
                <w:sz w:val="20"/>
                <w:szCs w:val="20"/>
              </w:rPr>
              <w:t xml:space="preserve">(2011) [6] </w:t>
            </w:r>
          </w:p>
        </w:tc>
        <w:tc>
          <w:tcPr>
            <w:tcW w:w="504" w:type="pct"/>
          </w:tcPr>
          <w:p w14:paraId="62FCD9A8"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3" w:type="pct"/>
          </w:tcPr>
          <w:p w14:paraId="1936FCC4"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722" w:type="pct"/>
          </w:tcPr>
          <w:p w14:paraId="6D8BB2E8"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 xml:space="preserve">Low </w:t>
            </w:r>
          </w:p>
          <w:p w14:paraId="235B67F8"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(Double-blind)</w:t>
            </w:r>
          </w:p>
        </w:tc>
        <w:tc>
          <w:tcPr>
            <w:tcW w:w="600" w:type="pct"/>
          </w:tcPr>
          <w:p w14:paraId="04B047F9"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1" w:type="pct"/>
          </w:tcPr>
          <w:p w14:paraId="79C5DBBE"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5" w:type="pct"/>
          </w:tcPr>
          <w:p w14:paraId="368C0262"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05" w:type="pct"/>
          </w:tcPr>
          <w:p w14:paraId="344434E8"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422" w:type="pct"/>
            <w:tcBorders>
              <w:top w:val="nil"/>
            </w:tcBorders>
          </w:tcPr>
          <w:p w14:paraId="37AE70D0"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r>
      <w:tr w:rsidR="00E6013B" w:rsidRPr="00CF4D49" w14:paraId="28EBA6C1" w14:textId="77777777" w:rsidTr="002E4171">
        <w:trPr>
          <w:trHeight w:val="220"/>
        </w:trPr>
        <w:tc>
          <w:tcPr>
            <w:tcW w:w="618" w:type="pct"/>
          </w:tcPr>
          <w:p w14:paraId="12810D79" w14:textId="77777777" w:rsidR="00E6013B" w:rsidRDefault="00E6013B" w:rsidP="002E4171">
            <w:pPr>
              <w:spacing w:after="0" w:line="240" w:lineRule="auto"/>
              <w:rPr>
                <w:rFonts w:ascii="Arial" w:hAnsi="Arial" w:cs="Arial"/>
                <w:color w:val="000000" w:themeColor="text1"/>
                <w:sz w:val="20"/>
                <w:szCs w:val="20"/>
              </w:rPr>
            </w:pPr>
            <w:r w:rsidRPr="00CF4D49">
              <w:rPr>
                <w:rFonts w:ascii="Arial" w:hAnsi="Arial" w:cs="Arial"/>
                <w:color w:val="000000" w:themeColor="text1"/>
                <w:sz w:val="20"/>
                <w:szCs w:val="20"/>
              </w:rPr>
              <w:t xml:space="preserve">Perkins </w:t>
            </w:r>
          </w:p>
          <w:p w14:paraId="7BEE9F5D" w14:textId="77777777" w:rsidR="00E6013B" w:rsidRPr="00CF4D49" w:rsidRDefault="00E6013B" w:rsidP="002E4171">
            <w:pPr>
              <w:spacing w:after="0" w:line="240" w:lineRule="auto"/>
              <w:rPr>
                <w:rFonts w:ascii="Arial" w:hAnsi="Arial" w:cs="Arial"/>
                <w:color w:val="000000" w:themeColor="text1"/>
                <w:sz w:val="20"/>
                <w:szCs w:val="20"/>
              </w:rPr>
            </w:pPr>
            <w:r w:rsidRPr="00CF4D49">
              <w:rPr>
                <w:rFonts w:ascii="Arial" w:hAnsi="Arial" w:cs="Arial"/>
                <w:color w:val="000000" w:themeColor="text1"/>
                <w:sz w:val="20"/>
                <w:szCs w:val="20"/>
              </w:rPr>
              <w:t>(2018) [16]</w:t>
            </w:r>
          </w:p>
        </w:tc>
        <w:tc>
          <w:tcPr>
            <w:tcW w:w="504" w:type="pct"/>
          </w:tcPr>
          <w:p w14:paraId="0C64ACC6"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3" w:type="pct"/>
          </w:tcPr>
          <w:p w14:paraId="0D44D052"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722" w:type="pct"/>
          </w:tcPr>
          <w:p w14:paraId="23F88998"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 xml:space="preserve">Low </w:t>
            </w:r>
          </w:p>
          <w:p w14:paraId="10C361B7"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(Double-blind)</w:t>
            </w:r>
          </w:p>
        </w:tc>
        <w:tc>
          <w:tcPr>
            <w:tcW w:w="600" w:type="pct"/>
          </w:tcPr>
          <w:p w14:paraId="328866A0"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1" w:type="pct"/>
          </w:tcPr>
          <w:p w14:paraId="35D5C3FE"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45" w:type="pct"/>
          </w:tcPr>
          <w:p w14:paraId="64CCC621"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505" w:type="pct"/>
          </w:tcPr>
          <w:p w14:paraId="1ED9DE8B"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c>
          <w:tcPr>
            <w:tcW w:w="422" w:type="pct"/>
            <w:tcBorders>
              <w:top w:val="nil"/>
            </w:tcBorders>
          </w:tcPr>
          <w:p w14:paraId="273B4C52" w14:textId="77777777" w:rsidR="00E6013B" w:rsidRPr="00CF4D49" w:rsidRDefault="00E6013B" w:rsidP="002E4171">
            <w:pPr>
              <w:spacing w:after="0" w:line="240" w:lineRule="auto"/>
              <w:rPr>
                <w:rFonts w:ascii="Arial" w:eastAsia="Yu Mincho" w:hAnsi="Arial" w:cs="Arial"/>
                <w:color w:val="000000" w:themeColor="text1"/>
                <w:sz w:val="20"/>
                <w:szCs w:val="20"/>
              </w:rPr>
            </w:pPr>
            <w:r w:rsidRPr="00CF4D49">
              <w:rPr>
                <w:rFonts w:ascii="Arial" w:eastAsia="Yu Mincho" w:hAnsi="Arial" w:cs="Arial"/>
                <w:color w:val="000000" w:themeColor="text1"/>
                <w:sz w:val="20"/>
                <w:szCs w:val="20"/>
              </w:rPr>
              <w:t>Low</w:t>
            </w:r>
          </w:p>
        </w:tc>
      </w:tr>
    </w:tbl>
    <w:p w14:paraId="749A8BB1" w14:textId="67EE0760" w:rsidR="00E6013B" w:rsidRDefault="00E6013B" w:rsidP="00B528B0">
      <w:pPr>
        <w:spacing w:line="360" w:lineRule="auto"/>
        <w:rPr>
          <w:rFonts w:cstheme="minorHAnsi"/>
          <w:b/>
        </w:rPr>
      </w:pPr>
    </w:p>
    <w:p w14:paraId="33FB29FF" w14:textId="07A6424C" w:rsidR="00E6013B" w:rsidRPr="00E6013B" w:rsidRDefault="00E6013B" w:rsidP="009455F3">
      <w:pPr>
        <w:spacing w:line="360" w:lineRule="auto"/>
        <w:rPr>
          <w:rFonts w:cstheme="minorHAnsi"/>
        </w:rPr>
        <w:sectPr w:rsidR="00E6013B" w:rsidRPr="00E6013B" w:rsidSect="007C7DFB">
          <w:pgSz w:w="15840" w:h="12240" w:orient="landscape"/>
          <w:pgMar w:top="1440" w:right="1440" w:bottom="1440" w:left="1440" w:header="720" w:footer="720" w:gutter="0"/>
          <w:cols w:space="720"/>
          <w:docGrid w:linePitch="360"/>
        </w:sectPr>
      </w:pPr>
    </w:p>
    <w:p w14:paraId="24E9AD25" w14:textId="77777777" w:rsidR="00ED7500" w:rsidRPr="008827B5" w:rsidRDefault="00204FB2" w:rsidP="00AE37A0">
      <w:pPr>
        <w:spacing w:after="160" w:line="259" w:lineRule="auto"/>
        <w:rPr>
          <w:rFonts w:cstheme="minorHAnsi"/>
          <w:b/>
        </w:rPr>
      </w:pPr>
      <w:proofErr w:type="spellStart"/>
      <w:r w:rsidRPr="008827B5">
        <w:rPr>
          <w:rFonts w:cstheme="minorHAnsi"/>
          <w:b/>
        </w:rPr>
        <w:lastRenderedPageBreak/>
        <w:t>e</w:t>
      </w:r>
      <w:r w:rsidR="00553FD5">
        <w:rPr>
          <w:rFonts w:cstheme="minorHAnsi"/>
          <w:b/>
        </w:rPr>
        <w:t>Table</w:t>
      </w:r>
      <w:proofErr w:type="spellEnd"/>
      <w:r w:rsidR="00553FD5">
        <w:rPr>
          <w:rFonts w:cstheme="minorHAnsi"/>
          <w:b/>
        </w:rPr>
        <w:t xml:space="preserve"> 5</w:t>
      </w:r>
      <w:r w:rsidRPr="008827B5">
        <w:rPr>
          <w:rFonts w:cstheme="minorHAnsi"/>
          <w:b/>
        </w:rPr>
        <w:t xml:space="preserve">: </w:t>
      </w:r>
      <w:r w:rsidR="003E1FA1" w:rsidRPr="008827B5">
        <w:rPr>
          <w:rFonts w:cstheme="minorHAnsi"/>
          <w:b/>
        </w:rPr>
        <w:t>PRISMA Checklist</w:t>
      </w:r>
    </w:p>
    <w:tbl>
      <w:tblPr>
        <w:tblW w:w="5000" w:type="pct"/>
        <w:tblBorders>
          <w:top w:val="nil"/>
          <w:left w:val="nil"/>
          <w:bottom w:val="nil"/>
          <w:right w:val="nil"/>
        </w:tblBorders>
        <w:tblLook w:val="0000" w:firstRow="0" w:lastRow="0" w:firstColumn="0" w:lastColumn="0" w:noHBand="0" w:noVBand="0"/>
      </w:tblPr>
      <w:tblGrid>
        <w:gridCol w:w="1660"/>
        <w:gridCol w:w="440"/>
        <w:gridCol w:w="8152"/>
        <w:gridCol w:w="2696"/>
      </w:tblGrid>
      <w:tr w:rsidR="00845451" w:rsidRPr="002B544D" w14:paraId="4DDDF42D" w14:textId="77777777" w:rsidTr="002E4171">
        <w:trPr>
          <w:trHeight w:val="432"/>
        </w:trPr>
        <w:tc>
          <w:tcPr>
            <w:tcW w:w="64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FACA0CE" w14:textId="77777777" w:rsidR="00845451" w:rsidRPr="002B544D" w:rsidRDefault="00845451" w:rsidP="002E4171">
            <w:pPr>
              <w:pStyle w:val="Default"/>
              <w:rPr>
                <w:rFonts w:asciiTheme="minorHAnsi" w:hAnsiTheme="minorHAnsi" w:cstheme="minorHAnsi"/>
                <w:color w:val="FFFFFF"/>
                <w:sz w:val="14"/>
                <w:szCs w:val="14"/>
              </w:rPr>
            </w:pPr>
            <w:r w:rsidRPr="002B544D">
              <w:rPr>
                <w:rFonts w:asciiTheme="minorHAnsi" w:hAnsiTheme="minorHAnsi" w:cstheme="minorHAnsi"/>
                <w:b/>
                <w:bCs/>
                <w:color w:val="FFFFFF"/>
                <w:sz w:val="14"/>
                <w:szCs w:val="14"/>
              </w:rPr>
              <w:t xml:space="preserve">Section/topic </w:t>
            </w:r>
          </w:p>
        </w:tc>
        <w:tc>
          <w:tcPr>
            <w:tcW w:w="17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CA1AB57" w14:textId="77777777" w:rsidR="00845451" w:rsidRPr="002B544D" w:rsidRDefault="00845451" w:rsidP="002E4171">
            <w:pPr>
              <w:pStyle w:val="Default"/>
              <w:jc w:val="right"/>
              <w:rPr>
                <w:rFonts w:asciiTheme="minorHAnsi" w:hAnsiTheme="minorHAnsi" w:cstheme="minorHAnsi"/>
                <w:b/>
                <w:bCs/>
                <w:color w:val="FFFFFF"/>
                <w:sz w:val="14"/>
                <w:szCs w:val="14"/>
              </w:rPr>
            </w:pPr>
            <w:r w:rsidRPr="002B544D">
              <w:rPr>
                <w:rFonts w:asciiTheme="minorHAnsi" w:hAnsiTheme="minorHAnsi" w:cstheme="minorHAnsi"/>
                <w:b/>
                <w:bCs/>
                <w:color w:val="FFFFFF"/>
                <w:sz w:val="14"/>
                <w:szCs w:val="14"/>
              </w:rPr>
              <w:t>#</w:t>
            </w:r>
          </w:p>
        </w:tc>
        <w:tc>
          <w:tcPr>
            <w:tcW w:w="314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13724C4" w14:textId="77777777" w:rsidR="00845451" w:rsidRPr="002B544D" w:rsidRDefault="00845451" w:rsidP="002E4171">
            <w:pPr>
              <w:pStyle w:val="Default"/>
              <w:rPr>
                <w:rFonts w:asciiTheme="minorHAnsi" w:hAnsiTheme="minorHAnsi" w:cstheme="minorHAnsi"/>
                <w:color w:val="FFFFFF"/>
                <w:sz w:val="14"/>
                <w:szCs w:val="14"/>
              </w:rPr>
            </w:pPr>
            <w:r w:rsidRPr="002B544D">
              <w:rPr>
                <w:rFonts w:asciiTheme="minorHAnsi" w:hAnsiTheme="minorHAnsi" w:cstheme="minorHAnsi"/>
                <w:b/>
                <w:bCs/>
                <w:color w:val="FFFFFF"/>
                <w:sz w:val="14"/>
                <w:szCs w:val="14"/>
              </w:rPr>
              <w:t xml:space="preserve">Checklist item </w:t>
            </w:r>
          </w:p>
        </w:tc>
        <w:tc>
          <w:tcPr>
            <w:tcW w:w="104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B8A25EF" w14:textId="77777777" w:rsidR="00845451" w:rsidRPr="002B544D" w:rsidRDefault="00845451" w:rsidP="002E4171">
            <w:pPr>
              <w:pStyle w:val="Default"/>
              <w:rPr>
                <w:rFonts w:asciiTheme="minorHAnsi" w:hAnsiTheme="minorHAnsi" w:cstheme="minorHAnsi"/>
                <w:color w:val="FFFFFF"/>
                <w:sz w:val="14"/>
                <w:szCs w:val="14"/>
              </w:rPr>
            </w:pPr>
            <w:r w:rsidRPr="002B544D">
              <w:rPr>
                <w:rFonts w:asciiTheme="minorHAnsi" w:hAnsiTheme="minorHAnsi" w:cstheme="minorHAnsi"/>
                <w:b/>
                <w:bCs/>
                <w:color w:val="FFFFFF"/>
                <w:sz w:val="14"/>
                <w:szCs w:val="14"/>
              </w:rPr>
              <w:t xml:space="preserve">Reported on page # </w:t>
            </w:r>
          </w:p>
        </w:tc>
      </w:tr>
      <w:tr w:rsidR="00845451" w:rsidRPr="002B544D" w14:paraId="5C257B10" w14:textId="77777777" w:rsidTr="002E4171">
        <w:trPr>
          <w:trHeight w:val="335"/>
        </w:trPr>
        <w:tc>
          <w:tcPr>
            <w:tcW w:w="39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ED3E95"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TITLE </w:t>
            </w:r>
          </w:p>
        </w:tc>
        <w:tc>
          <w:tcPr>
            <w:tcW w:w="1041" w:type="pct"/>
            <w:tcBorders>
              <w:top w:val="double" w:sz="5" w:space="0" w:color="000000"/>
              <w:left w:val="single" w:sz="5" w:space="0" w:color="000000"/>
              <w:bottom w:val="single" w:sz="5" w:space="0" w:color="000000"/>
              <w:right w:val="single" w:sz="5" w:space="0" w:color="000000"/>
            </w:tcBorders>
            <w:shd w:val="clear" w:color="auto" w:fill="FFFFCC"/>
          </w:tcPr>
          <w:p w14:paraId="6686CAF8" w14:textId="77777777" w:rsidR="00845451" w:rsidRPr="002B544D" w:rsidRDefault="00845451" w:rsidP="002E4171">
            <w:pPr>
              <w:pStyle w:val="Default"/>
              <w:jc w:val="right"/>
              <w:rPr>
                <w:rFonts w:asciiTheme="minorHAnsi" w:hAnsiTheme="minorHAnsi" w:cstheme="minorHAnsi"/>
                <w:color w:val="auto"/>
                <w:sz w:val="14"/>
                <w:szCs w:val="14"/>
              </w:rPr>
            </w:pPr>
          </w:p>
        </w:tc>
      </w:tr>
      <w:tr w:rsidR="00845451" w:rsidRPr="002B544D" w14:paraId="5AF44A9F" w14:textId="77777777" w:rsidTr="002E4171">
        <w:trPr>
          <w:trHeight w:val="323"/>
        </w:trPr>
        <w:tc>
          <w:tcPr>
            <w:tcW w:w="641" w:type="pct"/>
            <w:tcBorders>
              <w:top w:val="single" w:sz="5" w:space="0" w:color="000000"/>
              <w:left w:val="single" w:sz="5" w:space="0" w:color="000000"/>
              <w:bottom w:val="double" w:sz="2" w:space="0" w:color="FFFFCC"/>
              <w:right w:val="single" w:sz="5" w:space="0" w:color="000000"/>
            </w:tcBorders>
          </w:tcPr>
          <w:p w14:paraId="24EEEF07"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Title </w:t>
            </w:r>
          </w:p>
        </w:tc>
        <w:tc>
          <w:tcPr>
            <w:tcW w:w="170" w:type="pct"/>
            <w:tcBorders>
              <w:top w:val="single" w:sz="5" w:space="0" w:color="000000"/>
              <w:left w:val="single" w:sz="5" w:space="0" w:color="000000"/>
              <w:bottom w:val="double" w:sz="2" w:space="0" w:color="FFFFCC"/>
              <w:right w:val="single" w:sz="5" w:space="0" w:color="000000"/>
            </w:tcBorders>
          </w:tcPr>
          <w:p w14:paraId="7D54ADB1"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w:t>
            </w:r>
          </w:p>
        </w:tc>
        <w:tc>
          <w:tcPr>
            <w:tcW w:w="3147" w:type="pct"/>
            <w:tcBorders>
              <w:top w:val="single" w:sz="5" w:space="0" w:color="000000"/>
              <w:left w:val="single" w:sz="5" w:space="0" w:color="000000"/>
              <w:bottom w:val="double" w:sz="5" w:space="0" w:color="000000"/>
              <w:right w:val="single" w:sz="5" w:space="0" w:color="000000"/>
            </w:tcBorders>
          </w:tcPr>
          <w:p w14:paraId="34984A73"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Identify the report as a systematic review, meta-analysis, or both. </w:t>
            </w:r>
          </w:p>
        </w:tc>
        <w:tc>
          <w:tcPr>
            <w:tcW w:w="1041" w:type="pct"/>
            <w:tcBorders>
              <w:top w:val="single" w:sz="5" w:space="0" w:color="000000"/>
              <w:left w:val="single" w:sz="5" w:space="0" w:color="000000"/>
              <w:bottom w:val="double" w:sz="5" w:space="0" w:color="000000"/>
              <w:right w:val="single" w:sz="5" w:space="0" w:color="000000"/>
            </w:tcBorders>
          </w:tcPr>
          <w:p w14:paraId="516CEE06" w14:textId="77777777" w:rsidR="00845451" w:rsidRPr="002B544D" w:rsidRDefault="00845451" w:rsidP="002E4171">
            <w:pPr>
              <w:pStyle w:val="Default"/>
              <w:spacing w:before="40" w:after="40"/>
              <w:rPr>
                <w:rFonts w:asciiTheme="minorHAnsi" w:hAnsiTheme="minorHAnsi" w:cstheme="minorHAnsi"/>
                <w:color w:val="auto"/>
                <w:sz w:val="14"/>
                <w:szCs w:val="14"/>
              </w:rPr>
            </w:pPr>
            <w:r w:rsidRPr="002B544D">
              <w:rPr>
                <w:rFonts w:asciiTheme="minorHAnsi" w:hAnsiTheme="minorHAnsi" w:cstheme="minorHAnsi"/>
                <w:color w:val="auto"/>
                <w:sz w:val="14"/>
                <w:szCs w:val="14"/>
              </w:rPr>
              <w:t>1</w:t>
            </w:r>
          </w:p>
        </w:tc>
      </w:tr>
      <w:tr w:rsidR="00845451" w:rsidRPr="002B544D" w14:paraId="343F5976" w14:textId="77777777" w:rsidTr="002E4171">
        <w:trPr>
          <w:trHeight w:val="335"/>
        </w:trPr>
        <w:tc>
          <w:tcPr>
            <w:tcW w:w="39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DFABEC"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ABSTRACT </w:t>
            </w:r>
          </w:p>
        </w:tc>
        <w:tc>
          <w:tcPr>
            <w:tcW w:w="1041" w:type="pct"/>
            <w:tcBorders>
              <w:top w:val="double" w:sz="5" w:space="0" w:color="000000"/>
              <w:left w:val="single" w:sz="5" w:space="0" w:color="000000"/>
              <w:bottom w:val="single" w:sz="5" w:space="0" w:color="000000"/>
              <w:right w:val="single" w:sz="5" w:space="0" w:color="000000"/>
            </w:tcBorders>
            <w:shd w:val="clear" w:color="auto" w:fill="FFFFCC"/>
          </w:tcPr>
          <w:p w14:paraId="67D367BB" w14:textId="77777777" w:rsidR="00845451" w:rsidRPr="002B544D" w:rsidRDefault="00845451" w:rsidP="002E4171">
            <w:pPr>
              <w:pStyle w:val="Default"/>
              <w:jc w:val="right"/>
              <w:rPr>
                <w:rFonts w:asciiTheme="minorHAnsi" w:hAnsiTheme="minorHAnsi" w:cstheme="minorHAnsi"/>
                <w:color w:val="auto"/>
                <w:sz w:val="14"/>
                <w:szCs w:val="14"/>
              </w:rPr>
            </w:pPr>
          </w:p>
        </w:tc>
      </w:tr>
      <w:tr w:rsidR="00845451" w:rsidRPr="002B544D" w14:paraId="2C0339DD" w14:textId="77777777" w:rsidTr="002E4171">
        <w:trPr>
          <w:trHeight w:val="810"/>
        </w:trPr>
        <w:tc>
          <w:tcPr>
            <w:tcW w:w="641" w:type="pct"/>
            <w:tcBorders>
              <w:top w:val="single" w:sz="5" w:space="0" w:color="000000"/>
              <w:left w:val="single" w:sz="5" w:space="0" w:color="000000"/>
              <w:bottom w:val="double" w:sz="2" w:space="0" w:color="FFFFCC"/>
              <w:right w:val="single" w:sz="5" w:space="0" w:color="000000"/>
            </w:tcBorders>
          </w:tcPr>
          <w:p w14:paraId="7D57C64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Structured summary </w:t>
            </w:r>
          </w:p>
        </w:tc>
        <w:tc>
          <w:tcPr>
            <w:tcW w:w="170" w:type="pct"/>
            <w:tcBorders>
              <w:top w:val="single" w:sz="5" w:space="0" w:color="000000"/>
              <w:left w:val="single" w:sz="5" w:space="0" w:color="000000"/>
              <w:bottom w:val="double" w:sz="2" w:space="0" w:color="FFFFCC"/>
              <w:right w:val="single" w:sz="5" w:space="0" w:color="000000"/>
            </w:tcBorders>
          </w:tcPr>
          <w:p w14:paraId="2B5D82E8"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w:t>
            </w:r>
          </w:p>
        </w:tc>
        <w:tc>
          <w:tcPr>
            <w:tcW w:w="3147" w:type="pct"/>
            <w:tcBorders>
              <w:top w:val="single" w:sz="5" w:space="0" w:color="000000"/>
              <w:left w:val="single" w:sz="5" w:space="0" w:color="000000"/>
              <w:bottom w:val="double" w:sz="5" w:space="0" w:color="000000"/>
              <w:right w:val="single" w:sz="5" w:space="0" w:color="000000"/>
            </w:tcBorders>
          </w:tcPr>
          <w:p w14:paraId="3D73C949"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41" w:type="pct"/>
            <w:tcBorders>
              <w:top w:val="single" w:sz="5" w:space="0" w:color="000000"/>
              <w:left w:val="single" w:sz="5" w:space="0" w:color="000000"/>
              <w:bottom w:val="double" w:sz="5" w:space="0" w:color="000000"/>
              <w:right w:val="single" w:sz="5" w:space="0" w:color="000000"/>
            </w:tcBorders>
          </w:tcPr>
          <w:p w14:paraId="1DFDC88B"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2,3</w:t>
            </w:r>
          </w:p>
        </w:tc>
      </w:tr>
      <w:tr w:rsidR="00845451" w:rsidRPr="002B544D" w14:paraId="194C0E3B" w14:textId="77777777" w:rsidTr="002E4171">
        <w:trPr>
          <w:trHeight w:val="335"/>
        </w:trPr>
        <w:tc>
          <w:tcPr>
            <w:tcW w:w="39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CFA410"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INTRODUCTION </w:t>
            </w:r>
          </w:p>
        </w:tc>
        <w:tc>
          <w:tcPr>
            <w:tcW w:w="1041" w:type="pct"/>
            <w:tcBorders>
              <w:top w:val="double" w:sz="5" w:space="0" w:color="000000"/>
              <w:left w:val="single" w:sz="5" w:space="0" w:color="000000"/>
              <w:bottom w:val="single" w:sz="5" w:space="0" w:color="000000"/>
              <w:right w:val="single" w:sz="5" w:space="0" w:color="000000"/>
            </w:tcBorders>
            <w:shd w:val="clear" w:color="auto" w:fill="FFFFCC"/>
          </w:tcPr>
          <w:p w14:paraId="42D5A5F2" w14:textId="77777777" w:rsidR="00845451" w:rsidRPr="002B544D" w:rsidRDefault="00845451" w:rsidP="002E4171">
            <w:pPr>
              <w:pStyle w:val="Default"/>
              <w:jc w:val="right"/>
              <w:rPr>
                <w:rFonts w:asciiTheme="minorHAnsi" w:hAnsiTheme="minorHAnsi" w:cstheme="minorHAnsi"/>
                <w:color w:val="auto"/>
                <w:sz w:val="14"/>
                <w:szCs w:val="14"/>
              </w:rPr>
            </w:pPr>
          </w:p>
        </w:tc>
      </w:tr>
      <w:tr w:rsidR="00845451" w:rsidRPr="002B544D" w14:paraId="30FD8556" w14:textId="77777777" w:rsidTr="002E4171">
        <w:trPr>
          <w:trHeight w:val="333"/>
        </w:trPr>
        <w:tc>
          <w:tcPr>
            <w:tcW w:w="641" w:type="pct"/>
            <w:tcBorders>
              <w:top w:val="single" w:sz="5" w:space="0" w:color="000000"/>
              <w:left w:val="single" w:sz="5" w:space="0" w:color="000000"/>
              <w:bottom w:val="single" w:sz="5" w:space="0" w:color="000000"/>
              <w:right w:val="single" w:sz="5" w:space="0" w:color="000000"/>
            </w:tcBorders>
          </w:tcPr>
          <w:p w14:paraId="15CAB4B1"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Rationale </w:t>
            </w:r>
          </w:p>
        </w:tc>
        <w:tc>
          <w:tcPr>
            <w:tcW w:w="170" w:type="pct"/>
            <w:tcBorders>
              <w:top w:val="single" w:sz="5" w:space="0" w:color="000000"/>
              <w:left w:val="single" w:sz="5" w:space="0" w:color="000000"/>
              <w:bottom w:val="single" w:sz="5" w:space="0" w:color="000000"/>
              <w:right w:val="single" w:sz="5" w:space="0" w:color="000000"/>
            </w:tcBorders>
          </w:tcPr>
          <w:p w14:paraId="1C82BA2D"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3</w:t>
            </w:r>
          </w:p>
        </w:tc>
        <w:tc>
          <w:tcPr>
            <w:tcW w:w="3147" w:type="pct"/>
            <w:tcBorders>
              <w:top w:val="single" w:sz="5" w:space="0" w:color="000000"/>
              <w:left w:val="single" w:sz="5" w:space="0" w:color="000000"/>
              <w:bottom w:val="single" w:sz="5" w:space="0" w:color="000000"/>
              <w:right w:val="single" w:sz="5" w:space="0" w:color="000000"/>
            </w:tcBorders>
          </w:tcPr>
          <w:p w14:paraId="5E2D1BF3"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the rationale for the review in the context of what is already known. </w:t>
            </w:r>
          </w:p>
        </w:tc>
        <w:tc>
          <w:tcPr>
            <w:tcW w:w="1041" w:type="pct"/>
            <w:tcBorders>
              <w:top w:val="single" w:sz="5" w:space="0" w:color="000000"/>
              <w:left w:val="single" w:sz="5" w:space="0" w:color="000000"/>
              <w:bottom w:val="single" w:sz="5" w:space="0" w:color="000000"/>
              <w:right w:val="single" w:sz="5" w:space="0" w:color="000000"/>
            </w:tcBorders>
          </w:tcPr>
          <w:p w14:paraId="03961DAF"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5,6</w:t>
            </w:r>
          </w:p>
        </w:tc>
      </w:tr>
      <w:tr w:rsidR="00845451" w:rsidRPr="002B544D" w14:paraId="16071BF5" w14:textId="77777777" w:rsidTr="002E4171">
        <w:trPr>
          <w:trHeight w:val="568"/>
        </w:trPr>
        <w:tc>
          <w:tcPr>
            <w:tcW w:w="641" w:type="pct"/>
            <w:tcBorders>
              <w:top w:val="single" w:sz="5" w:space="0" w:color="000000"/>
              <w:left w:val="single" w:sz="5" w:space="0" w:color="000000"/>
              <w:bottom w:val="double" w:sz="2" w:space="0" w:color="FFFFCC"/>
              <w:right w:val="single" w:sz="5" w:space="0" w:color="000000"/>
            </w:tcBorders>
          </w:tcPr>
          <w:p w14:paraId="08F10804"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Objectives </w:t>
            </w:r>
          </w:p>
        </w:tc>
        <w:tc>
          <w:tcPr>
            <w:tcW w:w="170" w:type="pct"/>
            <w:tcBorders>
              <w:top w:val="single" w:sz="5" w:space="0" w:color="000000"/>
              <w:left w:val="single" w:sz="5" w:space="0" w:color="000000"/>
              <w:bottom w:val="double" w:sz="2" w:space="0" w:color="FFFFCC"/>
              <w:right w:val="single" w:sz="5" w:space="0" w:color="000000"/>
            </w:tcBorders>
          </w:tcPr>
          <w:p w14:paraId="21CD37C7"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4</w:t>
            </w:r>
          </w:p>
        </w:tc>
        <w:tc>
          <w:tcPr>
            <w:tcW w:w="3147" w:type="pct"/>
            <w:tcBorders>
              <w:top w:val="single" w:sz="5" w:space="0" w:color="000000"/>
              <w:left w:val="single" w:sz="5" w:space="0" w:color="000000"/>
              <w:bottom w:val="double" w:sz="5" w:space="0" w:color="000000"/>
              <w:right w:val="single" w:sz="5" w:space="0" w:color="000000"/>
            </w:tcBorders>
          </w:tcPr>
          <w:p w14:paraId="58E19B38"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Provide an explicit statement of questions being addressed with reference to participants, interventions, comparisons, outcomes, and study design (PICOS). </w:t>
            </w:r>
          </w:p>
        </w:tc>
        <w:tc>
          <w:tcPr>
            <w:tcW w:w="1041" w:type="pct"/>
            <w:tcBorders>
              <w:top w:val="single" w:sz="5" w:space="0" w:color="000000"/>
              <w:left w:val="single" w:sz="5" w:space="0" w:color="000000"/>
              <w:bottom w:val="double" w:sz="5" w:space="0" w:color="000000"/>
              <w:right w:val="single" w:sz="5" w:space="0" w:color="000000"/>
            </w:tcBorders>
          </w:tcPr>
          <w:p w14:paraId="620C8996"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5,6</w:t>
            </w:r>
          </w:p>
        </w:tc>
      </w:tr>
      <w:tr w:rsidR="00845451" w:rsidRPr="002B544D" w14:paraId="2099195C" w14:textId="77777777" w:rsidTr="002E4171">
        <w:trPr>
          <w:trHeight w:val="335"/>
        </w:trPr>
        <w:tc>
          <w:tcPr>
            <w:tcW w:w="395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C83F07"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METHODS </w:t>
            </w:r>
          </w:p>
        </w:tc>
        <w:tc>
          <w:tcPr>
            <w:tcW w:w="1041" w:type="pct"/>
            <w:tcBorders>
              <w:top w:val="double" w:sz="5" w:space="0" w:color="000000"/>
              <w:left w:val="single" w:sz="5" w:space="0" w:color="000000"/>
              <w:bottom w:val="single" w:sz="5" w:space="0" w:color="000000"/>
              <w:right w:val="single" w:sz="5" w:space="0" w:color="000000"/>
            </w:tcBorders>
            <w:shd w:val="clear" w:color="auto" w:fill="FFFFCC"/>
          </w:tcPr>
          <w:p w14:paraId="0226ABCA" w14:textId="77777777" w:rsidR="00845451" w:rsidRPr="002B544D" w:rsidRDefault="00845451" w:rsidP="002E4171">
            <w:pPr>
              <w:pStyle w:val="Default"/>
              <w:jc w:val="right"/>
              <w:rPr>
                <w:rFonts w:asciiTheme="minorHAnsi" w:hAnsiTheme="minorHAnsi" w:cstheme="minorHAnsi"/>
                <w:color w:val="auto"/>
                <w:sz w:val="14"/>
                <w:szCs w:val="14"/>
              </w:rPr>
            </w:pPr>
          </w:p>
        </w:tc>
      </w:tr>
      <w:tr w:rsidR="00845451" w:rsidRPr="002B544D" w14:paraId="28A6040E"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2C6EA203"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Protocol and registration </w:t>
            </w:r>
          </w:p>
        </w:tc>
        <w:tc>
          <w:tcPr>
            <w:tcW w:w="170" w:type="pct"/>
            <w:tcBorders>
              <w:top w:val="single" w:sz="5" w:space="0" w:color="000000"/>
              <w:left w:val="single" w:sz="5" w:space="0" w:color="000000"/>
              <w:bottom w:val="single" w:sz="5" w:space="0" w:color="000000"/>
              <w:right w:val="single" w:sz="5" w:space="0" w:color="000000"/>
            </w:tcBorders>
          </w:tcPr>
          <w:p w14:paraId="2B4A116D"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5</w:t>
            </w:r>
          </w:p>
        </w:tc>
        <w:tc>
          <w:tcPr>
            <w:tcW w:w="3147" w:type="pct"/>
            <w:tcBorders>
              <w:top w:val="single" w:sz="5" w:space="0" w:color="000000"/>
              <w:left w:val="single" w:sz="5" w:space="0" w:color="000000"/>
              <w:bottom w:val="single" w:sz="5" w:space="0" w:color="000000"/>
              <w:right w:val="single" w:sz="5" w:space="0" w:color="000000"/>
            </w:tcBorders>
          </w:tcPr>
          <w:p w14:paraId="538B4F4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Indicate if a review protocol exists, if and where it can be accessed (e.g., Web address), and, if available, provide registration information including registration number. </w:t>
            </w:r>
          </w:p>
        </w:tc>
        <w:tc>
          <w:tcPr>
            <w:tcW w:w="1041" w:type="pct"/>
            <w:tcBorders>
              <w:top w:val="single" w:sz="5" w:space="0" w:color="000000"/>
              <w:left w:val="single" w:sz="5" w:space="0" w:color="000000"/>
              <w:bottom w:val="single" w:sz="5" w:space="0" w:color="000000"/>
              <w:right w:val="single" w:sz="5" w:space="0" w:color="000000"/>
            </w:tcBorders>
          </w:tcPr>
          <w:p w14:paraId="226C1D1F"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7</w:t>
            </w:r>
          </w:p>
        </w:tc>
      </w:tr>
      <w:tr w:rsidR="00845451" w:rsidRPr="002B544D" w14:paraId="431E7021"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03F6661B"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Eligibility criteria </w:t>
            </w:r>
          </w:p>
        </w:tc>
        <w:tc>
          <w:tcPr>
            <w:tcW w:w="170" w:type="pct"/>
            <w:tcBorders>
              <w:top w:val="single" w:sz="5" w:space="0" w:color="000000"/>
              <w:left w:val="single" w:sz="5" w:space="0" w:color="000000"/>
              <w:bottom w:val="single" w:sz="5" w:space="0" w:color="000000"/>
              <w:right w:val="single" w:sz="5" w:space="0" w:color="000000"/>
            </w:tcBorders>
          </w:tcPr>
          <w:p w14:paraId="1EB7C532"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6</w:t>
            </w:r>
          </w:p>
        </w:tc>
        <w:tc>
          <w:tcPr>
            <w:tcW w:w="3147" w:type="pct"/>
            <w:tcBorders>
              <w:top w:val="single" w:sz="5" w:space="0" w:color="000000"/>
              <w:left w:val="single" w:sz="5" w:space="0" w:color="000000"/>
              <w:bottom w:val="single" w:sz="5" w:space="0" w:color="000000"/>
              <w:right w:val="single" w:sz="5" w:space="0" w:color="000000"/>
            </w:tcBorders>
          </w:tcPr>
          <w:p w14:paraId="0B14C92A"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Specify study characteristics (e.g., PICOS, length of follow-up) and report characteristics (e.g., years considered, language, publication status) used as criteria for eligibility, giving rationale. </w:t>
            </w:r>
          </w:p>
        </w:tc>
        <w:tc>
          <w:tcPr>
            <w:tcW w:w="1041" w:type="pct"/>
            <w:tcBorders>
              <w:top w:val="single" w:sz="5" w:space="0" w:color="000000"/>
              <w:left w:val="single" w:sz="5" w:space="0" w:color="000000"/>
              <w:bottom w:val="single" w:sz="5" w:space="0" w:color="000000"/>
              <w:right w:val="single" w:sz="5" w:space="0" w:color="000000"/>
            </w:tcBorders>
          </w:tcPr>
          <w:p w14:paraId="3775F400"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7</w:t>
            </w:r>
          </w:p>
        </w:tc>
      </w:tr>
      <w:tr w:rsidR="00845451" w:rsidRPr="002B544D" w14:paraId="467AFD77"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01C06A73"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Information sources </w:t>
            </w:r>
          </w:p>
        </w:tc>
        <w:tc>
          <w:tcPr>
            <w:tcW w:w="170" w:type="pct"/>
            <w:tcBorders>
              <w:top w:val="single" w:sz="5" w:space="0" w:color="000000"/>
              <w:left w:val="single" w:sz="5" w:space="0" w:color="000000"/>
              <w:bottom w:val="single" w:sz="5" w:space="0" w:color="000000"/>
              <w:right w:val="single" w:sz="5" w:space="0" w:color="000000"/>
            </w:tcBorders>
          </w:tcPr>
          <w:p w14:paraId="4DC063B1"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7</w:t>
            </w:r>
          </w:p>
        </w:tc>
        <w:tc>
          <w:tcPr>
            <w:tcW w:w="3147" w:type="pct"/>
            <w:tcBorders>
              <w:top w:val="single" w:sz="5" w:space="0" w:color="000000"/>
              <w:left w:val="single" w:sz="5" w:space="0" w:color="000000"/>
              <w:bottom w:val="single" w:sz="5" w:space="0" w:color="000000"/>
              <w:right w:val="single" w:sz="5" w:space="0" w:color="000000"/>
            </w:tcBorders>
          </w:tcPr>
          <w:p w14:paraId="68BD53B1"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all information sources (e.g., databases with dates of coverage, contact with study authors to identify additional studies) in the search and date last searched. </w:t>
            </w:r>
          </w:p>
        </w:tc>
        <w:tc>
          <w:tcPr>
            <w:tcW w:w="1041" w:type="pct"/>
            <w:tcBorders>
              <w:top w:val="single" w:sz="5" w:space="0" w:color="000000"/>
              <w:left w:val="single" w:sz="5" w:space="0" w:color="000000"/>
              <w:bottom w:val="single" w:sz="5" w:space="0" w:color="000000"/>
              <w:right w:val="single" w:sz="5" w:space="0" w:color="000000"/>
            </w:tcBorders>
          </w:tcPr>
          <w:p w14:paraId="4240AEB4"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7</w:t>
            </w:r>
          </w:p>
        </w:tc>
      </w:tr>
      <w:tr w:rsidR="00845451" w:rsidRPr="002B544D" w14:paraId="5270AC2F"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775AA268"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Search </w:t>
            </w:r>
          </w:p>
        </w:tc>
        <w:tc>
          <w:tcPr>
            <w:tcW w:w="170" w:type="pct"/>
            <w:tcBorders>
              <w:top w:val="single" w:sz="5" w:space="0" w:color="000000"/>
              <w:left w:val="single" w:sz="5" w:space="0" w:color="000000"/>
              <w:bottom w:val="single" w:sz="5" w:space="0" w:color="000000"/>
              <w:right w:val="single" w:sz="5" w:space="0" w:color="000000"/>
            </w:tcBorders>
          </w:tcPr>
          <w:p w14:paraId="6B156A5D"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8</w:t>
            </w:r>
          </w:p>
        </w:tc>
        <w:tc>
          <w:tcPr>
            <w:tcW w:w="3147" w:type="pct"/>
            <w:tcBorders>
              <w:top w:val="single" w:sz="5" w:space="0" w:color="000000"/>
              <w:left w:val="single" w:sz="5" w:space="0" w:color="000000"/>
              <w:bottom w:val="single" w:sz="5" w:space="0" w:color="000000"/>
              <w:right w:val="single" w:sz="5" w:space="0" w:color="000000"/>
            </w:tcBorders>
          </w:tcPr>
          <w:p w14:paraId="2F9E51EB"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Present full electronic search strategy for at least one database, including any limits used, such that it could be repeated. </w:t>
            </w:r>
          </w:p>
        </w:tc>
        <w:tc>
          <w:tcPr>
            <w:tcW w:w="1041" w:type="pct"/>
            <w:tcBorders>
              <w:top w:val="single" w:sz="5" w:space="0" w:color="000000"/>
              <w:left w:val="single" w:sz="5" w:space="0" w:color="000000"/>
              <w:bottom w:val="single" w:sz="5" w:space="0" w:color="000000"/>
              <w:right w:val="single" w:sz="5" w:space="0" w:color="000000"/>
            </w:tcBorders>
          </w:tcPr>
          <w:p w14:paraId="67B98002"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7, 8</w:t>
            </w:r>
          </w:p>
        </w:tc>
      </w:tr>
      <w:tr w:rsidR="00845451" w:rsidRPr="002B544D" w14:paraId="277C3F3B"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478A70A6"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Study selection </w:t>
            </w:r>
          </w:p>
        </w:tc>
        <w:tc>
          <w:tcPr>
            <w:tcW w:w="170" w:type="pct"/>
            <w:tcBorders>
              <w:top w:val="single" w:sz="5" w:space="0" w:color="000000"/>
              <w:left w:val="single" w:sz="5" w:space="0" w:color="000000"/>
              <w:bottom w:val="single" w:sz="5" w:space="0" w:color="000000"/>
              <w:right w:val="single" w:sz="5" w:space="0" w:color="000000"/>
            </w:tcBorders>
          </w:tcPr>
          <w:p w14:paraId="25106786"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9</w:t>
            </w:r>
          </w:p>
        </w:tc>
        <w:tc>
          <w:tcPr>
            <w:tcW w:w="3147" w:type="pct"/>
            <w:tcBorders>
              <w:top w:val="single" w:sz="5" w:space="0" w:color="000000"/>
              <w:left w:val="single" w:sz="5" w:space="0" w:color="000000"/>
              <w:bottom w:val="single" w:sz="5" w:space="0" w:color="000000"/>
              <w:right w:val="single" w:sz="5" w:space="0" w:color="000000"/>
            </w:tcBorders>
          </w:tcPr>
          <w:p w14:paraId="016043A5"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State the process for selecting studies (i.e., screening, eligibility, included in systematic review, and, if applicable, included in the meta-analysis). </w:t>
            </w:r>
          </w:p>
        </w:tc>
        <w:tc>
          <w:tcPr>
            <w:tcW w:w="1041" w:type="pct"/>
            <w:tcBorders>
              <w:top w:val="single" w:sz="5" w:space="0" w:color="000000"/>
              <w:left w:val="single" w:sz="5" w:space="0" w:color="000000"/>
              <w:bottom w:val="single" w:sz="5" w:space="0" w:color="000000"/>
              <w:right w:val="single" w:sz="5" w:space="0" w:color="000000"/>
            </w:tcBorders>
          </w:tcPr>
          <w:p w14:paraId="650FBAC0"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8, 9</w:t>
            </w:r>
          </w:p>
        </w:tc>
      </w:tr>
      <w:tr w:rsidR="00845451" w:rsidRPr="002B544D" w14:paraId="1A370A3B"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64927374"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Data collection process </w:t>
            </w:r>
          </w:p>
        </w:tc>
        <w:tc>
          <w:tcPr>
            <w:tcW w:w="170" w:type="pct"/>
            <w:tcBorders>
              <w:top w:val="single" w:sz="5" w:space="0" w:color="000000"/>
              <w:left w:val="single" w:sz="5" w:space="0" w:color="000000"/>
              <w:bottom w:val="single" w:sz="5" w:space="0" w:color="000000"/>
              <w:right w:val="single" w:sz="5" w:space="0" w:color="000000"/>
            </w:tcBorders>
          </w:tcPr>
          <w:p w14:paraId="61640BBF"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10</w:t>
            </w:r>
          </w:p>
        </w:tc>
        <w:tc>
          <w:tcPr>
            <w:tcW w:w="3147" w:type="pct"/>
            <w:tcBorders>
              <w:top w:val="single" w:sz="5" w:space="0" w:color="000000"/>
              <w:left w:val="single" w:sz="5" w:space="0" w:color="000000"/>
              <w:bottom w:val="single" w:sz="5" w:space="0" w:color="000000"/>
              <w:right w:val="single" w:sz="5" w:space="0" w:color="000000"/>
            </w:tcBorders>
          </w:tcPr>
          <w:p w14:paraId="562379B9"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method of data extraction from reports (e.g., piloted forms, independently, in duplicate) and any processes for obtaining and confirming data from investigators. </w:t>
            </w:r>
          </w:p>
        </w:tc>
        <w:tc>
          <w:tcPr>
            <w:tcW w:w="1041" w:type="pct"/>
            <w:tcBorders>
              <w:top w:val="single" w:sz="5" w:space="0" w:color="000000"/>
              <w:left w:val="single" w:sz="5" w:space="0" w:color="000000"/>
              <w:bottom w:val="single" w:sz="5" w:space="0" w:color="000000"/>
              <w:right w:val="single" w:sz="5" w:space="0" w:color="000000"/>
            </w:tcBorders>
          </w:tcPr>
          <w:p w14:paraId="2A019828"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w:t>
            </w:r>
          </w:p>
        </w:tc>
      </w:tr>
      <w:tr w:rsidR="00845451" w:rsidRPr="002B544D" w14:paraId="212C72A1"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4C9028CA"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Data items </w:t>
            </w:r>
          </w:p>
        </w:tc>
        <w:tc>
          <w:tcPr>
            <w:tcW w:w="170" w:type="pct"/>
            <w:tcBorders>
              <w:top w:val="single" w:sz="5" w:space="0" w:color="000000"/>
              <w:left w:val="single" w:sz="5" w:space="0" w:color="000000"/>
              <w:bottom w:val="single" w:sz="5" w:space="0" w:color="000000"/>
              <w:right w:val="single" w:sz="5" w:space="0" w:color="000000"/>
            </w:tcBorders>
          </w:tcPr>
          <w:p w14:paraId="51799F6E"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11</w:t>
            </w:r>
          </w:p>
        </w:tc>
        <w:tc>
          <w:tcPr>
            <w:tcW w:w="3147" w:type="pct"/>
            <w:tcBorders>
              <w:top w:val="single" w:sz="5" w:space="0" w:color="000000"/>
              <w:left w:val="single" w:sz="5" w:space="0" w:color="000000"/>
              <w:bottom w:val="single" w:sz="5" w:space="0" w:color="000000"/>
              <w:right w:val="single" w:sz="5" w:space="0" w:color="000000"/>
            </w:tcBorders>
          </w:tcPr>
          <w:p w14:paraId="41E614D4"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List and define all variables for which data were sought (e.g., PICOS, funding sources) and any assumptions and simplifications made. </w:t>
            </w:r>
          </w:p>
        </w:tc>
        <w:tc>
          <w:tcPr>
            <w:tcW w:w="1041" w:type="pct"/>
            <w:tcBorders>
              <w:top w:val="single" w:sz="5" w:space="0" w:color="000000"/>
              <w:left w:val="single" w:sz="5" w:space="0" w:color="000000"/>
              <w:bottom w:val="single" w:sz="5" w:space="0" w:color="000000"/>
              <w:right w:val="single" w:sz="5" w:space="0" w:color="000000"/>
            </w:tcBorders>
          </w:tcPr>
          <w:p w14:paraId="32B9E900"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7, 8</w:t>
            </w:r>
            <w:r w:rsidRPr="002B544D">
              <w:rPr>
                <w:rFonts w:asciiTheme="minorHAnsi" w:hAnsiTheme="minorHAnsi" w:cstheme="minorHAnsi"/>
                <w:color w:val="auto"/>
                <w:sz w:val="14"/>
                <w:szCs w:val="14"/>
              </w:rPr>
              <w:t>,</w:t>
            </w:r>
            <w:r>
              <w:rPr>
                <w:rFonts w:asciiTheme="minorHAnsi" w:hAnsiTheme="minorHAnsi" w:cstheme="minorHAnsi"/>
                <w:color w:val="auto"/>
                <w:sz w:val="14"/>
                <w:szCs w:val="14"/>
              </w:rPr>
              <w:t xml:space="preserve"> 9</w:t>
            </w:r>
          </w:p>
        </w:tc>
      </w:tr>
      <w:tr w:rsidR="00845451" w:rsidRPr="002B544D" w14:paraId="74B8AC4B" w14:textId="77777777" w:rsidTr="002E4171">
        <w:trPr>
          <w:trHeight w:val="578"/>
        </w:trPr>
        <w:tc>
          <w:tcPr>
            <w:tcW w:w="641" w:type="pct"/>
            <w:tcBorders>
              <w:top w:val="single" w:sz="5" w:space="0" w:color="000000"/>
              <w:left w:val="single" w:sz="5" w:space="0" w:color="000000"/>
              <w:bottom w:val="single" w:sz="5" w:space="0" w:color="000000"/>
              <w:right w:val="single" w:sz="5" w:space="0" w:color="000000"/>
            </w:tcBorders>
          </w:tcPr>
          <w:p w14:paraId="413644DC"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Risk of bias in individual studies </w:t>
            </w:r>
          </w:p>
        </w:tc>
        <w:tc>
          <w:tcPr>
            <w:tcW w:w="170" w:type="pct"/>
            <w:tcBorders>
              <w:top w:val="single" w:sz="5" w:space="0" w:color="000000"/>
              <w:left w:val="single" w:sz="5" w:space="0" w:color="000000"/>
              <w:bottom w:val="single" w:sz="5" w:space="0" w:color="000000"/>
              <w:right w:val="single" w:sz="5" w:space="0" w:color="000000"/>
            </w:tcBorders>
          </w:tcPr>
          <w:p w14:paraId="59FC7281"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12</w:t>
            </w:r>
          </w:p>
        </w:tc>
        <w:tc>
          <w:tcPr>
            <w:tcW w:w="3147" w:type="pct"/>
            <w:tcBorders>
              <w:top w:val="single" w:sz="5" w:space="0" w:color="000000"/>
              <w:left w:val="single" w:sz="5" w:space="0" w:color="000000"/>
              <w:bottom w:val="single" w:sz="5" w:space="0" w:color="000000"/>
              <w:right w:val="single" w:sz="5" w:space="0" w:color="000000"/>
            </w:tcBorders>
          </w:tcPr>
          <w:p w14:paraId="44C19CC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methods used for assessing risk of bias of individual studies (including specification of whether this was done at the study or outcome level), and how this information is to be used in any data synthesis. </w:t>
            </w:r>
          </w:p>
        </w:tc>
        <w:tc>
          <w:tcPr>
            <w:tcW w:w="1041" w:type="pct"/>
            <w:tcBorders>
              <w:top w:val="single" w:sz="5" w:space="0" w:color="000000"/>
              <w:left w:val="single" w:sz="5" w:space="0" w:color="000000"/>
              <w:bottom w:val="single" w:sz="5" w:space="0" w:color="000000"/>
              <w:right w:val="single" w:sz="5" w:space="0" w:color="000000"/>
            </w:tcBorders>
          </w:tcPr>
          <w:p w14:paraId="52A73C14"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w:t>
            </w:r>
          </w:p>
        </w:tc>
      </w:tr>
      <w:tr w:rsidR="00845451" w:rsidRPr="002B544D" w14:paraId="341EC477" w14:textId="77777777" w:rsidTr="002E4171">
        <w:trPr>
          <w:trHeight w:val="333"/>
        </w:trPr>
        <w:tc>
          <w:tcPr>
            <w:tcW w:w="641" w:type="pct"/>
            <w:tcBorders>
              <w:top w:val="single" w:sz="5" w:space="0" w:color="000000"/>
              <w:left w:val="single" w:sz="5" w:space="0" w:color="000000"/>
              <w:bottom w:val="single" w:sz="5" w:space="0" w:color="000000"/>
              <w:right w:val="single" w:sz="5" w:space="0" w:color="000000"/>
            </w:tcBorders>
          </w:tcPr>
          <w:p w14:paraId="6BB6C21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lastRenderedPageBreak/>
              <w:t xml:space="preserve">Summary measures </w:t>
            </w:r>
          </w:p>
        </w:tc>
        <w:tc>
          <w:tcPr>
            <w:tcW w:w="170" w:type="pct"/>
            <w:tcBorders>
              <w:top w:val="single" w:sz="5" w:space="0" w:color="000000"/>
              <w:left w:val="single" w:sz="5" w:space="0" w:color="000000"/>
              <w:bottom w:val="single" w:sz="5" w:space="0" w:color="000000"/>
              <w:right w:val="single" w:sz="5" w:space="0" w:color="000000"/>
            </w:tcBorders>
          </w:tcPr>
          <w:p w14:paraId="5D3FD3BA"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13</w:t>
            </w:r>
          </w:p>
        </w:tc>
        <w:tc>
          <w:tcPr>
            <w:tcW w:w="3147" w:type="pct"/>
            <w:tcBorders>
              <w:top w:val="single" w:sz="5" w:space="0" w:color="000000"/>
              <w:left w:val="single" w:sz="5" w:space="0" w:color="000000"/>
              <w:bottom w:val="single" w:sz="5" w:space="0" w:color="000000"/>
              <w:right w:val="single" w:sz="5" w:space="0" w:color="000000"/>
            </w:tcBorders>
          </w:tcPr>
          <w:p w14:paraId="74AA6068"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State the principal summary measures (e.g., risk ratio, difference in means). </w:t>
            </w:r>
          </w:p>
        </w:tc>
        <w:tc>
          <w:tcPr>
            <w:tcW w:w="1041" w:type="pct"/>
            <w:tcBorders>
              <w:top w:val="single" w:sz="5" w:space="0" w:color="000000"/>
              <w:left w:val="single" w:sz="5" w:space="0" w:color="000000"/>
              <w:bottom w:val="single" w:sz="5" w:space="0" w:color="000000"/>
              <w:right w:val="single" w:sz="5" w:space="0" w:color="000000"/>
            </w:tcBorders>
          </w:tcPr>
          <w:p w14:paraId="47416DD1"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w:t>
            </w:r>
          </w:p>
        </w:tc>
      </w:tr>
      <w:tr w:rsidR="00845451" w:rsidRPr="002B544D" w14:paraId="15F702D6" w14:textId="77777777" w:rsidTr="002E4171">
        <w:trPr>
          <w:trHeight w:val="580"/>
        </w:trPr>
        <w:tc>
          <w:tcPr>
            <w:tcW w:w="641" w:type="pct"/>
            <w:tcBorders>
              <w:top w:val="single" w:sz="5" w:space="0" w:color="000000"/>
              <w:left w:val="single" w:sz="5" w:space="0" w:color="000000"/>
              <w:bottom w:val="single" w:sz="5" w:space="0" w:color="000000"/>
              <w:right w:val="single" w:sz="5" w:space="0" w:color="000000"/>
            </w:tcBorders>
          </w:tcPr>
          <w:p w14:paraId="1B63E565"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Synthesis of results </w:t>
            </w:r>
          </w:p>
        </w:tc>
        <w:tc>
          <w:tcPr>
            <w:tcW w:w="170" w:type="pct"/>
            <w:tcBorders>
              <w:top w:val="single" w:sz="5" w:space="0" w:color="000000"/>
              <w:left w:val="single" w:sz="5" w:space="0" w:color="000000"/>
              <w:bottom w:val="single" w:sz="5" w:space="0" w:color="000000"/>
              <w:right w:val="single" w:sz="5" w:space="0" w:color="000000"/>
            </w:tcBorders>
          </w:tcPr>
          <w:p w14:paraId="62641733"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14</w:t>
            </w:r>
          </w:p>
        </w:tc>
        <w:tc>
          <w:tcPr>
            <w:tcW w:w="3147" w:type="pct"/>
            <w:tcBorders>
              <w:top w:val="single" w:sz="5" w:space="0" w:color="000000"/>
              <w:left w:val="single" w:sz="5" w:space="0" w:color="000000"/>
              <w:bottom w:val="single" w:sz="5" w:space="0" w:color="000000"/>
              <w:right w:val="single" w:sz="5" w:space="0" w:color="000000"/>
            </w:tcBorders>
          </w:tcPr>
          <w:p w14:paraId="34DAF29E"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Describe the methods of handling data and combining results of studies, if done, including measures of consistency (e.g., I</w:t>
            </w:r>
            <w:r w:rsidRPr="002B544D">
              <w:rPr>
                <w:rFonts w:asciiTheme="minorHAnsi" w:hAnsiTheme="minorHAnsi" w:cstheme="minorHAnsi"/>
                <w:sz w:val="14"/>
                <w:szCs w:val="14"/>
                <w:vertAlign w:val="superscript"/>
              </w:rPr>
              <w:t>2</w:t>
            </w:r>
            <w:r w:rsidRPr="002B544D">
              <w:rPr>
                <w:rFonts w:asciiTheme="minorHAnsi" w:hAnsiTheme="minorHAnsi" w:cstheme="minorHAnsi"/>
                <w:sz w:val="14"/>
                <w:szCs w:val="14"/>
              </w:rPr>
              <w:t xml:space="preserve">) for each meta-analysis. </w:t>
            </w:r>
          </w:p>
        </w:tc>
        <w:tc>
          <w:tcPr>
            <w:tcW w:w="1041" w:type="pct"/>
            <w:tcBorders>
              <w:top w:val="single" w:sz="5" w:space="0" w:color="000000"/>
              <w:left w:val="single" w:sz="5" w:space="0" w:color="000000"/>
              <w:bottom w:val="single" w:sz="5" w:space="0" w:color="000000"/>
              <w:right w:val="single" w:sz="5" w:space="0" w:color="000000"/>
            </w:tcBorders>
          </w:tcPr>
          <w:p w14:paraId="4E9A713D"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w:t>
            </w:r>
          </w:p>
        </w:tc>
      </w:tr>
      <w:tr w:rsidR="00845451" w:rsidRPr="002B544D" w14:paraId="459AA75A" w14:textId="77777777" w:rsidTr="002E4171">
        <w:trPr>
          <w:trHeight w:val="580"/>
        </w:trPr>
        <w:tc>
          <w:tcPr>
            <w:tcW w:w="641" w:type="pct"/>
            <w:tcBorders>
              <w:top w:val="single" w:sz="5" w:space="0" w:color="000000"/>
              <w:left w:val="single" w:sz="5" w:space="0" w:color="000000"/>
              <w:bottom w:val="single" w:sz="5" w:space="0" w:color="000000"/>
              <w:right w:val="single" w:sz="5" w:space="0" w:color="000000"/>
            </w:tcBorders>
          </w:tcPr>
          <w:p w14:paraId="40347EC5"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Risk of bias across studies </w:t>
            </w:r>
          </w:p>
        </w:tc>
        <w:tc>
          <w:tcPr>
            <w:tcW w:w="170" w:type="pct"/>
            <w:tcBorders>
              <w:top w:val="single" w:sz="5" w:space="0" w:color="000000"/>
              <w:left w:val="single" w:sz="5" w:space="0" w:color="000000"/>
              <w:bottom w:val="single" w:sz="5" w:space="0" w:color="000000"/>
              <w:right w:val="single" w:sz="5" w:space="0" w:color="000000"/>
            </w:tcBorders>
          </w:tcPr>
          <w:p w14:paraId="38F019CB"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15</w:t>
            </w:r>
          </w:p>
        </w:tc>
        <w:tc>
          <w:tcPr>
            <w:tcW w:w="3147" w:type="pct"/>
            <w:tcBorders>
              <w:top w:val="single" w:sz="5" w:space="0" w:color="000000"/>
              <w:left w:val="single" w:sz="5" w:space="0" w:color="000000"/>
              <w:bottom w:val="single" w:sz="5" w:space="0" w:color="000000"/>
              <w:right w:val="single" w:sz="5" w:space="0" w:color="000000"/>
            </w:tcBorders>
          </w:tcPr>
          <w:p w14:paraId="6E1A4C7F"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Specify any assessment of risk of bias that may affect the cumulative evidence (e.g., publication bias, selective reporting within studies). </w:t>
            </w:r>
          </w:p>
        </w:tc>
        <w:tc>
          <w:tcPr>
            <w:tcW w:w="1041" w:type="pct"/>
            <w:tcBorders>
              <w:top w:val="single" w:sz="5" w:space="0" w:color="000000"/>
              <w:left w:val="single" w:sz="5" w:space="0" w:color="000000"/>
              <w:bottom w:val="single" w:sz="5" w:space="0" w:color="000000"/>
              <w:right w:val="single" w:sz="5" w:space="0" w:color="000000"/>
            </w:tcBorders>
          </w:tcPr>
          <w:p w14:paraId="01F5967B"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w:t>
            </w:r>
          </w:p>
        </w:tc>
      </w:tr>
      <w:tr w:rsidR="00845451" w:rsidRPr="002B544D" w14:paraId="3ADB9C3B" w14:textId="77777777" w:rsidTr="002E4171">
        <w:trPr>
          <w:trHeight w:val="580"/>
        </w:trPr>
        <w:tc>
          <w:tcPr>
            <w:tcW w:w="641" w:type="pct"/>
            <w:tcBorders>
              <w:top w:val="single" w:sz="5" w:space="0" w:color="000000"/>
              <w:left w:val="single" w:sz="5" w:space="0" w:color="000000"/>
              <w:bottom w:val="single" w:sz="5" w:space="0" w:color="000000"/>
              <w:right w:val="single" w:sz="5" w:space="0" w:color="000000"/>
            </w:tcBorders>
          </w:tcPr>
          <w:p w14:paraId="59130A27"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Additional analyses </w:t>
            </w:r>
          </w:p>
        </w:tc>
        <w:tc>
          <w:tcPr>
            <w:tcW w:w="170" w:type="pct"/>
            <w:tcBorders>
              <w:top w:val="single" w:sz="5" w:space="0" w:color="000000"/>
              <w:left w:val="single" w:sz="5" w:space="0" w:color="000000"/>
              <w:bottom w:val="single" w:sz="5" w:space="0" w:color="000000"/>
              <w:right w:val="single" w:sz="5" w:space="0" w:color="000000"/>
            </w:tcBorders>
          </w:tcPr>
          <w:p w14:paraId="4A795E92"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16</w:t>
            </w:r>
          </w:p>
        </w:tc>
        <w:tc>
          <w:tcPr>
            <w:tcW w:w="3147" w:type="pct"/>
            <w:tcBorders>
              <w:top w:val="single" w:sz="5" w:space="0" w:color="000000"/>
              <w:left w:val="single" w:sz="5" w:space="0" w:color="000000"/>
              <w:bottom w:val="single" w:sz="5" w:space="0" w:color="000000"/>
              <w:right w:val="single" w:sz="5" w:space="0" w:color="000000"/>
            </w:tcBorders>
          </w:tcPr>
          <w:p w14:paraId="2D2DF02A"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methods of additional analyses (e.g., sensitivity or subgroup analyses, meta-regression), if done, indicating which were pre-specified. </w:t>
            </w:r>
          </w:p>
        </w:tc>
        <w:tc>
          <w:tcPr>
            <w:tcW w:w="1041" w:type="pct"/>
            <w:tcBorders>
              <w:top w:val="single" w:sz="5" w:space="0" w:color="000000"/>
              <w:left w:val="single" w:sz="5" w:space="0" w:color="000000"/>
              <w:bottom w:val="single" w:sz="5" w:space="0" w:color="000000"/>
              <w:right w:val="single" w:sz="5" w:space="0" w:color="000000"/>
            </w:tcBorders>
          </w:tcPr>
          <w:p w14:paraId="56634F07"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8, 9</w:t>
            </w:r>
          </w:p>
        </w:tc>
      </w:tr>
      <w:tr w:rsidR="00845451" w:rsidRPr="002B544D" w14:paraId="0D65B239"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5"/>
        </w:trPr>
        <w:tc>
          <w:tcPr>
            <w:tcW w:w="3959"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605515D"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RESULTS </w:t>
            </w:r>
          </w:p>
        </w:tc>
        <w:tc>
          <w:tcPr>
            <w:tcW w:w="1041" w:type="pct"/>
            <w:tcBorders>
              <w:top w:val="double" w:sz="6" w:space="0" w:color="000000"/>
              <w:left w:val="single" w:sz="6" w:space="0" w:color="000000"/>
              <w:bottom w:val="single" w:sz="6" w:space="0" w:color="000000"/>
              <w:right w:val="single" w:sz="6" w:space="0" w:color="000000"/>
            </w:tcBorders>
            <w:shd w:val="clear" w:color="auto" w:fill="FFFFCC"/>
          </w:tcPr>
          <w:p w14:paraId="650F0CAA" w14:textId="77777777" w:rsidR="00845451" w:rsidRPr="002B544D" w:rsidRDefault="00845451" w:rsidP="002E4171">
            <w:pPr>
              <w:pStyle w:val="Default"/>
              <w:jc w:val="center"/>
              <w:rPr>
                <w:rFonts w:asciiTheme="minorHAnsi" w:hAnsiTheme="minorHAnsi" w:cstheme="minorHAnsi"/>
                <w:color w:val="auto"/>
                <w:sz w:val="14"/>
                <w:szCs w:val="14"/>
              </w:rPr>
            </w:pPr>
          </w:p>
        </w:tc>
      </w:tr>
      <w:tr w:rsidR="00845451" w:rsidRPr="002B544D" w14:paraId="0A6D12D8"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8"/>
        </w:trPr>
        <w:tc>
          <w:tcPr>
            <w:tcW w:w="641" w:type="pct"/>
            <w:tcBorders>
              <w:top w:val="single" w:sz="6" w:space="0" w:color="000000"/>
              <w:left w:val="single" w:sz="6" w:space="0" w:color="000000"/>
              <w:bottom w:val="single" w:sz="6" w:space="0" w:color="000000"/>
              <w:right w:val="single" w:sz="6" w:space="0" w:color="000000"/>
            </w:tcBorders>
            <w:hideMark/>
          </w:tcPr>
          <w:p w14:paraId="1172EDBB"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Study selection </w:t>
            </w:r>
          </w:p>
        </w:tc>
        <w:tc>
          <w:tcPr>
            <w:tcW w:w="170" w:type="pct"/>
            <w:tcBorders>
              <w:top w:val="single" w:sz="6" w:space="0" w:color="000000"/>
              <w:left w:val="single" w:sz="6" w:space="0" w:color="000000"/>
              <w:bottom w:val="single" w:sz="6" w:space="0" w:color="000000"/>
              <w:right w:val="single" w:sz="6" w:space="0" w:color="000000"/>
            </w:tcBorders>
            <w:hideMark/>
          </w:tcPr>
          <w:p w14:paraId="0116DB2E"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17</w:t>
            </w:r>
          </w:p>
        </w:tc>
        <w:tc>
          <w:tcPr>
            <w:tcW w:w="3147" w:type="pct"/>
            <w:tcBorders>
              <w:top w:val="single" w:sz="6" w:space="0" w:color="000000"/>
              <w:left w:val="single" w:sz="6" w:space="0" w:color="000000"/>
              <w:bottom w:val="single" w:sz="6" w:space="0" w:color="000000"/>
              <w:right w:val="single" w:sz="6" w:space="0" w:color="000000"/>
            </w:tcBorders>
            <w:hideMark/>
          </w:tcPr>
          <w:p w14:paraId="64E328AF"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Give numbers of studies screened, assessed for eligibility, and included in the review, with reasons for exclusions at each stage, ideally with a flow diagram. </w:t>
            </w:r>
          </w:p>
        </w:tc>
        <w:tc>
          <w:tcPr>
            <w:tcW w:w="1041" w:type="pct"/>
            <w:tcBorders>
              <w:top w:val="single" w:sz="6" w:space="0" w:color="000000"/>
              <w:left w:val="single" w:sz="6" w:space="0" w:color="000000"/>
              <w:bottom w:val="single" w:sz="6" w:space="0" w:color="000000"/>
              <w:right w:val="single" w:sz="6" w:space="0" w:color="000000"/>
            </w:tcBorders>
          </w:tcPr>
          <w:p w14:paraId="799CAB85"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10, 11</w:t>
            </w:r>
          </w:p>
        </w:tc>
      </w:tr>
      <w:tr w:rsidR="00845451" w:rsidRPr="002B544D" w14:paraId="3143623B"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8"/>
        </w:trPr>
        <w:tc>
          <w:tcPr>
            <w:tcW w:w="641" w:type="pct"/>
            <w:tcBorders>
              <w:top w:val="single" w:sz="6" w:space="0" w:color="000000"/>
              <w:left w:val="single" w:sz="6" w:space="0" w:color="000000"/>
              <w:bottom w:val="single" w:sz="6" w:space="0" w:color="000000"/>
              <w:right w:val="single" w:sz="6" w:space="0" w:color="000000"/>
            </w:tcBorders>
            <w:hideMark/>
          </w:tcPr>
          <w:p w14:paraId="15788FF5"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Study characteristics </w:t>
            </w:r>
          </w:p>
        </w:tc>
        <w:tc>
          <w:tcPr>
            <w:tcW w:w="170" w:type="pct"/>
            <w:tcBorders>
              <w:top w:val="single" w:sz="6" w:space="0" w:color="000000"/>
              <w:left w:val="single" w:sz="6" w:space="0" w:color="000000"/>
              <w:bottom w:val="single" w:sz="6" w:space="0" w:color="000000"/>
              <w:right w:val="single" w:sz="6" w:space="0" w:color="000000"/>
            </w:tcBorders>
            <w:hideMark/>
          </w:tcPr>
          <w:p w14:paraId="4D377947"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18</w:t>
            </w:r>
          </w:p>
        </w:tc>
        <w:tc>
          <w:tcPr>
            <w:tcW w:w="3147" w:type="pct"/>
            <w:tcBorders>
              <w:top w:val="single" w:sz="6" w:space="0" w:color="000000"/>
              <w:left w:val="single" w:sz="6" w:space="0" w:color="000000"/>
              <w:bottom w:val="single" w:sz="6" w:space="0" w:color="000000"/>
              <w:right w:val="single" w:sz="6" w:space="0" w:color="000000"/>
            </w:tcBorders>
            <w:hideMark/>
          </w:tcPr>
          <w:p w14:paraId="6434796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For each study, present characteristics for which data were extracted (e.g., study size, PICOS, follow-up period) and provide the citations. </w:t>
            </w:r>
          </w:p>
        </w:tc>
        <w:tc>
          <w:tcPr>
            <w:tcW w:w="1041" w:type="pct"/>
            <w:tcBorders>
              <w:top w:val="single" w:sz="6" w:space="0" w:color="000000"/>
              <w:left w:val="single" w:sz="6" w:space="0" w:color="000000"/>
              <w:bottom w:val="single" w:sz="6" w:space="0" w:color="000000"/>
              <w:right w:val="single" w:sz="6" w:space="0" w:color="000000"/>
            </w:tcBorders>
          </w:tcPr>
          <w:p w14:paraId="4C2136E2"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10, 11</w:t>
            </w:r>
          </w:p>
        </w:tc>
      </w:tr>
      <w:tr w:rsidR="00845451" w:rsidRPr="002B544D" w14:paraId="69D999EC"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3"/>
        </w:trPr>
        <w:tc>
          <w:tcPr>
            <w:tcW w:w="641" w:type="pct"/>
            <w:tcBorders>
              <w:top w:val="single" w:sz="6" w:space="0" w:color="000000"/>
              <w:left w:val="single" w:sz="6" w:space="0" w:color="000000"/>
              <w:bottom w:val="single" w:sz="6" w:space="0" w:color="000000"/>
              <w:right w:val="single" w:sz="6" w:space="0" w:color="000000"/>
            </w:tcBorders>
            <w:hideMark/>
          </w:tcPr>
          <w:p w14:paraId="011C3B04"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Risk of bias within studies </w:t>
            </w:r>
          </w:p>
        </w:tc>
        <w:tc>
          <w:tcPr>
            <w:tcW w:w="170" w:type="pct"/>
            <w:tcBorders>
              <w:top w:val="single" w:sz="6" w:space="0" w:color="000000"/>
              <w:left w:val="single" w:sz="6" w:space="0" w:color="000000"/>
              <w:bottom w:val="single" w:sz="6" w:space="0" w:color="000000"/>
              <w:right w:val="single" w:sz="6" w:space="0" w:color="000000"/>
            </w:tcBorders>
            <w:hideMark/>
          </w:tcPr>
          <w:p w14:paraId="3310CA2B"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19</w:t>
            </w:r>
          </w:p>
        </w:tc>
        <w:tc>
          <w:tcPr>
            <w:tcW w:w="3147" w:type="pct"/>
            <w:tcBorders>
              <w:top w:val="single" w:sz="6" w:space="0" w:color="000000"/>
              <w:left w:val="single" w:sz="6" w:space="0" w:color="000000"/>
              <w:bottom w:val="single" w:sz="6" w:space="0" w:color="000000"/>
              <w:right w:val="single" w:sz="6" w:space="0" w:color="000000"/>
            </w:tcBorders>
            <w:hideMark/>
          </w:tcPr>
          <w:p w14:paraId="2628929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Present data on risk of bias of each study and, if available, any outcome level assessment (see item 12). </w:t>
            </w:r>
          </w:p>
        </w:tc>
        <w:tc>
          <w:tcPr>
            <w:tcW w:w="1041" w:type="pct"/>
            <w:tcBorders>
              <w:top w:val="single" w:sz="6" w:space="0" w:color="000000"/>
              <w:left w:val="single" w:sz="6" w:space="0" w:color="000000"/>
              <w:bottom w:val="single" w:sz="6" w:space="0" w:color="000000"/>
              <w:right w:val="single" w:sz="6" w:space="0" w:color="000000"/>
            </w:tcBorders>
          </w:tcPr>
          <w:p w14:paraId="7D8B7377"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10, 11</w:t>
            </w:r>
          </w:p>
        </w:tc>
      </w:tr>
      <w:tr w:rsidR="00845451" w:rsidRPr="002B544D" w14:paraId="3713F616"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8"/>
        </w:trPr>
        <w:tc>
          <w:tcPr>
            <w:tcW w:w="641" w:type="pct"/>
            <w:tcBorders>
              <w:top w:val="single" w:sz="6" w:space="0" w:color="000000"/>
              <w:left w:val="single" w:sz="6" w:space="0" w:color="000000"/>
              <w:bottom w:val="single" w:sz="6" w:space="0" w:color="000000"/>
              <w:right w:val="single" w:sz="6" w:space="0" w:color="000000"/>
            </w:tcBorders>
            <w:hideMark/>
          </w:tcPr>
          <w:p w14:paraId="5BF2D45D"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Results of individual studies </w:t>
            </w:r>
          </w:p>
        </w:tc>
        <w:tc>
          <w:tcPr>
            <w:tcW w:w="170" w:type="pct"/>
            <w:tcBorders>
              <w:top w:val="single" w:sz="6" w:space="0" w:color="000000"/>
              <w:left w:val="single" w:sz="6" w:space="0" w:color="000000"/>
              <w:bottom w:val="single" w:sz="6" w:space="0" w:color="000000"/>
              <w:right w:val="single" w:sz="6" w:space="0" w:color="000000"/>
            </w:tcBorders>
            <w:hideMark/>
          </w:tcPr>
          <w:p w14:paraId="0DC9E7A1"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20</w:t>
            </w:r>
          </w:p>
        </w:tc>
        <w:tc>
          <w:tcPr>
            <w:tcW w:w="3147" w:type="pct"/>
            <w:tcBorders>
              <w:top w:val="single" w:sz="6" w:space="0" w:color="000000"/>
              <w:left w:val="single" w:sz="6" w:space="0" w:color="000000"/>
              <w:bottom w:val="single" w:sz="6" w:space="0" w:color="000000"/>
              <w:right w:val="single" w:sz="6" w:space="0" w:color="000000"/>
            </w:tcBorders>
            <w:hideMark/>
          </w:tcPr>
          <w:p w14:paraId="15C7B7EC"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For all outcomes considered (benefits or harms), present, for each study: (a) simple summary data for each intervention group (b) effect estimates and confidence intervals, ideally with a forest plot. </w:t>
            </w:r>
          </w:p>
        </w:tc>
        <w:tc>
          <w:tcPr>
            <w:tcW w:w="1041" w:type="pct"/>
            <w:tcBorders>
              <w:top w:val="single" w:sz="6" w:space="0" w:color="000000"/>
              <w:left w:val="single" w:sz="6" w:space="0" w:color="000000"/>
              <w:bottom w:val="single" w:sz="6" w:space="0" w:color="000000"/>
              <w:right w:val="single" w:sz="6" w:space="0" w:color="000000"/>
            </w:tcBorders>
          </w:tcPr>
          <w:p w14:paraId="29E7A790"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10, 11</w:t>
            </w:r>
          </w:p>
        </w:tc>
      </w:tr>
      <w:tr w:rsidR="00845451" w:rsidRPr="002B544D" w14:paraId="41FF91E5"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5"/>
        </w:trPr>
        <w:tc>
          <w:tcPr>
            <w:tcW w:w="641" w:type="pct"/>
            <w:tcBorders>
              <w:top w:val="single" w:sz="6" w:space="0" w:color="000000"/>
              <w:left w:val="single" w:sz="6" w:space="0" w:color="000000"/>
              <w:bottom w:val="single" w:sz="6" w:space="0" w:color="000000"/>
              <w:right w:val="single" w:sz="6" w:space="0" w:color="000000"/>
            </w:tcBorders>
            <w:hideMark/>
          </w:tcPr>
          <w:p w14:paraId="13D47B5E"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Synthesis of results </w:t>
            </w:r>
          </w:p>
        </w:tc>
        <w:tc>
          <w:tcPr>
            <w:tcW w:w="170" w:type="pct"/>
            <w:tcBorders>
              <w:top w:val="single" w:sz="6" w:space="0" w:color="000000"/>
              <w:left w:val="single" w:sz="6" w:space="0" w:color="000000"/>
              <w:bottom w:val="single" w:sz="6" w:space="0" w:color="000000"/>
              <w:right w:val="single" w:sz="6" w:space="0" w:color="000000"/>
            </w:tcBorders>
            <w:hideMark/>
          </w:tcPr>
          <w:p w14:paraId="598D82AA"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21</w:t>
            </w:r>
          </w:p>
        </w:tc>
        <w:tc>
          <w:tcPr>
            <w:tcW w:w="3147" w:type="pct"/>
            <w:tcBorders>
              <w:top w:val="single" w:sz="6" w:space="0" w:color="000000"/>
              <w:left w:val="single" w:sz="6" w:space="0" w:color="000000"/>
              <w:bottom w:val="single" w:sz="6" w:space="0" w:color="000000"/>
              <w:right w:val="single" w:sz="6" w:space="0" w:color="000000"/>
            </w:tcBorders>
            <w:hideMark/>
          </w:tcPr>
          <w:p w14:paraId="24DA9278"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Present results of each meta-analysis done, including confidence intervals and measures of consistency. </w:t>
            </w:r>
          </w:p>
        </w:tc>
        <w:tc>
          <w:tcPr>
            <w:tcW w:w="1041" w:type="pct"/>
            <w:tcBorders>
              <w:top w:val="single" w:sz="6" w:space="0" w:color="000000"/>
              <w:left w:val="single" w:sz="6" w:space="0" w:color="000000"/>
              <w:bottom w:val="single" w:sz="6" w:space="0" w:color="000000"/>
              <w:right w:val="single" w:sz="6" w:space="0" w:color="000000"/>
            </w:tcBorders>
          </w:tcPr>
          <w:p w14:paraId="7031CFD8"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10, 11</w:t>
            </w:r>
          </w:p>
        </w:tc>
      </w:tr>
      <w:tr w:rsidR="00845451" w:rsidRPr="002B544D" w14:paraId="3B4C98B2"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3"/>
        </w:trPr>
        <w:tc>
          <w:tcPr>
            <w:tcW w:w="641" w:type="pct"/>
            <w:tcBorders>
              <w:top w:val="single" w:sz="6" w:space="0" w:color="000000"/>
              <w:left w:val="single" w:sz="6" w:space="0" w:color="000000"/>
              <w:bottom w:val="single" w:sz="6" w:space="0" w:color="000000"/>
              <w:right w:val="single" w:sz="6" w:space="0" w:color="000000"/>
            </w:tcBorders>
            <w:hideMark/>
          </w:tcPr>
          <w:p w14:paraId="048CE4EC"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Risk of bias across studies </w:t>
            </w:r>
          </w:p>
        </w:tc>
        <w:tc>
          <w:tcPr>
            <w:tcW w:w="170" w:type="pct"/>
            <w:tcBorders>
              <w:top w:val="single" w:sz="6" w:space="0" w:color="000000"/>
              <w:left w:val="single" w:sz="6" w:space="0" w:color="000000"/>
              <w:bottom w:val="single" w:sz="6" w:space="0" w:color="000000"/>
              <w:right w:val="single" w:sz="6" w:space="0" w:color="000000"/>
            </w:tcBorders>
            <w:hideMark/>
          </w:tcPr>
          <w:p w14:paraId="2C36E656"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22</w:t>
            </w:r>
          </w:p>
        </w:tc>
        <w:tc>
          <w:tcPr>
            <w:tcW w:w="3147" w:type="pct"/>
            <w:tcBorders>
              <w:top w:val="single" w:sz="6" w:space="0" w:color="000000"/>
              <w:left w:val="single" w:sz="6" w:space="0" w:color="000000"/>
              <w:bottom w:val="single" w:sz="6" w:space="0" w:color="000000"/>
              <w:right w:val="single" w:sz="6" w:space="0" w:color="000000"/>
            </w:tcBorders>
            <w:hideMark/>
          </w:tcPr>
          <w:p w14:paraId="512F3859"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Present results of any assessment of risk of bias across studies (see Item 15). </w:t>
            </w:r>
          </w:p>
        </w:tc>
        <w:tc>
          <w:tcPr>
            <w:tcW w:w="1041" w:type="pct"/>
            <w:tcBorders>
              <w:top w:val="single" w:sz="6" w:space="0" w:color="000000"/>
              <w:left w:val="single" w:sz="6" w:space="0" w:color="000000"/>
              <w:bottom w:val="single" w:sz="6" w:space="0" w:color="000000"/>
              <w:right w:val="single" w:sz="6" w:space="0" w:color="000000"/>
            </w:tcBorders>
          </w:tcPr>
          <w:p w14:paraId="1B9196A2"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10</w:t>
            </w:r>
          </w:p>
        </w:tc>
      </w:tr>
      <w:tr w:rsidR="00845451" w:rsidRPr="002B544D" w14:paraId="352DF25B"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3"/>
        </w:trPr>
        <w:tc>
          <w:tcPr>
            <w:tcW w:w="641" w:type="pct"/>
            <w:tcBorders>
              <w:top w:val="single" w:sz="6" w:space="0" w:color="000000"/>
              <w:left w:val="single" w:sz="6" w:space="0" w:color="000000"/>
              <w:bottom w:val="double" w:sz="2" w:space="0" w:color="FFFFCC"/>
              <w:right w:val="single" w:sz="6" w:space="0" w:color="000000"/>
            </w:tcBorders>
            <w:hideMark/>
          </w:tcPr>
          <w:p w14:paraId="048AC853"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Additional analysis </w:t>
            </w:r>
          </w:p>
        </w:tc>
        <w:tc>
          <w:tcPr>
            <w:tcW w:w="170" w:type="pct"/>
            <w:tcBorders>
              <w:top w:val="single" w:sz="6" w:space="0" w:color="000000"/>
              <w:left w:val="single" w:sz="6" w:space="0" w:color="000000"/>
              <w:bottom w:val="double" w:sz="2" w:space="0" w:color="FFFFCC"/>
              <w:right w:val="single" w:sz="6" w:space="0" w:color="000000"/>
            </w:tcBorders>
            <w:hideMark/>
          </w:tcPr>
          <w:p w14:paraId="5B33BB98"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23</w:t>
            </w:r>
          </w:p>
        </w:tc>
        <w:tc>
          <w:tcPr>
            <w:tcW w:w="3147" w:type="pct"/>
            <w:tcBorders>
              <w:top w:val="single" w:sz="6" w:space="0" w:color="000000"/>
              <w:left w:val="single" w:sz="6" w:space="0" w:color="000000"/>
              <w:bottom w:val="double" w:sz="6" w:space="0" w:color="000000"/>
              <w:right w:val="single" w:sz="6" w:space="0" w:color="000000"/>
            </w:tcBorders>
            <w:hideMark/>
          </w:tcPr>
          <w:p w14:paraId="6AB08CD5"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Give results of additional analyses, if done (e.g., sensitivity or subgroup analyses, meta-regression [see Item 16]). </w:t>
            </w:r>
          </w:p>
        </w:tc>
        <w:tc>
          <w:tcPr>
            <w:tcW w:w="1041" w:type="pct"/>
            <w:tcBorders>
              <w:top w:val="single" w:sz="6" w:space="0" w:color="000000"/>
              <w:left w:val="single" w:sz="6" w:space="0" w:color="000000"/>
              <w:bottom w:val="double" w:sz="6" w:space="0" w:color="000000"/>
              <w:right w:val="single" w:sz="6" w:space="0" w:color="000000"/>
            </w:tcBorders>
          </w:tcPr>
          <w:p w14:paraId="1217C6AF"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11</w:t>
            </w:r>
          </w:p>
        </w:tc>
      </w:tr>
      <w:tr w:rsidR="00845451" w:rsidRPr="002B544D" w14:paraId="5CA119EA"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5"/>
        </w:trPr>
        <w:tc>
          <w:tcPr>
            <w:tcW w:w="3959"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3EB74B2D"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DISCUSSION </w:t>
            </w:r>
          </w:p>
        </w:tc>
        <w:tc>
          <w:tcPr>
            <w:tcW w:w="1041" w:type="pct"/>
            <w:tcBorders>
              <w:top w:val="double" w:sz="6" w:space="0" w:color="000000"/>
              <w:left w:val="single" w:sz="6" w:space="0" w:color="000000"/>
              <w:bottom w:val="single" w:sz="6" w:space="0" w:color="000000"/>
              <w:right w:val="single" w:sz="6" w:space="0" w:color="000000"/>
            </w:tcBorders>
            <w:shd w:val="clear" w:color="auto" w:fill="FFFFCC"/>
          </w:tcPr>
          <w:p w14:paraId="18CBC714" w14:textId="77777777" w:rsidR="00845451" w:rsidRPr="002B544D" w:rsidRDefault="00845451" w:rsidP="002E4171">
            <w:pPr>
              <w:pStyle w:val="Default"/>
              <w:jc w:val="center"/>
              <w:rPr>
                <w:rFonts w:asciiTheme="minorHAnsi" w:hAnsiTheme="minorHAnsi" w:cstheme="minorHAnsi"/>
                <w:color w:val="auto"/>
                <w:sz w:val="14"/>
                <w:szCs w:val="14"/>
              </w:rPr>
            </w:pPr>
          </w:p>
        </w:tc>
      </w:tr>
      <w:tr w:rsidR="00845451" w:rsidRPr="002B544D" w14:paraId="6414AAB9"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8"/>
        </w:trPr>
        <w:tc>
          <w:tcPr>
            <w:tcW w:w="641" w:type="pct"/>
            <w:tcBorders>
              <w:top w:val="single" w:sz="6" w:space="0" w:color="000000"/>
              <w:left w:val="single" w:sz="6" w:space="0" w:color="000000"/>
              <w:bottom w:val="single" w:sz="6" w:space="0" w:color="000000"/>
              <w:right w:val="single" w:sz="6" w:space="0" w:color="000000"/>
            </w:tcBorders>
            <w:hideMark/>
          </w:tcPr>
          <w:p w14:paraId="2B6C0312"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Summary of evidence </w:t>
            </w:r>
          </w:p>
        </w:tc>
        <w:tc>
          <w:tcPr>
            <w:tcW w:w="170" w:type="pct"/>
            <w:tcBorders>
              <w:top w:val="single" w:sz="6" w:space="0" w:color="000000"/>
              <w:left w:val="single" w:sz="6" w:space="0" w:color="000000"/>
              <w:bottom w:val="single" w:sz="6" w:space="0" w:color="000000"/>
              <w:right w:val="single" w:sz="6" w:space="0" w:color="000000"/>
            </w:tcBorders>
            <w:hideMark/>
          </w:tcPr>
          <w:p w14:paraId="69BE93F1"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24</w:t>
            </w:r>
          </w:p>
        </w:tc>
        <w:tc>
          <w:tcPr>
            <w:tcW w:w="3147" w:type="pct"/>
            <w:tcBorders>
              <w:top w:val="single" w:sz="6" w:space="0" w:color="000000"/>
              <w:left w:val="single" w:sz="6" w:space="0" w:color="000000"/>
              <w:bottom w:val="single" w:sz="6" w:space="0" w:color="000000"/>
              <w:right w:val="single" w:sz="6" w:space="0" w:color="000000"/>
            </w:tcBorders>
            <w:hideMark/>
          </w:tcPr>
          <w:p w14:paraId="4F3E6C8D"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Summarize the main findings including the strength of evidence for each main outcome; consider their relevance to key groups (e.g., healthcare providers, users, and policy makers). </w:t>
            </w:r>
          </w:p>
        </w:tc>
        <w:tc>
          <w:tcPr>
            <w:tcW w:w="1041" w:type="pct"/>
            <w:tcBorders>
              <w:top w:val="single" w:sz="6" w:space="0" w:color="000000"/>
              <w:left w:val="single" w:sz="6" w:space="0" w:color="000000"/>
              <w:bottom w:val="single" w:sz="6" w:space="0" w:color="000000"/>
              <w:right w:val="single" w:sz="6" w:space="0" w:color="000000"/>
            </w:tcBorders>
          </w:tcPr>
          <w:p w14:paraId="28D73B8F"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12, 13, 14, 15, 16</w:t>
            </w:r>
          </w:p>
        </w:tc>
      </w:tr>
      <w:tr w:rsidR="00845451" w:rsidRPr="002B544D" w14:paraId="39C17214"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8"/>
        </w:trPr>
        <w:tc>
          <w:tcPr>
            <w:tcW w:w="641" w:type="pct"/>
            <w:tcBorders>
              <w:top w:val="single" w:sz="6" w:space="0" w:color="000000"/>
              <w:left w:val="single" w:sz="6" w:space="0" w:color="000000"/>
              <w:bottom w:val="single" w:sz="6" w:space="0" w:color="000000"/>
              <w:right w:val="single" w:sz="6" w:space="0" w:color="000000"/>
            </w:tcBorders>
            <w:hideMark/>
          </w:tcPr>
          <w:p w14:paraId="07E669E1"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Limitations </w:t>
            </w:r>
          </w:p>
        </w:tc>
        <w:tc>
          <w:tcPr>
            <w:tcW w:w="170" w:type="pct"/>
            <w:tcBorders>
              <w:top w:val="single" w:sz="6" w:space="0" w:color="000000"/>
              <w:left w:val="single" w:sz="6" w:space="0" w:color="000000"/>
              <w:bottom w:val="single" w:sz="6" w:space="0" w:color="000000"/>
              <w:right w:val="single" w:sz="6" w:space="0" w:color="000000"/>
            </w:tcBorders>
            <w:hideMark/>
          </w:tcPr>
          <w:p w14:paraId="2D789B15"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25</w:t>
            </w:r>
          </w:p>
        </w:tc>
        <w:tc>
          <w:tcPr>
            <w:tcW w:w="3147" w:type="pct"/>
            <w:tcBorders>
              <w:top w:val="single" w:sz="6" w:space="0" w:color="000000"/>
              <w:left w:val="single" w:sz="6" w:space="0" w:color="000000"/>
              <w:bottom w:val="single" w:sz="6" w:space="0" w:color="000000"/>
              <w:right w:val="single" w:sz="6" w:space="0" w:color="000000"/>
            </w:tcBorders>
            <w:hideMark/>
          </w:tcPr>
          <w:p w14:paraId="06E22CE7"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Discuss limitations at study and outcome level (e.g., risk of bias), and at review-level (e.g., incomplete retrieval of identified research, reporting bias). </w:t>
            </w:r>
          </w:p>
        </w:tc>
        <w:tc>
          <w:tcPr>
            <w:tcW w:w="1041" w:type="pct"/>
            <w:tcBorders>
              <w:top w:val="single" w:sz="6" w:space="0" w:color="000000"/>
              <w:left w:val="single" w:sz="6" w:space="0" w:color="000000"/>
              <w:bottom w:val="single" w:sz="6" w:space="0" w:color="000000"/>
              <w:right w:val="single" w:sz="6" w:space="0" w:color="000000"/>
            </w:tcBorders>
          </w:tcPr>
          <w:p w14:paraId="2DE15D34"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15, 16</w:t>
            </w:r>
          </w:p>
        </w:tc>
      </w:tr>
      <w:tr w:rsidR="00845451" w:rsidRPr="002B544D" w14:paraId="594EC770"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20"/>
        </w:trPr>
        <w:tc>
          <w:tcPr>
            <w:tcW w:w="641" w:type="pct"/>
            <w:tcBorders>
              <w:top w:val="single" w:sz="6" w:space="0" w:color="000000"/>
              <w:left w:val="single" w:sz="6" w:space="0" w:color="000000"/>
              <w:bottom w:val="double" w:sz="2" w:space="0" w:color="FFFFCC"/>
              <w:right w:val="single" w:sz="6" w:space="0" w:color="000000"/>
            </w:tcBorders>
            <w:hideMark/>
          </w:tcPr>
          <w:p w14:paraId="4D42291B"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Conclusions </w:t>
            </w:r>
          </w:p>
        </w:tc>
        <w:tc>
          <w:tcPr>
            <w:tcW w:w="170" w:type="pct"/>
            <w:tcBorders>
              <w:top w:val="single" w:sz="6" w:space="0" w:color="000000"/>
              <w:left w:val="single" w:sz="6" w:space="0" w:color="000000"/>
              <w:bottom w:val="double" w:sz="2" w:space="0" w:color="FFFFCC"/>
              <w:right w:val="single" w:sz="6" w:space="0" w:color="000000"/>
            </w:tcBorders>
            <w:hideMark/>
          </w:tcPr>
          <w:p w14:paraId="7E2FC15A"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26</w:t>
            </w:r>
          </w:p>
        </w:tc>
        <w:tc>
          <w:tcPr>
            <w:tcW w:w="3147" w:type="pct"/>
            <w:tcBorders>
              <w:top w:val="single" w:sz="6" w:space="0" w:color="000000"/>
              <w:left w:val="single" w:sz="6" w:space="0" w:color="000000"/>
              <w:bottom w:val="double" w:sz="6" w:space="0" w:color="000000"/>
              <w:right w:val="single" w:sz="6" w:space="0" w:color="000000"/>
            </w:tcBorders>
            <w:hideMark/>
          </w:tcPr>
          <w:p w14:paraId="0919A404"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Provide a general interpretation of the results in the context of other evidence, and implications for future research. </w:t>
            </w:r>
          </w:p>
        </w:tc>
        <w:tc>
          <w:tcPr>
            <w:tcW w:w="1041" w:type="pct"/>
            <w:tcBorders>
              <w:top w:val="single" w:sz="6" w:space="0" w:color="000000"/>
              <w:left w:val="single" w:sz="6" w:space="0" w:color="000000"/>
              <w:bottom w:val="double" w:sz="6" w:space="0" w:color="000000"/>
              <w:right w:val="single" w:sz="6" w:space="0" w:color="000000"/>
            </w:tcBorders>
          </w:tcPr>
          <w:p w14:paraId="37B5ECEB"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16</w:t>
            </w:r>
          </w:p>
        </w:tc>
      </w:tr>
      <w:tr w:rsidR="00845451" w:rsidRPr="002B544D" w14:paraId="52974E0A"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33"/>
        </w:trPr>
        <w:tc>
          <w:tcPr>
            <w:tcW w:w="3959"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3E460C3F" w14:textId="77777777" w:rsidR="00845451" w:rsidRPr="002B544D" w:rsidRDefault="00845451" w:rsidP="002E4171">
            <w:pPr>
              <w:pStyle w:val="Default"/>
              <w:rPr>
                <w:rFonts w:asciiTheme="minorHAnsi" w:hAnsiTheme="minorHAnsi" w:cstheme="minorHAnsi"/>
                <w:sz w:val="14"/>
                <w:szCs w:val="14"/>
              </w:rPr>
            </w:pPr>
            <w:r w:rsidRPr="002B544D">
              <w:rPr>
                <w:rFonts w:asciiTheme="minorHAnsi" w:hAnsiTheme="minorHAnsi" w:cstheme="minorHAnsi"/>
                <w:b/>
                <w:bCs/>
                <w:sz w:val="14"/>
                <w:szCs w:val="14"/>
              </w:rPr>
              <w:t xml:space="preserve">FUNDING </w:t>
            </w:r>
          </w:p>
        </w:tc>
        <w:tc>
          <w:tcPr>
            <w:tcW w:w="1041" w:type="pct"/>
            <w:tcBorders>
              <w:top w:val="double" w:sz="6" w:space="0" w:color="000000"/>
              <w:left w:val="single" w:sz="6" w:space="0" w:color="000000"/>
              <w:bottom w:val="single" w:sz="6" w:space="0" w:color="000000"/>
              <w:right w:val="single" w:sz="6" w:space="0" w:color="000000"/>
            </w:tcBorders>
            <w:shd w:val="clear" w:color="auto" w:fill="FFFFCC"/>
          </w:tcPr>
          <w:p w14:paraId="2050B0B2" w14:textId="77777777" w:rsidR="00845451" w:rsidRPr="002B544D" w:rsidRDefault="00845451" w:rsidP="002E4171">
            <w:pPr>
              <w:pStyle w:val="Default"/>
              <w:jc w:val="center"/>
              <w:rPr>
                <w:rFonts w:asciiTheme="minorHAnsi" w:hAnsiTheme="minorHAnsi" w:cstheme="minorHAnsi"/>
                <w:color w:val="auto"/>
                <w:sz w:val="14"/>
                <w:szCs w:val="14"/>
              </w:rPr>
            </w:pPr>
          </w:p>
        </w:tc>
      </w:tr>
      <w:tr w:rsidR="00845451" w:rsidRPr="002B544D" w14:paraId="239444F4" w14:textId="77777777" w:rsidTr="002E417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70"/>
        </w:trPr>
        <w:tc>
          <w:tcPr>
            <w:tcW w:w="641" w:type="pct"/>
            <w:tcBorders>
              <w:top w:val="single" w:sz="6" w:space="0" w:color="000000"/>
              <w:left w:val="single" w:sz="6" w:space="0" w:color="000000"/>
              <w:bottom w:val="double" w:sz="6" w:space="0" w:color="000000"/>
              <w:right w:val="single" w:sz="6" w:space="0" w:color="000000"/>
            </w:tcBorders>
            <w:hideMark/>
          </w:tcPr>
          <w:p w14:paraId="1199CA60"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Funding </w:t>
            </w:r>
          </w:p>
        </w:tc>
        <w:tc>
          <w:tcPr>
            <w:tcW w:w="170" w:type="pct"/>
            <w:tcBorders>
              <w:top w:val="single" w:sz="6" w:space="0" w:color="000000"/>
              <w:left w:val="single" w:sz="6" w:space="0" w:color="000000"/>
              <w:bottom w:val="double" w:sz="6" w:space="0" w:color="000000"/>
              <w:right w:val="single" w:sz="6" w:space="0" w:color="000000"/>
            </w:tcBorders>
            <w:hideMark/>
          </w:tcPr>
          <w:p w14:paraId="53F57833" w14:textId="77777777" w:rsidR="00845451" w:rsidRPr="002B544D" w:rsidRDefault="00845451" w:rsidP="002E4171">
            <w:pPr>
              <w:pStyle w:val="Default"/>
              <w:spacing w:before="40" w:after="40"/>
              <w:jc w:val="right"/>
              <w:rPr>
                <w:rFonts w:asciiTheme="minorHAnsi" w:hAnsiTheme="minorHAnsi" w:cstheme="minorHAnsi"/>
                <w:sz w:val="14"/>
                <w:szCs w:val="14"/>
              </w:rPr>
            </w:pPr>
            <w:r w:rsidRPr="002B544D">
              <w:rPr>
                <w:rFonts w:asciiTheme="minorHAnsi" w:hAnsiTheme="minorHAnsi" w:cstheme="minorHAnsi"/>
                <w:sz w:val="14"/>
                <w:szCs w:val="14"/>
              </w:rPr>
              <w:t>27</w:t>
            </w:r>
          </w:p>
        </w:tc>
        <w:tc>
          <w:tcPr>
            <w:tcW w:w="3147" w:type="pct"/>
            <w:tcBorders>
              <w:top w:val="single" w:sz="6" w:space="0" w:color="000000"/>
              <w:left w:val="single" w:sz="6" w:space="0" w:color="000000"/>
              <w:bottom w:val="double" w:sz="6" w:space="0" w:color="000000"/>
              <w:right w:val="single" w:sz="6" w:space="0" w:color="000000"/>
            </w:tcBorders>
            <w:hideMark/>
          </w:tcPr>
          <w:p w14:paraId="0B1126A1" w14:textId="77777777" w:rsidR="00845451" w:rsidRPr="002B544D" w:rsidRDefault="00845451" w:rsidP="002E4171">
            <w:pPr>
              <w:pStyle w:val="Default"/>
              <w:spacing w:before="40" w:after="40"/>
              <w:rPr>
                <w:rFonts w:asciiTheme="minorHAnsi" w:hAnsiTheme="minorHAnsi" w:cstheme="minorHAnsi"/>
                <w:sz w:val="14"/>
                <w:szCs w:val="14"/>
              </w:rPr>
            </w:pPr>
            <w:r w:rsidRPr="002B544D">
              <w:rPr>
                <w:rFonts w:asciiTheme="minorHAnsi" w:hAnsiTheme="minorHAnsi" w:cstheme="minorHAnsi"/>
                <w:sz w:val="14"/>
                <w:szCs w:val="14"/>
              </w:rPr>
              <w:t xml:space="preserve">Describe sources of funding for the systematic review and other support (e.g., supply of data); role of funders for the systematic review. </w:t>
            </w:r>
          </w:p>
        </w:tc>
        <w:tc>
          <w:tcPr>
            <w:tcW w:w="1041" w:type="pct"/>
            <w:tcBorders>
              <w:top w:val="single" w:sz="6" w:space="0" w:color="000000"/>
              <w:left w:val="single" w:sz="6" w:space="0" w:color="000000"/>
              <w:bottom w:val="double" w:sz="6" w:space="0" w:color="000000"/>
              <w:right w:val="single" w:sz="6" w:space="0" w:color="000000"/>
            </w:tcBorders>
          </w:tcPr>
          <w:p w14:paraId="2C03A9C2" w14:textId="77777777" w:rsidR="00845451" w:rsidRPr="002B544D" w:rsidRDefault="00845451" w:rsidP="002E4171">
            <w:pPr>
              <w:pStyle w:val="Default"/>
              <w:spacing w:before="40" w:after="40"/>
              <w:rPr>
                <w:rFonts w:asciiTheme="minorHAnsi" w:hAnsiTheme="minorHAnsi" w:cstheme="minorHAnsi"/>
                <w:color w:val="auto"/>
                <w:sz w:val="14"/>
                <w:szCs w:val="14"/>
              </w:rPr>
            </w:pPr>
            <w:r>
              <w:rPr>
                <w:rFonts w:asciiTheme="minorHAnsi" w:hAnsiTheme="minorHAnsi" w:cstheme="minorHAnsi"/>
                <w:color w:val="auto"/>
                <w:sz w:val="14"/>
                <w:szCs w:val="14"/>
              </w:rPr>
              <w:t>20</w:t>
            </w:r>
          </w:p>
        </w:tc>
      </w:tr>
    </w:tbl>
    <w:p w14:paraId="41E15D4C" w14:textId="3C95241C" w:rsidR="00F677D7" w:rsidRDefault="00F677D7" w:rsidP="00D62942">
      <w:pPr>
        <w:spacing w:after="160" w:line="259" w:lineRule="auto"/>
        <w:rPr>
          <w:rFonts w:cstheme="minorHAnsi"/>
          <w:sz w:val="20"/>
          <w:szCs w:val="20"/>
        </w:rPr>
      </w:pPr>
    </w:p>
    <w:p w14:paraId="78A066D0" w14:textId="052B8296" w:rsidR="00AF7EA0" w:rsidRPr="00845451" w:rsidRDefault="00F677D7" w:rsidP="00D62942">
      <w:pPr>
        <w:spacing w:after="160" w:line="259" w:lineRule="auto"/>
        <w:rPr>
          <w:rFonts w:cstheme="minorHAnsi"/>
          <w:b/>
        </w:rPr>
      </w:pPr>
      <w:proofErr w:type="spellStart"/>
      <w:r w:rsidRPr="00845451">
        <w:rPr>
          <w:rFonts w:cstheme="minorHAnsi"/>
          <w:b/>
        </w:rPr>
        <w:lastRenderedPageBreak/>
        <w:t>eFigure</w:t>
      </w:r>
      <w:proofErr w:type="spellEnd"/>
      <w:r w:rsidRPr="00845451">
        <w:rPr>
          <w:rFonts w:cstheme="minorHAnsi"/>
          <w:b/>
        </w:rPr>
        <w:t xml:space="preserve"> 1: PRISMA diagram</w:t>
      </w:r>
    </w:p>
    <w:p w14:paraId="1DCB250F" w14:textId="77777777" w:rsidR="00F677D7" w:rsidRDefault="00F677D7" w:rsidP="00D62942">
      <w:pPr>
        <w:spacing w:after="160" w:line="259" w:lineRule="auto"/>
        <w:rPr>
          <w:rFonts w:cstheme="minorHAnsi"/>
          <w:noProof/>
          <w:sz w:val="20"/>
          <w:szCs w:val="20"/>
          <w:lang w:val="en-US" w:eastAsia="en-US"/>
        </w:rPr>
      </w:pPr>
    </w:p>
    <w:p w14:paraId="713D784D" w14:textId="1C1647BF" w:rsidR="00F677D7" w:rsidRPr="00C02561" w:rsidRDefault="00F677D7" w:rsidP="00D62942">
      <w:pPr>
        <w:spacing w:after="160" w:line="259" w:lineRule="auto"/>
        <w:rPr>
          <w:rFonts w:cstheme="minorHAnsi"/>
          <w:sz w:val="20"/>
          <w:szCs w:val="20"/>
        </w:rPr>
      </w:pPr>
      <w:r w:rsidRPr="00F677D7">
        <w:rPr>
          <w:rFonts w:cstheme="minorHAnsi"/>
          <w:noProof/>
          <w:sz w:val="20"/>
          <w:szCs w:val="20"/>
          <w:lang w:val="en-US" w:eastAsia="en-US"/>
        </w:rPr>
        <w:drawing>
          <wp:inline distT="0" distB="0" distL="0" distR="0" wp14:anchorId="425F7C11" wp14:editId="47838872">
            <wp:extent cx="3740241" cy="4298511"/>
            <wp:effectExtent l="0" t="0" r="0" b="6985"/>
            <wp:docPr id="1" name="Picture 1" descr="C:\Users\User\Desktop\Epinephrine\Finalised version\Figure 1 prisma 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pinephrine\Finalised version\Figure 1 prisma diagram.tif"/>
                    <pic:cNvPicPr>
                      <a:picLocks noChangeAspect="1" noChangeArrowheads="1"/>
                    </pic:cNvPicPr>
                  </pic:nvPicPr>
                  <pic:blipFill rotWithShape="1">
                    <a:blip r:embed="rId6">
                      <a:extLst>
                        <a:ext uri="{28A0092B-C50C-407E-A947-70E740481C1C}">
                          <a14:useLocalDpi xmlns:a14="http://schemas.microsoft.com/office/drawing/2010/main" val="0"/>
                        </a:ext>
                      </a:extLst>
                    </a:blip>
                    <a:srcRect l="28577" t="3852" r="25964" b="3194"/>
                    <a:stretch/>
                  </pic:blipFill>
                  <pic:spPr bwMode="auto">
                    <a:xfrm>
                      <a:off x="0" y="0"/>
                      <a:ext cx="3741030" cy="4299418"/>
                    </a:xfrm>
                    <a:prstGeom prst="rect">
                      <a:avLst/>
                    </a:prstGeom>
                    <a:noFill/>
                    <a:ln>
                      <a:noFill/>
                    </a:ln>
                    <a:extLst>
                      <a:ext uri="{53640926-AAD7-44D8-BBD7-CCE9431645EC}">
                        <a14:shadowObscured xmlns:a14="http://schemas.microsoft.com/office/drawing/2010/main"/>
                      </a:ext>
                    </a:extLst>
                  </pic:spPr>
                </pic:pic>
              </a:graphicData>
            </a:graphic>
          </wp:inline>
        </w:drawing>
      </w:r>
    </w:p>
    <w:sectPr w:rsidR="00F677D7" w:rsidRPr="00C02561" w:rsidSect="00ED75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41B7"/>
    <w:multiLevelType w:val="hybridMultilevel"/>
    <w:tmpl w:val="866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2B4C"/>
    <w:multiLevelType w:val="hybridMultilevel"/>
    <w:tmpl w:val="652A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72358"/>
    <w:multiLevelType w:val="hybridMultilevel"/>
    <w:tmpl w:val="866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B0"/>
    <w:rsid w:val="00016D37"/>
    <w:rsid w:val="0005633F"/>
    <w:rsid w:val="00062BB9"/>
    <w:rsid w:val="00082DC7"/>
    <w:rsid w:val="000A5F93"/>
    <w:rsid w:val="000B7CCB"/>
    <w:rsid w:val="00105E6B"/>
    <w:rsid w:val="00114D7F"/>
    <w:rsid w:val="00146C35"/>
    <w:rsid w:val="00165CEF"/>
    <w:rsid w:val="00204FB2"/>
    <w:rsid w:val="002207CD"/>
    <w:rsid w:val="002406E6"/>
    <w:rsid w:val="0026066B"/>
    <w:rsid w:val="002B544D"/>
    <w:rsid w:val="002C2F23"/>
    <w:rsid w:val="002E4B88"/>
    <w:rsid w:val="002E6393"/>
    <w:rsid w:val="0035331E"/>
    <w:rsid w:val="003731C6"/>
    <w:rsid w:val="00385125"/>
    <w:rsid w:val="003E1FA1"/>
    <w:rsid w:val="003F7AE3"/>
    <w:rsid w:val="00446345"/>
    <w:rsid w:val="0047527B"/>
    <w:rsid w:val="004804A9"/>
    <w:rsid w:val="0052798A"/>
    <w:rsid w:val="00533F89"/>
    <w:rsid w:val="00553FD5"/>
    <w:rsid w:val="00584DBD"/>
    <w:rsid w:val="005A4A68"/>
    <w:rsid w:val="005E6ABA"/>
    <w:rsid w:val="006073CD"/>
    <w:rsid w:val="00612B5D"/>
    <w:rsid w:val="00631B8D"/>
    <w:rsid w:val="00661FFB"/>
    <w:rsid w:val="00691362"/>
    <w:rsid w:val="006F2730"/>
    <w:rsid w:val="007526DC"/>
    <w:rsid w:val="007638D4"/>
    <w:rsid w:val="00767826"/>
    <w:rsid w:val="00781CDA"/>
    <w:rsid w:val="00782683"/>
    <w:rsid w:val="00787155"/>
    <w:rsid w:val="007C7DFB"/>
    <w:rsid w:val="007D1E4B"/>
    <w:rsid w:val="007D65FB"/>
    <w:rsid w:val="007E5176"/>
    <w:rsid w:val="007E6A9D"/>
    <w:rsid w:val="00800941"/>
    <w:rsid w:val="00845451"/>
    <w:rsid w:val="00847F6E"/>
    <w:rsid w:val="00856642"/>
    <w:rsid w:val="008827B5"/>
    <w:rsid w:val="008845CA"/>
    <w:rsid w:val="00886127"/>
    <w:rsid w:val="008A63EC"/>
    <w:rsid w:val="008B3FE0"/>
    <w:rsid w:val="008C7194"/>
    <w:rsid w:val="009455F3"/>
    <w:rsid w:val="00956AAB"/>
    <w:rsid w:val="00983581"/>
    <w:rsid w:val="0098496E"/>
    <w:rsid w:val="009A27CE"/>
    <w:rsid w:val="009B3451"/>
    <w:rsid w:val="009B5275"/>
    <w:rsid w:val="009D06AB"/>
    <w:rsid w:val="00A3040B"/>
    <w:rsid w:val="00A33DF9"/>
    <w:rsid w:val="00AB7D90"/>
    <w:rsid w:val="00AC1100"/>
    <w:rsid w:val="00AD3BCB"/>
    <w:rsid w:val="00AD7660"/>
    <w:rsid w:val="00AE37A0"/>
    <w:rsid w:val="00AE54DC"/>
    <w:rsid w:val="00AF7EA0"/>
    <w:rsid w:val="00B528B0"/>
    <w:rsid w:val="00B973C6"/>
    <w:rsid w:val="00BE144D"/>
    <w:rsid w:val="00C00AAF"/>
    <w:rsid w:val="00C02561"/>
    <w:rsid w:val="00C24822"/>
    <w:rsid w:val="00C25D1A"/>
    <w:rsid w:val="00C84D59"/>
    <w:rsid w:val="00C97E67"/>
    <w:rsid w:val="00CA7643"/>
    <w:rsid w:val="00CD3CE8"/>
    <w:rsid w:val="00CE3925"/>
    <w:rsid w:val="00CF6CDB"/>
    <w:rsid w:val="00D00EDD"/>
    <w:rsid w:val="00D357D8"/>
    <w:rsid w:val="00D62942"/>
    <w:rsid w:val="00D7605E"/>
    <w:rsid w:val="00D87B21"/>
    <w:rsid w:val="00E1771F"/>
    <w:rsid w:val="00E42B88"/>
    <w:rsid w:val="00E465D3"/>
    <w:rsid w:val="00E47CB7"/>
    <w:rsid w:val="00E6013B"/>
    <w:rsid w:val="00EA2C76"/>
    <w:rsid w:val="00EC4F95"/>
    <w:rsid w:val="00ED7500"/>
    <w:rsid w:val="00F05D4F"/>
    <w:rsid w:val="00F12042"/>
    <w:rsid w:val="00F46C9A"/>
    <w:rsid w:val="00F6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65B"/>
  <w15:chartTrackingRefBased/>
  <w15:docId w15:val="{B4EA3A85-6AEA-4F82-ABF3-AD692F8A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B0"/>
    <w:pPr>
      <w:spacing w:after="200" w:line="276" w:lineRule="auto"/>
    </w:pPr>
    <w:rPr>
      <w:rFonts w:eastAsiaTheme="minorEastAsia"/>
      <w:lang w:val="en-GB" w:eastAsia="zh-CN"/>
    </w:rPr>
  </w:style>
  <w:style w:type="paragraph" w:styleId="Heading4">
    <w:name w:val="heading 4"/>
    <w:basedOn w:val="Normal"/>
    <w:link w:val="Heading4Char"/>
    <w:uiPriority w:val="9"/>
    <w:qFormat/>
    <w:rsid w:val="002406E6"/>
    <w:pPr>
      <w:spacing w:before="100" w:beforeAutospacing="1" w:after="100" w:afterAutospacing="1" w:line="240" w:lineRule="auto"/>
      <w:outlineLvl w:val="3"/>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B0"/>
    <w:pPr>
      <w:ind w:left="720"/>
      <w:contextualSpacing/>
    </w:pPr>
  </w:style>
  <w:style w:type="paragraph" w:customStyle="1" w:styleId="sof-title">
    <w:name w:val="sof-title"/>
    <w:basedOn w:val="Normal"/>
    <w:rsid w:val="002406E6"/>
    <w:pPr>
      <w:spacing w:before="100" w:beforeAutospacing="1" w:after="100" w:afterAutospacing="1" w:line="240" w:lineRule="auto"/>
    </w:pPr>
    <w:rPr>
      <w:rFonts w:ascii="Times New Roman" w:hAnsi="Times New Roman" w:cs="Times New Roman"/>
      <w:sz w:val="24"/>
      <w:szCs w:val="24"/>
      <w:lang w:val="en-US" w:eastAsia="en-US"/>
    </w:rPr>
  </w:style>
  <w:style w:type="paragraph" w:styleId="NormalWeb">
    <w:name w:val="Normal (Web)"/>
    <w:basedOn w:val="Normal"/>
    <w:uiPriority w:val="99"/>
    <w:unhideWhenUsed/>
    <w:rsid w:val="002406E6"/>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first-letter">
    <w:name w:val="first-letter"/>
    <w:basedOn w:val="Normal"/>
    <w:rsid w:val="002406E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label">
    <w:name w:val="label"/>
    <w:basedOn w:val="DefaultParagraphFont"/>
    <w:rsid w:val="002406E6"/>
  </w:style>
  <w:style w:type="character" w:customStyle="1" w:styleId="cell-value">
    <w:name w:val="cell-value"/>
    <w:basedOn w:val="DefaultParagraphFont"/>
    <w:rsid w:val="002406E6"/>
  </w:style>
  <w:style w:type="character" w:customStyle="1" w:styleId="cell">
    <w:name w:val="cell"/>
    <w:basedOn w:val="DefaultParagraphFont"/>
    <w:rsid w:val="002406E6"/>
  </w:style>
  <w:style w:type="character" w:customStyle="1" w:styleId="block">
    <w:name w:val="block"/>
    <w:basedOn w:val="DefaultParagraphFont"/>
    <w:rsid w:val="002406E6"/>
  </w:style>
  <w:style w:type="character" w:customStyle="1" w:styleId="quality-sign">
    <w:name w:val="quality-sign"/>
    <w:basedOn w:val="DefaultParagraphFont"/>
    <w:rsid w:val="002406E6"/>
  </w:style>
  <w:style w:type="character" w:customStyle="1" w:styleId="quality-text">
    <w:name w:val="quality-text"/>
    <w:basedOn w:val="DefaultParagraphFont"/>
    <w:rsid w:val="002406E6"/>
  </w:style>
  <w:style w:type="character" w:customStyle="1" w:styleId="comma">
    <w:name w:val="comma"/>
    <w:basedOn w:val="DefaultParagraphFont"/>
    <w:rsid w:val="002406E6"/>
  </w:style>
  <w:style w:type="character" w:customStyle="1" w:styleId="Heading4Char">
    <w:name w:val="Heading 4 Char"/>
    <w:basedOn w:val="DefaultParagraphFont"/>
    <w:link w:val="Heading4"/>
    <w:uiPriority w:val="9"/>
    <w:rsid w:val="002406E6"/>
    <w:rPr>
      <w:rFonts w:ascii="Times New Roman" w:eastAsiaTheme="minorEastAsia" w:hAnsi="Times New Roman" w:cs="Times New Roman"/>
      <w:b/>
      <w:bCs/>
      <w:sz w:val="24"/>
      <w:szCs w:val="24"/>
    </w:rPr>
  </w:style>
  <w:style w:type="paragraph" w:customStyle="1" w:styleId="Title1">
    <w:name w:val="Title1"/>
    <w:basedOn w:val="Normal"/>
    <w:rsid w:val="00BE144D"/>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Default">
    <w:name w:val="Default"/>
    <w:rsid w:val="00ED750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data">
    <w:name w:val="data"/>
    <w:basedOn w:val="DefaultParagraphFont"/>
    <w:rsid w:val="00A33DF9"/>
  </w:style>
  <w:style w:type="paragraph" w:customStyle="1" w:styleId="Title2">
    <w:name w:val="Title2"/>
    <w:basedOn w:val="Normal"/>
    <w:rsid w:val="007C7DFB"/>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39"/>
    <w:rsid w:val="00AF7EA0"/>
    <w:pPr>
      <w:spacing w:after="0" w:line="240" w:lineRule="auto"/>
    </w:pPr>
    <w:rPr>
      <w:rFonts w:eastAsiaTheme="minorEastAsia"/>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F93"/>
    <w:rPr>
      <w:color w:val="0563C1" w:themeColor="hyperlink"/>
      <w:u w:val="single"/>
    </w:rPr>
  </w:style>
  <w:style w:type="character" w:styleId="CommentReference">
    <w:name w:val="annotation reference"/>
    <w:basedOn w:val="DefaultParagraphFont"/>
    <w:uiPriority w:val="99"/>
    <w:semiHidden/>
    <w:unhideWhenUsed/>
    <w:rsid w:val="00C02561"/>
    <w:rPr>
      <w:sz w:val="18"/>
      <w:szCs w:val="18"/>
    </w:rPr>
  </w:style>
  <w:style w:type="paragraph" w:styleId="CommentText">
    <w:name w:val="annotation text"/>
    <w:basedOn w:val="Normal"/>
    <w:link w:val="CommentTextChar"/>
    <w:uiPriority w:val="99"/>
    <w:semiHidden/>
    <w:unhideWhenUsed/>
    <w:rsid w:val="00C02561"/>
    <w:pPr>
      <w:spacing w:line="240" w:lineRule="auto"/>
    </w:pPr>
    <w:rPr>
      <w:sz w:val="24"/>
      <w:szCs w:val="24"/>
    </w:rPr>
  </w:style>
  <w:style w:type="character" w:customStyle="1" w:styleId="CommentTextChar">
    <w:name w:val="Comment Text Char"/>
    <w:basedOn w:val="DefaultParagraphFont"/>
    <w:link w:val="CommentText"/>
    <w:uiPriority w:val="99"/>
    <w:semiHidden/>
    <w:rsid w:val="00C02561"/>
    <w:rPr>
      <w:rFonts w:eastAsiaTheme="minorEastAsia"/>
      <w:sz w:val="24"/>
      <w:szCs w:val="24"/>
      <w:lang w:val="en-GB" w:eastAsia="zh-CN"/>
    </w:rPr>
  </w:style>
  <w:style w:type="paragraph" w:styleId="BalloonText">
    <w:name w:val="Balloon Text"/>
    <w:basedOn w:val="Normal"/>
    <w:link w:val="BalloonTextChar"/>
    <w:uiPriority w:val="99"/>
    <w:semiHidden/>
    <w:unhideWhenUsed/>
    <w:rsid w:val="00C0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61"/>
    <w:rPr>
      <w:rFonts w:ascii="Segoe UI" w:eastAsiaTheme="minorEastAsia" w:hAnsi="Segoe UI" w:cs="Segoe UI"/>
      <w:sz w:val="18"/>
      <w:szCs w:val="18"/>
      <w:lang w:val="en-GB" w:eastAsia="zh-CN"/>
    </w:rPr>
  </w:style>
  <w:style w:type="paragraph" w:styleId="CommentSubject">
    <w:name w:val="annotation subject"/>
    <w:basedOn w:val="CommentText"/>
    <w:next w:val="CommentText"/>
    <w:link w:val="CommentSubjectChar"/>
    <w:uiPriority w:val="99"/>
    <w:semiHidden/>
    <w:unhideWhenUsed/>
    <w:rsid w:val="00C02561"/>
    <w:rPr>
      <w:b/>
      <w:bCs/>
      <w:sz w:val="20"/>
      <w:szCs w:val="20"/>
    </w:rPr>
  </w:style>
  <w:style w:type="character" w:customStyle="1" w:styleId="CommentSubjectChar">
    <w:name w:val="Comment Subject Char"/>
    <w:basedOn w:val="CommentTextChar"/>
    <w:link w:val="CommentSubject"/>
    <w:uiPriority w:val="99"/>
    <w:semiHidden/>
    <w:rsid w:val="00C02561"/>
    <w:rPr>
      <w:rFonts w:eastAsiaTheme="minorEastAsia"/>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022-0962-4787-B41E-86FC4498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Ting Ng</dc:creator>
  <cp:keywords/>
  <dc:description/>
  <cp:lastModifiedBy>Ellen Johnson</cp:lastModifiedBy>
  <cp:revision>2</cp:revision>
  <dcterms:created xsi:type="dcterms:W3CDTF">2019-07-25T17:12:00Z</dcterms:created>
  <dcterms:modified xsi:type="dcterms:W3CDTF">2019-07-25T17:12:00Z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http://www.zotero.org/styles/international-journal-of-surgery</vt:lpwstr>
  </property>
  <property fmtid="{D5CDD505-2E9C-101B-9397-08002B2CF9AE}" pid="11" name="Mendeley Recent Style Name 4_1">
    <vt:lpwstr>International Journal of Surgery</vt:lpwstr>
  </property>
  <property fmtid="{D5CDD505-2E9C-101B-9397-08002B2CF9AE}" pid="12" name="Mendeley Recent Style Id 5_1">
    <vt:lpwstr>http://www.zotero.org/styles/journal-of-clinical-anesthesia</vt:lpwstr>
  </property>
  <property fmtid="{D5CDD505-2E9C-101B-9397-08002B2CF9AE}" pid="13" name="Mendeley Recent Style Name 5_1">
    <vt:lpwstr>Journal of Clinical Anesthesia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