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DEB" w:rsidRPr="00C95BB5" w:rsidRDefault="00257DEB" w:rsidP="00257DEB">
      <w:pPr>
        <w:spacing w:line="360" w:lineRule="auto"/>
        <w:rPr>
          <w:rFonts w:ascii="Times New Roman" w:hAnsi="Times New Roman" w:cs="Times New Roman"/>
          <w:b/>
        </w:rPr>
      </w:pPr>
      <w:bookmarkStart w:id="0" w:name="_GoBack"/>
      <w:bookmarkEnd w:id="0"/>
      <w:r w:rsidRPr="00E260A3">
        <w:rPr>
          <w:rFonts w:ascii="Times New Roman" w:hAnsi="Times New Roman" w:cs="Times New Roman"/>
          <w:b/>
        </w:rPr>
        <w:t xml:space="preserve">Appendix Table </w:t>
      </w:r>
      <w:r>
        <w:rPr>
          <w:rFonts w:ascii="Times New Roman" w:hAnsi="Times New Roman" w:cs="Times New Roman"/>
          <w:b/>
        </w:rPr>
        <w:t>1</w:t>
      </w:r>
      <w:r w:rsidRPr="00E260A3">
        <w:rPr>
          <w:rFonts w:ascii="Times New Roman" w:hAnsi="Times New Roman" w:cs="Times New Roman"/>
          <w:b/>
        </w:rPr>
        <w:t>: Codebook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0"/>
        <w:gridCol w:w="6196"/>
      </w:tblGrid>
      <w:tr w:rsidR="00257DEB" w:rsidRPr="00E260A3" w:rsidTr="00A37764">
        <w:trPr>
          <w:trHeight w:val="300"/>
        </w:trPr>
        <w:tc>
          <w:tcPr>
            <w:tcW w:w="1765" w:type="pct"/>
            <w:shd w:val="clear" w:color="auto" w:fill="F2F2F2" w:themeFill="background1" w:themeFillShade="F2"/>
            <w:vAlign w:val="center"/>
            <w:hideMark/>
          </w:tcPr>
          <w:p w:rsidR="00257DEB" w:rsidRPr="00C95BB5" w:rsidRDefault="00257DEB" w:rsidP="00A37764">
            <w:pPr>
              <w:spacing w:after="0" w:line="360" w:lineRule="auto"/>
              <w:rPr>
                <w:rFonts w:ascii="Times New Roman" w:eastAsia="Times New Roman" w:hAnsi="Times New Roman" w:cs="Times New Roman"/>
                <w:b/>
                <w:bCs/>
                <w:sz w:val="20"/>
              </w:rPr>
            </w:pPr>
            <w:r w:rsidRPr="00C95BB5">
              <w:rPr>
                <w:rFonts w:ascii="Times New Roman" w:eastAsia="Times New Roman" w:hAnsi="Times New Roman" w:cs="Times New Roman"/>
                <w:b/>
                <w:bCs/>
                <w:sz w:val="20"/>
              </w:rPr>
              <w:t>Title</w:t>
            </w:r>
          </w:p>
        </w:tc>
        <w:tc>
          <w:tcPr>
            <w:tcW w:w="3235" w:type="pct"/>
            <w:shd w:val="clear" w:color="auto" w:fill="F2F2F2" w:themeFill="background1" w:themeFillShade="F2"/>
            <w:noWrap/>
            <w:vAlign w:val="center"/>
            <w:hideMark/>
          </w:tcPr>
          <w:p w:rsidR="00257DEB" w:rsidRPr="00C95BB5" w:rsidRDefault="00257DEB" w:rsidP="00A37764">
            <w:pPr>
              <w:spacing w:after="0" w:line="360" w:lineRule="auto"/>
              <w:rPr>
                <w:rFonts w:ascii="Times New Roman" w:eastAsia="Times New Roman" w:hAnsi="Times New Roman" w:cs="Times New Roman"/>
                <w:b/>
                <w:bCs/>
                <w:sz w:val="20"/>
              </w:rPr>
            </w:pPr>
            <w:r w:rsidRPr="00C95BB5">
              <w:rPr>
                <w:rFonts w:ascii="Times New Roman" w:eastAsia="Times New Roman" w:hAnsi="Times New Roman" w:cs="Times New Roman"/>
                <w:b/>
                <w:bCs/>
                <w:sz w:val="20"/>
              </w:rPr>
              <w:t>Description</w:t>
            </w:r>
          </w:p>
        </w:tc>
      </w:tr>
      <w:tr w:rsidR="00257DEB" w:rsidRPr="00E260A3" w:rsidTr="00A37764">
        <w:trPr>
          <w:trHeight w:val="300"/>
        </w:trPr>
        <w:tc>
          <w:tcPr>
            <w:tcW w:w="1765" w:type="pct"/>
            <w:shd w:val="clear" w:color="auto" w:fill="F2F2F2" w:themeFill="background1" w:themeFillShade="F2"/>
            <w:vAlign w:val="center"/>
            <w:hideMark/>
          </w:tcPr>
          <w:p w:rsidR="00257DEB" w:rsidRPr="00C95BB5" w:rsidRDefault="00257DEB" w:rsidP="00A37764">
            <w:pPr>
              <w:spacing w:after="0" w:line="360" w:lineRule="auto"/>
              <w:rPr>
                <w:rFonts w:ascii="Times New Roman" w:eastAsia="Times New Roman" w:hAnsi="Times New Roman" w:cs="Times New Roman"/>
                <w:bCs/>
                <w:sz w:val="20"/>
              </w:rPr>
            </w:pPr>
            <w:r w:rsidRPr="00C95BB5">
              <w:rPr>
                <w:rFonts w:ascii="Times New Roman" w:eastAsia="Times New Roman" w:hAnsi="Times New Roman" w:cs="Times New Roman"/>
                <w:bCs/>
                <w:sz w:val="20"/>
              </w:rPr>
              <w:t xml:space="preserve">0. Irrelevant Article </w:t>
            </w:r>
          </w:p>
        </w:tc>
        <w:tc>
          <w:tcPr>
            <w:tcW w:w="3235" w:type="pct"/>
            <w:shd w:val="clear" w:color="auto" w:fill="auto"/>
            <w:noWrap/>
            <w:vAlign w:val="center"/>
            <w:hideMark/>
          </w:tcPr>
          <w:p w:rsidR="00257DEB" w:rsidRPr="00C95BB5" w:rsidRDefault="00257DEB" w:rsidP="00A37764">
            <w:pPr>
              <w:spacing w:after="0" w:line="360" w:lineRule="auto"/>
              <w:rPr>
                <w:rFonts w:ascii="Times New Roman" w:eastAsia="Times New Roman" w:hAnsi="Times New Roman" w:cs="Times New Roman"/>
                <w:sz w:val="20"/>
              </w:rPr>
            </w:pPr>
            <w:r w:rsidRPr="00C95BB5">
              <w:rPr>
                <w:rFonts w:ascii="Times New Roman" w:eastAsia="Times New Roman" w:hAnsi="Times New Roman" w:cs="Times New Roman"/>
                <w:sz w:val="20"/>
              </w:rPr>
              <w:t>(not EMS or NO quality measures)</w:t>
            </w:r>
          </w:p>
        </w:tc>
      </w:tr>
      <w:tr w:rsidR="00257DEB" w:rsidRPr="00E260A3" w:rsidTr="00A37764">
        <w:trPr>
          <w:trHeight w:val="300"/>
        </w:trPr>
        <w:tc>
          <w:tcPr>
            <w:tcW w:w="1765" w:type="pct"/>
            <w:shd w:val="clear" w:color="auto" w:fill="F2F2F2" w:themeFill="background1" w:themeFillShade="F2"/>
            <w:vAlign w:val="center"/>
            <w:hideMark/>
          </w:tcPr>
          <w:p w:rsidR="00257DEB" w:rsidRPr="00C95BB5" w:rsidRDefault="00257DEB" w:rsidP="00A37764">
            <w:pPr>
              <w:spacing w:after="0" w:line="360" w:lineRule="auto"/>
              <w:rPr>
                <w:rFonts w:ascii="Times New Roman" w:eastAsia="Times New Roman" w:hAnsi="Times New Roman" w:cs="Times New Roman"/>
                <w:bCs/>
                <w:sz w:val="20"/>
              </w:rPr>
            </w:pPr>
            <w:r w:rsidRPr="00C95BB5">
              <w:rPr>
                <w:rFonts w:ascii="Times New Roman" w:eastAsia="Times New Roman" w:hAnsi="Times New Roman" w:cs="Times New Roman"/>
                <w:bCs/>
                <w:sz w:val="20"/>
              </w:rPr>
              <w:t>1. Article Type</w:t>
            </w:r>
          </w:p>
        </w:tc>
        <w:tc>
          <w:tcPr>
            <w:tcW w:w="3235" w:type="pct"/>
            <w:shd w:val="clear" w:color="auto" w:fill="auto"/>
            <w:noWrap/>
            <w:vAlign w:val="center"/>
            <w:hideMark/>
          </w:tcPr>
          <w:p w:rsidR="00257DEB" w:rsidRPr="00C95BB5" w:rsidRDefault="00257DEB" w:rsidP="00A37764">
            <w:pPr>
              <w:spacing w:after="0" w:line="360" w:lineRule="auto"/>
              <w:rPr>
                <w:rFonts w:ascii="Times New Roman" w:eastAsia="Times New Roman" w:hAnsi="Times New Roman" w:cs="Times New Roman"/>
                <w:sz w:val="20"/>
              </w:rPr>
            </w:pPr>
            <w:r w:rsidRPr="00C95BB5">
              <w:rPr>
                <w:rFonts w:ascii="Times New Roman" w:eastAsia="Times New Roman" w:hAnsi="Times New Roman" w:cs="Times New Roman"/>
                <w:sz w:val="20"/>
              </w:rPr>
              <w:t>This is used to mark what type of article this is</w:t>
            </w:r>
          </w:p>
        </w:tc>
      </w:tr>
      <w:tr w:rsidR="00257DEB" w:rsidRPr="00E260A3" w:rsidTr="00A37764">
        <w:trPr>
          <w:trHeight w:val="300"/>
        </w:trPr>
        <w:tc>
          <w:tcPr>
            <w:tcW w:w="1765" w:type="pct"/>
            <w:shd w:val="clear" w:color="auto" w:fill="F2F2F2" w:themeFill="background1" w:themeFillShade="F2"/>
            <w:vAlign w:val="center"/>
            <w:hideMark/>
          </w:tcPr>
          <w:p w:rsidR="00257DEB" w:rsidRPr="00C95BB5" w:rsidRDefault="00257DEB" w:rsidP="00A37764">
            <w:pPr>
              <w:pStyle w:val="ListParagraph"/>
              <w:numPr>
                <w:ilvl w:val="0"/>
                <w:numId w:val="2"/>
              </w:numPr>
              <w:spacing w:after="0" w:line="360" w:lineRule="auto"/>
              <w:ind w:left="360" w:firstLine="0"/>
              <w:rPr>
                <w:rFonts w:ascii="Times New Roman" w:eastAsia="Times New Roman" w:hAnsi="Times New Roman" w:cs="Times New Roman"/>
                <w:bCs/>
                <w:sz w:val="20"/>
              </w:rPr>
            </w:pPr>
            <w:r w:rsidRPr="00C95BB5">
              <w:rPr>
                <w:rFonts w:ascii="Times New Roman" w:eastAsia="Times New Roman" w:hAnsi="Times New Roman" w:cs="Times New Roman"/>
                <w:bCs/>
                <w:sz w:val="20"/>
              </w:rPr>
              <w:t>1.1 Original Article</w:t>
            </w:r>
          </w:p>
        </w:tc>
        <w:tc>
          <w:tcPr>
            <w:tcW w:w="3235" w:type="pct"/>
            <w:shd w:val="clear" w:color="auto" w:fill="auto"/>
            <w:noWrap/>
            <w:vAlign w:val="center"/>
            <w:hideMark/>
          </w:tcPr>
          <w:p w:rsidR="00257DEB" w:rsidRPr="00C95BB5" w:rsidRDefault="00257DEB" w:rsidP="00A37764">
            <w:pPr>
              <w:spacing w:after="0" w:line="360" w:lineRule="auto"/>
              <w:rPr>
                <w:rFonts w:ascii="Times New Roman" w:eastAsia="Times New Roman" w:hAnsi="Times New Roman" w:cs="Times New Roman"/>
                <w:sz w:val="20"/>
              </w:rPr>
            </w:pPr>
            <w:r w:rsidRPr="00C95BB5">
              <w:rPr>
                <w:rFonts w:ascii="Times New Roman" w:eastAsia="Times New Roman" w:hAnsi="Times New Roman" w:cs="Times New Roman"/>
                <w:sz w:val="20"/>
              </w:rPr>
              <w:t>This is used to mark original articles that are not review articles</w:t>
            </w:r>
          </w:p>
        </w:tc>
      </w:tr>
      <w:tr w:rsidR="00257DEB" w:rsidRPr="00E260A3" w:rsidTr="00A37764">
        <w:trPr>
          <w:trHeight w:val="300"/>
        </w:trPr>
        <w:tc>
          <w:tcPr>
            <w:tcW w:w="1765" w:type="pct"/>
            <w:shd w:val="clear" w:color="auto" w:fill="F2F2F2" w:themeFill="background1" w:themeFillShade="F2"/>
            <w:vAlign w:val="center"/>
            <w:hideMark/>
          </w:tcPr>
          <w:p w:rsidR="00257DEB" w:rsidRPr="00C95BB5" w:rsidRDefault="00257DEB" w:rsidP="00A37764">
            <w:pPr>
              <w:pStyle w:val="ListParagraph"/>
              <w:numPr>
                <w:ilvl w:val="0"/>
                <w:numId w:val="2"/>
              </w:numPr>
              <w:spacing w:after="0" w:line="360" w:lineRule="auto"/>
              <w:ind w:left="360" w:firstLine="0"/>
              <w:rPr>
                <w:rFonts w:ascii="Times New Roman" w:eastAsia="Times New Roman" w:hAnsi="Times New Roman" w:cs="Times New Roman"/>
                <w:bCs/>
                <w:sz w:val="20"/>
              </w:rPr>
            </w:pPr>
            <w:r w:rsidRPr="00C95BB5">
              <w:rPr>
                <w:rFonts w:ascii="Times New Roman" w:eastAsia="Times New Roman" w:hAnsi="Times New Roman" w:cs="Times New Roman"/>
                <w:bCs/>
                <w:sz w:val="20"/>
              </w:rPr>
              <w:t>1.2 Review Article</w:t>
            </w:r>
          </w:p>
        </w:tc>
        <w:tc>
          <w:tcPr>
            <w:tcW w:w="3235" w:type="pct"/>
            <w:shd w:val="clear" w:color="auto" w:fill="auto"/>
            <w:noWrap/>
            <w:vAlign w:val="center"/>
            <w:hideMark/>
          </w:tcPr>
          <w:p w:rsidR="00257DEB" w:rsidRPr="00C95BB5" w:rsidRDefault="00257DEB" w:rsidP="00A37764">
            <w:pPr>
              <w:spacing w:after="0" w:line="360" w:lineRule="auto"/>
              <w:rPr>
                <w:rFonts w:ascii="Times New Roman" w:eastAsia="Times New Roman" w:hAnsi="Times New Roman" w:cs="Times New Roman"/>
                <w:sz w:val="20"/>
              </w:rPr>
            </w:pPr>
            <w:r w:rsidRPr="00C95BB5">
              <w:rPr>
                <w:rFonts w:ascii="Times New Roman" w:eastAsia="Times New Roman" w:hAnsi="Times New Roman" w:cs="Times New Roman"/>
                <w:sz w:val="20"/>
              </w:rPr>
              <w:t>This is used to mark if an article is a literature review article</w:t>
            </w:r>
          </w:p>
        </w:tc>
      </w:tr>
      <w:tr w:rsidR="00257DEB" w:rsidRPr="00E260A3" w:rsidTr="00A37764">
        <w:trPr>
          <w:trHeight w:val="285"/>
        </w:trPr>
        <w:tc>
          <w:tcPr>
            <w:tcW w:w="1765" w:type="pct"/>
            <w:shd w:val="clear" w:color="auto" w:fill="F2F2F2" w:themeFill="background1" w:themeFillShade="F2"/>
            <w:vAlign w:val="center"/>
            <w:hideMark/>
          </w:tcPr>
          <w:p w:rsidR="00257DEB" w:rsidRPr="00C95BB5" w:rsidRDefault="00257DEB" w:rsidP="00A37764">
            <w:pPr>
              <w:spacing w:after="0" w:line="360" w:lineRule="auto"/>
              <w:rPr>
                <w:rFonts w:ascii="Times New Roman" w:eastAsia="Times New Roman" w:hAnsi="Times New Roman" w:cs="Times New Roman"/>
                <w:bCs/>
                <w:sz w:val="20"/>
              </w:rPr>
            </w:pPr>
            <w:r w:rsidRPr="00C95BB5">
              <w:rPr>
                <w:rFonts w:ascii="Times New Roman" w:eastAsia="Times New Roman" w:hAnsi="Times New Roman" w:cs="Times New Roman"/>
                <w:bCs/>
                <w:sz w:val="20"/>
              </w:rPr>
              <w:t>2. Type of Measure</w:t>
            </w:r>
          </w:p>
        </w:tc>
        <w:tc>
          <w:tcPr>
            <w:tcW w:w="3235" w:type="pct"/>
            <w:shd w:val="clear" w:color="auto" w:fill="auto"/>
            <w:noWrap/>
            <w:vAlign w:val="center"/>
            <w:hideMark/>
          </w:tcPr>
          <w:p w:rsidR="00257DEB" w:rsidRPr="00C95BB5" w:rsidRDefault="00257DEB" w:rsidP="00A37764">
            <w:pPr>
              <w:spacing w:after="0" w:line="360" w:lineRule="auto"/>
              <w:rPr>
                <w:rFonts w:ascii="Times New Roman" w:eastAsia="Times New Roman" w:hAnsi="Times New Roman" w:cs="Times New Roman"/>
                <w:sz w:val="20"/>
              </w:rPr>
            </w:pPr>
          </w:p>
        </w:tc>
      </w:tr>
      <w:tr w:rsidR="00257DEB" w:rsidRPr="00E260A3" w:rsidTr="00A37764">
        <w:trPr>
          <w:trHeight w:val="300"/>
        </w:trPr>
        <w:tc>
          <w:tcPr>
            <w:tcW w:w="1765" w:type="pct"/>
            <w:shd w:val="clear" w:color="auto" w:fill="F2F2F2" w:themeFill="background1" w:themeFillShade="F2"/>
            <w:vAlign w:val="center"/>
            <w:hideMark/>
          </w:tcPr>
          <w:p w:rsidR="00257DEB" w:rsidRPr="00C95BB5" w:rsidRDefault="00257DEB" w:rsidP="00A37764">
            <w:pPr>
              <w:pStyle w:val="ListParagraph"/>
              <w:numPr>
                <w:ilvl w:val="0"/>
                <w:numId w:val="3"/>
              </w:numPr>
              <w:spacing w:after="0" w:line="360" w:lineRule="auto"/>
              <w:rPr>
                <w:rFonts w:ascii="Times New Roman" w:eastAsia="Times New Roman" w:hAnsi="Times New Roman" w:cs="Times New Roman"/>
                <w:bCs/>
                <w:sz w:val="20"/>
              </w:rPr>
            </w:pPr>
            <w:r w:rsidRPr="00C95BB5">
              <w:rPr>
                <w:rFonts w:ascii="Times New Roman" w:eastAsia="Times New Roman" w:hAnsi="Times New Roman" w:cs="Times New Roman"/>
                <w:bCs/>
                <w:sz w:val="20"/>
              </w:rPr>
              <w:t>2.1 Outcome</w:t>
            </w:r>
          </w:p>
        </w:tc>
        <w:tc>
          <w:tcPr>
            <w:tcW w:w="3235" w:type="pct"/>
            <w:shd w:val="clear" w:color="auto" w:fill="auto"/>
            <w:noWrap/>
            <w:vAlign w:val="center"/>
            <w:hideMark/>
          </w:tcPr>
          <w:p w:rsidR="00257DEB" w:rsidRPr="00C95BB5" w:rsidRDefault="00257DEB" w:rsidP="00A37764">
            <w:pPr>
              <w:spacing w:after="0" w:line="360" w:lineRule="auto"/>
              <w:rPr>
                <w:rFonts w:ascii="Times New Roman" w:eastAsia="Times New Roman" w:hAnsi="Times New Roman" w:cs="Times New Roman"/>
                <w:sz w:val="20"/>
              </w:rPr>
            </w:pPr>
            <w:r w:rsidRPr="00C95BB5">
              <w:rPr>
                <w:rFonts w:ascii="Times New Roman" w:eastAsia="Times New Roman" w:hAnsi="Times New Roman" w:cs="Times New Roman"/>
                <w:sz w:val="20"/>
              </w:rPr>
              <w:t>Outcome contains all the effects of healthcare on patients or populations, including changes to health status, behavior, or knowledge as well as patient satisfaction and health-related quality of life.</w:t>
            </w:r>
          </w:p>
        </w:tc>
      </w:tr>
      <w:tr w:rsidR="00257DEB" w:rsidRPr="00E260A3" w:rsidTr="00A37764">
        <w:trPr>
          <w:trHeight w:val="300"/>
        </w:trPr>
        <w:tc>
          <w:tcPr>
            <w:tcW w:w="1765" w:type="pct"/>
            <w:shd w:val="clear" w:color="auto" w:fill="F2F2F2" w:themeFill="background1" w:themeFillShade="F2"/>
            <w:vAlign w:val="center"/>
            <w:hideMark/>
          </w:tcPr>
          <w:p w:rsidR="00257DEB" w:rsidRPr="00C95BB5" w:rsidRDefault="00257DEB" w:rsidP="00A37764">
            <w:pPr>
              <w:pStyle w:val="ListParagraph"/>
              <w:numPr>
                <w:ilvl w:val="0"/>
                <w:numId w:val="3"/>
              </w:numPr>
              <w:spacing w:after="0" w:line="360" w:lineRule="auto"/>
              <w:rPr>
                <w:rFonts w:ascii="Times New Roman" w:eastAsia="Times New Roman" w:hAnsi="Times New Roman" w:cs="Times New Roman"/>
                <w:bCs/>
                <w:sz w:val="20"/>
              </w:rPr>
            </w:pPr>
            <w:r w:rsidRPr="00C95BB5">
              <w:rPr>
                <w:rFonts w:ascii="Times New Roman" w:eastAsia="Times New Roman" w:hAnsi="Times New Roman" w:cs="Times New Roman"/>
                <w:bCs/>
                <w:sz w:val="20"/>
              </w:rPr>
              <w:t>2.2 Process</w:t>
            </w:r>
          </w:p>
        </w:tc>
        <w:tc>
          <w:tcPr>
            <w:tcW w:w="3235" w:type="pct"/>
            <w:shd w:val="clear" w:color="auto" w:fill="auto"/>
            <w:noWrap/>
            <w:vAlign w:val="center"/>
            <w:hideMark/>
          </w:tcPr>
          <w:p w:rsidR="00257DEB" w:rsidRPr="00C95BB5" w:rsidRDefault="00257DEB" w:rsidP="00A37764">
            <w:pPr>
              <w:spacing w:after="0" w:line="360" w:lineRule="auto"/>
              <w:rPr>
                <w:rFonts w:ascii="Times New Roman" w:eastAsia="Times New Roman" w:hAnsi="Times New Roman" w:cs="Times New Roman"/>
                <w:sz w:val="20"/>
              </w:rPr>
            </w:pPr>
            <w:r w:rsidRPr="00C95BB5">
              <w:rPr>
                <w:rFonts w:ascii="Times New Roman" w:eastAsia="Times New Roman" w:hAnsi="Times New Roman" w:cs="Times New Roman"/>
                <w:sz w:val="20"/>
              </w:rPr>
              <w:t xml:space="preserve">Process is the sum of all actions that make up healthcare. These commonly include diagnosis, treatment, preventive care, and patient education but may be expanded to include actions taken by the patients or their families. </w:t>
            </w:r>
          </w:p>
        </w:tc>
      </w:tr>
      <w:tr w:rsidR="00257DEB" w:rsidRPr="00E260A3" w:rsidTr="00A37764">
        <w:trPr>
          <w:trHeight w:val="300"/>
        </w:trPr>
        <w:tc>
          <w:tcPr>
            <w:tcW w:w="1765" w:type="pct"/>
            <w:shd w:val="clear" w:color="auto" w:fill="F2F2F2" w:themeFill="background1" w:themeFillShade="F2"/>
            <w:vAlign w:val="center"/>
            <w:hideMark/>
          </w:tcPr>
          <w:p w:rsidR="00257DEB" w:rsidRPr="00C95BB5" w:rsidRDefault="00257DEB" w:rsidP="00A37764">
            <w:pPr>
              <w:pStyle w:val="ListParagraph"/>
              <w:numPr>
                <w:ilvl w:val="0"/>
                <w:numId w:val="3"/>
              </w:numPr>
              <w:spacing w:after="0" w:line="360" w:lineRule="auto"/>
              <w:rPr>
                <w:rFonts w:ascii="Times New Roman" w:eastAsia="Times New Roman" w:hAnsi="Times New Roman" w:cs="Times New Roman"/>
                <w:bCs/>
                <w:sz w:val="20"/>
              </w:rPr>
            </w:pPr>
            <w:r w:rsidRPr="00C95BB5">
              <w:rPr>
                <w:rFonts w:ascii="Times New Roman" w:eastAsia="Times New Roman" w:hAnsi="Times New Roman" w:cs="Times New Roman"/>
                <w:bCs/>
                <w:sz w:val="20"/>
              </w:rPr>
              <w:t>2.3 Structure</w:t>
            </w:r>
          </w:p>
        </w:tc>
        <w:tc>
          <w:tcPr>
            <w:tcW w:w="3235" w:type="pct"/>
            <w:shd w:val="clear" w:color="auto" w:fill="auto"/>
            <w:noWrap/>
            <w:vAlign w:val="center"/>
            <w:hideMark/>
          </w:tcPr>
          <w:p w:rsidR="00257DEB" w:rsidRPr="00C95BB5" w:rsidRDefault="00257DEB" w:rsidP="00A37764">
            <w:pPr>
              <w:spacing w:after="0" w:line="360" w:lineRule="auto"/>
              <w:rPr>
                <w:rFonts w:ascii="Times New Roman" w:eastAsia="Times New Roman" w:hAnsi="Times New Roman" w:cs="Times New Roman"/>
                <w:sz w:val="20"/>
              </w:rPr>
            </w:pPr>
            <w:r w:rsidRPr="00C95BB5">
              <w:rPr>
                <w:rFonts w:ascii="Times New Roman" w:eastAsia="Times New Roman" w:hAnsi="Times New Roman" w:cs="Times New Roman"/>
                <w:sz w:val="20"/>
              </w:rPr>
              <w:t xml:space="preserve">Structure includes all the factors that affect the context in which care is delivered. This includes the physical facility, equipment, and human resources, as well as organizational characteristics such as staff training and payment methods. </w:t>
            </w:r>
          </w:p>
        </w:tc>
      </w:tr>
      <w:tr w:rsidR="00257DEB" w:rsidRPr="00E260A3" w:rsidTr="00A37764">
        <w:trPr>
          <w:trHeight w:val="300"/>
        </w:trPr>
        <w:tc>
          <w:tcPr>
            <w:tcW w:w="1765" w:type="pct"/>
            <w:shd w:val="clear" w:color="auto" w:fill="F2F2F2" w:themeFill="background1" w:themeFillShade="F2"/>
            <w:vAlign w:val="center"/>
            <w:hideMark/>
          </w:tcPr>
          <w:p w:rsidR="00257DEB" w:rsidRPr="00C95BB5" w:rsidRDefault="00257DEB" w:rsidP="00A37764">
            <w:pPr>
              <w:spacing w:after="0" w:line="360" w:lineRule="auto"/>
              <w:rPr>
                <w:rFonts w:ascii="Times New Roman" w:eastAsia="Times New Roman" w:hAnsi="Times New Roman" w:cs="Times New Roman"/>
                <w:bCs/>
                <w:sz w:val="20"/>
              </w:rPr>
            </w:pPr>
            <w:r w:rsidRPr="00C95BB5">
              <w:rPr>
                <w:rFonts w:ascii="Times New Roman" w:eastAsia="Times New Roman" w:hAnsi="Times New Roman" w:cs="Times New Roman"/>
                <w:bCs/>
                <w:sz w:val="20"/>
              </w:rPr>
              <w:t>3. Level of Measure</w:t>
            </w:r>
          </w:p>
        </w:tc>
        <w:tc>
          <w:tcPr>
            <w:tcW w:w="3235" w:type="pct"/>
            <w:shd w:val="clear" w:color="auto" w:fill="auto"/>
            <w:noWrap/>
            <w:vAlign w:val="center"/>
            <w:hideMark/>
          </w:tcPr>
          <w:p w:rsidR="00257DEB" w:rsidRPr="00C95BB5" w:rsidRDefault="00257DEB" w:rsidP="00A37764">
            <w:pPr>
              <w:spacing w:after="0" w:line="360" w:lineRule="auto"/>
              <w:rPr>
                <w:rFonts w:ascii="Times New Roman" w:eastAsia="Times New Roman" w:hAnsi="Times New Roman" w:cs="Times New Roman"/>
                <w:sz w:val="20"/>
              </w:rPr>
            </w:pPr>
            <w:r w:rsidRPr="00C95BB5">
              <w:rPr>
                <w:rFonts w:ascii="Times New Roman" w:eastAsia="Times New Roman" w:hAnsi="Times New Roman" w:cs="Times New Roman"/>
                <w:sz w:val="20"/>
              </w:rPr>
              <w:t>The level at which the measure describes quality. Should be coded concurrently with Existing Measure or Proposed Measure</w:t>
            </w:r>
          </w:p>
        </w:tc>
      </w:tr>
      <w:tr w:rsidR="00257DEB" w:rsidRPr="00E260A3" w:rsidTr="00A37764">
        <w:trPr>
          <w:trHeight w:val="300"/>
        </w:trPr>
        <w:tc>
          <w:tcPr>
            <w:tcW w:w="1765" w:type="pct"/>
            <w:shd w:val="clear" w:color="auto" w:fill="F2F2F2" w:themeFill="background1" w:themeFillShade="F2"/>
            <w:vAlign w:val="center"/>
            <w:hideMark/>
          </w:tcPr>
          <w:p w:rsidR="00257DEB" w:rsidRPr="00C95BB5" w:rsidRDefault="00257DEB" w:rsidP="00A37764">
            <w:pPr>
              <w:pStyle w:val="ListParagraph"/>
              <w:numPr>
                <w:ilvl w:val="0"/>
                <w:numId w:val="1"/>
              </w:numPr>
              <w:spacing w:after="0" w:line="360" w:lineRule="auto"/>
              <w:rPr>
                <w:rFonts w:ascii="Times New Roman" w:eastAsia="Times New Roman" w:hAnsi="Times New Roman" w:cs="Times New Roman"/>
                <w:bCs/>
                <w:sz w:val="20"/>
              </w:rPr>
            </w:pPr>
            <w:r w:rsidRPr="00C95BB5">
              <w:rPr>
                <w:rFonts w:ascii="Times New Roman" w:eastAsia="Times New Roman" w:hAnsi="Times New Roman" w:cs="Times New Roman"/>
                <w:bCs/>
                <w:sz w:val="20"/>
              </w:rPr>
              <w:t>3.1 Oversight Agency</w:t>
            </w:r>
          </w:p>
        </w:tc>
        <w:tc>
          <w:tcPr>
            <w:tcW w:w="3235" w:type="pct"/>
            <w:shd w:val="clear" w:color="auto" w:fill="auto"/>
            <w:noWrap/>
            <w:vAlign w:val="center"/>
            <w:hideMark/>
          </w:tcPr>
          <w:p w:rsidR="00257DEB" w:rsidRPr="00C95BB5" w:rsidRDefault="00257DEB" w:rsidP="00A37764">
            <w:pPr>
              <w:spacing w:after="0" w:line="360" w:lineRule="auto"/>
              <w:rPr>
                <w:rFonts w:ascii="Times New Roman" w:eastAsia="Times New Roman" w:hAnsi="Times New Roman" w:cs="Times New Roman"/>
                <w:sz w:val="20"/>
              </w:rPr>
            </w:pPr>
            <w:r w:rsidRPr="00C95BB5">
              <w:rPr>
                <w:rFonts w:ascii="Times New Roman" w:eastAsia="Times New Roman" w:hAnsi="Times New Roman" w:cs="Times New Roman"/>
                <w:sz w:val="20"/>
              </w:rPr>
              <w:t>A level above EMS agencies, perhaps</w:t>
            </w:r>
            <w:r w:rsidRPr="00C95BB5">
              <w:rPr>
                <w:rFonts w:ascii="Times New Roman" w:eastAsia="Times New Roman" w:hAnsi="Times New Roman" w:cs="Times New Roman"/>
                <w:b/>
                <w:sz w:val="20"/>
              </w:rPr>
              <w:t xml:space="preserve"> </w:t>
            </w:r>
            <w:r w:rsidRPr="00C95BB5">
              <w:rPr>
                <w:rFonts w:ascii="Times New Roman" w:eastAsia="Times New Roman" w:hAnsi="Times New Roman" w:cs="Times New Roman"/>
                <w:sz w:val="20"/>
              </w:rPr>
              <w:t>multiple agencies or any oversight structure that exists and is spoken of in the article. E.g. MCA or even a State department of health and human services.</w:t>
            </w:r>
          </w:p>
        </w:tc>
      </w:tr>
      <w:tr w:rsidR="00257DEB" w:rsidRPr="00E260A3" w:rsidTr="00A37764">
        <w:trPr>
          <w:trHeight w:val="300"/>
        </w:trPr>
        <w:tc>
          <w:tcPr>
            <w:tcW w:w="1765" w:type="pct"/>
            <w:shd w:val="clear" w:color="auto" w:fill="F2F2F2" w:themeFill="background1" w:themeFillShade="F2"/>
            <w:vAlign w:val="center"/>
            <w:hideMark/>
          </w:tcPr>
          <w:p w:rsidR="00257DEB" w:rsidRPr="00C95BB5" w:rsidRDefault="00257DEB" w:rsidP="00A37764">
            <w:pPr>
              <w:pStyle w:val="ListParagraph"/>
              <w:numPr>
                <w:ilvl w:val="0"/>
                <w:numId w:val="1"/>
              </w:numPr>
              <w:spacing w:after="0" w:line="360" w:lineRule="auto"/>
              <w:rPr>
                <w:rFonts w:ascii="Times New Roman" w:eastAsia="Times New Roman" w:hAnsi="Times New Roman" w:cs="Times New Roman"/>
                <w:bCs/>
                <w:sz w:val="20"/>
              </w:rPr>
            </w:pPr>
            <w:r w:rsidRPr="00C95BB5">
              <w:rPr>
                <w:rFonts w:ascii="Times New Roman" w:eastAsia="Times New Roman" w:hAnsi="Times New Roman" w:cs="Times New Roman"/>
                <w:bCs/>
                <w:sz w:val="20"/>
              </w:rPr>
              <w:t>3.2 EMS Agency</w:t>
            </w:r>
          </w:p>
        </w:tc>
        <w:tc>
          <w:tcPr>
            <w:tcW w:w="3235" w:type="pct"/>
            <w:shd w:val="clear" w:color="auto" w:fill="auto"/>
            <w:noWrap/>
            <w:vAlign w:val="center"/>
            <w:hideMark/>
          </w:tcPr>
          <w:p w:rsidR="00257DEB" w:rsidRPr="00C95BB5" w:rsidRDefault="00257DEB" w:rsidP="00A37764">
            <w:pPr>
              <w:spacing w:after="0" w:line="360" w:lineRule="auto"/>
              <w:rPr>
                <w:rFonts w:ascii="Times New Roman" w:eastAsia="Times New Roman" w:hAnsi="Times New Roman" w:cs="Times New Roman"/>
                <w:sz w:val="20"/>
              </w:rPr>
            </w:pPr>
            <w:r w:rsidRPr="00C95BB5">
              <w:rPr>
                <w:rFonts w:ascii="Times New Roman" w:eastAsia="Times New Roman" w:hAnsi="Times New Roman" w:cs="Times New Roman"/>
                <w:sz w:val="20"/>
              </w:rPr>
              <w:t xml:space="preserve">Agency level measures or recommendations. This may be an aggregate of an agencies personal or crews. </w:t>
            </w:r>
          </w:p>
        </w:tc>
      </w:tr>
      <w:tr w:rsidR="00257DEB" w:rsidRPr="00E260A3" w:rsidTr="00A37764">
        <w:trPr>
          <w:trHeight w:val="300"/>
        </w:trPr>
        <w:tc>
          <w:tcPr>
            <w:tcW w:w="1765" w:type="pct"/>
            <w:shd w:val="clear" w:color="auto" w:fill="F2F2F2" w:themeFill="background1" w:themeFillShade="F2"/>
            <w:vAlign w:val="center"/>
            <w:hideMark/>
          </w:tcPr>
          <w:p w:rsidR="00257DEB" w:rsidRPr="00C95BB5" w:rsidRDefault="00257DEB" w:rsidP="00A37764">
            <w:pPr>
              <w:pStyle w:val="ListParagraph"/>
              <w:numPr>
                <w:ilvl w:val="0"/>
                <w:numId w:val="1"/>
              </w:numPr>
              <w:spacing w:after="0" w:line="360" w:lineRule="auto"/>
              <w:rPr>
                <w:rFonts w:ascii="Times New Roman" w:eastAsia="Times New Roman" w:hAnsi="Times New Roman" w:cs="Times New Roman"/>
                <w:bCs/>
                <w:sz w:val="20"/>
              </w:rPr>
            </w:pPr>
            <w:r w:rsidRPr="00C95BB5">
              <w:rPr>
                <w:rFonts w:ascii="Times New Roman" w:eastAsia="Times New Roman" w:hAnsi="Times New Roman" w:cs="Times New Roman"/>
                <w:bCs/>
                <w:sz w:val="20"/>
              </w:rPr>
              <w:t xml:space="preserve">3.3 EMS Personnel </w:t>
            </w:r>
          </w:p>
        </w:tc>
        <w:tc>
          <w:tcPr>
            <w:tcW w:w="3235" w:type="pct"/>
            <w:shd w:val="clear" w:color="auto" w:fill="auto"/>
            <w:noWrap/>
            <w:vAlign w:val="center"/>
            <w:hideMark/>
          </w:tcPr>
          <w:p w:rsidR="00257DEB" w:rsidRPr="00C95BB5" w:rsidRDefault="00257DEB" w:rsidP="00A37764">
            <w:pPr>
              <w:spacing w:after="0" w:line="360" w:lineRule="auto"/>
              <w:rPr>
                <w:rFonts w:ascii="Times New Roman" w:eastAsia="Times New Roman" w:hAnsi="Times New Roman" w:cs="Times New Roman"/>
                <w:sz w:val="20"/>
              </w:rPr>
            </w:pPr>
            <w:r w:rsidRPr="00C95BB5">
              <w:rPr>
                <w:rFonts w:ascii="Times New Roman" w:eastAsia="Times New Roman" w:hAnsi="Times New Roman" w:cs="Times New Roman"/>
                <w:sz w:val="20"/>
              </w:rPr>
              <w:t>A team of EMS Personnel (2+) or an Ambulance Vehicle</w:t>
            </w:r>
          </w:p>
          <w:p w:rsidR="00257DEB" w:rsidRPr="00C95BB5" w:rsidRDefault="00257DEB" w:rsidP="00A37764">
            <w:pPr>
              <w:spacing w:after="0" w:line="360" w:lineRule="auto"/>
              <w:rPr>
                <w:rFonts w:ascii="Times New Roman" w:eastAsia="Times New Roman" w:hAnsi="Times New Roman" w:cs="Times New Roman"/>
                <w:sz w:val="20"/>
              </w:rPr>
            </w:pPr>
            <w:r w:rsidRPr="00C95BB5">
              <w:rPr>
                <w:rFonts w:ascii="Times New Roman" w:eastAsia="Times New Roman" w:hAnsi="Times New Roman" w:cs="Times New Roman"/>
                <w:sz w:val="20"/>
              </w:rPr>
              <w:t>Single EMS person e.g. 1 EMT or 1 Paramedic</w:t>
            </w:r>
          </w:p>
        </w:tc>
      </w:tr>
      <w:tr w:rsidR="00257DEB" w:rsidRPr="00E260A3" w:rsidTr="00A37764">
        <w:trPr>
          <w:trHeight w:val="300"/>
        </w:trPr>
        <w:tc>
          <w:tcPr>
            <w:tcW w:w="1765" w:type="pct"/>
            <w:shd w:val="clear" w:color="auto" w:fill="F2F2F2" w:themeFill="background1" w:themeFillShade="F2"/>
            <w:vAlign w:val="center"/>
            <w:hideMark/>
          </w:tcPr>
          <w:p w:rsidR="00257DEB" w:rsidRPr="00C95BB5" w:rsidRDefault="00257DEB" w:rsidP="00A37764">
            <w:pPr>
              <w:pStyle w:val="ListParagraph"/>
              <w:numPr>
                <w:ilvl w:val="0"/>
                <w:numId w:val="1"/>
              </w:numPr>
              <w:spacing w:after="0" w:line="360" w:lineRule="auto"/>
              <w:rPr>
                <w:rFonts w:ascii="Times New Roman" w:eastAsia="Times New Roman" w:hAnsi="Times New Roman" w:cs="Times New Roman"/>
                <w:bCs/>
                <w:sz w:val="20"/>
              </w:rPr>
            </w:pPr>
            <w:r w:rsidRPr="00C95BB5">
              <w:rPr>
                <w:rFonts w:ascii="Times New Roman" w:eastAsia="Times New Roman" w:hAnsi="Times New Roman" w:cs="Times New Roman"/>
                <w:bCs/>
                <w:sz w:val="20"/>
              </w:rPr>
              <w:t xml:space="preserve">3.4 Systems of Care </w:t>
            </w:r>
          </w:p>
        </w:tc>
        <w:tc>
          <w:tcPr>
            <w:tcW w:w="3235" w:type="pct"/>
            <w:shd w:val="clear" w:color="auto" w:fill="auto"/>
            <w:noWrap/>
            <w:vAlign w:val="center"/>
            <w:hideMark/>
          </w:tcPr>
          <w:p w:rsidR="00257DEB" w:rsidRPr="00C95BB5" w:rsidRDefault="00257DEB" w:rsidP="00A37764">
            <w:pPr>
              <w:spacing w:after="0" w:line="360" w:lineRule="auto"/>
              <w:rPr>
                <w:rFonts w:ascii="Times New Roman" w:eastAsia="Times New Roman" w:hAnsi="Times New Roman" w:cs="Times New Roman"/>
                <w:sz w:val="20"/>
              </w:rPr>
            </w:pPr>
            <w:r w:rsidRPr="00C95BB5">
              <w:rPr>
                <w:rFonts w:ascii="Times New Roman" w:eastAsia="Arial,Times New Roman" w:hAnsi="Times New Roman" w:cs="Times New Roman"/>
                <w:sz w:val="20"/>
              </w:rPr>
              <w:t>A measure of the entire system of care taken at the level of an illness or condition in a specific patient or the patient as a whole e.g. Myocardial Infarction,  Patient Satisfaction not aggregated</w:t>
            </w:r>
          </w:p>
        </w:tc>
      </w:tr>
      <w:tr w:rsidR="00257DEB" w:rsidRPr="00E260A3" w:rsidTr="00A37764">
        <w:trPr>
          <w:trHeight w:val="300"/>
        </w:trPr>
        <w:tc>
          <w:tcPr>
            <w:tcW w:w="1765" w:type="pct"/>
            <w:shd w:val="clear" w:color="auto" w:fill="F2F2F2" w:themeFill="background1" w:themeFillShade="F2"/>
            <w:vAlign w:val="center"/>
            <w:hideMark/>
          </w:tcPr>
          <w:p w:rsidR="00257DEB" w:rsidRPr="00C95BB5" w:rsidRDefault="00257DEB" w:rsidP="00A37764">
            <w:pPr>
              <w:spacing w:after="0" w:line="360" w:lineRule="auto"/>
              <w:rPr>
                <w:rFonts w:ascii="Times New Roman" w:eastAsia="Times New Roman" w:hAnsi="Times New Roman" w:cs="Times New Roman"/>
                <w:bCs/>
                <w:sz w:val="20"/>
              </w:rPr>
            </w:pPr>
            <w:r w:rsidRPr="00C95BB5">
              <w:rPr>
                <w:rFonts w:ascii="Times New Roman" w:eastAsia="Times New Roman" w:hAnsi="Times New Roman" w:cs="Times New Roman"/>
                <w:bCs/>
                <w:sz w:val="20"/>
              </w:rPr>
              <w:t>4. Proposed Measure</w:t>
            </w:r>
          </w:p>
        </w:tc>
        <w:tc>
          <w:tcPr>
            <w:tcW w:w="3235" w:type="pct"/>
            <w:shd w:val="clear" w:color="auto" w:fill="auto"/>
            <w:noWrap/>
            <w:vAlign w:val="center"/>
            <w:hideMark/>
          </w:tcPr>
          <w:p w:rsidR="00257DEB" w:rsidRPr="00C95BB5" w:rsidRDefault="00257DEB" w:rsidP="00A37764">
            <w:pPr>
              <w:spacing w:after="0" w:line="360" w:lineRule="auto"/>
              <w:rPr>
                <w:rFonts w:ascii="Times New Roman" w:eastAsia="Times New Roman" w:hAnsi="Times New Roman" w:cs="Times New Roman"/>
                <w:sz w:val="20"/>
              </w:rPr>
            </w:pPr>
            <w:r w:rsidRPr="00C95BB5">
              <w:rPr>
                <w:rFonts w:ascii="Times New Roman" w:eastAsia="Times New Roman" w:hAnsi="Times New Roman" w:cs="Times New Roman"/>
                <w:sz w:val="20"/>
              </w:rPr>
              <w:t>These are measures that were not used in the study or article OR were explicitly not uncovered by a review article. It may be described as a "gap" in quality measurement. This should be coded concurrently with '3. Level of Measure'.</w:t>
            </w:r>
          </w:p>
        </w:tc>
      </w:tr>
      <w:tr w:rsidR="00257DEB" w:rsidRPr="00E260A3" w:rsidTr="00A37764">
        <w:trPr>
          <w:trHeight w:val="300"/>
        </w:trPr>
        <w:tc>
          <w:tcPr>
            <w:tcW w:w="1765" w:type="pct"/>
            <w:shd w:val="clear" w:color="auto" w:fill="F2F2F2" w:themeFill="background1" w:themeFillShade="F2"/>
            <w:vAlign w:val="center"/>
            <w:hideMark/>
          </w:tcPr>
          <w:p w:rsidR="00257DEB" w:rsidRPr="00C95BB5" w:rsidRDefault="00257DEB" w:rsidP="00A37764">
            <w:pPr>
              <w:spacing w:after="0" w:line="360" w:lineRule="auto"/>
              <w:rPr>
                <w:rFonts w:ascii="Times New Roman" w:eastAsia="Times New Roman" w:hAnsi="Times New Roman" w:cs="Times New Roman"/>
                <w:bCs/>
                <w:sz w:val="20"/>
              </w:rPr>
            </w:pPr>
            <w:r w:rsidRPr="00C95BB5">
              <w:rPr>
                <w:rFonts w:ascii="Times New Roman" w:eastAsia="Times New Roman" w:hAnsi="Times New Roman" w:cs="Times New Roman"/>
                <w:bCs/>
                <w:sz w:val="20"/>
              </w:rPr>
              <w:t>5. Recommendations</w:t>
            </w:r>
          </w:p>
        </w:tc>
        <w:tc>
          <w:tcPr>
            <w:tcW w:w="3235" w:type="pct"/>
            <w:shd w:val="clear" w:color="auto" w:fill="auto"/>
            <w:noWrap/>
            <w:vAlign w:val="center"/>
            <w:hideMark/>
          </w:tcPr>
          <w:p w:rsidR="00257DEB" w:rsidRPr="00C95BB5" w:rsidRDefault="00257DEB" w:rsidP="00A37764">
            <w:pPr>
              <w:spacing w:after="0" w:line="360" w:lineRule="auto"/>
              <w:rPr>
                <w:rFonts w:ascii="Times New Roman" w:eastAsia="Times New Roman" w:hAnsi="Times New Roman" w:cs="Times New Roman"/>
                <w:sz w:val="20"/>
              </w:rPr>
            </w:pPr>
            <w:r w:rsidRPr="00C95BB5">
              <w:rPr>
                <w:rFonts w:ascii="Times New Roman" w:eastAsia="Times New Roman" w:hAnsi="Times New Roman" w:cs="Times New Roman"/>
                <w:sz w:val="20"/>
              </w:rPr>
              <w:t>Recommendations regarding the measurement of EMS/EMS oversight agencies.</w:t>
            </w:r>
          </w:p>
        </w:tc>
      </w:tr>
    </w:tbl>
    <w:p w:rsidR="00257DEB" w:rsidRPr="00E260A3" w:rsidRDefault="00257DEB" w:rsidP="00257DEB">
      <w:pPr>
        <w:pStyle w:val="Heading1"/>
        <w:spacing w:before="0" w:line="360" w:lineRule="auto"/>
        <w:rPr>
          <w:rFonts w:ascii="Times New Roman" w:hAnsi="Times New Roman" w:cs="Times New Roman"/>
          <w:color w:val="auto"/>
          <w:sz w:val="22"/>
          <w:szCs w:val="22"/>
        </w:rPr>
        <w:sectPr w:rsidR="00257DEB" w:rsidRPr="00E260A3" w:rsidSect="00C95BB5">
          <w:type w:val="continuous"/>
          <w:pgSz w:w="12240" w:h="15840" w:code="1"/>
          <w:pgMar w:top="1440" w:right="1440" w:bottom="1440" w:left="1440" w:header="288" w:footer="288" w:gutter="0"/>
          <w:cols w:space="720"/>
          <w:titlePg/>
          <w:docGrid w:linePitch="360"/>
        </w:sectPr>
      </w:pPr>
    </w:p>
    <w:p w:rsidR="00257DEB" w:rsidRDefault="00257DEB" w:rsidP="00C95BB5">
      <w:pPr>
        <w:pStyle w:val="Heading1"/>
        <w:spacing w:before="0" w:line="360" w:lineRule="auto"/>
        <w:rPr>
          <w:rFonts w:ascii="Times New Roman" w:hAnsi="Times New Roman" w:cs="Times New Roman"/>
          <w:color w:val="auto"/>
          <w:sz w:val="22"/>
          <w:szCs w:val="22"/>
        </w:rPr>
      </w:pPr>
      <w:r w:rsidRPr="00E260A3">
        <w:rPr>
          <w:rFonts w:ascii="Times New Roman" w:hAnsi="Times New Roman" w:cs="Times New Roman"/>
          <w:color w:val="auto"/>
          <w:sz w:val="22"/>
          <w:szCs w:val="22"/>
        </w:rPr>
        <w:lastRenderedPageBreak/>
        <w:t xml:space="preserve">Appendix Table </w:t>
      </w:r>
      <w:r>
        <w:rPr>
          <w:rFonts w:ascii="Times New Roman" w:hAnsi="Times New Roman" w:cs="Times New Roman"/>
          <w:color w:val="auto"/>
          <w:sz w:val="22"/>
          <w:szCs w:val="22"/>
        </w:rPr>
        <w:t>2</w:t>
      </w:r>
      <w:r w:rsidRPr="00E260A3">
        <w:rPr>
          <w:rFonts w:ascii="Times New Roman" w:hAnsi="Times New Roman" w:cs="Times New Roman"/>
          <w:color w:val="auto"/>
          <w:sz w:val="22"/>
          <w:szCs w:val="22"/>
        </w:rPr>
        <w:t>: Systematic Review Data Extraction Template</w:t>
      </w:r>
    </w:p>
    <w:p w:rsidR="00C95BB5" w:rsidRPr="00C95BB5" w:rsidRDefault="00C95BB5" w:rsidP="00C95BB5"/>
    <w:tbl>
      <w:tblPr>
        <w:tblStyle w:val="TableGrid"/>
        <w:tblW w:w="12782" w:type="dxa"/>
        <w:tblLayout w:type="fixed"/>
        <w:tblLook w:val="04A0" w:firstRow="1" w:lastRow="0" w:firstColumn="1" w:lastColumn="0" w:noHBand="0" w:noVBand="1"/>
      </w:tblPr>
      <w:tblGrid>
        <w:gridCol w:w="3618"/>
        <w:gridCol w:w="2160"/>
        <w:gridCol w:w="1620"/>
        <w:gridCol w:w="1170"/>
        <w:gridCol w:w="4214"/>
      </w:tblGrid>
      <w:tr w:rsidR="00257DEB" w:rsidRPr="00E260A3" w:rsidTr="00A37764">
        <w:trPr>
          <w:trHeight w:val="445"/>
        </w:trPr>
        <w:tc>
          <w:tcPr>
            <w:tcW w:w="3618" w:type="dxa"/>
            <w:shd w:val="clear" w:color="auto" w:fill="F2F2F2" w:themeFill="background1" w:themeFillShade="F2"/>
          </w:tcPr>
          <w:p w:rsidR="00257DEB" w:rsidRPr="00E260A3" w:rsidRDefault="00257DEB" w:rsidP="00A37764">
            <w:pPr>
              <w:spacing w:line="360" w:lineRule="auto"/>
              <w:jc w:val="center"/>
              <w:rPr>
                <w:rFonts w:ascii="Times New Roman" w:hAnsi="Times New Roman" w:cs="Times New Roman"/>
                <w:b/>
                <w:sz w:val="20"/>
                <w:szCs w:val="20"/>
              </w:rPr>
            </w:pPr>
            <w:r w:rsidRPr="00E260A3">
              <w:rPr>
                <w:rFonts w:ascii="Times New Roman" w:hAnsi="Times New Roman" w:cs="Times New Roman"/>
                <w:b/>
                <w:sz w:val="20"/>
                <w:szCs w:val="20"/>
              </w:rPr>
              <w:t>Citation</w:t>
            </w:r>
          </w:p>
        </w:tc>
        <w:tc>
          <w:tcPr>
            <w:tcW w:w="2160" w:type="dxa"/>
            <w:shd w:val="clear" w:color="auto" w:fill="F2F2F2" w:themeFill="background1" w:themeFillShade="F2"/>
          </w:tcPr>
          <w:p w:rsidR="00257DEB" w:rsidRPr="00E260A3" w:rsidRDefault="00257DEB" w:rsidP="00A37764">
            <w:pPr>
              <w:spacing w:line="360" w:lineRule="auto"/>
              <w:jc w:val="center"/>
              <w:rPr>
                <w:rFonts w:ascii="Times New Roman" w:hAnsi="Times New Roman" w:cs="Times New Roman"/>
                <w:b/>
                <w:sz w:val="20"/>
                <w:szCs w:val="20"/>
              </w:rPr>
            </w:pPr>
            <w:r w:rsidRPr="00E260A3">
              <w:rPr>
                <w:rFonts w:ascii="Times New Roman" w:hAnsi="Times New Roman" w:cs="Times New Roman"/>
                <w:b/>
                <w:sz w:val="20"/>
                <w:szCs w:val="20"/>
              </w:rPr>
              <w:t>Article Type</w:t>
            </w:r>
          </w:p>
        </w:tc>
        <w:tc>
          <w:tcPr>
            <w:tcW w:w="1620" w:type="dxa"/>
            <w:shd w:val="clear" w:color="auto" w:fill="F2F2F2" w:themeFill="background1" w:themeFillShade="F2"/>
          </w:tcPr>
          <w:p w:rsidR="00257DEB" w:rsidRPr="00E260A3" w:rsidRDefault="00257DEB" w:rsidP="00A37764">
            <w:pPr>
              <w:spacing w:line="360" w:lineRule="auto"/>
              <w:jc w:val="center"/>
              <w:rPr>
                <w:rFonts w:ascii="Times New Roman" w:hAnsi="Times New Roman" w:cs="Times New Roman"/>
                <w:b/>
                <w:sz w:val="20"/>
                <w:szCs w:val="20"/>
              </w:rPr>
            </w:pPr>
            <w:r w:rsidRPr="00E260A3">
              <w:rPr>
                <w:rFonts w:ascii="Times New Roman" w:hAnsi="Times New Roman" w:cs="Times New Roman"/>
                <w:b/>
                <w:sz w:val="20"/>
                <w:szCs w:val="20"/>
              </w:rPr>
              <w:t>Measure Level(s)</w:t>
            </w:r>
          </w:p>
        </w:tc>
        <w:tc>
          <w:tcPr>
            <w:tcW w:w="1170" w:type="dxa"/>
            <w:shd w:val="clear" w:color="auto" w:fill="F2F2F2" w:themeFill="background1" w:themeFillShade="F2"/>
          </w:tcPr>
          <w:p w:rsidR="00257DEB" w:rsidRPr="00E260A3" w:rsidRDefault="00257DEB" w:rsidP="00A37764">
            <w:pPr>
              <w:spacing w:line="360" w:lineRule="auto"/>
              <w:jc w:val="center"/>
              <w:rPr>
                <w:rFonts w:ascii="Times New Roman" w:hAnsi="Times New Roman" w:cs="Times New Roman"/>
                <w:b/>
                <w:sz w:val="20"/>
                <w:szCs w:val="20"/>
              </w:rPr>
            </w:pPr>
            <w:r w:rsidRPr="00E260A3">
              <w:rPr>
                <w:rFonts w:ascii="Times New Roman" w:hAnsi="Times New Roman" w:cs="Times New Roman"/>
                <w:b/>
                <w:sz w:val="20"/>
                <w:szCs w:val="20"/>
              </w:rPr>
              <w:t>Measure Type(s)</w:t>
            </w:r>
          </w:p>
        </w:tc>
        <w:tc>
          <w:tcPr>
            <w:tcW w:w="4214" w:type="dxa"/>
            <w:shd w:val="clear" w:color="auto" w:fill="F2F2F2" w:themeFill="background1" w:themeFillShade="F2"/>
          </w:tcPr>
          <w:p w:rsidR="00257DEB" w:rsidRPr="00E260A3" w:rsidRDefault="00257DEB" w:rsidP="00A37764">
            <w:pPr>
              <w:spacing w:line="360" w:lineRule="auto"/>
              <w:jc w:val="center"/>
              <w:rPr>
                <w:rFonts w:ascii="Times New Roman" w:hAnsi="Times New Roman" w:cs="Times New Roman"/>
                <w:b/>
                <w:sz w:val="20"/>
                <w:szCs w:val="20"/>
              </w:rPr>
            </w:pPr>
            <w:r w:rsidRPr="00E260A3">
              <w:rPr>
                <w:rFonts w:ascii="Times New Roman" w:hAnsi="Times New Roman" w:cs="Times New Roman"/>
                <w:b/>
                <w:sz w:val="20"/>
                <w:szCs w:val="20"/>
              </w:rPr>
              <w:t>Measure(s) and Tool(s)</w:t>
            </w:r>
          </w:p>
        </w:tc>
      </w:tr>
      <w:tr w:rsidR="00257DEB" w:rsidRPr="00E260A3" w:rsidTr="00A37764">
        <w:trPr>
          <w:trHeight w:val="1070"/>
        </w:trPr>
        <w:tc>
          <w:tcPr>
            <w:tcW w:w="3618" w:type="dxa"/>
          </w:tcPr>
          <w:p w:rsidR="00257DEB" w:rsidRPr="00E260A3" w:rsidRDefault="00257DEB" w:rsidP="00A37764">
            <w:pPr>
              <w:spacing w:line="360" w:lineRule="auto"/>
              <w:rPr>
                <w:rFonts w:ascii="Times New Roman" w:hAnsi="Times New Roman" w:cs="Times New Roman"/>
                <w:b/>
                <w:sz w:val="20"/>
                <w:szCs w:val="20"/>
              </w:rPr>
            </w:pPr>
            <w:r w:rsidRPr="00E260A3">
              <w:rPr>
                <w:rFonts w:ascii="Times New Roman" w:hAnsi="Times New Roman" w:cs="Times New Roman"/>
                <w:sz w:val="20"/>
                <w:szCs w:val="20"/>
              </w:rPr>
              <w:t xml:space="preserve">Ailsby RL., Transportation of the Critically Ill and Injured Can Fam Physician. 1987 Jul;33:1661-4. </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Canada</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Patient</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4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 xml:space="preserve">Blood Loss </w:t>
            </w:r>
          </w:p>
          <w:p w:rsidR="00257DEB" w:rsidRPr="00E260A3" w:rsidRDefault="00257DEB" w:rsidP="00257DEB">
            <w:pPr>
              <w:pStyle w:val="ListParagraph"/>
              <w:numPr>
                <w:ilvl w:val="0"/>
                <w:numId w:val="4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Pulse Rate</w:t>
            </w:r>
          </w:p>
        </w:tc>
      </w:tr>
      <w:tr w:rsidR="00257DEB" w:rsidRPr="00E260A3" w:rsidTr="00A37764">
        <w:trPr>
          <w:trHeight w:val="417"/>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Aringhieri R, Carello G, Morale D. Supporting decision making to improve the performance of an Italian Emergency Medical Service. Annals of Operations Research. 2016 Jan 1;236(1):131-48.</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Italy</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Agency</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tc>
        <w:tc>
          <w:tcPr>
            <w:tcW w:w="4214" w:type="dxa"/>
          </w:tcPr>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257DEB">
            <w:pPr>
              <w:pStyle w:val="ListParagraph"/>
              <w:numPr>
                <w:ilvl w:val="0"/>
                <w:numId w:val="43"/>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Percentage of Agency’s responses served within the LAW time.</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Aufderheide TP, Yannopoulos D, Lick CJ, Myers B, Romig LA, Stothert JC, Barnard J, Vartanian L, Pilgrim AJ, Benditt DG. Implementing the 2005 American Heart Association Guidelines improves outcomes after out-of-hospital cardiac arrest. Heart Rhythm. 2010 Oct 31;7(10):1357-62.</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Patient</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Agency</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4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Average ambulance response time,</w:t>
            </w:r>
          </w:p>
          <w:p w:rsidR="00257DEB" w:rsidRPr="00E260A3" w:rsidRDefault="00257DEB" w:rsidP="00257DEB">
            <w:pPr>
              <w:pStyle w:val="ListParagraph"/>
              <w:numPr>
                <w:ilvl w:val="0"/>
                <w:numId w:val="4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Survival to hospital discharge,</w:t>
            </w:r>
          </w:p>
          <w:p w:rsidR="00257DEB" w:rsidRPr="00E260A3" w:rsidRDefault="00257DEB" w:rsidP="00257DEB">
            <w:pPr>
              <w:pStyle w:val="ListParagraph"/>
              <w:numPr>
                <w:ilvl w:val="0"/>
                <w:numId w:val="4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 xml:space="preserve">Proper treatment protocol (Effective compression intervals, CPR timing, etc), </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 xml:space="preserve">Bayley R, Weinger M, Meador S, Slovis C. Impact of ambulance crew </w:t>
            </w:r>
            <w:r w:rsidRPr="00E260A3">
              <w:rPr>
                <w:rFonts w:ascii="Times New Roman" w:eastAsia="Times New Roman" w:hAnsi="Times New Roman" w:cs="Times New Roman"/>
                <w:sz w:val="20"/>
                <w:szCs w:val="20"/>
              </w:rPr>
              <w:lastRenderedPageBreak/>
              <w:t>configuration on simulated cardiac arrest resuscitation. Prehospital Emergency Care. 2008 Jan 1;12(1):62-8.</w:t>
            </w:r>
          </w:p>
          <w:p w:rsidR="00257DEB" w:rsidRPr="00E260A3" w:rsidRDefault="00257DEB" w:rsidP="00A37764">
            <w:pPr>
              <w:spacing w:line="360" w:lineRule="auto"/>
              <w:rPr>
                <w:rFonts w:ascii="Times New Roman" w:hAnsi="Times New Roman" w:cs="Times New Roman"/>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Patient</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Outcome</w:t>
            </w:r>
          </w:p>
        </w:tc>
        <w:tc>
          <w:tcPr>
            <w:tcW w:w="4214"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 xml:space="preserve">Cardiac Arrest Resuscitation errors: </w:t>
            </w:r>
          </w:p>
          <w:p w:rsidR="00257DEB" w:rsidRPr="00E260A3" w:rsidRDefault="00257DEB" w:rsidP="00257DEB">
            <w:pPr>
              <w:pStyle w:val="ListParagraph"/>
              <w:numPr>
                <w:ilvl w:val="0"/>
                <w:numId w:val="4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 xml:space="preserve">Errors of omission, addition, </w:t>
            </w:r>
          </w:p>
          <w:p w:rsidR="00257DEB" w:rsidRPr="00E260A3" w:rsidRDefault="00257DEB" w:rsidP="00257DEB">
            <w:pPr>
              <w:pStyle w:val="ListParagraph"/>
              <w:numPr>
                <w:ilvl w:val="0"/>
                <w:numId w:val="4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Or sequence (failure to administer drug, performance of extra defibrillation, intubation before defibrillation, etc.).</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lastRenderedPageBreak/>
              <w:t>Bowron JS, Todd KH. Job stressors and job satisfaction in a major metropolitan public EMS service. Prehospital and disaster medicine. 1999 Dec 1;14(04):32-5.</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Agency</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Structure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tc>
        <w:tc>
          <w:tcPr>
            <w:tcW w:w="4214"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EMS Staff (EMT and Paramedic) Reported Measures</w:t>
            </w:r>
          </w:p>
          <w:p w:rsidR="00257DEB" w:rsidRPr="00E260A3" w:rsidRDefault="00257DEB" w:rsidP="00257DEB">
            <w:pPr>
              <w:pStyle w:val="ListParagraph"/>
              <w:numPr>
                <w:ilvl w:val="0"/>
                <w:numId w:val="40"/>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Quality of training provided by ambulance service</w:t>
            </w:r>
          </w:p>
          <w:p w:rsidR="00257DEB" w:rsidRPr="00E260A3" w:rsidRDefault="00257DEB" w:rsidP="00257DEB">
            <w:pPr>
              <w:pStyle w:val="ListParagraph"/>
              <w:numPr>
                <w:ilvl w:val="0"/>
                <w:numId w:val="40"/>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 xml:space="preserve">Quality of interactions with hospital clinicians </w:t>
            </w:r>
          </w:p>
          <w:p w:rsidR="00257DEB" w:rsidRPr="00E260A3" w:rsidRDefault="00257DEB" w:rsidP="00257DEB">
            <w:pPr>
              <w:pStyle w:val="ListParagraph"/>
              <w:numPr>
                <w:ilvl w:val="0"/>
                <w:numId w:val="40"/>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On-line communications</w:t>
            </w:r>
          </w:p>
          <w:p w:rsidR="00257DEB" w:rsidRPr="00E260A3" w:rsidRDefault="00257DEB" w:rsidP="00257DEB">
            <w:pPr>
              <w:pStyle w:val="ListParagraph"/>
              <w:numPr>
                <w:ilvl w:val="0"/>
                <w:numId w:val="40"/>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Dispatching</w:t>
            </w:r>
          </w:p>
          <w:p w:rsidR="00257DEB" w:rsidRPr="00E260A3" w:rsidRDefault="00257DEB" w:rsidP="00257DEB">
            <w:pPr>
              <w:pStyle w:val="ListParagraph"/>
              <w:numPr>
                <w:ilvl w:val="0"/>
                <w:numId w:val="40"/>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Relationship with supervisors</w:t>
            </w:r>
          </w:p>
          <w:p w:rsidR="00257DEB" w:rsidRPr="00E260A3" w:rsidRDefault="00257DEB" w:rsidP="00257DEB">
            <w:pPr>
              <w:pStyle w:val="ListParagraph"/>
              <w:numPr>
                <w:ilvl w:val="0"/>
                <w:numId w:val="40"/>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Standing orders as presently employed by the ambulance service</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hAnsi="Times New Roman" w:cs="Times New Roman"/>
              </w:rPr>
            </w:pPr>
            <w:r w:rsidRPr="00E260A3">
              <w:rPr>
                <w:rFonts w:ascii="Times New Roman" w:eastAsia="Times New Roman" w:hAnsi="Times New Roman" w:cs="Times New Roman"/>
                <w:sz w:val="20"/>
                <w:szCs w:val="20"/>
              </w:rPr>
              <w:t>Braun O. EMS system performance: the use of cardiac arrest timelines. Annals of emergency medicine. 1993 Jan 31;22(1):52-61.</w:t>
            </w:r>
          </w:p>
          <w:p w:rsidR="00257DEB" w:rsidRPr="00E260A3" w:rsidRDefault="00257DEB" w:rsidP="00A37764">
            <w:pPr>
              <w:spacing w:line="360" w:lineRule="auto"/>
              <w:rPr>
                <w:rFonts w:ascii="Times New Roman" w:hAnsi="Times New Roman" w:cs="Times New Roman"/>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Agency</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tc>
        <w:tc>
          <w:tcPr>
            <w:tcW w:w="4214" w:type="dxa"/>
          </w:tcPr>
          <w:p w:rsidR="00257DEB" w:rsidRPr="00E260A3" w:rsidRDefault="00257DEB" w:rsidP="00257DEB">
            <w:pPr>
              <w:pStyle w:val="ListParagraph"/>
              <w:numPr>
                <w:ilvl w:val="0"/>
                <w:numId w:val="3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Average time to treatment</w:t>
            </w:r>
          </w:p>
          <w:p w:rsidR="00257DEB" w:rsidRPr="00E260A3" w:rsidRDefault="00257DEB" w:rsidP="00257DEB">
            <w:pPr>
              <w:pStyle w:val="ListParagraph"/>
              <w:numPr>
                <w:ilvl w:val="0"/>
                <w:numId w:val="3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Average time to patient</w:t>
            </w:r>
          </w:p>
          <w:p w:rsidR="00257DEB" w:rsidRPr="00E260A3" w:rsidRDefault="00257DEB" w:rsidP="00A37764">
            <w:pPr>
              <w:spacing w:line="360" w:lineRule="auto"/>
              <w:rPr>
                <w:rFonts w:ascii="Times New Roman" w:hAnsi="Times New Roman" w:cs="Times New Roman"/>
                <w:sz w:val="20"/>
                <w:szCs w:val="20"/>
              </w:rPr>
            </w:pP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Cady G, Scott T. 1995 almanac. EMS in the United States. 1995 survey of providers in the 200 most populous cities. JEMS: a journal of emergency medical services. 1995 Jan;20(1):76-82.</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Agency</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Structure</w:t>
            </w:r>
          </w:p>
        </w:tc>
        <w:tc>
          <w:tcPr>
            <w:tcW w:w="4214" w:type="dxa"/>
          </w:tcPr>
          <w:p w:rsidR="00257DEB" w:rsidRPr="00E260A3" w:rsidRDefault="00257DEB" w:rsidP="00257DEB">
            <w:pPr>
              <w:pStyle w:val="ListParagraph"/>
              <w:numPr>
                <w:ilvl w:val="0"/>
                <w:numId w:val="3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 xml:space="preserve">Response time, </w:t>
            </w:r>
          </w:p>
          <w:p w:rsidR="00257DEB" w:rsidRPr="00E260A3" w:rsidRDefault="00257DEB" w:rsidP="00257DEB">
            <w:pPr>
              <w:pStyle w:val="ListParagraph"/>
              <w:numPr>
                <w:ilvl w:val="0"/>
                <w:numId w:val="3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 xml:space="preserve">Presence of QI practices, </w:t>
            </w:r>
          </w:p>
          <w:p w:rsidR="00257DEB" w:rsidRPr="00E260A3" w:rsidRDefault="00257DEB" w:rsidP="00257DEB">
            <w:pPr>
              <w:pStyle w:val="ListParagraph"/>
              <w:numPr>
                <w:ilvl w:val="0"/>
                <w:numId w:val="3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Employment of Quality management Directors</w:t>
            </w:r>
          </w:p>
        </w:tc>
      </w:tr>
      <w:tr w:rsidR="00257DEB" w:rsidRPr="00E260A3" w:rsidTr="00A37764">
        <w:trPr>
          <w:trHeight w:val="1691"/>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Callaham M, Madsen CD. Relationship of timeliness of paramedic advanced life support interventions to outcome in out-of-hospital cardiac arrest treated by first responders with defibrillators. Annals of emergency medicine. 1996 May 31;27(5):638-48.</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Patient</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3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Response time</w:t>
            </w:r>
          </w:p>
          <w:p w:rsidR="00257DEB" w:rsidRPr="00E260A3" w:rsidRDefault="00257DEB" w:rsidP="00257DEB">
            <w:pPr>
              <w:pStyle w:val="ListParagraph"/>
              <w:numPr>
                <w:ilvl w:val="0"/>
                <w:numId w:val="3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Survival to hospital discharge,</w:t>
            </w:r>
          </w:p>
          <w:p w:rsidR="00257DEB" w:rsidRPr="00E260A3" w:rsidRDefault="00257DEB" w:rsidP="00257DEB">
            <w:pPr>
              <w:pStyle w:val="ListParagraph"/>
              <w:numPr>
                <w:ilvl w:val="0"/>
                <w:numId w:val="3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 xml:space="preserve">Time from medic arrival to intubation, </w:t>
            </w:r>
          </w:p>
          <w:p w:rsidR="00257DEB" w:rsidRPr="00E260A3" w:rsidRDefault="00257DEB" w:rsidP="00257DEB">
            <w:pPr>
              <w:pStyle w:val="ListParagraph"/>
              <w:numPr>
                <w:ilvl w:val="0"/>
                <w:numId w:val="3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 xml:space="preserve">Time from medic arrival to administration o first ALS drugs, </w:t>
            </w:r>
          </w:p>
          <w:p w:rsidR="00257DEB" w:rsidRPr="00E260A3" w:rsidRDefault="00257DEB" w:rsidP="00257DEB">
            <w:pPr>
              <w:pStyle w:val="ListParagraph"/>
              <w:numPr>
                <w:ilvl w:val="0"/>
                <w:numId w:val="3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Time from medic arrival to first pulse,</w:t>
            </w:r>
          </w:p>
          <w:p w:rsidR="00257DEB" w:rsidRPr="00E260A3" w:rsidRDefault="00257DEB" w:rsidP="00257DEB">
            <w:pPr>
              <w:pStyle w:val="ListParagraph"/>
              <w:numPr>
                <w:ilvl w:val="0"/>
                <w:numId w:val="3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Time from first pulse to ED arrival</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Carriere J, Bourque C. The effects of organizational communication on job satisfaction and organizational commitment in a land ambulance service and the mediating role of communication satisfaction. Career Development International. 2009 Feb 20;14(1):29-49.</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Canada</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Agency</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Structure</w:t>
            </w:r>
          </w:p>
        </w:tc>
        <w:tc>
          <w:tcPr>
            <w:tcW w:w="4214" w:type="dxa"/>
          </w:tcPr>
          <w:p w:rsidR="00257DEB" w:rsidRPr="00E260A3" w:rsidRDefault="00257DEB" w:rsidP="00257DEB">
            <w:pPr>
              <w:pStyle w:val="ListParagraph"/>
              <w:numPr>
                <w:ilvl w:val="0"/>
                <w:numId w:val="36"/>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Internal Communication Practices (of agency) via Communication Audit Survey.</w:t>
            </w:r>
          </w:p>
          <w:p w:rsidR="00257DEB" w:rsidRPr="00E260A3" w:rsidRDefault="00257DEB" w:rsidP="00257DEB">
            <w:pPr>
              <w:pStyle w:val="ListParagraph"/>
              <w:numPr>
                <w:ilvl w:val="0"/>
                <w:numId w:val="36"/>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Satisfaction with internal communication via Communication Satisfaction Survey</w:t>
            </w:r>
          </w:p>
          <w:p w:rsidR="00257DEB" w:rsidRPr="00E260A3" w:rsidRDefault="00257DEB" w:rsidP="00257DEB">
            <w:pPr>
              <w:pStyle w:val="ListParagraph"/>
              <w:numPr>
                <w:ilvl w:val="0"/>
                <w:numId w:val="36"/>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Job Satisfaction (Likert) via Minnesota Satisfaction Questionnaire</w:t>
            </w:r>
          </w:p>
          <w:p w:rsidR="00257DEB" w:rsidRPr="00E260A3" w:rsidRDefault="00257DEB" w:rsidP="00257DEB">
            <w:pPr>
              <w:pStyle w:val="ListParagraph"/>
              <w:numPr>
                <w:ilvl w:val="0"/>
                <w:numId w:val="36"/>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Commitment to organization (EMS Agency) via Affective Organizational Commitment Scale.</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 xml:space="preserve">Chen TT, Ma MH, Chen FJ, Hu FC, Lu YC, Chiang WC, Ko PC. The relationship </w:t>
            </w:r>
            <w:r w:rsidRPr="00E260A3">
              <w:rPr>
                <w:rFonts w:ascii="Times New Roman" w:eastAsia="Times New Roman" w:hAnsi="Times New Roman" w:cs="Times New Roman"/>
                <w:sz w:val="20"/>
                <w:szCs w:val="20"/>
              </w:rPr>
              <w:lastRenderedPageBreak/>
              <w:t>between survival after out-of-hospital cardiac arrest and process measures for emergency medical service ambulance team performance. Resuscitation. 2015 Dec 31;97:55-60.</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Original Article</w:t>
            </w: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Taiwan</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Personnel</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Patient</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Outcome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Structure</w:t>
            </w:r>
          </w:p>
        </w:tc>
        <w:tc>
          <w:tcPr>
            <w:tcW w:w="4214" w:type="dxa"/>
          </w:tcPr>
          <w:p w:rsidR="00257DEB" w:rsidRPr="00E260A3" w:rsidRDefault="00257DEB" w:rsidP="00257DEB">
            <w:pPr>
              <w:pStyle w:val="ListParagraph"/>
              <w:numPr>
                <w:ilvl w:val="0"/>
                <w:numId w:val="35"/>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Survival to discharge</w:t>
            </w:r>
          </w:p>
          <w:p w:rsidR="00257DEB" w:rsidRPr="00E260A3" w:rsidRDefault="00257DEB" w:rsidP="00257DEB">
            <w:pPr>
              <w:pStyle w:val="ListParagraph"/>
              <w:numPr>
                <w:ilvl w:val="0"/>
                <w:numId w:val="35"/>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EMS Response time</w:t>
            </w:r>
          </w:p>
          <w:p w:rsidR="00257DEB" w:rsidRPr="00E260A3" w:rsidRDefault="00257DEB" w:rsidP="00257DEB">
            <w:pPr>
              <w:pStyle w:val="ListParagraph"/>
              <w:numPr>
                <w:ilvl w:val="0"/>
                <w:numId w:val="35"/>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Pre-hospital returns of spontaneous circulation</w:t>
            </w:r>
          </w:p>
          <w:p w:rsidR="00257DEB" w:rsidRPr="00E260A3" w:rsidRDefault="00257DEB" w:rsidP="00257DEB">
            <w:pPr>
              <w:pStyle w:val="ListParagraph"/>
              <w:numPr>
                <w:ilvl w:val="0"/>
                <w:numId w:val="35"/>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Scene time</w:t>
            </w:r>
          </w:p>
          <w:p w:rsidR="00257DEB" w:rsidRPr="00E260A3" w:rsidRDefault="00257DEB" w:rsidP="00257DEB">
            <w:pPr>
              <w:pStyle w:val="ListParagraph"/>
              <w:numPr>
                <w:ilvl w:val="0"/>
                <w:numId w:val="35"/>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Time from scene arrival to scene departure</w:t>
            </w:r>
          </w:p>
          <w:p w:rsidR="00257DEB" w:rsidRPr="00E260A3" w:rsidRDefault="00257DEB" w:rsidP="00257DEB">
            <w:pPr>
              <w:pStyle w:val="ListParagraph"/>
              <w:numPr>
                <w:ilvl w:val="0"/>
                <w:numId w:val="35"/>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Transport time from arrival to hospital arrival</w:t>
            </w:r>
          </w:p>
          <w:p w:rsidR="00257DEB" w:rsidRPr="00E260A3" w:rsidRDefault="00257DEB" w:rsidP="00257DEB">
            <w:pPr>
              <w:pStyle w:val="ListParagraph"/>
              <w:numPr>
                <w:ilvl w:val="0"/>
                <w:numId w:val="35"/>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Presence of ALS-level paramedics</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lastRenderedPageBreak/>
              <w:t>Citerio G, Galli D, Cesana GC, Bosio M, Landriscina M, Raimondi M, Rossi GP, Pesenti A. Emergency system prospective performance evaluation for cardiac arrest in Lombardia, an Italian region. Resuscitation. 2002 Dec 31;55(3):247-54.</w:t>
            </w:r>
          </w:p>
          <w:p w:rsidR="00257DEB" w:rsidRPr="00E260A3" w:rsidRDefault="00257DEB" w:rsidP="00A37764">
            <w:pPr>
              <w:spacing w:line="360" w:lineRule="auto"/>
              <w:rPr>
                <w:rFonts w:ascii="Times New Roman" w:hAnsi="Times New Roman" w:cs="Times New Roman"/>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Italy</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Patient</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3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Interval between call and activation of ambulance</w:t>
            </w:r>
          </w:p>
          <w:p w:rsidR="00257DEB" w:rsidRPr="00E260A3" w:rsidRDefault="00257DEB" w:rsidP="00257DEB">
            <w:pPr>
              <w:pStyle w:val="ListParagraph"/>
              <w:numPr>
                <w:ilvl w:val="0"/>
                <w:numId w:val="3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Interval between call and departure of the ambulance</w:t>
            </w:r>
          </w:p>
          <w:p w:rsidR="00257DEB" w:rsidRPr="00E260A3" w:rsidRDefault="00257DEB" w:rsidP="00257DEB">
            <w:pPr>
              <w:pStyle w:val="ListParagraph"/>
              <w:numPr>
                <w:ilvl w:val="0"/>
                <w:numId w:val="3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Interval between call and arrival on scene of ambulance</w:t>
            </w:r>
          </w:p>
          <w:p w:rsidR="00257DEB" w:rsidRPr="00E260A3" w:rsidRDefault="00257DEB" w:rsidP="00257DEB">
            <w:pPr>
              <w:pStyle w:val="ListParagraph"/>
              <w:numPr>
                <w:ilvl w:val="0"/>
                <w:numId w:val="3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Interval between call and arrival at the hospital</w:t>
            </w:r>
          </w:p>
          <w:p w:rsidR="00257DEB" w:rsidRPr="00E260A3" w:rsidRDefault="00257DEB" w:rsidP="00257DEB">
            <w:pPr>
              <w:pStyle w:val="ListParagraph"/>
              <w:numPr>
                <w:ilvl w:val="0"/>
                <w:numId w:val="3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Death on scene</w:t>
            </w:r>
          </w:p>
          <w:p w:rsidR="00257DEB" w:rsidRPr="00E260A3" w:rsidRDefault="00257DEB" w:rsidP="00257DEB">
            <w:pPr>
              <w:pStyle w:val="ListParagraph"/>
              <w:numPr>
                <w:ilvl w:val="0"/>
                <w:numId w:val="3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Death at ED</w:t>
            </w:r>
          </w:p>
          <w:p w:rsidR="00257DEB" w:rsidRPr="00E260A3" w:rsidRDefault="00257DEB" w:rsidP="00257DEB">
            <w:pPr>
              <w:pStyle w:val="ListParagraph"/>
              <w:numPr>
                <w:ilvl w:val="0"/>
                <w:numId w:val="3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Death at hospital discharge</w:t>
            </w:r>
          </w:p>
          <w:p w:rsidR="00257DEB" w:rsidRPr="00E260A3" w:rsidRDefault="00257DEB" w:rsidP="00257DEB">
            <w:pPr>
              <w:pStyle w:val="ListParagraph"/>
              <w:numPr>
                <w:ilvl w:val="0"/>
                <w:numId w:val="3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Death at 1 month</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hAnsi="Times New Roman" w:cs="Times New Roman"/>
                <w:b/>
                <w:sz w:val="20"/>
                <w:szCs w:val="20"/>
              </w:rPr>
            </w:pPr>
            <w:r w:rsidRPr="00E260A3">
              <w:rPr>
                <w:rFonts w:ascii="Times New Roman" w:hAnsi="Times New Roman" w:cs="Times New Roman"/>
                <w:sz w:val="20"/>
                <w:szCs w:val="20"/>
              </w:rPr>
              <w:t>Coster, J, Irving A, Turner J, Siriwardena N, Wilson R., How should we measure ambulance service performance? European Journal of Emergency Medicine, 2014; 21(6): 458</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Conference proceedings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Review Article/Delphi study</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United Kingdom</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Agency</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Patient</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33"/>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Time to definitive care</w:t>
            </w:r>
          </w:p>
          <w:p w:rsidR="00257DEB" w:rsidRPr="00E260A3" w:rsidRDefault="00257DEB" w:rsidP="00257DEB">
            <w:pPr>
              <w:pStyle w:val="ListParagraph"/>
              <w:numPr>
                <w:ilvl w:val="0"/>
                <w:numId w:val="33"/>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Pain score</w:t>
            </w:r>
          </w:p>
          <w:p w:rsidR="00257DEB" w:rsidRPr="00E260A3" w:rsidRDefault="00257DEB" w:rsidP="00257DEB">
            <w:pPr>
              <w:pStyle w:val="ListParagraph"/>
              <w:numPr>
                <w:ilvl w:val="0"/>
                <w:numId w:val="33"/>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Patient Survival</w:t>
            </w:r>
          </w:p>
          <w:p w:rsidR="00257DEB" w:rsidRPr="00E260A3" w:rsidRDefault="00257DEB" w:rsidP="00257DEB">
            <w:pPr>
              <w:pStyle w:val="ListParagraph"/>
              <w:numPr>
                <w:ilvl w:val="0"/>
                <w:numId w:val="33"/>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Patient Safety</w:t>
            </w:r>
          </w:p>
          <w:p w:rsidR="00257DEB" w:rsidRPr="00E260A3" w:rsidRDefault="00257DEB" w:rsidP="00257DEB">
            <w:pPr>
              <w:pStyle w:val="ListParagraph"/>
              <w:numPr>
                <w:ilvl w:val="0"/>
                <w:numId w:val="33"/>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Correct identification of call urgency</w:t>
            </w:r>
          </w:p>
          <w:p w:rsidR="00257DEB" w:rsidRPr="00E260A3" w:rsidRDefault="00257DEB" w:rsidP="00257DEB">
            <w:pPr>
              <w:pStyle w:val="ListParagraph"/>
              <w:numPr>
                <w:ilvl w:val="0"/>
                <w:numId w:val="33"/>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Patient experience</w:t>
            </w:r>
          </w:p>
          <w:p w:rsidR="00257DEB" w:rsidRPr="00E260A3" w:rsidRDefault="00257DEB" w:rsidP="00257DEB">
            <w:pPr>
              <w:pStyle w:val="ListParagraph"/>
              <w:numPr>
                <w:ilvl w:val="0"/>
                <w:numId w:val="33"/>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 xml:space="preserve">Proportion of ambulance service calls referred for telephone advice who recontact </w:t>
            </w:r>
            <w:r w:rsidRPr="00E260A3">
              <w:rPr>
                <w:rFonts w:ascii="Times New Roman" w:hAnsi="Times New Roman" w:cs="Times New Roman"/>
                <w:sz w:val="20"/>
                <w:szCs w:val="20"/>
              </w:rPr>
              <w:lastRenderedPageBreak/>
              <w:t>with ambulance service within 24h</w:t>
            </w:r>
          </w:p>
          <w:p w:rsidR="00257DEB" w:rsidRPr="00E260A3" w:rsidRDefault="00257DEB" w:rsidP="00257DEB">
            <w:pPr>
              <w:pStyle w:val="ListParagraph"/>
              <w:numPr>
                <w:ilvl w:val="0"/>
                <w:numId w:val="33"/>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Proportion of patients given analgesia who report having pain</w:t>
            </w:r>
          </w:p>
          <w:p w:rsidR="00257DEB" w:rsidRPr="00E260A3" w:rsidRDefault="00257DEB" w:rsidP="00257DEB">
            <w:pPr>
              <w:pStyle w:val="ListParagraph"/>
              <w:numPr>
                <w:ilvl w:val="0"/>
                <w:numId w:val="33"/>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Endotracheal intubation</w:t>
            </w:r>
          </w:p>
          <w:p w:rsidR="00257DEB" w:rsidRPr="00E260A3" w:rsidRDefault="00257DEB" w:rsidP="00257DEB">
            <w:pPr>
              <w:pStyle w:val="ListParagraph"/>
              <w:numPr>
                <w:ilvl w:val="0"/>
                <w:numId w:val="33"/>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Wound infection</w:t>
            </w:r>
          </w:p>
          <w:p w:rsidR="00257DEB" w:rsidRPr="00E260A3" w:rsidRDefault="00257DEB" w:rsidP="00257DEB">
            <w:pPr>
              <w:pStyle w:val="ListParagraph"/>
              <w:numPr>
                <w:ilvl w:val="0"/>
                <w:numId w:val="33"/>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Compliance with training</w:t>
            </w:r>
          </w:p>
          <w:p w:rsidR="00257DEB" w:rsidRPr="00E260A3" w:rsidRDefault="00257DEB" w:rsidP="00257DEB">
            <w:pPr>
              <w:pStyle w:val="ListParagraph"/>
              <w:numPr>
                <w:ilvl w:val="0"/>
                <w:numId w:val="33"/>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Completion of patient records</w:t>
            </w:r>
          </w:p>
          <w:p w:rsidR="00257DEB" w:rsidRPr="00E260A3" w:rsidRDefault="00257DEB" w:rsidP="00257DEB">
            <w:pPr>
              <w:pStyle w:val="ListParagraph"/>
              <w:numPr>
                <w:ilvl w:val="0"/>
                <w:numId w:val="33"/>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Time spent on scene</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lastRenderedPageBreak/>
              <w:t>Dantas RA, Torres GD, Salvetti MD, Dantas DV, Mendonça AE. Instrument for assessing the quality of mobile emergency pre-hospital care: content validation. Revista da Escola de Enfermagem da USP. 2015 Jun;49(3):380-6.</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Brazil</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Agency</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Structure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tc>
        <w:tc>
          <w:tcPr>
            <w:tcW w:w="4214"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Instrument of “Quality Assessment on Pre-Hospital Care (QA-PHC)”.</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257DEB">
            <w:pPr>
              <w:pStyle w:val="ListParagraph"/>
              <w:numPr>
                <w:ilvl w:val="0"/>
                <w:numId w:val="3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Ambulance Conservation Status</w:t>
            </w:r>
          </w:p>
          <w:p w:rsidR="00257DEB" w:rsidRPr="00E260A3" w:rsidRDefault="00257DEB" w:rsidP="00257DEB">
            <w:pPr>
              <w:pStyle w:val="ListParagraph"/>
              <w:numPr>
                <w:ilvl w:val="0"/>
                <w:numId w:val="3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Physical Structure</w:t>
            </w:r>
          </w:p>
          <w:p w:rsidR="00257DEB" w:rsidRPr="00E260A3" w:rsidRDefault="00257DEB" w:rsidP="00257DEB">
            <w:pPr>
              <w:pStyle w:val="ListParagraph"/>
              <w:numPr>
                <w:ilvl w:val="0"/>
                <w:numId w:val="3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Comfort in the Ambulance</w:t>
            </w:r>
          </w:p>
          <w:p w:rsidR="00257DEB" w:rsidRPr="00E260A3" w:rsidRDefault="00257DEB" w:rsidP="00257DEB">
            <w:pPr>
              <w:pStyle w:val="ListParagraph"/>
              <w:numPr>
                <w:ilvl w:val="0"/>
                <w:numId w:val="3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Availability of material resources</w:t>
            </w:r>
          </w:p>
          <w:p w:rsidR="00257DEB" w:rsidRPr="00E260A3" w:rsidRDefault="00257DEB" w:rsidP="00257DEB">
            <w:pPr>
              <w:pStyle w:val="ListParagraph"/>
              <w:numPr>
                <w:ilvl w:val="0"/>
                <w:numId w:val="3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User/staff safety</w:t>
            </w:r>
          </w:p>
          <w:p w:rsidR="00257DEB" w:rsidRPr="00E260A3" w:rsidRDefault="00257DEB" w:rsidP="00257DEB">
            <w:pPr>
              <w:pStyle w:val="ListParagraph"/>
              <w:numPr>
                <w:ilvl w:val="0"/>
                <w:numId w:val="3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Continuous education</w:t>
            </w:r>
          </w:p>
          <w:p w:rsidR="00257DEB" w:rsidRPr="00E260A3" w:rsidRDefault="00257DEB" w:rsidP="00257DEB">
            <w:pPr>
              <w:pStyle w:val="ListParagraph"/>
              <w:numPr>
                <w:ilvl w:val="0"/>
                <w:numId w:val="3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Safety demonstrated by the team</w:t>
            </w:r>
          </w:p>
          <w:p w:rsidR="00257DEB" w:rsidRPr="00E260A3" w:rsidRDefault="00257DEB" w:rsidP="00257DEB">
            <w:pPr>
              <w:pStyle w:val="ListParagraph"/>
              <w:numPr>
                <w:ilvl w:val="0"/>
                <w:numId w:val="3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Access</w:t>
            </w:r>
          </w:p>
          <w:p w:rsidR="00257DEB" w:rsidRPr="00E260A3" w:rsidRDefault="00257DEB" w:rsidP="00257DEB">
            <w:pPr>
              <w:pStyle w:val="ListParagraph"/>
              <w:numPr>
                <w:ilvl w:val="0"/>
                <w:numId w:val="3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Welcoming</w:t>
            </w:r>
          </w:p>
          <w:p w:rsidR="00257DEB" w:rsidRPr="00E260A3" w:rsidRDefault="00257DEB" w:rsidP="00257DEB">
            <w:pPr>
              <w:pStyle w:val="ListParagraph"/>
              <w:numPr>
                <w:ilvl w:val="0"/>
                <w:numId w:val="3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 xml:space="preserve"> Humanization</w:t>
            </w:r>
          </w:p>
          <w:p w:rsidR="00257DEB" w:rsidRPr="00E260A3" w:rsidRDefault="00257DEB" w:rsidP="00257DEB">
            <w:pPr>
              <w:pStyle w:val="ListParagraph"/>
              <w:numPr>
                <w:ilvl w:val="0"/>
                <w:numId w:val="3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 xml:space="preserve"> Response time</w:t>
            </w:r>
          </w:p>
          <w:p w:rsidR="00257DEB" w:rsidRPr="00E260A3" w:rsidRDefault="00257DEB" w:rsidP="00257DEB">
            <w:pPr>
              <w:pStyle w:val="ListParagraph"/>
              <w:numPr>
                <w:ilvl w:val="0"/>
                <w:numId w:val="3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 xml:space="preserve"> Customer privacy</w:t>
            </w:r>
          </w:p>
          <w:p w:rsidR="00257DEB" w:rsidRPr="00E260A3" w:rsidRDefault="00257DEB" w:rsidP="00257DEB">
            <w:pPr>
              <w:pStyle w:val="ListParagraph"/>
              <w:numPr>
                <w:ilvl w:val="0"/>
                <w:numId w:val="3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 xml:space="preserve"> Guidelines on care</w:t>
            </w:r>
          </w:p>
          <w:p w:rsidR="00257DEB" w:rsidRPr="00E260A3" w:rsidRDefault="00257DEB" w:rsidP="00257DEB">
            <w:pPr>
              <w:pStyle w:val="ListParagraph"/>
              <w:numPr>
                <w:ilvl w:val="0"/>
                <w:numId w:val="3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 xml:space="preserve"> Relationship between professionals and </w:t>
            </w:r>
            <w:r w:rsidRPr="00E260A3">
              <w:rPr>
                <w:rFonts w:ascii="Times New Roman" w:hAnsi="Times New Roman" w:cs="Times New Roman"/>
                <w:sz w:val="20"/>
                <w:szCs w:val="20"/>
              </w:rPr>
              <w:lastRenderedPageBreak/>
              <w:t>customers</w:t>
            </w:r>
          </w:p>
          <w:p w:rsidR="00257DEB" w:rsidRPr="00E260A3" w:rsidRDefault="00257DEB" w:rsidP="00257DEB">
            <w:pPr>
              <w:pStyle w:val="ListParagraph"/>
              <w:numPr>
                <w:ilvl w:val="0"/>
                <w:numId w:val="3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 xml:space="preserve"> Opportunity for customers to make complaints</w:t>
            </w:r>
          </w:p>
          <w:p w:rsidR="00257DEB" w:rsidRPr="00E260A3" w:rsidRDefault="00257DEB" w:rsidP="00257DEB">
            <w:pPr>
              <w:pStyle w:val="ListParagraph"/>
              <w:numPr>
                <w:ilvl w:val="0"/>
                <w:numId w:val="3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 xml:space="preserve"> Multi-professional conjunction/actuation.</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Daudelin DH, Kulick ER, D’Amore K, Lutz JS, Barrientos MT, Foell K. The Massachustess Emergency Medical Service Stroke Quality Improvement Collaborative, 2009-2012. Preventing Chronic Disease 2013; 10:130126. DOI: http://10.5888/pcd10.130126</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tc>
        <w:tc>
          <w:tcPr>
            <w:tcW w:w="4214" w:type="dxa"/>
          </w:tcPr>
          <w:p w:rsidR="00257DEB" w:rsidRPr="00E260A3" w:rsidRDefault="00257DEB" w:rsidP="00257DEB">
            <w:pPr>
              <w:pStyle w:val="ListParagraph"/>
              <w:numPr>
                <w:ilvl w:val="0"/>
                <w:numId w:val="3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Stroke Screening Performed</w:t>
            </w:r>
          </w:p>
          <w:p w:rsidR="00257DEB" w:rsidRPr="00E260A3" w:rsidRDefault="00257DEB" w:rsidP="00257DEB">
            <w:pPr>
              <w:pStyle w:val="ListParagraph"/>
              <w:numPr>
                <w:ilvl w:val="0"/>
                <w:numId w:val="3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Blood Glucose Tested</w:t>
            </w:r>
          </w:p>
          <w:p w:rsidR="00257DEB" w:rsidRPr="00E260A3" w:rsidRDefault="00257DEB" w:rsidP="00257DEB">
            <w:pPr>
              <w:pStyle w:val="ListParagraph"/>
              <w:numPr>
                <w:ilvl w:val="0"/>
                <w:numId w:val="3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Time last-known-well documented</w:t>
            </w:r>
          </w:p>
          <w:p w:rsidR="00257DEB" w:rsidRPr="00E260A3" w:rsidRDefault="00257DEB" w:rsidP="00257DEB">
            <w:pPr>
              <w:pStyle w:val="ListParagraph"/>
              <w:numPr>
                <w:ilvl w:val="0"/>
                <w:numId w:val="3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Time of symptom discovery documented</w:t>
            </w:r>
          </w:p>
          <w:p w:rsidR="00257DEB" w:rsidRPr="00E260A3" w:rsidRDefault="00257DEB" w:rsidP="00257DEB">
            <w:pPr>
              <w:pStyle w:val="ListParagraph"/>
              <w:numPr>
                <w:ilvl w:val="0"/>
                <w:numId w:val="3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Stroke pre-notification to hospital</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David G, Harrington SE. The quality of emergency medical services. Leonard Davis Institute of Health Economics Issue Brief. 2011 Nov;17(3):1-4.</w:t>
            </w:r>
          </w:p>
          <w:p w:rsidR="00257DEB" w:rsidRPr="00E260A3" w:rsidRDefault="00257DEB" w:rsidP="00A37764">
            <w:pPr>
              <w:spacing w:line="360" w:lineRule="auto"/>
              <w:rPr>
                <w:rFonts w:ascii="Times New Roman" w:hAnsi="Times New Roman" w:cs="Times New Roman"/>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Review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4214" w:type="dxa"/>
          </w:tcPr>
          <w:p w:rsidR="00257DEB" w:rsidRPr="00E260A3" w:rsidRDefault="00257DEB" w:rsidP="00257DEB">
            <w:pPr>
              <w:pStyle w:val="ListParagraph"/>
              <w:numPr>
                <w:ilvl w:val="0"/>
                <w:numId w:val="30"/>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Response Time</w:t>
            </w:r>
          </w:p>
          <w:p w:rsidR="00257DEB" w:rsidRPr="00E260A3" w:rsidRDefault="00257DEB" w:rsidP="00257DEB">
            <w:pPr>
              <w:pStyle w:val="ListParagraph"/>
              <w:numPr>
                <w:ilvl w:val="0"/>
                <w:numId w:val="30"/>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Total Pre-hospital time</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Dunford J, Domeier RM, Blackwell T, Mears G, Overton J, Rivera-Rivera EJ, Swor R. Performance measurements in emergency medical services, Prehospital Emergency Care. 2002 Jan 1;6(1):92-8.</w:t>
            </w:r>
          </w:p>
          <w:p w:rsidR="00257DEB" w:rsidRPr="00E260A3" w:rsidRDefault="00257DEB" w:rsidP="00A37764">
            <w:pPr>
              <w:spacing w:line="360" w:lineRule="auto"/>
              <w:rPr>
                <w:rFonts w:ascii="Times New Roman" w:hAnsi="Times New Roman" w:cs="Times New Roman"/>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Review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 xml:space="preserve">Oversight </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Agency</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Patient</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p w:rsidR="00257DEB" w:rsidRPr="00E260A3" w:rsidRDefault="00257DEB" w:rsidP="00A37764">
            <w:pPr>
              <w:spacing w:line="360" w:lineRule="auto"/>
              <w:rPr>
                <w:rFonts w:ascii="Times New Roman" w:hAnsi="Times New Roman" w:cs="Times New Roman"/>
                <w:sz w:val="20"/>
                <w:szCs w:val="20"/>
              </w:rPr>
            </w:pP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Structure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 xml:space="preserve">Facilities, </w:t>
            </w:r>
          </w:p>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Equipment,</w:t>
            </w:r>
          </w:p>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 xml:space="preserve">Provider training and knowledge base </w:t>
            </w:r>
          </w:p>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Staff credentialing.</w:t>
            </w:r>
          </w:p>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Multi-casualty event response plan</w:t>
            </w:r>
          </w:p>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Defibrillation Capability</w:t>
            </w:r>
          </w:p>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Extrication capability</w:t>
            </w:r>
          </w:p>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Appropriate steps for treatment</w:t>
            </w:r>
          </w:p>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Call Processing Time</w:t>
            </w:r>
          </w:p>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Transport Time</w:t>
            </w:r>
          </w:p>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Travel Time</w:t>
            </w:r>
          </w:p>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Staffing</w:t>
            </w:r>
          </w:p>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Patient Care protocol compliance</w:t>
            </w:r>
          </w:p>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Survival</w:t>
            </w:r>
          </w:p>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Change in physiologic status</w:t>
            </w:r>
          </w:p>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Pain relief</w:t>
            </w:r>
          </w:p>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Patient satisfaction</w:t>
            </w:r>
          </w:p>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Deployment</w:t>
            </w:r>
          </w:p>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Road Structure Coverage Capability</w:t>
            </w:r>
          </w:p>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Patient Outcomes</w:t>
            </w:r>
          </w:p>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Employee illness and injury</w:t>
            </w:r>
          </w:p>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Employee turnover</w:t>
            </w:r>
          </w:p>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Quality program</w:t>
            </w:r>
          </w:p>
          <w:p w:rsidR="00257DEB" w:rsidRPr="00E260A3" w:rsidRDefault="00257DEB" w:rsidP="00257DEB">
            <w:pPr>
              <w:pStyle w:val="ListParagraph"/>
              <w:numPr>
                <w:ilvl w:val="0"/>
                <w:numId w:val="2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System user opinion</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lastRenderedPageBreak/>
              <w:t>Dyson K, Bray J, Smith K, Bernard S, Finn J. A systematic review of the effect of emergency medical service practitioners’ experience and exposure to out-of-hospital cardiac arrest on patient survival and procedural performance. Resuscitation. 2014 Sep 30;85(9):1134-41.</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Review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Patient</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Structure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tc>
        <w:tc>
          <w:tcPr>
            <w:tcW w:w="4214" w:type="dxa"/>
          </w:tcPr>
          <w:p w:rsidR="00257DEB" w:rsidRPr="00E260A3" w:rsidRDefault="00257DEB" w:rsidP="00257DEB">
            <w:pPr>
              <w:pStyle w:val="ListParagraph"/>
              <w:numPr>
                <w:ilvl w:val="0"/>
                <w:numId w:val="2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Out of Hospital Cardiac Arrest Survival</w:t>
            </w:r>
          </w:p>
          <w:p w:rsidR="00257DEB" w:rsidRPr="00E260A3" w:rsidRDefault="00257DEB" w:rsidP="00257DEB">
            <w:pPr>
              <w:pStyle w:val="ListParagraph"/>
              <w:numPr>
                <w:ilvl w:val="0"/>
                <w:numId w:val="2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Proper ETI Placement</w:t>
            </w:r>
          </w:p>
          <w:p w:rsidR="00257DEB" w:rsidRPr="00E260A3" w:rsidRDefault="00257DEB" w:rsidP="00257DEB">
            <w:pPr>
              <w:pStyle w:val="ListParagraph"/>
              <w:numPr>
                <w:ilvl w:val="0"/>
                <w:numId w:val="2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Practitioner career experience (in general)</w:t>
            </w:r>
          </w:p>
          <w:p w:rsidR="00257DEB" w:rsidRPr="00E260A3" w:rsidRDefault="00257DEB" w:rsidP="00257DEB">
            <w:pPr>
              <w:pStyle w:val="ListParagraph"/>
              <w:numPr>
                <w:ilvl w:val="0"/>
                <w:numId w:val="2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Practitioner exposure to ETI (previous experience in performing ETI)</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 xml:space="preserve">Ebbs P, Middleton PM, Bonner A, Loudfoot A, Elliott P. Do clinical safety </w:t>
            </w:r>
            <w:r w:rsidRPr="00E260A3">
              <w:rPr>
                <w:rFonts w:ascii="Times New Roman" w:eastAsia="Times New Roman" w:hAnsi="Times New Roman" w:cs="Times New Roman"/>
                <w:sz w:val="20"/>
                <w:szCs w:val="20"/>
              </w:rPr>
              <w:lastRenderedPageBreak/>
              <w:t>charts improve paramedic key performance indicator results? (A clinical improvement programme evaluation). Emergency medicine journal: EMJ. 2012 Jul;29(7):596-7.</w:t>
            </w:r>
          </w:p>
          <w:p w:rsidR="00257DEB" w:rsidRPr="00E260A3" w:rsidRDefault="00257DEB" w:rsidP="00A37764">
            <w:pPr>
              <w:spacing w:line="360" w:lineRule="auto"/>
              <w:rPr>
                <w:rFonts w:ascii="Times New Roman" w:hAnsi="Times New Roman" w:cs="Times New Roman"/>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Australia</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Agency</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Structure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24"/>
              </w:numPr>
              <w:spacing w:after="0" w:line="360" w:lineRule="auto"/>
              <w:ind w:left="360"/>
              <w:rPr>
                <w:rFonts w:ascii="Times New Roman" w:hAnsi="Times New Roman" w:cs="Times New Roman"/>
                <w:sz w:val="20"/>
                <w:szCs w:val="20"/>
              </w:rPr>
            </w:pPr>
            <w:r w:rsidRPr="00E260A3">
              <w:rPr>
                <w:rFonts w:ascii="Times New Roman" w:hAnsi="Times New Roman" w:cs="Times New Roman"/>
                <w:sz w:val="20"/>
                <w:szCs w:val="20"/>
              </w:rPr>
              <w:lastRenderedPageBreak/>
              <w:t>Use of Clinical Safety Charts</w:t>
            </w:r>
          </w:p>
          <w:p w:rsidR="00257DEB" w:rsidRPr="00E260A3" w:rsidRDefault="00257DEB" w:rsidP="00257DEB">
            <w:pPr>
              <w:pStyle w:val="ListParagraph"/>
              <w:numPr>
                <w:ilvl w:val="0"/>
                <w:numId w:val="24"/>
              </w:numPr>
              <w:spacing w:after="0" w:line="360" w:lineRule="auto"/>
              <w:ind w:left="360"/>
              <w:rPr>
                <w:rFonts w:ascii="Times New Roman" w:hAnsi="Times New Roman" w:cs="Times New Roman"/>
                <w:sz w:val="20"/>
                <w:szCs w:val="20"/>
              </w:rPr>
            </w:pPr>
            <w:r w:rsidRPr="00E260A3">
              <w:rPr>
                <w:rFonts w:ascii="Times New Roman" w:hAnsi="Times New Roman" w:cs="Times New Roman"/>
                <w:sz w:val="20"/>
                <w:szCs w:val="20"/>
              </w:rPr>
              <w:t xml:space="preserve">Presence of education strategies: education </w:t>
            </w:r>
            <w:r w:rsidRPr="00E260A3">
              <w:rPr>
                <w:rFonts w:ascii="Times New Roman" w:hAnsi="Times New Roman" w:cs="Times New Roman"/>
                <w:sz w:val="20"/>
                <w:szCs w:val="20"/>
              </w:rPr>
              <w:lastRenderedPageBreak/>
              <w:t>sessions, staff-meetings, reading material.</w:t>
            </w:r>
          </w:p>
          <w:p w:rsidR="00257DEB" w:rsidRPr="00E260A3" w:rsidRDefault="00257DEB" w:rsidP="00257DEB">
            <w:pPr>
              <w:pStyle w:val="ListParagraph"/>
              <w:numPr>
                <w:ilvl w:val="0"/>
                <w:numId w:val="24"/>
              </w:numPr>
              <w:spacing w:after="0" w:line="360" w:lineRule="auto"/>
              <w:ind w:left="360"/>
              <w:rPr>
                <w:rFonts w:ascii="Times New Roman" w:hAnsi="Times New Roman" w:cs="Times New Roman"/>
                <w:sz w:val="20"/>
                <w:szCs w:val="20"/>
              </w:rPr>
            </w:pPr>
            <w:r w:rsidRPr="00E260A3">
              <w:rPr>
                <w:rFonts w:ascii="Times New Roman" w:hAnsi="Times New Roman" w:cs="Times New Roman"/>
                <w:sz w:val="20"/>
                <w:szCs w:val="20"/>
              </w:rPr>
              <w:t>Senior management and leadership engagement.</w:t>
            </w:r>
          </w:p>
          <w:p w:rsidR="00257DEB" w:rsidRPr="00E260A3" w:rsidRDefault="00257DEB" w:rsidP="00257DEB">
            <w:pPr>
              <w:pStyle w:val="ListParagraph"/>
              <w:numPr>
                <w:ilvl w:val="0"/>
                <w:numId w:val="24"/>
              </w:numPr>
              <w:spacing w:after="0" w:line="360" w:lineRule="auto"/>
              <w:ind w:left="360"/>
              <w:rPr>
                <w:rFonts w:ascii="Times New Roman" w:hAnsi="Times New Roman" w:cs="Times New Roman"/>
                <w:sz w:val="20"/>
                <w:szCs w:val="20"/>
              </w:rPr>
            </w:pPr>
            <w:r w:rsidRPr="00E260A3">
              <w:rPr>
                <w:rFonts w:ascii="Times New Roman" w:hAnsi="Times New Roman" w:cs="Times New Roman"/>
                <w:sz w:val="20"/>
                <w:szCs w:val="20"/>
              </w:rPr>
              <w:t>The percentage of emergency cases where two full sets of vital signs were recorded on the patient healthcare record.</w:t>
            </w:r>
          </w:p>
          <w:p w:rsidR="00257DEB" w:rsidRPr="00E260A3" w:rsidRDefault="00257DEB" w:rsidP="00A37764">
            <w:pPr>
              <w:spacing w:line="360" w:lineRule="auto"/>
              <w:rPr>
                <w:rFonts w:ascii="Times New Roman" w:hAnsi="Times New Roman" w:cs="Times New Roman"/>
                <w:sz w:val="20"/>
                <w:szCs w:val="20"/>
              </w:rPr>
            </w:pP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lastRenderedPageBreak/>
              <w:t>El Sayed MJ. Measuring quality in emergency medical services: a review of clinical performance indicators. Emergency medicine international. 2011 Oct 15;2012.</w:t>
            </w:r>
          </w:p>
          <w:p w:rsidR="00257DEB" w:rsidRPr="00E260A3" w:rsidRDefault="00257DEB" w:rsidP="00A37764">
            <w:pPr>
              <w:spacing w:line="360" w:lineRule="auto"/>
              <w:rPr>
                <w:rFonts w:ascii="Times New Roman" w:hAnsi="Times New Roman" w:cs="Times New Roman"/>
                <w:strike/>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Review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b/>
                <w:sz w:val="20"/>
                <w:szCs w:val="20"/>
              </w:rPr>
            </w:pPr>
            <w:r w:rsidRPr="00E260A3">
              <w:rPr>
                <w:rFonts w:ascii="Times New Roman" w:hAnsi="Times New Roman" w:cs="Times New Roman"/>
                <w:sz w:val="20"/>
                <w:szCs w:val="20"/>
              </w:rPr>
              <w:t>Lebanon</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Agency</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Patient</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trike/>
                <w:sz w:val="20"/>
                <w:szCs w:val="20"/>
              </w:rPr>
            </w:pPr>
            <w:r w:rsidRPr="00E260A3">
              <w:rPr>
                <w:rFonts w:ascii="Times New Roman" w:hAnsi="Times New Roman" w:cs="Times New Roman"/>
                <w:sz w:val="20"/>
                <w:szCs w:val="20"/>
              </w:rPr>
              <w:t>Personnel</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Structure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trike/>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23"/>
              </w:numPr>
              <w:spacing w:after="0" w:line="360" w:lineRule="auto"/>
              <w:ind w:left="360"/>
              <w:rPr>
                <w:rFonts w:ascii="Times New Roman" w:hAnsi="Times New Roman" w:cs="Times New Roman"/>
                <w:sz w:val="20"/>
                <w:szCs w:val="20"/>
              </w:rPr>
            </w:pPr>
            <w:r w:rsidRPr="00E260A3">
              <w:rPr>
                <w:rFonts w:ascii="Times New Roman" w:hAnsi="Times New Roman" w:cs="Times New Roman"/>
                <w:sz w:val="20"/>
                <w:szCs w:val="20"/>
              </w:rPr>
              <w:t xml:space="preserve">Facilities conditions </w:t>
            </w:r>
          </w:p>
          <w:p w:rsidR="00257DEB" w:rsidRPr="00E260A3" w:rsidRDefault="00257DEB" w:rsidP="00257DEB">
            <w:pPr>
              <w:pStyle w:val="ListParagraph"/>
              <w:numPr>
                <w:ilvl w:val="0"/>
                <w:numId w:val="23"/>
              </w:numPr>
              <w:spacing w:after="0" w:line="360" w:lineRule="auto"/>
              <w:ind w:left="360"/>
              <w:rPr>
                <w:rFonts w:ascii="Times New Roman" w:hAnsi="Times New Roman" w:cs="Times New Roman"/>
                <w:sz w:val="20"/>
                <w:szCs w:val="20"/>
              </w:rPr>
            </w:pPr>
            <w:r w:rsidRPr="00E260A3">
              <w:rPr>
                <w:rFonts w:ascii="Times New Roman" w:hAnsi="Times New Roman" w:cs="Times New Roman"/>
                <w:sz w:val="20"/>
                <w:szCs w:val="20"/>
              </w:rPr>
              <w:t>Equipment conditions</w:t>
            </w:r>
          </w:p>
          <w:p w:rsidR="00257DEB" w:rsidRPr="00E260A3" w:rsidRDefault="00257DEB" w:rsidP="00257DEB">
            <w:pPr>
              <w:pStyle w:val="ListParagraph"/>
              <w:numPr>
                <w:ilvl w:val="0"/>
                <w:numId w:val="23"/>
              </w:numPr>
              <w:spacing w:after="0" w:line="360" w:lineRule="auto"/>
              <w:ind w:left="360"/>
              <w:rPr>
                <w:rFonts w:ascii="Times New Roman" w:hAnsi="Times New Roman" w:cs="Times New Roman"/>
                <w:sz w:val="20"/>
                <w:szCs w:val="20"/>
              </w:rPr>
            </w:pPr>
            <w:r w:rsidRPr="00E260A3">
              <w:rPr>
                <w:rFonts w:ascii="Times New Roman" w:hAnsi="Times New Roman" w:cs="Times New Roman"/>
                <w:sz w:val="20"/>
                <w:szCs w:val="20"/>
              </w:rPr>
              <w:t>Staffing levels</w:t>
            </w:r>
          </w:p>
          <w:p w:rsidR="00257DEB" w:rsidRPr="00E260A3" w:rsidRDefault="00257DEB" w:rsidP="00257DEB">
            <w:pPr>
              <w:pStyle w:val="ListParagraph"/>
              <w:numPr>
                <w:ilvl w:val="0"/>
                <w:numId w:val="23"/>
              </w:numPr>
              <w:spacing w:after="0" w:line="360" w:lineRule="auto"/>
              <w:ind w:left="360"/>
              <w:rPr>
                <w:rFonts w:ascii="Times New Roman" w:hAnsi="Times New Roman" w:cs="Times New Roman"/>
                <w:sz w:val="20"/>
                <w:szCs w:val="20"/>
              </w:rPr>
            </w:pPr>
            <w:r w:rsidRPr="00E260A3">
              <w:rPr>
                <w:rFonts w:ascii="Times New Roman" w:hAnsi="Times New Roman" w:cs="Times New Roman"/>
                <w:sz w:val="20"/>
                <w:szCs w:val="20"/>
              </w:rPr>
              <w:t>Knowledge base of providers</w:t>
            </w:r>
          </w:p>
          <w:p w:rsidR="00257DEB" w:rsidRPr="00E260A3" w:rsidRDefault="00257DEB" w:rsidP="00257DEB">
            <w:pPr>
              <w:pStyle w:val="ListParagraph"/>
              <w:numPr>
                <w:ilvl w:val="0"/>
                <w:numId w:val="23"/>
              </w:numPr>
              <w:spacing w:after="0" w:line="360" w:lineRule="auto"/>
              <w:ind w:left="360"/>
              <w:rPr>
                <w:rFonts w:ascii="Times New Roman" w:hAnsi="Times New Roman" w:cs="Times New Roman"/>
                <w:sz w:val="20"/>
                <w:szCs w:val="20"/>
              </w:rPr>
            </w:pPr>
            <w:r w:rsidRPr="00E260A3">
              <w:rPr>
                <w:rFonts w:ascii="Times New Roman" w:hAnsi="Times New Roman" w:cs="Times New Roman"/>
                <w:sz w:val="20"/>
                <w:szCs w:val="20"/>
              </w:rPr>
              <w:t>Staff credentials</w:t>
            </w:r>
          </w:p>
          <w:p w:rsidR="00257DEB" w:rsidRPr="00E260A3" w:rsidRDefault="00257DEB" w:rsidP="00257DEB">
            <w:pPr>
              <w:pStyle w:val="ListParagraph"/>
              <w:numPr>
                <w:ilvl w:val="0"/>
                <w:numId w:val="23"/>
              </w:numPr>
              <w:spacing w:after="0" w:line="360" w:lineRule="auto"/>
              <w:ind w:left="360"/>
              <w:rPr>
                <w:rFonts w:ascii="Times New Roman" w:hAnsi="Times New Roman" w:cs="Times New Roman"/>
                <w:sz w:val="20"/>
                <w:szCs w:val="20"/>
              </w:rPr>
            </w:pPr>
            <w:r w:rsidRPr="00E260A3">
              <w:rPr>
                <w:rFonts w:ascii="Times New Roman" w:hAnsi="Times New Roman" w:cs="Times New Roman"/>
                <w:sz w:val="20"/>
                <w:szCs w:val="20"/>
              </w:rPr>
              <w:t>Presence of medical protocols.</w:t>
            </w:r>
          </w:p>
          <w:p w:rsidR="00257DEB" w:rsidRPr="00E260A3" w:rsidRDefault="00257DEB" w:rsidP="00257DEB">
            <w:pPr>
              <w:pStyle w:val="ListParagraph"/>
              <w:numPr>
                <w:ilvl w:val="0"/>
                <w:numId w:val="23"/>
              </w:numPr>
              <w:spacing w:after="0" w:line="360" w:lineRule="auto"/>
              <w:ind w:left="360"/>
              <w:rPr>
                <w:rFonts w:ascii="Times New Roman" w:hAnsi="Times New Roman" w:cs="Times New Roman"/>
                <w:sz w:val="20"/>
                <w:szCs w:val="20"/>
              </w:rPr>
            </w:pPr>
            <w:r w:rsidRPr="00E260A3">
              <w:rPr>
                <w:rFonts w:ascii="Times New Roman" w:hAnsi="Times New Roman" w:cs="Times New Roman"/>
                <w:sz w:val="20"/>
                <w:szCs w:val="20"/>
              </w:rPr>
              <w:t>Medication Administration</w:t>
            </w:r>
          </w:p>
          <w:p w:rsidR="00257DEB" w:rsidRPr="00E260A3" w:rsidRDefault="00257DEB" w:rsidP="00257DEB">
            <w:pPr>
              <w:numPr>
                <w:ilvl w:val="0"/>
                <w:numId w:val="23"/>
              </w:numPr>
              <w:spacing w:after="0" w:line="360" w:lineRule="auto"/>
              <w:ind w:left="360"/>
              <w:rPr>
                <w:rFonts w:ascii="Times New Roman" w:hAnsi="Times New Roman" w:cs="Times New Roman"/>
              </w:rPr>
            </w:pPr>
            <w:r w:rsidRPr="00E260A3">
              <w:rPr>
                <w:rFonts w:ascii="Times New Roman" w:hAnsi="Times New Roman" w:cs="Times New Roman"/>
                <w:sz w:val="20"/>
                <w:szCs w:val="20"/>
              </w:rPr>
              <w:t>Transport to appropriate facility</w:t>
            </w:r>
          </w:p>
          <w:p w:rsidR="00257DEB" w:rsidRPr="00E260A3" w:rsidRDefault="00257DEB" w:rsidP="00257DEB">
            <w:pPr>
              <w:numPr>
                <w:ilvl w:val="0"/>
                <w:numId w:val="23"/>
              </w:numPr>
              <w:spacing w:after="0" w:line="360" w:lineRule="auto"/>
              <w:ind w:left="360"/>
              <w:rPr>
                <w:rFonts w:ascii="Times New Roman" w:hAnsi="Times New Roman" w:cs="Times New Roman"/>
              </w:rPr>
            </w:pPr>
            <w:r w:rsidRPr="00E260A3">
              <w:rPr>
                <w:rFonts w:ascii="Times New Roman" w:hAnsi="Times New Roman" w:cs="Times New Roman"/>
                <w:sz w:val="20"/>
                <w:szCs w:val="20"/>
              </w:rPr>
              <w:t>Response times</w:t>
            </w:r>
          </w:p>
          <w:p w:rsidR="00257DEB" w:rsidRPr="00E260A3" w:rsidRDefault="00257DEB" w:rsidP="00257DEB">
            <w:pPr>
              <w:numPr>
                <w:ilvl w:val="0"/>
                <w:numId w:val="23"/>
              </w:numPr>
              <w:spacing w:after="0" w:line="360" w:lineRule="auto"/>
              <w:ind w:left="360"/>
              <w:rPr>
                <w:rFonts w:ascii="Times New Roman" w:hAnsi="Times New Roman" w:cs="Times New Roman"/>
              </w:rPr>
            </w:pPr>
            <w:r w:rsidRPr="00E260A3">
              <w:rPr>
                <w:rFonts w:ascii="Times New Roman" w:hAnsi="Times New Roman" w:cs="Times New Roman"/>
                <w:sz w:val="20"/>
                <w:szCs w:val="20"/>
              </w:rPr>
              <w:t>Out of hospital cardiac arrest survival</w:t>
            </w:r>
          </w:p>
          <w:p w:rsidR="00257DEB" w:rsidRPr="00E260A3" w:rsidRDefault="00257DEB" w:rsidP="00257DEB">
            <w:pPr>
              <w:numPr>
                <w:ilvl w:val="0"/>
                <w:numId w:val="23"/>
              </w:numPr>
              <w:spacing w:after="0" w:line="360" w:lineRule="auto"/>
              <w:ind w:left="360"/>
              <w:rPr>
                <w:rFonts w:ascii="Times New Roman" w:hAnsi="Times New Roman" w:cs="Times New Roman"/>
              </w:rPr>
            </w:pPr>
            <w:r w:rsidRPr="00E260A3">
              <w:rPr>
                <w:rFonts w:ascii="Times New Roman" w:hAnsi="Times New Roman" w:cs="Times New Roman"/>
                <w:sz w:val="20"/>
                <w:szCs w:val="20"/>
              </w:rPr>
              <w:t>Patient Satisfaction</w:t>
            </w:r>
          </w:p>
          <w:p w:rsidR="00257DEB" w:rsidRPr="00E260A3" w:rsidRDefault="00257DEB" w:rsidP="00257DEB">
            <w:pPr>
              <w:numPr>
                <w:ilvl w:val="0"/>
                <w:numId w:val="23"/>
              </w:numPr>
              <w:spacing w:after="0" w:line="360" w:lineRule="auto"/>
              <w:ind w:left="360"/>
              <w:rPr>
                <w:rFonts w:ascii="Times New Roman" w:hAnsi="Times New Roman" w:cs="Times New Roman"/>
              </w:rPr>
            </w:pPr>
            <w:r w:rsidRPr="00E260A3">
              <w:rPr>
                <w:rFonts w:ascii="Times New Roman" w:hAnsi="Times New Roman" w:cs="Times New Roman"/>
                <w:sz w:val="20"/>
                <w:szCs w:val="20"/>
              </w:rPr>
              <w:t>Improvement in pain score</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 xml:space="preserve">Fischer M, Kamp J, Riesgo LG, Robertson-Steel I, Overton J, Ziemann A, Krafft T, EED Group. Comparing emergency medical service systems—A project of the European Emergency Data (EED) Project. Resuscitation. 2011 Mar </w:t>
            </w:r>
            <w:r w:rsidRPr="00E260A3">
              <w:rPr>
                <w:rFonts w:ascii="Times New Roman" w:eastAsia="Times New Roman" w:hAnsi="Times New Roman" w:cs="Times New Roman"/>
                <w:sz w:val="20"/>
                <w:szCs w:val="20"/>
              </w:rPr>
              <w:lastRenderedPageBreak/>
              <w:t>31;82(3):285-93.</w:t>
            </w:r>
          </w:p>
          <w:p w:rsidR="00257DEB" w:rsidRPr="00E260A3" w:rsidRDefault="00257DEB" w:rsidP="00A37764">
            <w:pPr>
              <w:spacing w:line="360" w:lineRule="auto"/>
              <w:rPr>
                <w:rFonts w:ascii="Times New Roman" w:hAnsi="Times New Roman" w:cs="Times New Roman"/>
                <w:b/>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 Germany, Spain, United Kingdom</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Patient</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Agency</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Structure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Outcome</w:t>
            </w:r>
          </w:p>
        </w:tc>
        <w:tc>
          <w:tcPr>
            <w:tcW w:w="4214" w:type="dxa"/>
          </w:tcPr>
          <w:p w:rsidR="00257DEB" w:rsidRPr="00E260A3" w:rsidRDefault="00257DEB" w:rsidP="00257DEB">
            <w:pPr>
              <w:pStyle w:val="ListParagraph"/>
              <w:numPr>
                <w:ilvl w:val="0"/>
                <w:numId w:val="2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Supply of EMS Care: Unit hours of professional emergency life support available per 100,000 inhabitants.</w:t>
            </w:r>
          </w:p>
          <w:p w:rsidR="00257DEB" w:rsidRPr="00E260A3" w:rsidRDefault="00257DEB" w:rsidP="00257DEB">
            <w:pPr>
              <w:pStyle w:val="ListParagraph"/>
              <w:numPr>
                <w:ilvl w:val="0"/>
                <w:numId w:val="2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Response time (% within 480 seconds) for high priority response.</w:t>
            </w:r>
          </w:p>
          <w:p w:rsidR="00257DEB" w:rsidRPr="00E260A3" w:rsidRDefault="00257DEB" w:rsidP="00257DEB">
            <w:pPr>
              <w:pStyle w:val="ListParagraph"/>
              <w:numPr>
                <w:ilvl w:val="0"/>
                <w:numId w:val="2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Annual number of responses for which an EMS unit is dispatched to a perceived life-</w:t>
            </w:r>
            <w:r w:rsidRPr="00E260A3">
              <w:rPr>
                <w:rFonts w:ascii="Times New Roman" w:hAnsi="Times New Roman" w:cs="Times New Roman"/>
                <w:sz w:val="20"/>
                <w:szCs w:val="20"/>
              </w:rPr>
              <w:lastRenderedPageBreak/>
              <w:t>threatening emergency per 100,000 inhabitants.</w:t>
            </w:r>
          </w:p>
          <w:p w:rsidR="00257DEB" w:rsidRPr="00E260A3" w:rsidRDefault="00257DEB" w:rsidP="00257DEB">
            <w:pPr>
              <w:pStyle w:val="ListParagraph"/>
              <w:numPr>
                <w:ilvl w:val="0"/>
                <w:numId w:val="2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EMS Demand: Rate of “First Hour Quintet” incidents (Cardiac arrest, severe respiratory failure, severe trauma, stroke and chest pain) per 100,000 inhabitants</w:t>
            </w:r>
          </w:p>
          <w:p w:rsidR="00257DEB" w:rsidRPr="00E260A3" w:rsidRDefault="00257DEB" w:rsidP="00257DEB">
            <w:pPr>
              <w:pStyle w:val="ListParagraph"/>
              <w:numPr>
                <w:ilvl w:val="0"/>
                <w:numId w:val="2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Level of care provided by EMS system: Rate of ALS interventions (e.g. drug application, infusion, tracheal intubation, assisted ventilation) per 100,000 inhabitants.</w:t>
            </w:r>
          </w:p>
          <w:p w:rsidR="00257DEB" w:rsidRPr="00E260A3" w:rsidRDefault="00257DEB" w:rsidP="00257DEB">
            <w:pPr>
              <w:pStyle w:val="ListParagraph"/>
              <w:numPr>
                <w:ilvl w:val="0"/>
                <w:numId w:val="2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Organization</w:t>
            </w:r>
          </w:p>
          <w:p w:rsidR="00257DEB" w:rsidRPr="00E260A3" w:rsidRDefault="00257DEB" w:rsidP="00257DEB">
            <w:pPr>
              <w:pStyle w:val="ListParagraph"/>
              <w:numPr>
                <w:ilvl w:val="0"/>
                <w:numId w:val="2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Funding</w:t>
            </w:r>
          </w:p>
          <w:p w:rsidR="00257DEB" w:rsidRPr="00E260A3" w:rsidRDefault="00257DEB" w:rsidP="00257DEB">
            <w:pPr>
              <w:pStyle w:val="ListParagraph"/>
              <w:numPr>
                <w:ilvl w:val="0"/>
                <w:numId w:val="2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Dispatch Technology</w:t>
            </w:r>
          </w:p>
          <w:p w:rsidR="00257DEB" w:rsidRPr="00E260A3" w:rsidRDefault="00257DEB" w:rsidP="00257DEB">
            <w:pPr>
              <w:pStyle w:val="ListParagraph"/>
              <w:numPr>
                <w:ilvl w:val="0"/>
                <w:numId w:val="2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Provided unit hours</w:t>
            </w:r>
          </w:p>
          <w:p w:rsidR="00257DEB" w:rsidRPr="00E260A3" w:rsidRDefault="00257DEB" w:rsidP="00257DEB">
            <w:pPr>
              <w:pStyle w:val="ListParagraph"/>
              <w:numPr>
                <w:ilvl w:val="0"/>
                <w:numId w:val="2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Type and number of vehicles</w:t>
            </w:r>
          </w:p>
          <w:p w:rsidR="00257DEB" w:rsidRPr="00E260A3" w:rsidRDefault="00257DEB" w:rsidP="00257DEB">
            <w:pPr>
              <w:pStyle w:val="ListParagraph"/>
              <w:numPr>
                <w:ilvl w:val="0"/>
                <w:numId w:val="2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Numbers of and qualifications of EMS personal.</w:t>
            </w:r>
          </w:p>
          <w:p w:rsidR="00257DEB" w:rsidRPr="00E260A3" w:rsidRDefault="00257DEB" w:rsidP="00A37764">
            <w:pPr>
              <w:pStyle w:val="ListParagraph"/>
              <w:numPr>
                <w:ilvl w:val="0"/>
                <w:numId w:val="22"/>
              </w:numPr>
              <w:spacing w:line="360" w:lineRule="auto"/>
              <w:rPr>
                <w:rFonts w:ascii="Times New Roman" w:hAnsi="Times New Roman" w:cs="Times New Roman"/>
                <w:sz w:val="20"/>
                <w:szCs w:val="20"/>
              </w:rPr>
            </w:pPr>
            <w:r w:rsidRPr="00E260A3">
              <w:rPr>
                <w:rFonts w:ascii="Times New Roman" w:hAnsi="Times New Roman" w:cs="Times New Roman"/>
                <w:sz w:val="20"/>
                <w:szCs w:val="20"/>
              </w:rPr>
              <w:t>Survival Rates for conditions</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lastRenderedPageBreak/>
              <w:t>Henderson AC. Examining policy implementation in health care: rule abidance and deviation in emergency medical services. Public Administration Review. 2013 Nov 1;73(6):799-809.</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Oversight</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tc>
        <w:tc>
          <w:tcPr>
            <w:tcW w:w="4214" w:type="dxa"/>
          </w:tcPr>
          <w:p w:rsidR="00257DEB" w:rsidRPr="00E260A3" w:rsidRDefault="00257DEB" w:rsidP="00257DEB">
            <w:pPr>
              <w:pStyle w:val="ListParagraph"/>
              <w:numPr>
                <w:ilvl w:val="0"/>
                <w:numId w:val="20"/>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Rule Deviation</w:t>
            </w:r>
          </w:p>
          <w:p w:rsidR="00257DEB" w:rsidRPr="00E260A3" w:rsidRDefault="00257DEB" w:rsidP="00257DEB">
            <w:pPr>
              <w:pStyle w:val="ListParagraph"/>
              <w:numPr>
                <w:ilvl w:val="0"/>
                <w:numId w:val="20"/>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Rule Abidance</w:t>
            </w:r>
          </w:p>
          <w:p w:rsidR="00257DEB" w:rsidRPr="00E260A3" w:rsidRDefault="00257DEB" w:rsidP="00257DEB">
            <w:pPr>
              <w:pStyle w:val="ListParagraph"/>
              <w:numPr>
                <w:ilvl w:val="0"/>
                <w:numId w:val="20"/>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Medical Direction’s attitude towards protocol deviation and abidance by personnel.</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lastRenderedPageBreak/>
              <w:t>Hopkins CL, Burk C, Moser S, Meersman J, Baldwin C, Youngquist ST. Implementation of Pit Crew Approach and Cardiopulmonary Resuscitation Metrics for Out</w:t>
            </w:r>
            <w:r w:rsidRPr="00E260A3">
              <w:rPr>
                <w:rFonts w:ascii="Cambria Math" w:eastAsia="Times New Roman" w:hAnsi="Cambria Math" w:cs="Cambria Math"/>
                <w:sz w:val="20"/>
                <w:szCs w:val="20"/>
              </w:rPr>
              <w:t>‐</w:t>
            </w:r>
            <w:r w:rsidRPr="00E260A3">
              <w:rPr>
                <w:rFonts w:ascii="Times New Roman" w:eastAsia="Times New Roman" w:hAnsi="Times New Roman" w:cs="Times New Roman"/>
                <w:sz w:val="20"/>
                <w:szCs w:val="20"/>
              </w:rPr>
              <w:t>of</w:t>
            </w:r>
            <w:r w:rsidRPr="00E260A3">
              <w:rPr>
                <w:rFonts w:ascii="Cambria Math" w:eastAsia="Times New Roman" w:hAnsi="Cambria Math" w:cs="Cambria Math"/>
                <w:sz w:val="20"/>
                <w:szCs w:val="20"/>
              </w:rPr>
              <w:t>‐</w:t>
            </w:r>
            <w:r w:rsidRPr="00E260A3">
              <w:rPr>
                <w:rFonts w:ascii="Times New Roman" w:eastAsia="Times New Roman" w:hAnsi="Times New Roman" w:cs="Times New Roman"/>
                <w:sz w:val="20"/>
                <w:szCs w:val="20"/>
              </w:rPr>
              <w:t>Hospital Cardiac Arrest Improves Patient Survival and Neurological Outcome. Journal of the American Heart Association. 2016 Jan 26;5(1):e002892.</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Patient</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2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Return of spontaneous circulation</w:t>
            </w:r>
          </w:p>
          <w:p w:rsidR="00257DEB" w:rsidRPr="00E260A3" w:rsidRDefault="00257DEB" w:rsidP="00257DEB">
            <w:pPr>
              <w:pStyle w:val="ListParagraph"/>
              <w:numPr>
                <w:ilvl w:val="0"/>
                <w:numId w:val="2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Call to dispatch time</w:t>
            </w:r>
          </w:p>
          <w:p w:rsidR="00257DEB" w:rsidRPr="00E260A3" w:rsidRDefault="00257DEB" w:rsidP="00257DEB">
            <w:pPr>
              <w:pStyle w:val="ListParagraph"/>
              <w:numPr>
                <w:ilvl w:val="0"/>
                <w:numId w:val="2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EMS response time</w:t>
            </w:r>
          </w:p>
          <w:p w:rsidR="00257DEB" w:rsidRPr="00E260A3" w:rsidRDefault="00257DEB" w:rsidP="00257DEB">
            <w:pPr>
              <w:pStyle w:val="ListParagraph"/>
              <w:numPr>
                <w:ilvl w:val="0"/>
                <w:numId w:val="2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Call to defibrillation time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Ji R, Wang D, Liu G, Shen H, Wang Y, Li H, Schwamm LH, Wang Y. Impact of macroeconomic status on prehospital management, in-hospital care and functional outcome of acute stroke in China. Clinical Practice. 2013 Nov;10(6):701-12.</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China</w:t>
            </w: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Structure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tc>
        <w:tc>
          <w:tcPr>
            <w:tcW w:w="4214" w:type="dxa"/>
          </w:tcPr>
          <w:p w:rsidR="00257DEB" w:rsidRPr="00E260A3" w:rsidRDefault="00257DEB" w:rsidP="00257DEB">
            <w:pPr>
              <w:pStyle w:val="ListParagraph"/>
              <w:numPr>
                <w:ilvl w:val="0"/>
                <w:numId w:val="1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Transportation mode to hospital</w:t>
            </w:r>
          </w:p>
          <w:p w:rsidR="00257DEB" w:rsidRPr="00E260A3" w:rsidRDefault="00257DEB" w:rsidP="00257DEB">
            <w:pPr>
              <w:pStyle w:val="ListParagraph"/>
              <w:numPr>
                <w:ilvl w:val="0"/>
                <w:numId w:val="1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Time from symptom onset to hospital arrival</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Joyce SM, Dutkowski KL, Hynes T. Efficacy of an EMS quality improvement program in improving documentation and performance. Prehospital Emergency Care. 1997 Jan 1;1(3):140-4.</w:t>
            </w:r>
          </w:p>
          <w:p w:rsidR="00257DEB" w:rsidRPr="00E260A3" w:rsidRDefault="00257DEB" w:rsidP="00A37764">
            <w:pPr>
              <w:spacing w:line="360" w:lineRule="auto"/>
              <w:rPr>
                <w:rFonts w:ascii="Times New Roman" w:hAnsi="Times New Roman" w:cs="Times New Roman"/>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4214" w:type="dxa"/>
          </w:tcPr>
          <w:p w:rsidR="00257DEB" w:rsidRPr="00E260A3" w:rsidRDefault="00257DEB" w:rsidP="00257DEB">
            <w:pPr>
              <w:pStyle w:val="ListParagraph"/>
              <w:numPr>
                <w:ilvl w:val="0"/>
                <w:numId w:val="1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Response time (Arrival-Dispatch times)</w:t>
            </w:r>
          </w:p>
          <w:p w:rsidR="00257DEB" w:rsidRPr="00E260A3" w:rsidRDefault="00257DEB" w:rsidP="00257DEB">
            <w:pPr>
              <w:pStyle w:val="ListParagraph"/>
              <w:numPr>
                <w:ilvl w:val="0"/>
                <w:numId w:val="1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Scene time (Depart-arrival times)</w:t>
            </w:r>
          </w:p>
          <w:p w:rsidR="00257DEB" w:rsidRPr="00E260A3" w:rsidRDefault="00257DEB" w:rsidP="00257DEB">
            <w:pPr>
              <w:pStyle w:val="ListParagraph"/>
              <w:numPr>
                <w:ilvl w:val="0"/>
                <w:numId w:val="1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Transport time (Hospital-depart times)</w:t>
            </w:r>
          </w:p>
          <w:p w:rsidR="00257DEB" w:rsidRPr="00E260A3" w:rsidRDefault="00257DEB" w:rsidP="00257DEB">
            <w:pPr>
              <w:pStyle w:val="ListParagraph"/>
              <w:numPr>
                <w:ilvl w:val="0"/>
                <w:numId w:val="1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Documentation of chief Complaint</w:t>
            </w:r>
          </w:p>
          <w:p w:rsidR="00257DEB" w:rsidRPr="00E260A3" w:rsidRDefault="00257DEB" w:rsidP="00257DEB">
            <w:pPr>
              <w:pStyle w:val="ListParagraph"/>
              <w:numPr>
                <w:ilvl w:val="0"/>
                <w:numId w:val="1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Documentation of mechanism of Injury</w:t>
            </w:r>
          </w:p>
          <w:p w:rsidR="00257DEB" w:rsidRPr="00E260A3" w:rsidRDefault="00257DEB" w:rsidP="00257DEB">
            <w:pPr>
              <w:pStyle w:val="ListParagraph"/>
              <w:numPr>
                <w:ilvl w:val="0"/>
                <w:numId w:val="1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documentation history</w:t>
            </w:r>
          </w:p>
          <w:p w:rsidR="00257DEB" w:rsidRPr="00E260A3" w:rsidRDefault="00257DEB" w:rsidP="00257DEB">
            <w:pPr>
              <w:pStyle w:val="ListParagraph"/>
              <w:numPr>
                <w:ilvl w:val="0"/>
                <w:numId w:val="1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documentation of vital signs</w:t>
            </w:r>
          </w:p>
          <w:p w:rsidR="00257DEB" w:rsidRPr="00E260A3" w:rsidRDefault="00257DEB" w:rsidP="00257DEB">
            <w:pPr>
              <w:pStyle w:val="ListParagraph"/>
              <w:numPr>
                <w:ilvl w:val="0"/>
                <w:numId w:val="1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documentation of physician examination</w:t>
            </w:r>
          </w:p>
          <w:p w:rsidR="00257DEB" w:rsidRPr="00E260A3" w:rsidRDefault="00257DEB" w:rsidP="00257DEB">
            <w:pPr>
              <w:pStyle w:val="ListParagraph"/>
              <w:numPr>
                <w:ilvl w:val="0"/>
                <w:numId w:val="1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protocol or standing order documented</w:t>
            </w:r>
          </w:p>
          <w:p w:rsidR="00257DEB" w:rsidRPr="00E260A3" w:rsidRDefault="00257DEB" w:rsidP="00257DEB">
            <w:pPr>
              <w:pStyle w:val="ListParagraph"/>
              <w:numPr>
                <w:ilvl w:val="0"/>
                <w:numId w:val="1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protocol followed or deviation justified</w:t>
            </w:r>
          </w:p>
          <w:p w:rsidR="00257DEB" w:rsidRPr="00E260A3" w:rsidRDefault="00257DEB" w:rsidP="00257DEB">
            <w:pPr>
              <w:pStyle w:val="ListParagraph"/>
              <w:numPr>
                <w:ilvl w:val="0"/>
                <w:numId w:val="1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all appropriate treatment fields completed</w:t>
            </w:r>
          </w:p>
          <w:p w:rsidR="00257DEB" w:rsidRPr="00E260A3" w:rsidRDefault="00257DEB" w:rsidP="00257DEB">
            <w:pPr>
              <w:pStyle w:val="ListParagraph"/>
              <w:numPr>
                <w:ilvl w:val="0"/>
                <w:numId w:val="1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triage and transport elements</w:t>
            </w:r>
          </w:p>
          <w:p w:rsidR="00257DEB" w:rsidRPr="00E260A3" w:rsidRDefault="00257DEB" w:rsidP="00257DEB">
            <w:pPr>
              <w:pStyle w:val="ListParagraph"/>
              <w:numPr>
                <w:ilvl w:val="0"/>
                <w:numId w:val="1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disposition</w:t>
            </w:r>
          </w:p>
          <w:p w:rsidR="00257DEB" w:rsidRPr="00E260A3" w:rsidRDefault="00257DEB" w:rsidP="00257DEB">
            <w:pPr>
              <w:pStyle w:val="ListParagraph"/>
              <w:numPr>
                <w:ilvl w:val="0"/>
                <w:numId w:val="1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transport destination</w:t>
            </w:r>
          </w:p>
          <w:p w:rsidR="00257DEB" w:rsidRPr="00E260A3" w:rsidRDefault="00257DEB" w:rsidP="00257DEB">
            <w:pPr>
              <w:pStyle w:val="ListParagraph"/>
              <w:numPr>
                <w:ilvl w:val="0"/>
                <w:numId w:val="1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outcome recorded</w:t>
            </w:r>
          </w:p>
          <w:p w:rsidR="00257DEB" w:rsidRPr="00E260A3" w:rsidRDefault="00257DEB" w:rsidP="00257DEB">
            <w:pPr>
              <w:pStyle w:val="ListParagraph"/>
              <w:numPr>
                <w:ilvl w:val="0"/>
                <w:numId w:val="1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release at scene</w:t>
            </w:r>
          </w:p>
          <w:p w:rsidR="00257DEB" w:rsidRPr="00E260A3" w:rsidRDefault="00257DEB" w:rsidP="00257DEB">
            <w:pPr>
              <w:pStyle w:val="ListParagraph"/>
              <w:numPr>
                <w:ilvl w:val="0"/>
                <w:numId w:val="1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appropriate signatures obtained</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lastRenderedPageBreak/>
              <w:t>Kingsbury KJ, Natarajan MK, Forsey A, Oakes GH, Bakar-Irwin S. A Provincial Approach To Improving Stemi Care In Ontario. Canadian Journal Of Cardiology. 2014 Oct 1;30(10):S81.</w:t>
            </w:r>
          </w:p>
          <w:p w:rsidR="00257DEB" w:rsidRPr="00E260A3" w:rsidRDefault="00257DEB" w:rsidP="00A37764">
            <w:pPr>
              <w:spacing w:line="360" w:lineRule="auto"/>
              <w:rPr>
                <w:rFonts w:ascii="Times New Roman" w:hAnsi="Times New Roman" w:cs="Times New Roman"/>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Conference Proceeding</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Canada</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 xml:space="preserve">Patient </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Agency</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tc>
        <w:tc>
          <w:tcPr>
            <w:tcW w:w="4214" w:type="dxa"/>
          </w:tcPr>
          <w:p w:rsidR="00257DEB" w:rsidRPr="00E260A3" w:rsidRDefault="00257DEB" w:rsidP="00257DEB">
            <w:pPr>
              <w:pStyle w:val="ListParagraph"/>
              <w:numPr>
                <w:ilvl w:val="0"/>
                <w:numId w:val="1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Morbidity</w:t>
            </w:r>
          </w:p>
          <w:p w:rsidR="00257DEB" w:rsidRPr="00E260A3" w:rsidRDefault="00257DEB" w:rsidP="00257DEB">
            <w:pPr>
              <w:pStyle w:val="ListParagraph"/>
              <w:numPr>
                <w:ilvl w:val="0"/>
                <w:numId w:val="1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Mortality</w:t>
            </w:r>
          </w:p>
          <w:p w:rsidR="00257DEB" w:rsidRPr="00E260A3" w:rsidRDefault="00257DEB" w:rsidP="00257DEB">
            <w:pPr>
              <w:pStyle w:val="ListParagraph"/>
              <w:numPr>
                <w:ilvl w:val="0"/>
                <w:numId w:val="1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Care within the recommended timeline.</w:t>
            </w:r>
          </w:p>
        </w:tc>
      </w:tr>
      <w:tr w:rsidR="00257DEB" w:rsidRPr="00E260A3" w:rsidTr="00A37764">
        <w:trPr>
          <w:trHeight w:val="2033"/>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Ko PC, Chen WJ, Lin CH, Ma MH, Lin FY. Evaluating the quality of prehospital cardiopulmonary resuscitation by reviewing automated external defibrillator records and survival for out-of-hospital witnessed arrests. Resuscitation. 2005 Feb 28;64(2):163-9.</w:t>
            </w:r>
          </w:p>
          <w:p w:rsidR="00257DEB" w:rsidRPr="00E260A3" w:rsidRDefault="00257DEB" w:rsidP="00A37764">
            <w:pPr>
              <w:spacing w:line="360" w:lineRule="auto"/>
              <w:rPr>
                <w:rFonts w:ascii="Times New Roman" w:hAnsi="Times New Roman" w:cs="Times New Roman"/>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Taiwan</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Patient</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4214" w:type="dxa"/>
          </w:tcPr>
          <w:p w:rsidR="00257DEB" w:rsidRPr="00E260A3" w:rsidRDefault="00257DEB" w:rsidP="00257DEB">
            <w:pPr>
              <w:pStyle w:val="ListParagraph"/>
              <w:numPr>
                <w:ilvl w:val="0"/>
                <w:numId w:val="16"/>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Return of spontaneous circulation</w:t>
            </w:r>
          </w:p>
          <w:p w:rsidR="00257DEB" w:rsidRPr="00E260A3" w:rsidRDefault="00257DEB" w:rsidP="00257DEB">
            <w:pPr>
              <w:pStyle w:val="ListParagraph"/>
              <w:numPr>
                <w:ilvl w:val="0"/>
                <w:numId w:val="16"/>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Survival to hospital admission</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 xml:space="preserve">Krarup NH, Lassen JF, Clemmensen P, </w:t>
            </w:r>
            <w:r w:rsidRPr="00E260A3">
              <w:rPr>
                <w:rFonts w:ascii="Times New Roman" w:eastAsia="Times New Roman" w:hAnsi="Times New Roman" w:cs="Times New Roman"/>
                <w:sz w:val="20"/>
                <w:szCs w:val="20"/>
              </w:rPr>
              <w:lastRenderedPageBreak/>
              <w:t>Trautner S, Hansen TM, Johnsen SP, Terkelsen CJ. Out-of-Hospital Cardiac Arrest: Differences in the Quality of Care Provided by Emergency Medical Services with Advanced Versus Basic Life Support Capabilities---a Nationwide Study. Circulation. 2014 Nov 25;130(Suppl 2):A112-.</w:t>
            </w:r>
          </w:p>
          <w:p w:rsidR="00257DEB" w:rsidRPr="00E260A3" w:rsidRDefault="00257DEB" w:rsidP="00A37764">
            <w:pPr>
              <w:spacing w:line="360" w:lineRule="auto"/>
              <w:rPr>
                <w:rFonts w:ascii="Times New Roman" w:hAnsi="Times New Roman" w:cs="Times New Roman"/>
                <w:b/>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Conference Proceeding</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Denmark</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Patient</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tc>
        <w:tc>
          <w:tcPr>
            <w:tcW w:w="1170" w:type="dxa"/>
          </w:tcPr>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Structure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53"/>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 xml:space="preserve">Transthoracic impedance measurements of </w:t>
            </w:r>
            <w:r w:rsidRPr="00E260A3">
              <w:rPr>
                <w:rFonts w:ascii="Times New Roman" w:hAnsi="Times New Roman" w:cs="Times New Roman"/>
                <w:sz w:val="20"/>
                <w:szCs w:val="20"/>
              </w:rPr>
              <w:lastRenderedPageBreak/>
              <w:t>CPR</w:t>
            </w:r>
          </w:p>
          <w:p w:rsidR="00257DEB" w:rsidRPr="00E260A3" w:rsidRDefault="00257DEB" w:rsidP="00257DEB">
            <w:pPr>
              <w:pStyle w:val="ListParagraph"/>
              <w:numPr>
                <w:ilvl w:val="0"/>
                <w:numId w:val="53"/>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No Flow Fraction (the fraction of time during resuscitation where the patient is without circulation)</w:t>
            </w:r>
          </w:p>
          <w:p w:rsidR="00257DEB" w:rsidRPr="00E260A3" w:rsidRDefault="00257DEB" w:rsidP="00257DEB">
            <w:pPr>
              <w:pStyle w:val="ListParagraph"/>
              <w:numPr>
                <w:ilvl w:val="0"/>
                <w:numId w:val="53"/>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Return of spontaneous circulation</w:t>
            </w:r>
          </w:p>
          <w:p w:rsidR="00257DEB" w:rsidRPr="00E260A3" w:rsidRDefault="00257DEB" w:rsidP="00257DEB">
            <w:pPr>
              <w:pStyle w:val="ListParagraph"/>
              <w:numPr>
                <w:ilvl w:val="0"/>
                <w:numId w:val="53"/>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 xml:space="preserve">Cerebral performance category </w:t>
            </w:r>
          </w:p>
          <w:p w:rsidR="00257DEB" w:rsidRPr="00E260A3" w:rsidRDefault="00257DEB" w:rsidP="00257DEB">
            <w:pPr>
              <w:pStyle w:val="ListParagraph"/>
              <w:numPr>
                <w:ilvl w:val="0"/>
                <w:numId w:val="53"/>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ALS-capability of crew</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lastRenderedPageBreak/>
              <w:t>Landman AB, Spatz ES, Cherlin EJ, Krumholz HM, Bradley EH, Curry LA. Hospital collaboration with emergency medical services in the care of patients with acute myocardial infarction: perspectives from key hospital staff. Annals of emergency medicine. 2013 Feb 28;61(2):185-95.</w:t>
            </w:r>
          </w:p>
          <w:p w:rsidR="00257DEB" w:rsidRPr="00E260A3" w:rsidRDefault="00257DEB" w:rsidP="00A37764">
            <w:pPr>
              <w:spacing w:line="360" w:lineRule="auto"/>
              <w:rPr>
                <w:rFonts w:ascii="Times New Roman" w:hAnsi="Times New Roman" w:cs="Times New Roman"/>
                <w:strike/>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Agency</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Structure</w:t>
            </w:r>
          </w:p>
        </w:tc>
        <w:tc>
          <w:tcPr>
            <w:tcW w:w="4214" w:type="dxa"/>
          </w:tcPr>
          <w:p w:rsidR="00257DEB" w:rsidRPr="00E260A3" w:rsidRDefault="00257DEB" w:rsidP="00257DEB">
            <w:pPr>
              <w:pStyle w:val="ListParagraph"/>
              <w:numPr>
                <w:ilvl w:val="0"/>
                <w:numId w:val="5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Hospital respect for EMS personnel</w:t>
            </w:r>
          </w:p>
          <w:p w:rsidR="00257DEB" w:rsidRPr="00E260A3" w:rsidRDefault="00257DEB" w:rsidP="00257DEB">
            <w:pPr>
              <w:pStyle w:val="ListParagraph"/>
              <w:numPr>
                <w:ilvl w:val="0"/>
                <w:numId w:val="5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Communication and coordination between hospital and EMS agencies/providers.</w:t>
            </w:r>
          </w:p>
          <w:p w:rsidR="00257DEB" w:rsidRPr="00E260A3" w:rsidRDefault="00257DEB" w:rsidP="00257DEB">
            <w:pPr>
              <w:pStyle w:val="ListParagraph"/>
              <w:numPr>
                <w:ilvl w:val="0"/>
                <w:numId w:val="5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Active engagement of EMS in quality improvement processes</w:t>
            </w:r>
          </w:p>
          <w:p w:rsidR="00257DEB" w:rsidRPr="00E260A3" w:rsidRDefault="00257DEB" w:rsidP="00257DEB">
            <w:pPr>
              <w:pStyle w:val="ListParagraph"/>
              <w:numPr>
                <w:ilvl w:val="0"/>
                <w:numId w:val="5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Monthly meetings to review care</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 xml:space="preserve">Mackenzie CF, Hu P, Sen A, Dutton R, Seebode S, Floccare D, Scalea T. Automatic pre-hospital vital signs waveform and trend data capture fills quality management, triage and outcome prediction gaps. InAMIA Annual </w:t>
            </w:r>
            <w:r w:rsidRPr="00E260A3">
              <w:rPr>
                <w:rFonts w:ascii="Times New Roman" w:eastAsia="Times New Roman" w:hAnsi="Times New Roman" w:cs="Times New Roman"/>
                <w:sz w:val="20"/>
                <w:szCs w:val="20"/>
              </w:rPr>
              <w:lastRenderedPageBreak/>
              <w:t>Symposium Proceedings 2008 (Vol. 2008, p. 318). American Medical Informatics Association.</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Patient</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4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Pulse oximeter oxygen saturation</w:t>
            </w:r>
          </w:p>
          <w:p w:rsidR="00257DEB" w:rsidRPr="00E260A3" w:rsidRDefault="00257DEB" w:rsidP="00257DEB">
            <w:pPr>
              <w:pStyle w:val="ListParagraph"/>
              <w:numPr>
                <w:ilvl w:val="0"/>
                <w:numId w:val="4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Validated Heart Rate</w:t>
            </w:r>
          </w:p>
          <w:p w:rsidR="00257DEB" w:rsidRPr="00E260A3" w:rsidRDefault="00257DEB" w:rsidP="00A37764">
            <w:pPr>
              <w:spacing w:line="360" w:lineRule="auto"/>
              <w:ind w:left="360"/>
              <w:rPr>
                <w:rFonts w:ascii="Times New Roman" w:hAnsi="Times New Roman" w:cs="Times New Roman"/>
                <w:sz w:val="20"/>
                <w:szCs w:val="20"/>
              </w:rPr>
            </w:pP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Martin-Gill C, Guyette FX, Rittenberger JC. Effect of crew size on objective measures of resuscitation for out-of-hospital cardiac arrest. Prehospital Emergency Care. 2010 Jun 1;14(2):229-34.</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Patient</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Structure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15"/>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Number of paramedics in dispatch team</w:t>
            </w:r>
          </w:p>
          <w:p w:rsidR="00257DEB" w:rsidRPr="00E260A3" w:rsidRDefault="00257DEB" w:rsidP="00257DEB">
            <w:pPr>
              <w:pStyle w:val="ListParagraph"/>
              <w:numPr>
                <w:ilvl w:val="0"/>
                <w:numId w:val="15"/>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No-flow fraction as measure of CPR effectiveness</w:t>
            </w:r>
          </w:p>
          <w:p w:rsidR="00257DEB" w:rsidRPr="00E260A3" w:rsidRDefault="00257DEB" w:rsidP="00257DEB">
            <w:pPr>
              <w:pStyle w:val="ListParagraph"/>
              <w:numPr>
                <w:ilvl w:val="0"/>
                <w:numId w:val="15"/>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Time to defibrillation</w:t>
            </w:r>
          </w:p>
          <w:p w:rsidR="00257DEB" w:rsidRPr="00E260A3" w:rsidRDefault="00257DEB" w:rsidP="00257DEB">
            <w:pPr>
              <w:pStyle w:val="ListParagraph"/>
              <w:numPr>
                <w:ilvl w:val="0"/>
                <w:numId w:val="15"/>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Time to endotracheal intubation</w:t>
            </w:r>
          </w:p>
          <w:p w:rsidR="00257DEB" w:rsidRPr="00E260A3" w:rsidRDefault="00257DEB" w:rsidP="00257DEB">
            <w:pPr>
              <w:pStyle w:val="ListParagraph"/>
              <w:numPr>
                <w:ilvl w:val="0"/>
                <w:numId w:val="15"/>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 xml:space="preserve">Time to establishment of intravenous access </w:t>
            </w:r>
          </w:p>
          <w:p w:rsidR="00257DEB" w:rsidRPr="00E260A3" w:rsidRDefault="00257DEB" w:rsidP="00257DEB">
            <w:pPr>
              <w:pStyle w:val="ListParagraph"/>
              <w:numPr>
                <w:ilvl w:val="0"/>
                <w:numId w:val="15"/>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Time to medication administration</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Mears GD, Pratt D, Glickman SW, Brice JH, Glickman LT, Cabañas JG, Cairns CB. The North Carolina EMS Data System: a comprehensive integrated emergency medical services quality improvement program. Prehospital Emergency Care. 2010 Jan 1;14(1):85-94.</w:t>
            </w:r>
          </w:p>
          <w:p w:rsidR="00257DEB" w:rsidRPr="00E260A3" w:rsidRDefault="00257DEB" w:rsidP="00A37764">
            <w:pPr>
              <w:spacing w:line="360" w:lineRule="auto"/>
              <w:rPr>
                <w:rFonts w:ascii="Times New Roman" w:hAnsi="Times New Roman" w:cs="Times New Roman"/>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Oversight</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Agency</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Structure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tc>
        <w:tc>
          <w:tcPr>
            <w:tcW w:w="4214" w:type="dxa"/>
          </w:tcPr>
          <w:p w:rsidR="00257DEB" w:rsidRPr="00E260A3" w:rsidRDefault="00257DEB" w:rsidP="00257DEB">
            <w:pPr>
              <w:pStyle w:val="ListParagraph"/>
              <w:numPr>
                <w:ilvl w:val="0"/>
                <w:numId w:val="50"/>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Use of reporting system and related quality improvement tools.</w:t>
            </w:r>
          </w:p>
          <w:p w:rsidR="00257DEB" w:rsidRPr="00E260A3" w:rsidRDefault="00257DEB" w:rsidP="00257DEB">
            <w:pPr>
              <w:pStyle w:val="ListParagraph"/>
              <w:numPr>
                <w:ilvl w:val="0"/>
                <w:numId w:val="50"/>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Timeliness of care</w:t>
            </w:r>
          </w:p>
        </w:tc>
      </w:tr>
      <w:tr w:rsidR="00257DEB" w:rsidRPr="00E260A3" w:rsidTr="00A37764">
        <w:trPr>
          <w:trHeight w:val="445"/>
        </w:trPr>
        <w:tc>
          <w:tcPr>
            <w:tcW w:w="3618" w:type="dxa"/>
            <w:shd w:val="clear" w:color="auto" w:fill="FFFFFF" w:themeFill="background1"/>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 xml:space="preserve">Moody-Williams JD, Krug S, O'Connor R, Shook JE, Athey JL, Holleran RS. Practice guidelines and performance measures in emergency medical services for children. Annals of emergency </w:t>
            </w:r>
            <w:r w:rsidRPr="00E260A3">
              <w:rPr>
                <w:rFonts w:ascii="Times New Roman" w:eastAsia="Times New Roman" w:hAnsi="Times New Roman" w:cs="Times New Roman"/>
                <w:sz w:val="20"/>
                <w:szCs w:val="20"/>
              </w:rPr>
              <w:lastRenderedPageBreak/>
              <w:t>medicine. 2002 Apr 30;39(4):404-12.</w:t>
            </w:r>
          </w:p>
        </w:tc>
        <w:tc>
          <w:tcPr>
            <w:tcW w:w="2160" w:type="dxa"/>
            <w:shd w:val="clear" w:color="auto" w:fill="FFFFFF" w:themeFill="background1"/>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Review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620" w:type="dxa"/>
            <w:shd w:val="clear" w:color="auto" w:fill="FFFFFF" w:themeFill="background1"/>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 xml:space="preserve">Patient </w:t>
            </w:r>
          </w:p>
        </w:tc>
        <w:tc>
          <w:tcPr>
            <w:tcW w:w="1170" w:type="dxa"/>
            <w:shd w:val="clear" w:color="auto" w:fill="FFFFFF" w:themeFill="background1"/>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tc>
        <w:tc>
          <w:tcPr>
            <w:tcW w:w="4214" w:type="dxa"/>
            <w:shd w:val="clear" w:color="auto" w:fill="FFFFFF" w:themeFill="background1"/>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In general, when available, guidelines are known to improve patient care. There is a lack of evidenced based practice guidelines for pediatric-specific EMS.</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Moore L. Measuring quality and effectiveness of prehospital EMS. Prehospital Emergency Care. 1999 Jan 1;3(4):325-31.</w:t>
            </w:r>
          </w:p>
          <w:p w:rsidR="00257DEB" w:rsidRPr="00E260A3" w:rsidRDefault="00257DEB" w:rsidP="00A37764">
            <w:pPr>
              <w:spacing w:line="360" w:lineRule="auto"/>
              <w:rPr>
                <w:rFonts w:ascii="Times New Roman" w:hAnsi="Times New Roman" w:cs="Times New Roman"/>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Oversight</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Agency</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Structure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5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Job Satisfaction</w:t>
            </w:r>
          </w:p>
          <w:p w:rsidR="00257DEB" w:rsidRPr="00E260A3" w:rsidRDefault="00257DEB" w:rsidP="00257DEB">
            <w:pPr>
              <w:pStyle w:val="ListParagraph"/>
              <w:numPr>
                <w:ilvl w:val="0"/>
                <w:numId w:val="5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Timeliness of Care</w:t>
            </w:r>
          </w:p>
          <w:p w:rsidR="00257DEB" w:rsidRPr="00E260A3" w:rsidRDefault="00257DEB" w:rsidP="00257DEB">
            <w:pPr>
              <w:pStyle w:val="ListParagraph"/>
              <w:numPr>
                <w:ilvl w:val="0"/>
                <w:numId w:val="5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Patient Satisfaction</w:t>
            </w:r>
          </w:p>
          <w:p w:rsidR="00257DEB" w:rsidRPr="00E260A3" w:rsidRDefault="00257DEB" w:rsidP="00257DEB">
            <w:pPr>
              <w:pStyle w:val="ListParagraph"/>
              <w:numPr>
                <w:ilvl w:val="0"/>
                <w:numId w:val="5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Quality of training</w:t>
            </w:r>
          </w:p>
          <w:p w:rsidR="00257DEB" w:rsidRPr="00E260A3" w:rsidRDefault="00257DEB" w:rsidP="00257DEB">
            <w:pPr>
              <w:pStyle w:val="ListParagraph"/>
              <w:numPr>
                <w:ilvl w:val="0"/>
                <w:numId w:val="5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Public confidence in the system</w:t>
            </w:r>
          </w:p>
          <w:p w:rsidR="00257DEB" w:rsidRPr="00E260A3" w:rsidRDefault="00257DEB" w:rsidP="00257DEB">
            <w:pPr>
              <w:pStyle w:val="ListParagraph"/>
              <w:numPr>
                <w:ilvl w:val="0"/>
                <w:numId w:val="5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Crew and equipment appearance</w:t>
            </w:r>
          </w:p>
          <w:p w:rsidR="00257DEB" w:rsidRPr="00E260A3" w:rsidRDefault="00257DEB" w:rsidP="00257DEB">
            <w:pPr>
              <w:pStyle w:val="ListParagraph"/>
              <w:numPr>
                <w:ilvl w:val="0"/>
                <w:numId w:val="5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Change in complaints</w:t>
            </w:r>
          </w:p>
          <w:p w:rsidR="00257DEB" w:rsidRPr="00E260A3" w:rsidRDefault="00257DEB" w:rsidP="00257DEB">
            <w:pPr>
              <w:pStyle w:val="ListParagraph"/>
              <w:numPr>
                <w:ilvl w:val="0"/>
                <w:numId w:val="5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Patient outcomes</w:t>
            </w:r>
          </w:p>
          <w:p w:rsidR="00257DEB" w:rsidRPr="00E260A3" w:rsidRDefault="00257DEB" w:rsidP="00257DEB">
            <w:pPr>
              <w:pStyle w:val="ListParagraph"/>
              <w:numPr>
                <w:ilvl w:val="0"/>
                <w:numId w:val="5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Quality of calls</w:t>
            </w:r>
          </w:p>
          <w:p w:rsidR="00257DEB" w:rsidRPr="00E260A3" w:rsidRDefault="00257DEB" w:rsidP="00257DEB">
            <w:pPr>
              <w:pStyle w:val="ListParagraph"/>
              <w:numPr>
                <w:ilvl w:val="0"/>
                <w:numId w:val="5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Internal satisfaction</w:t>
            </w:r>
          </w:p>
          <w:p w:rsidR="00257DEB" w:rsidRPr="00E260A3" w:rsidRDefault="00257DEB" w:rsidP="00257DEB">
            <w:pPr>
              <w:pStyle w:val="ListParagraph"/>
              <w:numPr>
                <w:ilvl w:val="0"/>
                <w:numId w:val="5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Symptomatic improvement</w:t>
            </w:r>
          </w:p>
          <w:p w:rsidR="00257DEB" w:rsidRPr="00E260A3" w:rsidRDefault="00257DEB" w:rsidP="00257DEB">
            <w:pPr>
              <w:pStyle w:val="ListParagraph"/>
              <w:numPr>
                <w:ilvl w:val="0"/>
                <w:numId w:val="5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Cost-effectiveness</w:t>
            </w:r>
          </w:p>
          <w:p w:rsidR="00257DEB" w:rsidRPr="00E260A3" w:rsidRDefault="00257DEB" w:rsidP="00257DEB">
            <w:pPr>
              <w:pStyle w:val="ListParagraph"/>
              <w:numPr>
                <w:ilvl w:val="0"/>
                <w:numId w:val="5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Mutual aid relationships</w:t>
            </w:r>
          </w:p>
          <w:p w:rsidR="00257DEB" w:rsidRPr="00E260A3" w:rsidRDefault="00257DEB" w:rsidP="00257DEB">
            <w:pPr>
              <w:pStyle w:val="ListParagraph"/>
              <w:numPr>
                <w:ilvl w:val="0"/>
                <w:numId w:val="5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Research activities</w:t>
            </w:r>
          </w:p>
          <w:p w:rsidR="00257DEB" w:rsidRPr="00E260A3" w:rsidRDefault="00257DEB" w:rsidP="00257DEB">
            <w:pPr>
              <w:pStyle w:val="ListParagraph"/>
              <w:numPr>
                <w:ilvl w:val="0"/>
                <w:numId w:val="5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Vehicle safety</w:t>
            </w:r>
          </w:p>
          <w:p w:rsidR="00257DEB" w:rsidRPr="00E260A3" w:rsidRDefault="00257DEB" w:rsidP="00257DEB">
            <w:pPr>
              <w:pStyle w:val="ListParagraph"/>
              <w:numPr>
                <w:ilvl w:val="0"/>
                <w:numId w:val="5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Availability of resources</w:t>
            </w:r>
          </w:p>
          <w:p w:rsidR="00257DEB" w:rsidRPr="00E260A3" w:rsidRDefault="00257DEB" w:rsidP="00257DEB">
            <w:pPr>
              <w:pStyle w:val="ListParagraph"/>
              <w:numPr>
                <w:ilvl w:val="0"/>
                <w:numId w:val="5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Accuracy of 911 communications</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Munk MD, White SD, Perry ML, Platt TE, Hardan MS, Stoy WA. Physician Medical Direction andClinical Performance at an Established Emergency Medical Services System. Prehospital Emergency Care. 2009 Jan 1;13(2):185-92.</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Agency</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1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Chart reviews by medical directors/EMS physicians</w:t>
            </w:r>
          </w:p>
          <w:p w:rsidR="00257DEB" w:rsidRPr="00E260A3" w:rsidRDefault="00257DEB" w:rsidP="00257DEB">
            <w:pPr>
              <w:pStyle w:val="ListParagraph"/>
              <w:numPr>
                <w:ilvl w:val="0"/>
                <w:numId w:val="1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Number of cases requiring remediation</w:t>
            </w:r>
          </w:p>
          <w:p w:rsidR="00257DEB" w:rsidRPr="00E260A3" w:rsidRDefault="00257DEB" w:rsidP="00257DEB">
            <w:pPr>
              <w:pStyle w:val="ListParagraph"/>
              <w:numPr>
                <w:ilvl w:val="0"/>
                <w:numId w:val="1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 xml:space="preserve">Proportion of charts rated as clinically acceptable, </w:t>
            </w:r>
          </w:p>
          <w:p w:rsidR="00257DEB" w:rsidRPr="00E260A3" w:rsidRDefault="00257DEB" w:rsidP="00257DEB">
            <w:pPr>
              <w:pStyle w:val="ListParagraph"/>
              <w:numPr>
                <w:ilvl w:val="0"/>
                <w:numId w:val="1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Proportion of misplaced endotracheal tubes</w:t>
            </w:r>
          </w:p>
          <w:p w:rsidR="00257DEB" w:rsidRPr="00E260A3" w:rsidRDefault="00257DEB" w:rsidP="00257DEB">
            <w:pPr>
              <w:pStyle w:val="ListParagraph"/>
              <w:numPr>
                <w:ilvl w:val="0"/>
                <w:numId w:val="1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Appropriate administration of aspirin</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 xml:space="preserve">Murphy A, Wakai A, Walsh C, Cummins F, O'Sullivan R., Development of key performance indicators for prehospital emergency care., Emerg Med J. 2016 Apr;33(4):286-92. doi: 10.1136/emermed-2015-204793. Epub 2016 Jan 21., </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Review</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 xml:space="preserve">Patient </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br/>
              <w:t>Outcome</w:t>
            </w:r>
          </w:p>
        </w:tc>
        <w:tc>
          <w:tcPr>
            <w:tcW w:w="4214" w:type="dxa"/>
          </w:tcPr>
          <w:p w:rsidR="00257DEB" w:rsidRPr="00E260A3" w:rsidRDefault="00257DEB" w:rsidP="00257DEB">
            <w:pPr>
              <w:pStyle w:val="ListParagraph"/>
              <w:numPr>
                <w:ilvl w:val="0"/>
                <w:numId w:val="13"/>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Less than 90 min transport time of patients with STEMI to PCI capable facility with an ECG</w:t>
            </w:r>
          </w:p>
          <w:p w:rsidR="00257DEB" w:rsidRPr="00E260A3" w:rsidRDefault="00257DEB" w:rsidP="00257DEB">
            <w:pPr>
              <w:pStyle w:val="ListParagraph"/>
              <w:numPr>
                <w:ilvl w:val="0"/>
                <w:numId w:val="13"/>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Rate of recording Face Arm Speech Time (FAST) test for patients with stroke</w:t>
            </w:r>
          </w:p>
          <w:p w:rsidR="00257DEB" w:rsidRPr="00E260A3" w:rsidRDefault="00257DEB" w:rsidP="00257DEB">
            <w:pPr>
              <w:pStyle w:val="ListParagraph"/>
              <w:numPr>
                <w:ilvl w:val="0"/>
                <w:numId w:val="13"/>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Rate of aspirin administration to patients with acute coronary syndrome</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Myers JB, Slovis CM, Eckstein M, Goodloe JM, Isaacs SM, Loflin JR, Mechem CC, Richmond NJ, Pepe PE. Evidence-Based Performance Measures for Emergency Medical Services Systems: A Model for Expanded EMS Benchmarking: A Statement Developed by the 2007 Consortium US Metropolitan Municipalities' EMS Medical Directors. Prehospital Emergency Care. 2008 Jan 1;12(2):141-51.</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Agency</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 xml:space="preserve">Patient </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Structure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2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Response Time</w:t>
            </w:r>
          </w:p>
          <w:p w:rsidR="00257DEB" w:rsidRPr="00E260A3" w:rsidRDefault="00257DEB" w:rsidP="00257DEB">
            <w:pPr>
              <w:pStyle w:val="ListParagraph"/>
              <w:numPr>
                <w:ilvl w:val="0"/>
                <w:numId w:val="2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Survival rate</w:t>
            </w:r>
          </w:p>
          <w:p w:rsidR="00257DEB" w:rsidRPr="00E260A3" w:rsidRDefault="00257DEB" w:rsidP="00257DEB">
            <w:pPr>
              <w:pStyle w:val="ListParagraph"/>
              <w:numPr>
                <w:ilvl w:val="0"/>
                <w:numId w:val="2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Administration of condition-appropriate drugs</w:t>
            </w:r>
          </w:p>
          <w:p w:rsidR="00257DEB" w:rsidRPr="00E260A3" w:rsidRDefault="00257DEB" w:rsidP="00257DEB">
            <w:pPr>
              <w:pStyle w:val="ListParagraph"/>
              <w:numPr>
                <w:ilvl w:val="0"/>
                <w:numId w:val="2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Transport time</w:t>
            </w:r>
          </w:p>
          <w:p w:rsidR="00257DEB" w:rsidRPr="00E260A3" w:rsidRDefault="00257DEB" w:rsidP="00257DEB">
            <w:pPr>
              <w:pStyle w:val="ListParagraph"/>
              <w:numPr>
                <w:ilvl w:val="0"/>
                <w:numId w:val="2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Provision of appropriate medical technology</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O'Connor RE, Megargel RE. The effect of a quality improvement feedback loop on paramedic skills, charting, and behavior. Prehospital and disaster medicine. 1994 Mar 1;9(01):35-8.</w:t>
            </w:r>
          </w:p>
          <w:p w:rsidR="00257DEB" w:rsidRPr="00E260A3" w:rsidRDefault="00257DEB" w:rsidP="00A37764">
            <w:pPr>
              <w:spacing w:line="360" w:lineRule="auto"/>
              <w:rPr>
                <w:rFonts w:ascii="Times New Roman" w:hAnsi="Times New Roman" w:cs="Times New Roman"/>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Agency</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26"/>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Performing QI feedback loop</w:t>
            </w:r>
          </w:p>
          <w:p w:rsidR="00257DEB" w:rsidRPr="00E260A3" w:rsidRDefault="00257DEB" w:rsidP="00257DEB">
            <w:pPr>
              <w:pStyle w:val="ListParagraph"/>
              <w:numPr>
                <w:ilvl w:val="0"/>
                <w:numId w:val="26"/>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Trauma scene times</w:t>
            </w:r>
          </w:p>
          <w:p w:rsidR="00257DEB" w:rsidRPr="00E260A3" w:rsidRDefault="00257DEB" w:rsidP="00257DEB">
            <w:pPr>
              <w:pStyle w:val="ListParagraph"/>
              <w:numPr>
                <w:ilvl w:val="0"/>
                <w:numId w:val="26"/>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Charting completion</w:t>
            </w:r>
          </w:p>
          <w:p w:rsidR="00257DEB" w:rsidRPr="00E260A3" w:rsidRDefault="00257DEB" w:rsidP="00257DEB">
            <w:pPr>
              <w:pStyle w:val="ListParagraph"/>
              <w:numPr>
                <w:ilvl w:val="0"/>
                <w:numId w:val="26"/>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Resuscitation rates from cardiac arrest</w:t>
            </w:r>
          </w:p>
          <w:p w:rsidR="00257DEB" w:rsidRPr="00E260A3" w:rsidRDefault="00257DEB" w:rsidP="00257DEB">
            <w:pPr>
              <w:pStyle w:val="ListParagraph"/>
              <w:numPr>
                <w:ilvl w:val="0"/>
                <w:numId w:val="26"/>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Endotracheal intubation success rates</w:t>
            </w:r>
          </w:p>
          <w:p w:rsidR="00257DEB" w:rsidRPr="00E260A3" w:rsidRDefault="00257DEB" w:rsidP="00257DEB">
            <w:pPr>
              <w:pStyle w:val="ListParagraph"/>
              <w:numPr>
                <w:ilvl w:val="0"/>
                <w:numId w:val="26"/>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Trauma scene times</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lastRenderedPageBreak/>
              <w:t>Olasveengen TM, Wik L, Steen PA. Quality Of Cardiopulmonary Resuscitation Before And During Transport In Out-of-hospital Cardiac Arrest. Circulation. 2007 Oct 16;116(Suppl 16):II_928-.</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25"/>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Supervisor administered CPR performance evaluation</w:t>
            </w:r>
          </w:p>
          <w:p w:rsidR="00257DEB" w:rsidRPr="00E260A3" w:rsidRDefault="00257DEB" w:rsidP="00257DEB">
            <w:pPr>
              <w:pStyle w:val="ListParagraph"/>
              <w:numPr>
                <w:ilvl w:val="0"/>
                <w:numId w:val="25"/>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Rate of compression per minute</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Olasveengen TM, Wik L, Steen PA. Quality of cardiopulmonary resuscitation before and during transport in out-of-hospital cardiac arrest. Resuscitation. 2008 Feb 29;76(2):185-90.</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 xml:space="preserve">. </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4214" w:type="dxa"/>
          </w:tcPr>
          <w:p w:rsidR="00257DEB" w:rsidRPr="00E260A3" w:rsidRDefault="00257DEB" w:rsidP="00257DEB">
            <w:pPr>
              <w:pStyle w:val="ListParagraph"/>
              <w:numPr>
                <w:ilvl w:val="0"/>
                <w:numId w:val="4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Rate of compression per minute</w:t>
            </w:r>
          </w:p>
          <w:p w:rsidR="00257DEB" w:rsidRPr="00E260A3" w:rsidRDefault="00257DEB" w:rsidP="00257DEB">
            <w:pPr>
              <w:pStyle w:val="ListParagraph"/>
              <w:numPr>
                <w:ilvl w:val="0"/>
                <w:numId w:val="4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Hands-off ratio during CPR performance</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Peralta LM. The prehospital emergency care system in Mexico City: A system's performance evaluation. Prehospital and Disaster Medicine. 2006 Apr 1;21(02):104-11.</w:t>
            </w:r>
          </w:p>
          <w:p w:rsidR="00257DEB" w:rsidRPr="00E260A3" w:rsidRDefault="00257DEB" w:rsidP="00A37764">
            <w:pPr>
              <w:spacing w:line="360" w:lineRule="auto"/>
              <w:rPr>
                <w:rFonts w:ascii="Times New Roman" w:hAnsi="Times New Roman" w:cs="Times New Roman"/>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Review</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 xml:space="preserve">Mexico </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Agency</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Patient</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1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Response time performance</w:t>
            </w:r>
          </w:p>
          <w:p w:rsidR="00257DEB" w:rsidRPr="00E260A3" w:rsidRDefault="00257DEB" w:rsidP="00257DEB">
            <w:pPr>
              <w:pStyle w:val="ListParagraph"/>
              <w:numPr>
                <w:ilvl w:val="0"/>
                <w:numId w:val="1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Clinical quality and sophistication</w:t>
            </w:r>
          </w:p>
          <w:p w:rsidR="00257DEB" w:rsidRPr="00E260A3" w:rsidRDefault="00257DEB" w:rsidP="00257DEB">
            <w:pPr>
              <w:pStyle w:val="ListParagraph"/>
              <w:numPr>
                <w:ilvl w:val="0"/>
                <w:numId w:val="1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Economic efficiency</w:t>
            </w:r>
          </w:p>
          <w:p w:rsidR="00257DEB" w:rsidRPr="00E260A3" w:rsidRDefault="00257DEB" w:rsidP="00257DEB">
            <w:pPr>
              <w:pStyle w:val="ListParagraph"/>
              <w:numPr>
                <w:ilvl w:val="0"/>
                <w:numId w:val="12"/>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Customer satisfaction</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 xml:space="preserve">Pozen MW, Berezin MM, Modne L, Riggen R, Davis DD, Hood Jr WB. An assessment of emergency medical technicians' performance as related to </w:t>
            </w:r>
            <w:r w:rsidRPr="00E260A3">
              <w:rPr>
                <w:rFonts w:ascii="Times New Roman" w:eastAsia="Times New Roman" w:hAnsi="Times New Roman" w:cs="Times New Roman"/>
                <w:sz w:val="20"/>
                <w:szCs w:val="20"/>
              </w:rPr>
              <w:lastRenderedPageBreak/>
              <w:t>seasonal population influx. Journal of community health. 1978 Mar 1;3(3):227-35.</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USA</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Personnel</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EMT misdiagnosis rate</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Rahman NH, Tanaka H, Do Shin S, Ng YY, Piyasuwankul T, Lin CH, Ong ME. Emergency medical services key performance measurement in Asian cities. International journal of emergency medicine. 2015 Apr 23;8(1):1.</w:t>
            </w:r>
          </w:p>
          <w:p w:rsidR="00257DEB" w:rsidRPr="00E260A3" w:rsidRDefault="00257DEB" w:rsidP="00A37764">
            <w:pPr>
              <w:spacing w:line="360" w:lineRule="auto"/>
              <w:rPr>
                <w:rFonts w:ascii="Times New Roman" w:hAnsi="Times New Roman" w:cs="Times New Roman"/>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 xml:space="preserve">China, Korea, Japan </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Oversight</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Agency</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Patient</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Structure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1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Facilities</w:t>
            </w:r>
          </w:p>
          <w:p w:rsidR="00257DEB" w:rsidRPr="00E260A3" w:rsidRDefault="00257DEB" w:rsidP="00257DEB">
            <w:pPr>
              <w:pStyle w:val="ListParagraph"/>
              <w:numPr>
                <w:ilvl w:val="0"/>
                <w:numId w:val="1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Equipment</w:t>
            </w:r>
          </w:p>
          <w:p w:rsidR="00257DEB" w:rsidRPr="00E260A3" w:rsidRDefault="00257DEB" w:rsidP="00257DEB">
            <w:pPr>
              <w:pStyle w:val="ListParagraph"/>
              <w:numPr>
                <w:ilvl w:val="0"/>
                <w:numId w:val="1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Staffing</w:t>
            </w:r>
          </w:p>
          <w:p w:rsidR="00257DEB" w:rsidRPr="00E260A3" w:rsidRDefault="00257DEB" w:rsidP="00257DEB">
            <w:pPr>
              <w:pStyle w:val="ListParagraph"/>
              <w:numPr>
                <w:ilvl w:val="0"/>
                <w:numId w:val="1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Provider knowledge</w:t>
            </w:r>
          </w:p>
          <w:p w:rsidR="00257DEB" w:rsidRPr="00E260A3" w:rsidRDefault="00257DEB" w:rsidP="00257DEB">
            <w:pPr>
              <w:pStyle w:val="ListParagraph"/>
              <w:numPr>
                <w:ilvl w:val="0"/>
                <w:numId w:val="1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Credentials</w:t>
            </w:r>
          </w:p>
          <w:p w:rsidR="00257DEB" w:rsidRPr="00E260A3" w:rsidRDefault="00257DEB" w:rsidP="00257DEB">
            <w:pPr>
              <w:pStyle w:val="ListParagraph"/>
              <w:numPr>
                <w:ilvl w:val="0"/>
                <w:numId w:val="1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Deployment</w:t>
            </w:r>
          </w:p>
          <w:p w:rsidR="00257DEB" w:rsidRPr="00E260A3" w:rsidRDefault="00257DEB" w:rsidP="00257DEB">
            <w:pPr>
              <w:pStyle w:val="ListParagraph"/>
              <w:numPr>
                <w:ilvl w:val="0"/>
                <w:numId w:val="1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Response times</w:t>
            </w:r>
          </w:p>
          <w:p w:rsidR="00257DEB" w:rsidRPr="00E260A3" w:rsidRDefault="00257DEB" w:rsidP="00257DEB">
            <w:pPr>
              <w:pStyle w:val="ListParagraph"/>
              <w:numPr>
                <w:ilvl w:val="0"/>
                <w:numId w:val="1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Medical protocols</w:t>
            </w:r>
          </w:p>
          <w:p w:rsidR="00257DEB" w:rsidRPr="00E260A3" w:rsidRDefault="00257DEB" w:rsidP="00257DEB">
            <w:pPr>
              <w:pStyle w:val="ListParagraph"/>
              <w:numPr>
                <w:ilvl w:val="0"/>
                <w:numId w:val="1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Medication administration</w:t>
            </w:r>
          </w:p>
          <w:p w:rsidR="00257DEB" w:rsidRPr="00E260A3" w:rsidRDefault="00257DEB" w:rsidP="00257DEB">
            <w:pPr>
              <w:pStyle w:val="ListParagraph"/>
              <w:numPr>
                <w:ilvl w:val="0"/>
                <w:numId w:val="1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Transport to appropriate facility</w:t>
            </w:r>
          </w:p>
          <w:p w:rsidR="00257DEB" w:rsidRPr="00E260A3" w:rsidRDefault="00257DEB" w:rsidP="00257DEB">
            <w:pPr>
              <w:pStyle w:val="ListParagraph"/>
              <w:numPr>
                <w:ilvl w:val="0"/>
                <w:numId w:val="1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Out of hospital cardiac arrest survival</w:t>
            </w:r>
          </w:p>
          <w:p w:rsidR="00257DEB" w:rsidRPr="00E260A3" w:rsidRDefault="00257DEB" w:rsidP="00257DEB">
            <w:pPr>
              <w:pStyle w:val="ListParagraph"/>
              <w:numPr>
                <w:ilvl w:val="0"/>
                <w:numId w:val="1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Patient satisfaction</w:t>
            </w:r>
          </w:p>
          <w:p w:rsidR="00257DEB" w:rsidRPr="00E260A3" w:rsidRDefault="00257DEB" w:rsidP="00257DEB">
            <w:pPr>
              <w:pStyle w:val="ListParagraph"/>
              <w:numPr>
                <w:ilvl w:val="0"/>
                <w:numId w:val="11"/>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Improvement in pain score</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Schneider T, Mauer D, Diehl P, Eberle B, Dick W. Does standardized mega-code training improve the quality of pre-hospital advanced cardiac life support (ACLS)?. Resuscitation. 1995 Apr 30;29(2):129-34.</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tc>
        <w:tc>
          <w:tcPr>
            <w:tcW w:w="4214"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Time intervals from the arrival of the mobile intensive care unit until:</w:t>
            </w:r>
          </w:p>
          <w:p w:rsidR="00257DEB" w:rsidRPr="00E260A3" w:rsidRDefault="00257DEB" w:rsidP="00257DEB">
            <w:pPr>
              <w:pStyle w:val="ListParagraph"/>
              <w:numPr>
                <w:ilvl w:val="0"/>
                <w:numId w:val="5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First ECG diagnosis</w:t>
            </w:r>
          </w:p>
          <w:p w:rsidR="00257DEB" w:rsidRPr="00E260A3" w:rsidRDefault="00257DEB" w:rsidP="00257DEB">
            <w:pPr>
              <w:pStyle w:val="ListParagraph"/>
              <w:numPr>
                <w:ilvl w:val="0"/>
                <w:numId w:val="5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First defibrillation</w:t>
            </w:r>
          </w:p>
          <w:p w:rsidR="00257DEB" w:rsidRPr="00E260A3" w:rsidRDefault="00257DEB" w:rsidP="00257DEB">
            <w:pPr>
              <w:pStyle w:val="ListParagraph"/>
              <w:numPr>
                <w:ilvl w:val="0"/>
                <w:numId w:val="5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Endotracheal intubation</w:t>
            </w:r>
          </w:p>
          <w:p w:rsidR="00257DEB" w:rsidRPr="00E260A3" w:rsidRDefault="00257DEB" w:rsidP="00257DEB">
            <w:pPr>
              <w:pStyle w:val="ListParagraph"/>
              <w:numPr>
                <w:ilvl w:val="0"/>
                <w:numId w:val="5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First epinephrine administration</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lastRenderedPageBreak/>
              <w:t>Schooley BL, Horan TA. Towards end-to-end government performance management: Case study of interorganizational information integration in emergency medical services (EMS). Government Information Quarterly. 2007 Oct 31;24(4):755-84.</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Agency</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10"/>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Timeliness (process)</w:t>
            </w:r>
          </w:p>
          <w:p w:rsidR="00257DEB" w:rsidRPr="00E260A3" w:rsidRDefault="00257DEB" w:rsidP="00257DEB">
            <w:pPr>
              <w:pStyle w:val="ListParagraph"/>
              <w:numPr>
                <w:ilvl w:val="0"/>
                <w:numId w:val="10"/>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Quality of care (outcome)</w:t>
            </w:r>
          </w:p>
          <w:p w:rsidR="00257DEB" w:rsidRPr="00E260A3" w:rsidRDefault="00257DEB" w:rsidP="00257DEB">
            <w:pPr>
              <w:pStyle w:val="ListParagraph"/>
              <w:numPr>
                <w:ilvl w:val="0"/>
                <w:numId w:val="10"/>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End to end performance (process)</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Sharifi M, Baraz S, Mohammadi F, Ramezani M, Ali S, Vardanjani E. Patients perception and satisfaction of the ambulance service (115) at Shahrekord, Iran.</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Iran</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 xml:space="preserve">Patient </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Patient satisfaction</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Simpson N, Bartley B, Corfield AR, Hearns S. Performance measurement in British helicopter emergency medical services and Australian air medical services. Emergency Medicine Journal. 2011 Feb 3:emj-2010.</w:t>
            </w:r>
          </w:p>
          <w:p w:rsidR="00257DEB" w:rsidRPr="00E260A3" w:rsidRDefault="00257DEB" w:rsidP="00A37764">
            <w:pPr>
              <w:spacing w:line="360" w:lineRule="auto"/>
              <w:rPr>
                <w:rFonts w:ascii="Times New Roman" w:hAnsi="Times New Roman" w:cs="Times New Roman"/>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United Kingdom and Australia</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Agency</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Patient</w:t>
            </w:r>
          </w:p>
          <w:p w:rsidR="00257DEB" w:rsidRPr="00E260A3" w:rsidRDefault="00257DEB" w:rsidP="00A37764">
            <w:pPr>
              <w:spacing w:line="360" w:lineRule="auto"/>
              <w:rPr>
                <w:rFonts w:ascii="Times New Roman" w:hAnsi="Times New Roman" w:cs="Times New Roman"/>
                <w:sz w:val="20"/>
                <w:szCs w:val="20"/>
              </w:rPr>
            </w:pP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tc>
        <w:tc>
          <w:tcPr>
            <w:tcW w:w="4214" w:type="dxa"/>
          </w:tcPr>
          <w:p w:rsidR="00257DEB" w:rsidRPr="00E260A3" w:rsidRDefault="00257DEB" w:rsidP="00257DEB">
            <w:pPr>
              <w:pStyle w:val="ListParagraph"/>
              <w:numPr>
                <w:ilvl w:val="0"/>
                <w:numId w:val="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Mortality data at 24 hours (most common)</w:t>
            </w:r>
          </w:p>
          <w:p w:rsidR="00257DEB" w:rsidRPr="00E260A3" w:rsidRDefault="00257DEB" w:rsidP="00257DEB">
            <w:pPr>
              <w:pStyle w:val="ListParagraph"/>
              <w:numPr>
                <w:ilvl w:val="0"/>
                <w:numId w:val="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Follow up post 24 hours (rare)</w:t>
            </w:r>
          </w:p>
          <w:p w:rsidR="00257DEB" w:rsidRPr="00E260A3" w:rsidRDefault="00257DEB" w:rsidP="00257DEB">
            <w:pPr>
              <w:pStyle w:val="ListParagraph"/>
              <w:numPr>
                <w:ilvl w:val="0"/>
                <w:numId w:val="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Physiological and/or anatomical scoring (e.g. Revised Trauma Score, Injury Severity Score, Rapid Emergency Medicine Score, Simplified Acute Physiology Score)</w:t>
            </w:r>
          </w:p>
          <w:p w:rsidR="00257DEB" w:rsidRPr="00E260A3" w:rsidRDefault="00257DEB" w:rsidP="00257DEB">
            <w:pPr>
              <w:pStyle w:val="ListParagraph"/>
              <w:numPr>
                <w:ilvl w:val="0"/>
                <w:numId w:val="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Adverse patient events</w:t>
            </w:r>
          </w:p>
          <w:p w:rsidR="00257DEB" w:rsidRPr="00E260A3" w:rsidRDefault="00257DEB" w:rsidP="00257DEB">
            <w:pPr>
              <w:pStyle w:val="ListParagraph"/>
              <w:numPr>
                <w:ilvl w:val="0"/>
                <w:numId w:val="9"/>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Use of a clinical support officer for data capture</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 xml:space="preserve">Siriwardena AN, Shaw D, Donohoe R, Black S, Stephenson J. Development and </w:t>
            </w:r>
            <w:r w:rsidRPr="00E260A3">
              <w:rPr>
                <w:rFonts w:ascii="Times New Roman" w:eastAsia="Times New Roman" w:hAnsi="Times New Roman" w:cs="Times New Roman"/>
                <w:sz w:val="20"/>
                <w:szCs w:val="20"/>
              </w:rPr>
              <w:lastRenderedPageBreak/>
              <w:t>pilot of clinical performance indicators for English ambulance services. Emergency Medicine Journal. 2010 Apr 1;27(4):327-31.</w:t>
            </w:r>
          </w:p>
          <w:p w:rsidR="00257DEB" w:rsidRPr="00E260A3" w:rsidRDefault="00257DEB" w:rsidP="00A37764">
            <w:pPr>
              <w:spacing w:line="360" w:lineRule="auto"/>
              <w:rPr>
                <w:rFonts w:ascii="Times New Roman" w:hAnsi="Times New Roman" w:cs="Times New Roman"/>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United Kingdom</w:t>
            </w: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Agency</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 xml:space="preserve">Patient </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Outcome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4214"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Stroke</w:t>
            </w:r>
          </w:p>
          <w:p w:rsidR="00257DEB" w:rsidRPr="00E260A3" w:rsidRDefault="00257DEB" w:rsidP="00257DEB">
            <w:pPr>
              <w:pStyle w:val="ListParagraph"/>
              <w:numPr>
                <w:ilvl w:val="0"/>
                <w:numId w:val="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FAST assessment recorded</w:t>
            </w:r>
          </w:p>
          <w:p w:rsidR="00257DEB" w:rsidRPr="00E260A3" w:rsidRDefault="00257DEB" w:rsidP="00257DEB">
            <w:pPr>
              <w:pStyle w:val="ListParagraph"/>
              <w:numPr>
                <w:ilvl w:val="0"/>
                <w:numId w:val="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Blood glucose recorded</w:t>
            </w:r>
          </w:p>
          <w:p w:rsidR="00257DEB" w:rsidRPr="00E260A3" w:rsidRDefault="00257DEB" w:rsidP="00257DEB">
            <w:pPr>
              <w:pStyle w:val="ListParagraph"/>
              <w:numPr>
                <w:ilvl w:val="0"/>
                <w:numId w:val="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Blood pressure recorded</w:t>
            </w: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STEMI</w:t>
            </w:r>
          </w:p>
          <w:p w:rsidR="00257DEB" w:rsidRPr="00E260A3" w:rsidRDefault="00257DEB" w:rsidP="00257DEB">
            <w:pPr>
              <w:pStyle w:val="ListParagraph"/>
              <w:numPr>
                <w:ilvl w:val="0"/>
                <w:numId w:val="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Asprin</w:t>
            </w:r>
          </w:p>
          <w:p w:rsidR="00257DEB" w:rsidRPr="00E260A3" w:rsidRDefault="00257DEB" w:rsidP="00257DEB">
            <w:pPr>
              <w:pStyle w:val="ListParagraph"/>
              <w:numPr>
                <w:ilvl w:val="0"/>
                <w:numId w:val="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GTN</w:t>
            </w:r>
          </w:p>
          <w:p w:rsidR="00257DEB" w:rsidRPr="00E260A3" w:rsidRDefault="00257DEB" w:rsidP="00257DEB">
            <w:pPr>
              <w:pStyle w:val="ListParagraph"/>
              <w:numPr>
                <w:ilvl w:val="0"/>
                <w:numId w:val="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Initial and final pain scores</w:t>
            </w:r>
          </w:p>
          <w:p w:rsidR="00257DEB" w:rsidRPr="00E260A3" w:rsidRDefault="00257DEB" w:rsidP="00257DEB">
            <w:pPr>
              <w:pStyle w:val="ListParagraph"/>
              <w:numPr>
                <w:ilvl w:val="0"/>
                <w:numId w:val="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Analgesia given</w:t>
            </w:r>
          </w:p>
          <w:p w:rsidR="00257DEB" w:rsidRPr="00E260A3" w:rsidRDefault="00257DEB" w:rsidP="00257DEB">
            <w:pPr>
              <w:pStyle w:val="ListParagraph"/>
              <w:numPr>
                <w:ilvl w:val="0"/>
                <w:numId w:val="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Morphine or alternate given</w:t>
            </w:r>
          </w:p>
          <w:p w:rsidR="00257DEB" w:rsidRPr="00E260A3" w:rsidRDefault="00257DEB" w:rsidP="00257DEB">
            <w:pPr>
              <w:pStyle w:val="ListParagraph"/>
              <w:numPr>
                <w:ilvl w:val="0"/>
                <w:numId w:val="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Prehospital thrombolysis</w:t>
            </w: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Cardiac Arrest</w:t>
            </w:r>
          </w:p>
          <w:p w:rsidR="00257DEB" w:rsidRPr="00E260A3" w:rsidRDefault="00257DEB" w:rsidP="00257DEB">
            <w:pPr>
              <w:pStyle w:val="ListParagraph"/>
              <w:numPr>
                <w:ilvl w:val="0"/>
                <w:numId w:val="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ROSC on arrival at hospital</w:t>
            </w:r>
          </w:p>
          <w:p w:rsidR="00257DEB" w:rsidRPr="00E260A3" w:rsidRDefault="00257DEB" w:rsidP="00257DEB">
            <w:pPr>
              <w:pStyle w:val="ListParagraph"/>
              <w:numPr>
                <w:ilvl w:val="0"/>
                <w:numId w:val="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Paramedic in attendance</w:t>
            </w:r>
          </w:p>
          <w:p w:rsidR="00257DEB" w:rsidRPr="00E260A3" w:rsidRDefault="00257DEB" w:rsidP="00257DEB">
            <w:pPr>
              <w:pStyle w:val="ListParagraph"/>
              <w:numPr>
                <w:ilvl w:val="0"/>
                <w:numId w:val="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Response time</w:t>
            </w:r>
          </w:p>
          <w:p w:rsidR="00257DEB" w:rsidRPr="00E260A3" w:rsidRDefault="00257DEB" w:rsidP="00257DEB">
            <w:pPr>
              <w:pStyle w:val="ListParagraph"/>
              <w:numPr>
                <w:ilvl w:val="0"/>
                <w:numId w:val="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Asthma</w:t>
            </w:r>
          </w:p>
          <w:p w:rsidR="00257DEB" w:rsidRPr="00E260A3" w:rsidRDefault="00257DEB" w:rsidP="00257DEB">
            <w:pPr>
              <w:pStyle w:val="ListParagraph"/>
              <w:numPr>
                <w:ilvl w:val="0"/>
                <w:numId w:val="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Respiratory rate recorded</w:t>
            </w:r>
          </w:p>
          <w:p w:rsidR="00257DEB" w:rsidRPr="00E260A3" w:rsidRDefault="00257DEB" w:rsidP="00257DEB">
            <w:pPr>
              <w:pStyle w:val="ListParagraph"/>
              <w:numPr>
                <w:ilvl w:val="0"/>
                <w:numId w:val="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PEFR recorded before treatment</w:t>
            </w:r>
          </w:p>
          <w:p w:rsidR="00257DEB" w:rsidRPr="00E260A3" w:rsidRDefault="00257DEB" w:rsidP="00257DEB">
            <w:pPr>
              <w:pStyle w:val="ListParagraph"/>
              <w:numPr>
                <w:ilvl w:val="0"/>
                <w:numId w:val="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SpO2 recorded</w:t>
            </w:r>
          </w:p>
          <w:p w:rsidR="00257DEB" w:rsidRPr="00E260A3" w:rsidRDefault="00257DEB" w:rsidP="00257DEB">
            <w:pPr>
              <w:pStyle w:val="ListParagraph"/>
              <w:numPr>
                <w:ilvl w:val="0"/>
                <w:numId w:val="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Beta-2 agonist given</w:t>
            </w:r>
          </w:p>
          <w:p w:rsidR="00257DEB" w:rsidRPr="00E260A3" w:rsidRDefault="00257DEB" w:rsidP="00257DEB">
            <w:pPr>
              <w:pStyle w:val="ListParagraph"/>
              <w:numPr>
                <w:ilvl w:val="0"/>
                <w:numId w:val="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Oxygen administered</w:t>
            </w:r>
          </w:p>
          <w:p w:rsidR="00257DEB" w:rsidRPr="00E260A3" w:rsidRDefault="00257DEB" w:rsidP="00257DEB">
            <w:pPr>
              <w:pStyle w:val="ListParagraph"/>
              <w:numPr>
                <w:ilvl w:val="0"/>
                <w:numId w:val="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Hypoglycemia</w:t>
            </w:r>
          </w:p>
          <w:p w:rsidR="00257DEB" w:rsidRPr="00E260A3" w:rsidRDefault="00257DEB" w:rsidP="00257DEB">
            <w:pPr>
              <w:pStyle w:val="ListParagraph"/>
              <w:numPr>
                <w:ilvl w:val="0"/>
                <w:numId w:val="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Blood glucose before and after treatment</w:t>
            </w:r>
          </w:p>
          <w:p w:rsidR="00257DEB" w:rsidRPr="00E260A3" w:rsidRDefault="00257DEB" w:rsidP="00257DEB">
            <w:pPr>
              <w:pStyle w:val="ListParagraph"/>
              <w:numPr>
                <w:ilvl w:val="0"/>
                <w:numId w:val="8"/>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Treatment for hypoglycemia recorded</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lastRenderedPageBreak/>
              <w:t xml:space="preserve">Siriwardena AN, Shaw D, Essam N, Togher FJ, Davy Z, Spaight A, Dewey M. </w:t>
            </w:r>
            <w:r w:rsidRPr="00E260A3">
              <w:rPr>
                <w:rFonts w:ascii="Times New Roman" w:eastAsia="Times New Roman" w:hAnsi="Times New Roman" w:cs="Times New Roman"/>
                <w:sz w:val="20"/>
                <w:szCs w:val="20"/>
              </w:rPr>
              <w:lastRenderedPageBreak/>
              <w:t>The effect of a national quality improvement collaborative on prehospital care for acute myocardial infarction and stroke in England. Implementation Science. 2014 Jan 23;9(1):1.</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United Kingdom</w:t>
            </w: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Agency</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 xml:space="preserve">Patient </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Process</w:t>
            </w:r>
          </w:p>
        </w:tc>
        <w:tc>
          <w:tcPr>
            <w:tcW w:w="4214"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Same as above.</w:t>
            </w: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Key strategies for improvement:</w:t>
            </w:r>
          </w:p>
          <w:p w:rsidR="00257DEB" w:rsidRPr="00E260A3" w:rsidRDefault="00257DEB" w:rsidP="00257DEB">
            <w:pPr>
              <w:pStyle w:val="ListParagraph"/>
              <w:numPr>
                <w:ilvl w:val="0"/>
                <w:numId w:val="55"/>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Local quality improvement teams in each ambulance service supported by a national coordinating group</w:t>
            </w:r>
          </w:p>
          <w:p w:rsidR="00257DEB" w:rsidRPr="00E260A3" w:rsidRDefault="00257DEB" w:rsidP="00257DEB">
            <w:pPr>
              <w:pStyle w:val="ListParagraph"/>
              <w:numPr>
                <w:ilvl w:val="0"/>
                <w:numId w:val="55"/>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Regular meetings between QI teams</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lastRenderedPageBreak/>
              <w:t>Siu VW, Pau Y, Lok PY, Lee LL, Tang SY, Chan JT. An evaluation of compliance and performance following the introduction of the Inter-Facility Transport Triage Guideline. World journal of emergency medicine. 2011;2(2):99.</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Taiwan</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Structural</w:t>
            </w:r>
          </w:p>
        </w:tc>
        <w:tc>
          <w:tcPr>
            <w:tcW w:w="4214" w:type="dxa"/>
          </w:tcPr>
          <w:p w:rsidR="00257DEB" w:rsidRPr="00E260A3" w:rsidRDefault="00257DEB" w:rsidP="00257DEB">
            <w:pPr>
              <w:pStyle w:val="ListParagraph"/>
              <w:numPr>
                <w:ilvl w:val="0"/>
                <w:numId w:val="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Pre-transport communication</w:t>
            </w:r>
          </w:p>
          <w:p w:rsidR="00257DEB" w:rsidRPr="00E260A3" w:rsidRDefault="00257DEB" w:rsidP="00257DEB">
            <w:pPr>
              <w:pStyle w:val="ListParagraph"/>
              <w:numPr>
                <w:ilvl w:val="0"/>
                <w:numId w:val="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Pre-transport triage</w:t>
            </w:r>
          </w:p>
          <w:p w:rsidR="00257DEB" w:rsidRPr="00E260A3" w:rsidRDefault="00257DEB" w:rsidP="00257DEB">
            <w:pPr>
              <w:pStyle w:val="ListParagraph"/>
              <w:numPr>
                <w:ilvl w:val="0"/>
                <w:numId w:val="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Transport team configuration</w:t>
            </w:r>
          </w:p>
          <w:p w:rsidR="00257DEB" w:rsidRPr="00E260A3" w:rsidRDefault="00257DEB" w:rsidP="00257DEB">
            <w:pPr>
              <w:pStyle w:val="ListParagraph"/>
              <w:numPr>
                <w:ilvl w:val="0"/>
                <w:numId w:val="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Equipment adequacy</w:t>
            </w:r>
          </w:p>
          <w:p w:rsidR="00257DEB" w:rsidRPr="00E260A3" w:rsidRDefault="00257DEB" w:rsidP="00257DEB">
            <w:pPr>
              <w:pStyle w:val="ListParagraph"/>
              <w:numPr>
                <w:ilvl w:val="0"/>
                <w:numId w:val="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Mode and frequency of monitoring</w:t>
            </w:r>
          </w:p>
          <w:p w:rsidR="00257DEB" w:rsidRPr="00E260A3" w:rsidRDefault="00257DEB" w:rsidP="00257DEB">
            <w:pPr>
              <w:pStyle w:val="ListParagraph"/>
              <w:numPr>
                <w:ilvl w:val="0"/>
                <w:numId w:val="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Preparation of appropriate pharmacological agents</w:t>
            </w:r>
          </w:p>
          <w:p w:rsidR="00257DEB" w:rsidRPr="00E260A3" w:rsidRDefault="00257DEB" w:rsidP="00257DEB">
            <w:pPr>
              <w:pStyle w:val="ListParagraph"/>
              <w:numPr>
                <w:ilvl w:val="0"/>
                <w:numId w:val="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Documentation</w:t>
            </w:r>
          </w:p>
          <w:p w:rsidR="00257DEB" w:rsidRPr="00E260A3" w:rsidRDefault="00257DEB" w:rsidP="00257DEB">
            <w:pPr>
              <w:pStyle w:val="ListParagraph"/>
              <w:numPr>
                <w:ilvl w:val="0"/>
                <w:numId w:val="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Handover phase</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Stewart RD, Burgman J, Cannon GM, Paris PM. A computer-assisted quality assurance system for an emergency medical service. Annals of emergency medicine. 1985 Jan 31;14(1):25-9.</w:t>
            </w:r>
          </w:p>
          <w:p w:rsidR="00257DEB" w:rsidRPr="00E260A3" w:rsidRDefault="00257DEB" w:rsidP="00A37764">
            <w:pPr>
              <w:spacing w:line="360" w:lineRule="auto"/>
              <w:rPr>
                <w:rFonts w:ascii="Times New Roman" w:hAnsi="Times New Roman" w:cs="Times New Roman"/>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United Kingdom</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Agency</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6"/>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Quantity of documentation errors resulting in missing but retrievable data</w:t>
            </w:r>
          </w:p>
          <w:p w:rsidR="00257DEB" w:rsidRPr="00E260A3" w:rsidRDefault="00257DEB" w:rsidP="00257DEB">
            <w:pPr>
              <w:pStyle w:val="ListParagraph"/>
              <w:numPr>
                <w:ilvl w:val="0"/>
                <w:numId w:val="6"/>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Quantity of documentation errors resulting in permanent loss of data</w:t>
            </w:r>
          </w:p>
          <w:p w:rsidR="00257DEB" w:rsidRPr="00E260A3" w:rsidRDefault="00257DEB" w:rsidP="00257DEB">
            <w:pPr>
              <w:pStyle w:val="ListParagraph"/>
              <w:numPr>
                <w:ilvl w:val="0"/>
                <w:numId w:val="6"/>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Quantity of errors directly affecting patient care</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 xml:space="preserve">Su S, Shih CL. Modeling an emergency medical services system using computer simulation. International journal of medical informatics. 2003 Dec </w:t>
            </w:r>
            <w:r w:rsidRPr="00E260A3">
              <w:rPr>
                <w:rFonts w:ascii="Times New Roman" w:eastAsia="Times New Roman" w:hAnsi="Times New Roman" w:cs="Times New Roman"/>
                <w:sz w:val="20"/>
                <w:szCs w:val="20"/>
              </w:rPr>
              <w:lastRenderedPageBreak/>
              <w:t>31;72(1):57-72.</w:t>
            </w:r>
          </w:p>
          <w:p w:rsidR="00257DEB" w:rsidRPr="00E260A3" w:rsidRDefault="00257DEB" w:rsidP="00A37764">
            <w:pPr>
              <w:spacing w:line="360" w:lineRule="auto"/>
              <w:rPr>
                <w:rFonts w:ascii="Times New Roman" w:hAnsi="Times New Roman" w:cs="Times New Roman"/>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Taiwan</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Agency</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Structure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4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Preparation time</w:t>
            </w:r>
          </w:p>
          <w:p w:rsidR="00257DEB" w:rsidRPr="00E260A3" w:rsidRDefault="00257DEB" w:rsidP="00257DEB">
            <w:pPr>
              <w:pStyle w:val="ListParagraph"/>
              <w:numPr>
                <w:ilvl w:val="0"/>
                <w:numId w:val="4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Response time</w:t>
            </w:r>
          </w:p>
          <w:p w:rsidR="00257DEB" w:rsidRPr="00E260A3" w:rsidRDefault="00257DEB" w:rsidP="00257DEB">
            <w:pPr>
              <w:pStyle w:val="ListParagraph"/>
              <w:numPr>
                <w:ilvl w:val="0"/>
                <w:numId w:val="4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Processing time</w:t>
            </w:r>
          </w:p>
          <w:p w:rsidR="00257DEB" w:rsidRPr="00E260A3" w:rsidRDefault="00257DEB" w:rsidP="00257DEB">
            <w:pPr>
              <w:pStyle w:val="ListParagraph"/>
              <w:numPr>
                <w:ilvl w:val="0"/>
                <w:numId w:val="4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Transport time</w:t>
            </w:r>
          </w:p>
          <w:p w:rsidR="00257DEB" w:rsidRPr="00E260A3" w:rsidRDefault="00257DEB" w:rsidP="00257DEB">
            <w:pPr>
              <w:pStyle w:val="ListParagraph"/>
              <w:numPr>
                <w:ilvl w:val="0"/>
                <w:numId w:val="4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lastRenderedPageBreak/>
              <w:t>Caring time</w:t>
            </w:r>
          </w:p>
          <w:p w:rsidR="00257DEB" w:rsidRPr="00E260A3" w:rsidRDefault="00257DEB" w:rsidP="00257DEB">
            <w:pPr>
              <w:pStyle w:val="ListParagraph"/>
              <w:numPr>
                <w:ilvl w:val="0"/>
                <w:numId w:val="47"/>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Departure time</w:t>
            </w:r>
          </w:p>
          <w:p w:rsidR="00257DEB" w:rsidRPr="00E260A3" w:rsidRDefault="00257DEB" w:rsidP="00A37764">
            <w:pPr>
              <w:spacing w:line="360" w:lineRule="auto"/>
              <w:ind w:firstLine="720"/>
              <w:rPr>
                <w:rFonts w:ascii="Times New Roman" w:hAnsi="Times New Roman" w:cs="Times New Roman"/>
                <w:sz w:val="20"/>
                <w:szCs w:val="20"/>
              </w:rPr>
            </w:pPr>
          </w:p>
        </w:tc>
      </w:tr>
      <w:tr w:rsidR="00257DEB" w:rsidRPr="00E260A3" w:rsidTr="00A37764">
        <w:trPr>
          <w:trHeight w:val="17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lastRenderedPageBreak/>
              <w:t>Swor RA, Hoelzer M. A computer-assisted quality assurance audit in a multiprovider EMS system. Annals of emergency medicine. 1990 Mar 31;19(3):286-90.</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Agency</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tc>
        <w:tc>
          <w:tcPr>
            <w:tcW w:w="4214" w:type="dxa"/>
          </w:tcPr>
          <w:p w:rsidR="00257DEB" w:rsidRPr="00E260A3" w:rsidRDefault="00257DEB" w:rsidP="00257DEB">
            <w:pPr>
              <w:pStyle w:val="ListParagraph"/>
              <w:numPr>
                <w:ilvl w:val="0"/>
                <w:numId w:val="46"/>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Runsheet completeness</w:t>
            </w:r>
          </w:p>
          <w:p w:rsidR="00257DEB" w:rsidRPr="00E260A3" w:rsidRDefault="00257DEB" w:rsidP="00257DEB">
            <w:pPr>
              <w:pStyle w:val="ListParagraph"/>
              <w:numPr>
                <w:ilvl w:val="0"/>
                <w:numId w:val="46"/>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Performance criteria</w:t>
            </w:r>
          </w:p>
          <w:p w:rsidR="00257DEB" w:rsidRPr="00E260A3" w:rsidRDefault="00257DEB" w:rsidP="00257DEB">
            <w:pPr>
              <w:pStyle w:val="ListParagraph"/>
              <w:numPr>
                <w:ilvl w:val="0"/>
                <w:numId w:val="46"/>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Compliance with protocol</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Tobin, John; Stout, Todd. Drowing in Data, Thristing for Knowledge: The benefits of real time &amp; near real time data feedback; JEMS; May 2015.</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Review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tc>
        <w:tc>
          <w:tcPr>
            <w:tcW w:w="4214" w:type="dxa"/>
          </w:tcPr>
          <w:p w:rsidR="00257DEB" w:rsidRPr="00E260A3" w:rsidRDefault="00257DEB" w:rsidP="00257DEB">
            <w:pPr>
              <w:pStyle w:val="ListParagraph"/>
              <w:numPr>
                <w:ilvl w:val="0"/>
                <w:numId w:val="45"/>
              </w:numPr>
              <w:spacing w:after="0" w:line="360" w:lineRule="auto"/>
              <w:ind w:left="360"/>
              <w:rPr>
                <w:rFonts w:ascii="Times New Roman" w:hAnsi="Times New Roman" w:cs="Times New Roman"/>
                <w:sz w:val="20"/>
                <w:szCs w:val="20"/>
              </w:rPr>
            </w:pPr>
            <w:r w:rsidRPr="00E260A3">
              <w:rPr>
                <w:rFonts w:ascii="Times New Roman" w:hAnsi="Times New Roman" w:cs="Times New Roman"/>
                <w:sz w:val="20"/>
                <w:szCs w:val="20"/>
              </w:rPr>
              <w:t xml:space="preserve">CPR Oxygen saturation, Rate, Depth, Release, recoil, compressor fatigue, transportation, advanced airway placement, EtCO2 monitoring. </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257DEB">
            <w:pPr>
              <w:pStyle w:val="ListParagraph"/>
              <w:numPr>
                <w:ilvl w:val="0"/>
                <w:numId w:val="45"/>
              </w:numPr>
              <w:spacing w:after="0" w:line="360" w:lineRule="auto"/>
              <w:ind w:left="360"/>
              <w:rPr>
                <w:rFonts w:ascii="Times New Roman" w:hAnsi="Times New Roman" w:cs="Times New Roman"/>
                <w:sz w:val="20"/>
                <w:szCs w:val="20"/>
              </w:rPr>
            </w:pPr>
            <w:r w:rsidRPr="00E260A3">
              <w:rPr>
                <w:rFonts w:ascii="Times New Roman" w:hAnsi="Times New Roman" w:cs="Times New Roman"/>
                <w:sz w:val="20"/>
                <w:szCs w:val="20"/>
              </w:rPr>
              <w:t>Dispatch time</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Whyte BS, Ansley R. Pay for performance improves rural EMS quality: investment in prehospital care. Prehospital Emergency Care. 2008 Jan 1;12(4):495-7.</w:t>
            </w:r>
          </w:p>
          <w:p w:rsidR="00257DEB" w:rsidRPr="00E260A3" w:rsidRDefault="00257DEB" w:rsidP="00A37764">
            <w:pPr>
              <w:spacing w:line="360" w:lineRule="auto"/>
              <w:rPr>
                <w:rFonts w:ascii="Times New Roman" w:hAnsi="Times New Roman" w:cs="Times New Roman"/>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Completing run reports within three hours of completion</w:t>
            </w:r>
          </w:p>
          <w:p w:rsidR="00257DEB" w:rsidRPr="00E260A3" w:rsidRDefault="00257DEB" w:rsidP="00257DEB">
            <w:pPr>
              <w:pStyle w:val="ListParagraph"/>
              <w:numPr>
                <w:ilvl w:val="0"/>
                <w:numId w:val="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Call-to-en route times of less than 90 seconds</w:t>
            </w:r>
          </w:p>
          <w:p w:rsidR="00257DEB" w:rsidRPr="00E260A3" w:rsidRDefault="00257DEB" w:rsidP="00257DEB">
            <w:pPr>
              <w:pStyle w:val="ListParagraph"/>
              <w:numPr>
                <w:ilvl w:val="0"/>
                <w:numId w:val="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Use of aspirin in adults with non-traumatic chest pain</w:t>
            </w:r>
          </w:p>
          <w:p w:rsidR="00257DEB" w:rsidRPr="00E260A3" w:rsidRDefault="00257DEB" w:rsidP="00257DEB">
            <w:pPr>
              <w:pStyle w:val="ListParagraph"/>
              <w:numPr>
                <w:ilvl w:val="0"/>
                <w:numId w:val="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ECG performance in adults with non-</w:t>
            </w:r>
            <w:r w:rsidRPr="00E260A3">
              <w:rPr>
                <w:rFonts w:ascii="Times New Roman" w:hAnsi="Times New Roman" w:cs="Times New Roman"/>
                <w:sz w:val="20"/>
                <w:szCs w:val="20"/>
              </w:rPr>
              <w:lastRenderedPageBreak/>
              <w:t>traumatic chest pain</w:t>
            </w:r>
          </w:p>
          <w:p w:rsidR="00257DEB" w:rsidRPr="00E260A3" w:rsidRDefault="00257DEB" w:rsidP="00257DEB">
            <w:pPr>
              <w:pStyle w:val="ListParagraph"/>
              <w:numPr>
                <w:ilvl w:val="0"/>
                <w:numId w:val="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Documentation of pain assessment and intervention in patients with traumatic hip pain</w:t>
            </w:r>
          </w:p>
          <w:p w:rsidR="00257DEB" w:rsidRPr="00E260A3" w:rsidRDefault="00257DEB" w:rsidP="00257DEB">
            <w:pPr>
              <w:pStyle w:val="ListParagraph"/>
              <w:numPr>
                <w:ilvl w:val="0"/>
                <w:numId w:val="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Documentation of the time of onset of symptoms in stroke calls</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lastRenderedPageBreak/>
              <w:t>Williams KA, Rose WD, Simon R, Med Teams Consortium. Teamwork in emergency medical services. Air Medical Journal. 1999 Dec 31;18(4):149-53.</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257DEB">
            <w:pPr>
              <w:pStyle w:val="ListParagraph"/>
              <w:numPr>
                <w:ilvl w:val="0"/>
                <w:numId w:val="5"/>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Human factor errors</w:t>
            </w:r>
          </w:p>
          <w:p w:rsidR="00257DEB" w:rsidRPr="00E260A3" w:rsidRDefault="00257DEB" w:rsidP="00257DEB">
            <w:pPr>
              <w:pStyle w:val="ListParagraph"/>
              <w:numPr>
                <w:ilvl w:val="0"/>
                <w:numId w:val="5"/>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Supportive teamwork climate</w:t>
            </w:r>
          </w:p>
          <w:p w:rsidR="00257DEB" w:rsidRPr="00E260A3" w:rsidRDefault="00257DEB" w:rsidP="00257DEB">
            <w:pPr>
              <w:pStyle w:val="ListParagraph"/>
              <w:numPr>
                <w:ilvl w:val="0"/>
                <w:numId w:val="5"/>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Effective communication</w:t>
            </w:r>
          </w:p>
          <w:p w:rsidR="00257DEB" w:rsidRPr="00E260A3" w:rsidRDefault="00257DEB" w:rsidP="00257DEB">
            <w:pPr>
              <w:pStyle w:val="ListParagraph"/>
              <w:numPr>
                <w:ilvl w:val="0"/>
                <w:numId w:val="5"/>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Teamwork planning</w:t>
            </w:r>
          </w:p>
          <w:p w:rsidR="00257DEB" w:rsidRPr="00E260A3" w:rsidRDefault="00257DEB" w:rsidP="00257DEB">
            <w:pPr>
              <w:pStyle w:val="ListParagraph"/>
              <w:numPr>
                <w:ilvl w:val="0"/>
                <w:numId w:val="5"/>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Problem solving</w:t>
            </w:r>
          </w:p>
          <w:p w:rsidR="00257DEB" w:rsidRPr="00E260A3" w:rsidRDefault="00257DEB" w:rsidP="00257DEB">
            <w:pPr>
              <w:pStyle w:val="ListParagraph"/>
              <w:numPr>
                <w:ilvl w:val="0"/>
                <w:numId w:val="4"/>
              </w:numPr>
              <w:spacing w:after="0" w:line="360" w:lineRule="auto"/>
              <w:rPr>
                <w:rFonts w:ascii="Times New Roman" w:hAnsi="Times New Roman" w:cs="Times New Roman"/>
                <w:sz w:val="20"/>
                <w:szCs w:val="20"/>
              </w:rPr>
            </w:pPr>
            <w:r w:rsidRPr="00E260A3">
              <w:rPr>
                <w:rFonts w:ascii="Times New Roman" w:hAnsi="Times New Roman" w:cs="Times New Roman"/>
                <w:sz w:val="20"/>
                <w:szCs w:val="20"/>
              </w:rPr>
              <w:t>Team based errors (free riding, social loafing, Ringlemann effect, risk shift, group think, Abilen paradox)</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Youngquist S, Burk C, Reilly D, Baldwin C. The Adoption of Multiple Best Practices to Improve Out-of-Hospital Cardiac Arrest in Salt Lake City, Utah. Circulation. 2014 Nov 25;130(Suppl 2):A204-.</w:t>
            </w:r>
          </w:p>
          <w:p w:rsidR="00257DEB" w:rsidRPr="00E260A3" w:rsidRDefault="00257DEB" w:rsidP="00A37764">
            <w:pPr>
              <w:spacing w:line="360" w:lineRule="auto"/>
              <w:rPr>
                <w:rFonts w:ascii="Times New Roman" w:hAnsi="Times New Roman" w:cs="Times New Roman"/>
                <w:b/>
                <w:sz w:val="20"/>
                <w:szCs w:val="20"/>
              </w:rPr>
            </w:pP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Conference Abstract</w:t>
            </w: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 article</w:t>
            </w:r>
          </w:p>
          <w:p w:rsidR="00257DEB" w:rsidRPr="00E260A3" w:rsidRDefault="00257DEB" w:rsidP="00A37764">
            <w:pPr>
              <w:spacing w:line="360" w:lineRule="auto"/>
              <w:rPr>
                <w:rFonts w:ascii="Times New Roman" w:hAnsi="Times New Roman" w:cs="Times New Roman"/>
                <w:sz w:val="20"/>
                <w:szCs w:val="20"/>
              </w:rPr>
            </w:pP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Patient</w:t>
            </w:r>
          </w:p>
        </w:tc>
        <w:tc>
          <w:tcPr>
            <w:tcW w:w="117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Outcome</w:t>
            </w:r>
          </w:p>
        </w:tc>
        <w:tc>
          <w:tcPr>
            <w:tcW w:w="4214"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Cerebral performance category of patient</w:t>
            </w:r>
          </w:p>
        </w:tc>
      </w:tr>
      <w:tr w:rsidR="00257DEB" w:rsidRPr="00E260A3" w:rsidTr="00A37764">
        <w:trPr>
          <w:trHeight w:val="445"/>
        </w:trPr>
        <w:tc>
          <w:tcPr>
            <w:tcW w:w="3618" w:type="dxa"/>
          </w:tcPr>
          <w:p w:rsidR="00257DEB" w:rsidRPr="00E260A3" w:rsidRDefault="00257DEB" w:rsidP="00A37764">
            <w:pPr>
              <w:spacing w:line="360" w:lineRule="auto"/>
              <w:rPr>
                <w:rFonts w:ascii="Times New Roman" w:eastAsia="Times New Roman" w:hAnsi="Times New Roman" w:cs="Times New Roman"/>
                <w:sz w:val="20"/>
                <w:szCs w:val="20"/>
              </w:rPr>
            </w:pPr>
            <w:r w:rsidRPr="00E260A3">
              <w:rPr>
                <w:rFonts w:ascii="Times New Roman" w:eastAsia="Times New Roman" w:hAnsi="Times New Roman" w:cs="Times New Roman"/>
                <w:sz w:val="20"/>
                <w:szCs w:val="20"/>
              </w:rPr>
              <w:t>Zavada CA. Quality assurance: the effects of a prehospital data system on patient care. Journal of the American Medical Record Association. 1982 Oct;53(5):89.</w:t>
            </w:r>
          </w:p>
        </w:tc>
        <w:tc>
          <w:tcPr>
            <w:tcW w:w="216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Original</w:t>
            </w:r>
          </w:p>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USA</w:t>
            </w:r>
          </w:p>
          <w:p w:rsidR="00257DEB" w:rsidRPr="00E260A3" w:rsidRDefault="00257DEB" w:rsidP="00A37764">
            <w:pPr>
              <w:spacing w:line="360" w:lineRule="auto"/>
              <w:rPr>
                <w:rFonts w:ascii="Times New Roman" w:hAnsi="Times New Roman" w:cs="Times New Roman"/>
                <w:sz w:val="20"/>
                <w:szCs w:val="20"/>
              </w:rPr>
            </w:pPr>
          </w:p>
        </w:tc>
        <w:tc>
          <w:tcPr>
            <w:tcW w:w="1620"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Personnel</w:t>
            </w:r>
          </w:p>
        </w:tc>
        <w:tc>
          <w:tcPr>
            <w:tcW w:w="1170" w:type="dxa"/>
            <w:shd w:val="clear" w:color="auto" w:fill="auto"/>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Process</w:t>
            </w:r>
          </w:p>
        </w:tc>
        <w:tc>
          <w:tcPr>
            <w:tcW w:w="4214" w:type="dxa"/>
          </w:tcPr>
          <w:p w:rsidR="00257DEB" w:rsidRPr="00E260A3" w:rsidRDefault="00257DEB" w:rsidP="00A37764">
            <w:pPr>
              <w:spacing w:line="360" w:lineRule="auto"/>
              <w:rPr>
                <w:rFonts w:ascii="Times New Roman" w:hAnsi="Times New Roman" w:cs="Times New Roman"/>
                <w:sz w:val="20"/>
                <w:szCs w:val="20"/>
              </w:rPr>
            </w:pPr>
            <w:r w:rsidRPr="00E260A3">
              <w:rPr>
                <w:rFonts w:ascii="Times New Roman" w:hAnsi="Times New Roman" w:cs="Times New Roman"/>
                <w:sz w:val="20"/>
                <w:szCs w:val="20"/>
              </w:rPr>
              <w:t>Algorithm (Treatment Protocol) Compliance</w:t>
            </w:r>
          </w:p>
          <w:p w:rsidR="00257DEB" w:rsidRPr="00E260A3" w:rsidRDefault="00257DEB" w:rsidP="00A37764">
            <w:pPr>
              <w:spacing w:line="360" w:lineRule="auto"/>
              <w:rPr>
                <w:rFonts w:ascii="Times New Roman" w:hAnsi="Times New Roman" w:cs="Times New Roman"/>
              </w:rPr>
            </w:pPr>
          </w:p>
        </w:tc>
      </w:tr>
    </w:tbl>
    <w:p w:rsidR="00117DC2" w:rsidRDefault="00117DC2" w:rsidP="00117DC2">
      <w:pPr>
        <w:spacing w:after="0"/>
        <w:rPr>
          <w:color w:val="000000" w:themeColor="text1"/>
        </w:rPr>
        <w:sectPr w:rsidR="00117DC2" w:rsidSect="00C95BB5">
          <w:pgSz w:w="15840" w:h="12240" w:orient="landscape" w:code="1"/>
          <w:pgMar w:top="1440" w:right="1440" w:bottom="1440" w:left="1440" w:header="720" w:footer="720" w:gutter="0"/>
          <w:cols w:space="720"/>
          <w:titlePg/>
          <w:docGrid w:linePitch="360"/>
        </w:sectPr>
      </w:pPr>
    </w:p>
    <w:p w:rsidR="00117DC2" w:rsidRDefault="00117DC2" w:rsidP="00117DC2">
      <w:pPr>
        <w:pStyle w:val="Heading1"/>
        <w:spacing w:before="0" w:line="360" w:lineRule="auto"/>
        <w:rPr>
          <w:rFonts w:ascii="Times New Roman" w:hAnsi="Times New Roman" w:cs="Times New Roman"/>
          <w:color w:val="auto"/>
          <w:sz w:val="22"/>
          <w:szCs w:val="22"/>
        </w:rPr>
      </w:pPr>
      <w:r w:rsidRPr="00E260A3">
        <w:rPr>
          <w:rFonts w:ascii="Times New Roman" w:hAnsi="Times New Roman" w:cs="Times New Roman"/>
          <w:color w:val="auto"/>
          <w:sz w:val="22"/>
          <w:szCs w:val="22"/>
        </w:rPr>
        <w:lastRenderedPageBreak/>
        <w:t xml:space="preserve">Appendix </w:t>
      </w:r>
      <w:r>
        <w:rPr>
          <w:rFonts w:ascii="Times New Roman" w:hAnsi="Times New Roman" w:cs="Times New Roman"/>
          <w:color w:val="auto"/>
          <w:sz w:val="22"/>
          <w:szCs w:val="22"/>
        </w:rPr>
        <w:t>3</w:t>
      </w:r>
      <w:r w:rsidRPr="00E260A3">
        <w:rPr>
          <w:rFonts w:ascii="Times New Roman" w:hAnsi="Times New Roman" w:cs="Times New Roman"/>
          <w:color w:val="auto"/>
          <w:sz w:val="22"/>
          <w:szCs w:val="22"/>
        </w:rPr>
        <w:t xml:space="preserve">: </w:t>
      </w:r>
      <w:r w:rsidRPr="00117DC2">
        <w:rPr>
          <w:rFonts w:ascii="Times New Roman" w:hAnsi="Times New Roman" w:cs="Times New Roman"/>
          <w:color w:val="auto"/>
          <w:sz w:val="22"/>
          <w:szCs w:val="22"/>
        </w:rPr>
        <w:t>EMS Quality Improvement Grey Literatu</w:t>
      </w:r>
      <w:r>
        <w:rPr>
          <w:rFonts w:ascii="Times New Roman" w:hAnsi="Times New Roman" w:cs="Times New Roman"/>
          <w:color w:val="auto"/>
          <w:sz w:val="22"/>
          <w:szCs w:val="22"/>
        </w:rPr>
        <w:t>re Resources Template and Guide</w:t>
      </w:r>
    </w:p>
    <w:p w:rsidR="00117DC2" w:rsidRPr="00C95BB5" w:rsidRDefault="00117DC2" w:rsidP="00117DC2">
      <w:pPr>
        <w:rPr>
          <w:sz w:val="10"/>
        </w:rPr>
      </w:pPr>
    </w:p>
    <w:p w:rsidR="00117DC2" w:rsidRPr="00117DC2" w:rsidRDefault="00117DC2" w:rsidP="00117DC2">
      <w:pPr>
        <w:spacing w:after="0"/>
        <w:rPr>
          <w:rFonts w:ascii="Times New Roman" w:hAnsi="Times New Roman" w:cs="Times New Roman"/>
          <w:color w:val="000000" w:themeColor="text1"/>
        </w:rPr>
      </w:pPr>
      <w:r w:rsidRPr="00117DC2">
        <w:rPr>
          <w:rFonts w:ascii="Times New Roman" w:hAnsi="Times New Roman" w:cs="Times New Roman"/>
          <w:b/>
          <w:caps/>
          <w:color w:val="000000" w:themeColor="text1"/>
        </w:rPr>
        <w:t xml:space="preserve">PURPOSE OF THE RESOURCE GUIDE: </w:t>
      </w:r>
      <w:r w:rsidRPr="00117DC2">
        <w:rPr>
          <w:rFonts w:ascii="Times New Roman" w:hAnsi="Times New Roman" w:cs="Times New Roman"/>
          <w:caps/>
          <w:color w:val="000000" w:themeColor="text1"/>
        </w:rPr>
        <w:t>T</w:t>
      </w:r>
      <w:r w:rsidRPr="00117DC2">
        <w:rPr>
          <w:rFonts w:ascii="Times New Roman" w:hAnsi="Times New Roman" w:cs="Times New Roman"/>
          <w:color w:val="000000" w:themeColor="text1"/>
        </w:rPr>
        <w:t xml:space="preserve">his guide provides an account of study results from the grey literature search regarding existing quality measures related to EMS and EMS oversight in the U.S.. The guide organizes the results of the search by specific identified strategies for EMS oversight and quality improvement. The resource guide includes references and guidance from national EMS advisory boards and professional associations, and federal, state, regional, and local EMS authorities.  These resources can be retrieved on the Internet by inserting the name of the referenced resource into an Internet search engine (e.g., Google or Explorer).   </w:t>
      </w:r>
    </w:p>
    <w:p w:rsidR="00117DC2" w:rsidRPr="00117DC2" w:rsidRDefault="00117DC2" w:rsidP="00117DC2">
      <w:pPr>
        <w:spacing w:after="0"/>
        <w:rPr>
          <w:rFonts w:ascii="Times New Roman" w:hAnsi="Times New Roman" w:cs="Times New Roman"/>
          <w:b/>
          <w:caps/>
          <w:color w:val="000000" w:themeColor="text1"/>
        </w:rPr>
      </w:pPr>
    </w:p>
    <w:p w:rsidR="00117DC2" w:rsidRPr="00117DC2" w:rsidRDefault="00117DC2" w:rsidP="00117DC2">
      <w:pPr>
        <w:numPr>
          <w:ilvl w:val="0"/>
          <w:numId w:val="56"/>
        </w:numPr>
        <w:spacing w:after="0"/>
        <w:ind w:left="360"/>
        <w:contextualSpacing/>
        <w:rPr>
          <w:rFonts w:ascii="Times New Roman" w:hAnsi="Times New Roman" w:cs="Times New Roman"/>
          <w:b/>
          <w:caps/>
          <w:color w:val="000000" w:themeColor="text1"/>
        </w:rPr>
      </w:pPr>
      <w:r w:rsidRPr="00117DC2">
        <w:rPr>
          <w:rFonts w:ascii="Times New Roman" w:hAnsi="Times New Roman" w:cs="Times New Roman"/>
          <w:b/>
          <w:caps/>
          <w:color w:val="000000" w:themeColor="text1"/>
        </w:rPr>
        <w:t xml:space="preserve">advance EMS “Systems approach” to bolster the statewide implementation and oversight of evidence-based quality improvement programming/measures </w:t>
      </w:r>
    </w:p>
    <w:p w:rsidR="00117DC2" w:rsidRPr="00117DC2" w:rsidRDefault="00117DC2" w:rsidP="00117DC2">
      <w:pPr>
        <w:spacing w:after="0"/>
        <w:rPr>
          <w:rFonts w:ascii="Times New Roman" w:hAnsi="Times New Roman" w:cs="Times New Roman"/>
          <w:b/>
          <w:i/>
          <w:color w:val="000000" w:themeColor="text1"/>
        </w:rPr>
      </w:pPr>
    </w:p>
    <w:p w:rsidR="00117DC2" w:rsidRPr="00117DC2" w:rsidRDefault="00117DC2" w:rsidP="00117DC2">
      <w:pPr>
        <w:spacing w:after="0"/>
        <w:rPr>
          <w:rFonts w:ascii="Times New Roman" w:hAnsi="Times New Roman" w:cs="Times New Roman"/>
          <w:b/>
          <w:caps/>
          <w:color w:val="000000" w:themeColor="text1"/>
        </w:rPr>
      </w:pPr>
      <w:r w:rsidRPr="00117DC2">
        <w:rPr>
          <w:rFonts w:ascii="Times New Roman" w:hAnsi="Times New Roman" w:cs="Times New Roman"/>
          <w:b/>
          <w:caps/>
          <w:color w:val="000000" w:themeColor="text1"/>
        </w:rPr>
        <w:t xml:space="preserve">Innovation: System Transformation/Research/Best Practices Models  </w:t>
      </w:r>
    </w:p>
    <w:p w:rsidR="00117DC2" w:rsidRPr="00117DC2" w:rsidRDefault="00117DC2" w:rsidP="00117DC2">
      <w:pPr>
        <w:numPr>
          <w:ilvl w:val="0"/>
          <w:numId w:val="57"/>
        </w:numPr>
        <w:spacing w:after="0"/>
        <w:contextualSpacing/>
        <w:rPr>
          <w:rFonts w:ascii="Times New Roman" w:hAnsi="Times New Roman" w:cs="Times New Roman"/>
          <w:b/>
          <w:i/>
          <w:color w:val="000000" w:themeColor="text1"/>
        </w:rPr>
      </w:pPr>
      <w:r w:rsidRPr="00117DC2">
        <w:rPr>
          <w:rFonts w:ascii="Times New Roman" w:hAnsi="Times New Roman" w:cs="Times New Roman"/>
          <w:b/>
          <w:i/>
          <w:color w:val="000000" w:themeColor="text1"/>
        </w:rPr>
        <w:t xml:space="preserve">NEMSMA-EMS 3.0 Realizing the value of EMS in our Nation's Health Care Transformation (2016). </w:t>
      </w:r>
      <w:r w:rsidRPr="00117DC2">
        <w:rPr>
          <w:rFonts w:ascii="Times New Roman" w:hAnsi="Times New Roman" w:cs="Times New Roman"/>
          <w:color w:val="000000" w:themeColor="text1"/>
        </w:rPr>
        <w:t>This report provides vision and direction for EMS system transformation. It provides history of EMS, EMS value added - defines "community paramedicine" or EMS community healthcare.</w:t>
      </w:r>
    </w:p>
    <w:p w:rsidR="00117DC2" w:rsidRPr="00117DC2" w:rsidRDefault="00117DC2" w:rsidP="00117DC2">
      <w:pPr>
        <w:numPr>
          <w:ilvl w:val="0"/>
          <w:numId w:val="57"/>
        </w:numPr>
        <w:spacing w:after="0"/>
        <w:contextualSpacing/>
        <w:rPr>
          <w:rFonts w:ascii="Times New Roman" w:hAnsi="Times New Roman" w:cs="Times New Roman"/>
          <w:b/>
          <w:caps/>
          <w:color w:val="000000" w:themeColor="text1"/>
        </w:rPr>
      </w:pPr>
      <w:r w:rsidRPr="00117DC2">
        <w:rPr>
          <w:rFonts w:ascii="Times New Roman" w:hAnsi="Times New Roman" w:cs="Times New Roman"/>
          <w:b/>
          <w:i/>
          <w:color w:val="000000" w:themeColor="text1"/>
        </w:rPr>
        <w:t xml:space="preserve">NHTSA-Progress of Evidence-Based Guidelines for Prehospital Emergency Care (2013). </w:t>
      </w:r>
      <w:r w:rsidRPr="00117DC2">
        <w:rPr>
          <w:rFonts w:ascii="Times New Roman" w:hAnsi="Times New Roman" w:cs="Times New Roman"/>
          <w:color w:val="000000" w:themeColor="text1"/>
        </w:rPr>
        <w:t xml:space="preserve">This report presents a federally approved quality improvement framework for EMS systems to implement evidence-based guidelines for prehospital emergency care; </w:t>
      </w:r>
      <w:r w:rsidRPr="00117DC2">
        <w:rPr>
          <w:rFonts w:ascii="Times New Roman" w:hAnsi="Times New Roman" w:cs="Times New Roman"/>
          <w:i/>
          <w:iCs/>
          <w:color w:val="000000" w:themeColor="text1"/>
        </w:rPr>
        <w:t xml:space="preserve">Approved by the Federal Interagency Committee on EMS and the National EMS Advisory Council. </w:t>
      </w:r>
    </w:p>
    <w:p w:rsidR="00117DC2" w:rsidRPr="00117DC2" w:rsidRDefault="00117DC2" w:rsidP="00117DC2">
      <w:pPr>
        <w:spacing w:after="0"/>
        <w:ind w:firstLine="360"/>
        <w:rPr>
          <w:rFonts w:ascii="Times New Roman" w:hAnsi="Times New Roman" w:cs="Times New Roman"/>
          <w:b/>
          <w:color w:val="000000" w:themeColor="text1"/>
          <w:u w:val="single"/>
        </w:rPr>
      </w:pPr>
    </w:p>
    <w:p w:rsidR="00117DC2" w:rsidRPr="00117DC2" w:rsidRDefault="00117DC2" w:rsidP="00117DC2">
      <w:pPr>
        <w:spacing w:after="0"/>
        <w:rPr>
          <w:rFonts w:ascii="Times New Roman" w:hAnsi="Times New Roman" w:cs="Times New Roman"/>
          <w:b/>
          <w:caps/>
          <w:color w:val="000000" w:themeColor="text1"/>
        </w:rPr>
      </w:pPr>
      <w:r w:rsidRPr="00117DC2">
        <w:rPr>
          <w:rFonts w:ascii="Times New Roman" w:hAnsi="Times New Roman" w:cs="Times New Roman"/>
          <w:b/>
          <w:caps/>
          <w:color w:val="000000" w:themeColor="text1"/>
        </w:rPr>
        <w:t>Oversight: State and REGIONAL System Level</w:t>
      </w:r>
    </w:p>
    <w:p w:rsidR="00117DC2" w:rsidRPr="00117DC2" w:rsidRDefault="00117DC2" w:rsidP="00117DC2">
      <w:pPr>
        <w:numPr>
          <w:ilvl w:val="0"/>
          <w:numId w:val="58"/>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NAESMSO-State Emergency Medical Services Systems: A Model (2008)</w:t>
      </w:r>
      <w:r w:rsidRPr="00117DC2">
        <w:rPr>
          <w:rFonts w:ascii="Times New Roman" w:hAnsi="Times New Roman" w:cs="Times New Roman"/>
          <w:color w:val="000000" w:themeColor="text1"/>
        </w:rPr>
        <w:t xml:space="preserve"> offers policy guidance on implementing a "Systems Approach" to EMS response and evaluation.   This document can be used to strategically develop and advance quality EMS system-wide benchmarks for MCAs. </w:t>
      </w:r>
    </w:p>
    <w:p w:rsidR="00117DC2" w:rsidRPr="00117DC2" w:rsidRDefault="00117DC2" w:rsidP="00117DC2">
      <w:pPr>
        <w:numPr>
          <w:ilvl w:val="0"/>
          <w:numId w:val="58"/>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NAESMSO-EMS Education Agency for the Future: Systems Approach (2000)</w:t>
      </w:r>
      <w:r w:rsidRPr="00117DC2">
        <w:rPr>
          <w:rFonts w:ascii="Times New Roman" w:hAnsi="Times New Roman" w:cs="Times New Roman"/>
          <w:color w:val="000000" w:themeColor="text1"/>
        </w:rPr>
        <w:t xml:space="preserve">. Provides background and makes a case for an EMS systems approach which can be used to support comprehensive educational assessment and system reform at multiple levels. </w:t>
      </w:r>
    </w:p>
    <w:p w:rsidR="00117DC2" w:rsidRPr="00117DC2" w:rsidRDefault="00117DC2" w:rsidP="00117DC2">
      <w:pPr>
        <w:numPr>
          <w:ilvl w:val="0"/>
          <w:numId w:val="57"/>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 xml:space="preserve">NASEMSO-The Organization, Staffing and Function of State and Territorial EMS Offices (2005). </w:t>
      </w:r>
      <w:r w:rsidRPr="00117DC2">
        <w:rPr>
          <w:rFonts w:ascii="Times New Roman" w:hAnsi="Times New Roman" w:cs="Times New Roman"/>
          <w:color w:val="000000" w:themeColor="text1"/>
        </w:rPr>
        <w:t xml:space="preserve">This is a monograph of survey results from EMS state offices regarding organizational structure and staffing resources. </w:t>
      </w:r>
    </w:p>
    <w:p w:rsidR="00117DC2" w:rsidRPr="00117DC2" w:rsidRDefault="00117DC2" w:rsidP="00117DC2">
      <w:pPr>
        <w:numPr>
          <w:ilvl w:val="0"/>
          <w:numId w:val="57"/>
        </w:numPr>
        <w:spacing w:after="0"/>
        <w:contextualSpacing/>
        <w:rPr>
          <w:rFonts w:ascii="Times New Roman" w:hAnsi="Times New Roman" w:cs="Times New Roman"/>
          <w:b/>
          <w:i/>
          <w:color w:val="000000" w:themeColor="text1"/>
        </w:rPr>
      </w:pPr>
      <w:r w:rsidRPr="00117DC2">
        <w:rPr>
          <w:rFonts w:ascii="Times New Roman" w:hAnsi="Times New Roman" w:cs="Times New Roman"/>
          <w:b/>
          <w:i/>
          <w:color w:val="000000" w:themeColor="text1"/>
        </w:rPr>
        <w:t xml:space="preserve">NHTSA-EMS Agenda Implementation Guide (2010). </w:t>
      </w:r>
      <w:r w:rsidRPr="00117DC2">
        <w:rPr>
          <w:rFonts w:ascii="Times New Roman" w:hAnsi="Times New Roman" w:cs="Times New Roman"/>
          <w:color w:val="000000" w:themeColor="text1"/>
        </w:rPr>
        <w:t>This resource serves as a federally approved implementation guide for EMS systems; targeting community-based solutions for EMS.</w:t>
      </w:r>
    </w:p>
    <w:p w:rsidR="00117DC2" w:rsidRPr="00117DC2" w:rsidRDefault="00117DC2" w:rsidP="00117DC2">
      <w:pPr>
        <w:numPr>
          <w:ilvl w:val="0"/>
          <w:numId w:val="57"/>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NAEMSP-White Paper: Evidence Based System Design (2011).</w:t>
      </w:r>
      <w:r w:rsidRPr="00117DC2">
        <w:rPr>
          <w:rFonts w:ascii="Times New Roman" w:hAnsi="Times New Roman" w:cs="Times New Roman"/>
          <w:color w:val="000000" w:themeColor="text1"/>
        </w:rPr>
        <w:t xml:space="preserve"> This is an evidence-based medical analysis; commissioned by a local medical authority to optimize EMS system design.</w:t>
      </w:r>
    </w:p>
    <w:p w:rsidR="00117DC2" w:rsidRPr="00C95BB5" w:rsidRDefault="00117DC2" w:rsidP="00C95BB5">
      <w:pPr>
        <w:numPr>
          <w:ilvl w:val="0"/>
          <w:numId w:val="57"/>
        </w:numPr>
        <w:spacing w:after="0"/>
        <w:contextualSpacing/>
        <w:rPr>
          <w:rFonts w:ascii="Times New Roman" w:hAnsi="Times New Roman" w:cs="Times New Roman"/>
          <w:color w:val="000000" w:themeColor="text1"/>
        </w:rPr>
      </w:pPr>
      <w:r w:rsidRPr="00117DC2">
        <w:rPr>
          <w:rFonts w:ascii="Times New Roman" w:hAnsi="Times New Roman" w:cs="Times New Roman"/>
          <w:b/>
          <w:i/>
          <w:caps/>
          <w:color w:val="000000" w:themeColor="text1"/>
        </w:rPr>
        <w:t>NHTSA-</w:t>
      </w:r>
      <w:r w:rsidRPr="00117DC2">
        <w:rPr>
          <w:rFonts w:ascii="Times New Roman" w:hAnsi="Times New Roman" w:cs="Times New Roman"/>
          <w:b/>
          <w:i/>
          <w:color w:val="000000" w:themeColor="text1"/>
        </w:rPr>
        <w:t xml:space="preserve">Prehospital EMS Essential Services and Public Good in Economic Theory (2014). </w:t>
      </w:r>
      <w:r w:rsidRPr="00117DC2">
        <w:rPr>
          <w:rFonts w:ascii="Times New Roman" w:hAnsi="Times New Roman" w:cs="Times New Roman"/>
          <w:color w:val="000000" w:themeColor="text1"/>
        </w:rPr>
        <w:t>This white paper positions EMS service as public health and safety commodity. It offers states guidance and discusses the key implications</w:t>
      </w:r>
      <w:r w:rsidR="00C95BB5">
        <w:rPr>
          <w:rFonts w:ascii="Times New Roman" w:hAnsi="Times New Roman" w:cs="Times New Roman"/>
          <w:color w:val="000000" w:themeColor="text1"/>
        </w:rPr>
        <w:t xml:space="preserve"> of this theory for EMS systems.</w:t>
      </w:r>
    </w:p>
    <w:p w:rsidR="00117DC2" w:rsidRPr="00117DC2" w:rsidRDefault="00117DC2" w:rsidP="00117DC2">
      <w:pPr>
        <w:numPr>
          <w:ilvl w:val="0"/>
          <w:numId w:val="56"/>
        </w:numPr>
        <w:spacing w:after="0"/>
        <w:ind w:left="360"/>
        <w:contextualSpacing/>
        <w:rPr>
          <w:rFonts w:ascii="Times New Roman" w:hAnsi="Times New Roman" w:cs="Times New Roman"/>
          <w:b/>
          <w:caps/>
          <w:color w:val="000000" w:themeColor="text1"/>
        </w:rPr>
      </w:pPr>
      <w:r w:rsidRPr="00117DC2">
        <w:rPr>
          <w:rFonts w:ascii="Times New Roman" w:hAnsi="Times New Roman" w:cs="Times New Roman"/>
          <w:b/>
          <w:caps/>
          <w:color w:val="000000" w:themeColor="text1"/>
        </w:rPr>
        <w:lastRenderedPageBreak/>
        <w:t>establish network building opportunities for mca</w:t>
      </w:r>
      <w:r w:rsidRPr="00117DC2">
        <w:rPr>
          <w:rFonts w:ascii="Times New Roman" w:hAnsi="Times New Roman" w:cs="Times New Roman"/>
          <w:b/>
          <w:color w:val="000000" w:themeColor="text1"/>
        </w:rPr>
        <w:t>s</w:t>
      </w:r>
      <w:r w:rsidRPr="00117DC2">
        <w:rPr>
          <w:rFonts w:ascii="Times New Roman" w:hAnsi="Times New Roman" w:cs="Times New Roman"/>
          <w:b/>
          <w:caps/>
          <w:color w:val="000000" w:themeColor="text1"/>
        </w:rPr>
        <w:t xml:space="preserve"> that promotes a positive statewide quality improvement culture and incentivizes regional healthcare coalition building  </w:t>
      </w:r>
    </w:p>
    <w:p w:rsidR="00117DC2" w:rsidRPr="00117DC2" w:rsidRDefault="00117DC2" w:rsidP="00117DC2">
      <w:pPr>
        <w:spacing w:after="0"/>
        <w:rPr>
          <w:rFonts w:ascii="Times New Roman" w:hAnsi="Times New Roman" w:cs="Times New Roman"/>
          <w:color w:val="000000" w:themeColor="text1"/>
        </w:rPr>
      </w:pPr>
    </w:p>
    <w:p w:rsidR="00117DC2" w:rsidRPr="00117DC2" w:rsidRDefault="00117DC2" w:rsidP="00117DC2">
      <w:pPr>
        <w:spacing w:after="0"/>
        <w:rPr>
          <w:rFonts w:ascii="Times New Roman" w:hAnsi="Times New Roman" w:cs="Times New Roman"/>
          <w:b/>
          <w:caps/>
          <w:color w:val="000000" w:themeColor="text1"/>
        </w:rPr>
      </w:pPr>
      <w:r w:rsidRPr="00117DC2">
        <w:rPr>
          <w:rFonts w:ascii="Times New Roman" w:hAnsi="Times New Roman" w:cs="Times New Roman"/>
          <w:b/>
          <w:caps/>
          <w:color w:val="000000" w:themeColor="text1"/>
        </w:rPr>
        <w:t xml:space="preserve">Innovation: System Transformation/Leading Research/Best Practices Models  </w:t>
      </w:r>
    </w:p>
    <w:p w:rsidR="00117DC2" w:rsidRPr="00117DC2" w:rsidRDefault="00117DC2" w:rsidP="00117DC2">
      <w:pPr>
        <w:numPr>
          <w:ilvl w:val="0"/>
          <w:numId w:val="58"/>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NAEMSP National Strategy to Promote Pre-Hospital Evidence Based Guidelines and Evaluation (2015).</w:t>
      </w:r>
      <w:r w:rsidRPr="00117DC2">
        <w:rPr>
          <w:rFonts w:ascii="Times New Roman" w:hAnsi="Times New Roman" w:cs="Times New Roman"/>
          <w:color w:val="000000" w:themeColor="text1"/>
        </w:rPr>
        <w:t xml:space="preserve"> This resource provides national standards and key strategies for advancing evidence–based prehospital care practice guidelines and evaluation measures. </w:t>
      </w:r>
    </w:p>
    <w:p w:rsidR="00117DC2" w:rsidRPr="00117DC2" w:rsidRDefault="00117DC2" w:rsidP="00117DC2">
      <w:pPr>
        <w:spacing w:after="0"/>
        <w:ind w:left="360"/>
        <w:rPr>
          <w:rFonts w:ascii="Times New Roman" w:hAnsi="Times New Roman" w:cs="Times New Roman"/>
          <w:b/>
          <w:color w:val="000000" w:themeColor="text1"/>
          <w:u w:val="single"/>
        </w:rPr>
      </w:pPr>
    </w:p>
    <w:p w:rsidR="00117DC2" w:rsidRPr="00117DC2" w:rsidRDefault="00117DC2" w:rsidP="00117DC2">
      <w:pPr>
        <w:spacing w:after="0"/>
        <w:rPr>
          <w:rFonts w:ascii="Times New Roman" w:hAnsi="Times New Roman" w:cs="Times New Roman"/>
          <w:b/>
          <w:caps/>
          <w:color w:val="000000" w:themeColor="text1"/>
        </w:rPr>
      </w:pPr>
      <w:r w:rsidRPr="00117DC2">
        <w:rPr>
          <w:rFonts w:ascii="Times New Roman" w:hAnsi="Times New Roman" w:cs="Times New Roman"/>
          <w:b/>
          <w:caps/>
          <w:color w:val="000000" w:themeColor="text1"/>
        </w:rPr>
        <w:t>Oversight: State and REGIONAL System Level</w:t>
      </w:r>
    </w:p>
    <w:p w:rsidR="00117DC2" w:rsidRPr="00117DC2" w:rsidRDefault="00117DC2" w:rsidP="00117DC2">
      <w:pPr>
        <w:numPr>
          <w:ilvl w:val="0"/>
          <w:numId w:val="57"/>
        </w:numPr>
        <w:spacing w:after="0"/>
        <w:contextualSpacing/>
        <w:rPr>
          <w:rFonts w:ascii="Times New Roman" w:hAnsi="Times New Roman" w:cs="Times New Roman"/>
          <w:b/>
          <w:i/>
          <w:color w:val="000000" w:themeColor="text1"/>
        </w:rPr>
      </w:pPr>
      <w:r w:rsidRPr="00117DC2">
        <w:rPr>
          <w:rFonts w:ascii="Times New Roman" w:hAnsi="Times New Roman" w:cs="Times New Roman"/>
          <w:b/>
          <w:i/>
          <w:color w:val="000000" w:themeColor="text1"/>
        </w:rPr>
        <w:t xml:space="preserve">US DHHS ASPR-From Hospitals to Healthcare Coalitions Transforming Health Prepared and Response in Our Communities (2016). </w:t>
      </w:r>
      <w:r w:rsidRPr="00117DC2">
        <w:rPr>
          <w:rFonts w:ascii="Times New Roman" w:hAnsi="Times New Roman" w:cs="Times New Roman"/>
          <w:color w:val="000000" w:themeColor="text1"/>
        </w:rPr>
        <w:t xml:space="preserve">This resource provides an overview of federal programming and funding for the </w:t>
      </w:r>
      <w:r w:rsidRPr="00117DC2">
        <w:rPr>
          <w:rFonts w:ascii="Times New Roman" w:hAnsi="Times New Roman" w:cs="Times New Roman"/>
          <w:i/>
          <w:color w:val="000000" w:themeColor="text1"/>
        </w:rPr>
        <w:t xml:space="preserve">Hospital Preparedness Program and Emergency Care Partnership Program. </w:t>
      </w:r>
      <w:r w:rsidRPr="00117DC2">
        <w:rPr>
          <w:rFonts w:ascii="Times New Roman" w:hAnsi="Times New Roman" w:cs="Times New Roman"/>
          <w:b/>
          <w:i/>
          <w:color w:val="000000" w:themeColor="text1"/>
        </w:rPr>
        <w:t xml:space="preserve"> </w:t>
      </w:r>
    </w:p>
    <w:p w:rsidR="00117DC2" w:rsidRPr="00117DC2" w:rsidRDefault="00117DC2" w:rsidP="00117DC2">
      <w:pPr>
        <w:numPr>
          <w:ilvl w:val="0"/>
          <w:numId w:val="58"/>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NAESMSO-EMS Education Agency for the Future: Systems Approach (2000)</w:t>
      </w:r>
      <w:r w:rsidRPr="00117DC2">
        <w:rPr>
          <w:rFonts w:ascii="Times New Roman" w:hAnsi="Times New Roman" w:cs="Times New Roman"/>
          <w:color w:val="000000" w:themeColor="text1"/>
        </w:rPr>
        <w:t xml:space="preserve">. Incorporates an EMS systems approach to support a culture of quality improvement and improved care delivery. </w:t>
      </w:r>
    </w:p>
    <w:p w:rsidR="00117DC2" w:rsidRPr="00117DC2" w:rsidRDefault="00117DC2" w:rsidP="00117DC2">
      <w:pPr>
        <w:numPr>
          <w:ilvl w:val="0"/>
          <w:numId w:val="58"/>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 xml:space="preserve">NASEMSO-Alabama Administrative Board Emergency Medical Services Rules for Medical Direction (2016). </w:t>
      </w:r>
      <w:r w:rsidRPr="00117DC2">
        <w:rPr>
          <w:rFonts w:ascii="Times New Roman" w:hAnsi="Times New Roman" w:cs="Times New Roman"/>
          <w:color w:val="000000" w:themeColor="text1"/>
        </w:rPr>
        <w:t xml:space="preserve"> These are administrative rules codifying medical direction for the State of Alabama.  </w:t>
      </w:r>
    </w:p>
    <w:p w:rsidR="00117DC2" w:rsidRPr="00117DC2" w:rsidRDefault="00117DC2" w:rsidP="00117DC2">
      <w:pPr>
        <w:numPr>
          <w:ilvl w:val="0"/>
          <w:numId w:val="58"/>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NASEMSO-New York State Statute S 3006. EMS Quality Improvement Program (2016).</w:t>
      </w:r>
      <w:r w:rsidRPr="00117DC2">
        <w:rPr>
          <w:rFonts w:ascii="Times New Roman" w:hAnsi="Times New Roman" w:cs="Times New Roman"/>
          <w:color w:val="000000" w:themeColor="text1"/>
        </w:rPr>
        <w:t xml:space="preserve"> Information for state leadership for the development of a quality improvement program.</w:t>
      </w:r>
    </w:p>
    <w:p w:rsidR="00117DC2" w:rsidRPr="00117DC2" w:rsidRDefault="00117DC2" w:rsidP="00117DC2">
      <w:pPr>
        <w:numPr>
          <w:ilvl w:val="0"/>
          <w:numId w:val="58"/>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NASEMSO-Federal Field EMS Bill Section by Section 112</w:t>
      </w:r>
      <w:r w:rsidRPr="00117DC2">
        <w:rPr>
          <w:rFonts w:ascii="Times New Roman" w:hAnsi="Times New Roman" w:cs="Times New Roman"/>
          <w:b/>
          <w:i/>
          <w:color w:val="000000" w:themeColor="text1"/>
          <w:vertAlign w:val="superscript"/>
        </w:rPr>
        <w:t>th</w:t>
      </w:r>
      <w:r w:rsidRPr="00117DC2">
        <w:rPr>
          <w:rFonts w:ascii="Times New Roman" w:hAnsi="Times New Roman" w:cs="Times New Roman"/>
          <w:b/>
          <w:i/>
          <w:color w:val="000000" w:themeColor="text1"/>
        </w:rPr>
        <w:t xml:space="preserve"> Congress (2016).</w:t>
      </w:r>
      <w:r w:rsidRPr="00117DC2">
        <w:rPr>
          <w:rFonts w:ascii="Times New Roman" w:hAnsi="Times New Roman" w:cs="Times New Roman"/>
          <w:color w:val="000000" w:themeColor="text1"/>
        </w:rPr>
        <w:t xml:space="preserve"> Federal leadership surrounding EMS quality, innovation and cost-effectiveness.</w:t>
      </w:r>
    </w:p>
    <w:p w:rsidR="00117DC2" w:rsidRPr="00117DC2" w:rsidRDefault="00117DC2" w:rsidP="00117DC2">
      <w:pPr>
        <w:numPr>
          <w:ilvl w:val="0"/>
          <w:numId w:val="59"/>
        </w:numPr>
        <w:spacing w:after="0"/>
        <w:contextualSpacing/>
        <w:rPr>
          <w:rFonts w:ascii="Times New Roman" w:hAnsi="Times New Roman" w:cs="Times New Roman"/>
          <w:color w:val="000000" w:themeColor="text1"/>
        </w:rPr>
      </w:pPr>
      <w:r w:rsidRPr="00117DC2">
        <w:rPr>
          <w:rFonts w:ascii="Times New Roman" w:hAnsi="Times New Roman" w:cs="Times New Roman"/>
          <w:b/>
          <w:color w:val="000000" w:themeColor="text1"/>
        </w:rPr>
        <w:t>NACCHO-Road Map to Quality Improvement (2012).</w:t>
      </w:r>
      <w:r w:rsidRPr="00117DC2">
        <w:rPr>
          <w:rFonts w:ascii="Times New Roman" w:hAnsi="Times New Roman" w:cs="Times New Roman"/>
          <w:color w:val="000000" w:themeColor="text1"/>
        </w:rPr>
        <w:t xml:space="preserve"> This is an implementation guide and resource for promoting a statewide culture to support quality improvement. </w:t>
      </w:r>
    </w:p>
    <w:p w:rsidR="00117DC2" w:rsidRPr="00117DC2" w:rsidRDefault="00117DC2" w:rsidP="00117DC2">
      <w:pPr>
        <w:numPr>
          <w:ilvl w:val="0"/>
          <w:numId w:val="59"/>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NAEMSP-Oakland County Michigan PSRO Standards System Protocols (2013).</w:t>
      </w:r>
      <w:r w:rsidRPr="00117DC2">
        <w:rPr>
          <w:rFonts w:ascii="Times New Roman" w:hAnsi="Times New Roman" w:cs="Times New Roman"/>
          <w:color w:val="000000" w:themeColor="text1"/>
        </w:rPr>
        <w:t xml:space="preserve"> Recognize and showcase MCAs that have achieved a positive, systems level quality improvement culture.  </w:t>
      </w:r>
    </w:p>
    <w:p w:rsidR="00117DC2" w:rsidRPr="00117DC2" w:rsidRDefault="00117DC2" w:rsidP="00117DC2">
      <w:pPr>
        <w:spacing w:after="0"/>
        <w:ind w:left="720"/>
        <w:contextualSpacing/>
        <w:rPr>
          <w:rFonts w:ascii="Times New Roman" w:hAnsi="Times New Roman" w:cs="Times New Roman"/>
          <w:color w:val="000000" w:themeColor="text1"/>
        </w:rPr>
      </w:pPr>
    </w:p>
    <w:p w:rsidR="00117DC2" w:rsidRPr="00117DC2" w:rsidRDefault="00117DC2" w:rsidP="00117DC2">
      <w:pPr>
        <w:numPr>
          <w:ilvl w:val="0"/>
          <w:numId w:val="56"/>
        </w:numPr>
        <w:spacing w:after="0"/>
        <w:ind w:left="360"/>
        <w:rPr>
          <w:rFonts w:ascii="Times New Roman" w:hAnsi="Times New Roman" w:cs="Times New Roman"/>
          <w:b/>
          <w:caps/>
          <w:color w:val="000000" w:themeColor="text1"/>
        </w:rPr>
      </w:pPr>
      <w:r w:rsidRPr="00117DC2">
        <w:rPr>
          <w:rFonts w:ascii="Times New Roman" w:hAnsi="Times New Roman" w:cs="Times New Roman"/>
          <w:b/>
          <w:caps/>
          <w:color w:val="000000" w:themeColor="text1"/>
        </w:rPr>
        <w:t>Adopt national quality improvement standards for mCA Oversight across varying levels of administrative and clinical Response (State Officials, Medical Directors, Paramedics, EMTs, etc.)</w:t>
      </w:r>
    </w:p>
    <w:p w:rsidR="00117DC2" w:rsidRPr="00117DC2" w:rsidRDefault="00117DC2" w:rsidP="00117DC2">
      <w:pPr>
        <w:spacing w:after="0"/>
        <w:rPr>
          <w:rFonts w:ascii="Times New Roman" w:hAnsi="Times New Roman" w:cs="Times New Roman"/>
          <w:b/>
          <w:i/>
          <w:color w:val="000000" w:themeColor="text1"/>
        </w:rPr>
      </w:pPr>
    </w:p>
    <w:p w:rsidR="00117DC2" w:rsidRPr="00117DC2" w:rsidRDefault="00117DC2" w:rsidP="00117DC2">
      <w:pPr>
        <w:spacing w:after="0"/>
        <w:rPr>
          <w:rFonts w:ascii="Times New Roman" w:hAnsi="Times New Roman" w:cs="Times New Roman"/>
          <w:b/>
          <w:caps/>
          <w:color w:val="000000" w:themeColor="text1"/>
        </w:rPr>
      </w:pPr>
      <w:r w:rsidRPr="00117DC2">
        <w:rPr>
          <w:rFonts w:ascii="Times New Roman" w:hAnsi="Times New Roman" w:cs="Times New Roman"/>
          <w:b/>
          <w:caps/>
          <w:color w:val="000000" w:themeColor="text1"/>
        </w:rPr>
        <w:t xml:space="preserve">Innovation: System Transformation/Research/Best Practices Models  </w:t>
      </w:r>
    </w:p>
    <w:p w:rsidR="00117DC2" w:rsidRPr="00117DC2" w:rsidRDefault="00117DC2" w:rsidP="00117DC2">
      <w:pPr>
        <w:numPr>
          <w:ilvl w:val="0"/>
          <w:numId w:val="59"/>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NAEMSP-Oakland County Michigan PSRO Standards System Protocols (2013).</w:t>
      </w:r>
      <w:r w:rsidRPr="00117DC2">
        <w:rPr>
          <w:rFonts w:ascii="Times New Roman" w:hAnsi="Times New Roman" w:cs="Times New Roman"/>
          <w:color w:val="000000" w:themeColor="text1"/>
        </w:rPr>
        <w:t xml:space="preserve"> Includes system level protocols for all levels of EMS personnel developed by Oakland County’s PSRO. </w:t>
      </w:r>
    </w:p>
    <w:p w:rsidR="00117DC2" w:rsidRPr="00117DC2" w:rsidRDefault="00117DC2" w:rsidP="00117DC2">
      <w:pPr>
        <w:numPr>
          <w:ilvl w:val="0"/>
          <w:numId w:val="59"/>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NAEMSP-EMS Quality Improvement Plan for Santa Clara, CA (2008).</w:t>
      </w:r>
      <w:r w:rsidRPr="00117DC2">
        <w:rPr>
          <w:rFonts w:ascii="Times New Roman" w:hAnsi="Times New Roman" w:cs="Times New Roman"/>
          <w:color w:val="000000" w:themeColor="text1"/>
        </w:rPr>
        <w:t xml:space="preserve"> County level policies and procedures to include measures such as, system organizational structure, interagency relationships, education and licensing, and data collection and evaluation.</w:t>
      </w:r>
    </w:p>
    <w:p w:rsidR="00117DC2" w:rsidRPr="00117DC2" w:rsidRDefault="00117DC2" w:rsidP="00117DC2">
      <w:pPr>
        <w:spacing w:after="0"/>
        <w:ind w:left="360"/>
        <w:rPr>
          <w:rFonts w:ascii="Times New Roman" w:hAnsi="Times New Roman" w:cs="Times New Roman"/>
          <w:b/>
          <w:color w:val="000000" w:themeColor="text1"/>
          <w:u w:val="single"/>
        </w:rPr>
      </w:pPr>
    </w:p>
    <w:p w:rsidR="00117DC2" w:rsidRDefault="00117DC2" w:rsidP="00117DC2">
      <w:pPr>
        <w:spacing w:after="0"/>
        <w:rPr>
          <w:rFonts w:ascii="Times New Roman" w:hAnsi="Times New Roman" w:cs="Times New Roman"/>
          <w:b/>
          <w:caps/>
          <w:color w:val="000000" w:themeColor="text1"/>
        </w:rPr>
      </w:pPr>
    </w:p>
    <w:p w:rsidR="00117DC2" w:rsidRPr="00117DC2" w:rsidRDefault="00117DC2" w:rsidP="00117DC2">
      <w:pPr>
        <w:spacing w:after="0"/>
        <w:rPr>
          <w:rFonts w:ascii="Times New Roman" w:hAnsi="Times New Roman" w:cs="Times New Roman"/>
          <w:b/>
          <w:caps/>
          <w:color w:val="000000" w:themeColor="text1"/>
        </w:rPr>
      </w:pPr>
      <w:r w:rsidRPr="00117DC2">
        <w:rPr>
          <w:rFonts w:ascii="Times New Roman" w:hAnsi="Times New Roman" w:cs="Times New Roman"/>
          <w:b/>
          <w:caps/>
          <w:color w:val="000000" w:themeColor="text1"/>
        </w:rPr>
        <w:lastRenderedPageBreak/>
        <w:t>Oversight: State and REGIONAL System Level</w:t>
      </w:r>
    </w:p>
    <w:p w:rsidR="00117DC2" w:rsidRPr="00117DC2" w:rsidRDefault="00117DC2" w:rsidP="00117DC2">
      <w:pPr>
        <w:numPr>
          <w:ilvl w:val="0"/>
          <w:numId w:val="59"/>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NEMSMA-Seven Pillars of National EMS-Officer-Competencies (2014).</w:t>
      </w:r>
      <w:r w:rsidRPr="00117DC2">
        <w:rPr>
          <w:rFonts w:ascii="Times New Roman" w:hAnsi="Times New Roman" w:cs="Times New Roman"/>
          <w:color w:val="000000" w:themeColor="text1"/>
        </w:rPr>
        <w:t xml:space="preserve"> Describes the leadership knowledge and operational skill-set needed to be a successful leader within EMS. Presents principles for core competencies in EMS system management at the leadership level.</w:t>
      </w:r>
    </w:p>
    <w:p w:rsidR="00117DC2" w:rsidRPr="00117DC2" w:rsidRDefault="00117DC2" w:rsidP="00117DC2">
      <w:pPr>
        <w:numPr>
          <w:ilvl w:val="0"/>
          <w:numId w:val="59"/>
        </w:numPr>
        <w:spacing w:after="0"/>
        <w:contextualSpacing/>
        <w:rPr>
          <w:rFonts w:ascii="Times New Roman" w:hAnsi="Times New Roman" w:cs="Times New Roman"/>
          <w:b/>
          <w:i/>
          <w:color w:val="000000" w:themeColor="text1"/>
        </w:rPr>
      </w:pPr>
      <w:r w:rsidRPr="00117DC2">
        <w:rPr>
          <w:rFonts w:ascii="Times New Roman" w:hAnsi="Times New Roman" w:cs="Times New Roman"/>
          <w:b/>
          <w:i/>
          <w:color w:val="000000" w:themeColor="text1"/>
        </w:rPr>
        <w:t xml:space="preserve">NACCHO-ASTHO Quality Improvement Plan Toolkit Guidance and Resources to Assist State and Territorial Health Agencies in Developing a Quality Improvement Plan (2014). </w:t>
      </w:r>
      <w:r w:rsidRPr="00117DC2">
        <w:rPr>
          <w:rFonts w:ascii="Times New Roman" w:hAnsi="Times New Roman" w:cs="Times New Roman"/>
        </w:rPr>
        <w:t>The following is a resource guide and toolkit for assisting state and local health department practitioners in engaging in performance improvement activities.</w:t>
      </w:r>
    </w:p>
    <w:p w:rsidR="00117DC2" w:rsidRPr="00117DC2" w:rsidRDefault="00117DC2" w:rsidP="00117DC2">
      <w:pPr>
        <w:numPr>
          <w:ilvl w:val="0"/>
          <w:numId w:val="59"/>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NHTSA-ASTM Standard Practice for Emergency Medical Dispatch Management (1994).</w:t>
      </w:r>
      <w:r w:rsidRPr="00117DC2">
        <w:rPr>
          <w:rFonts w:ascii="Times New Roman" w:hAnsi="Times New Roman" w:cs="Times New Roman"/>
          <w:color w:val="000000" w:themeColor="text1"/>
        </w:rPr>
        <w:t xml:space="preserve"> This resource provides national standards for emergency medical dispatch management.</w:t>
      </w:r>
    </w:p>
    <w:p w:rsidR="00117DC2" w:rsidRPr="00117DC2" w:rsidRDefault="00117DC2" w:rsidP="00117DC2">
      <w:pPr>
        <w:numPr>
          <w:ilvl w:val="0"/>
          <w:numId w:val="59"/>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NHTSA-Guide for Interfacility Transfers (2016).</w:t>
      </w:r>
      <w:r w:rsidRPr="00117DC2">
        <w:rPr>
          <w:rFonts w:ascii="Times New Roman" w:hAnsi="Times New Roman" w:cs="Times New Roman"/>
          <w:color w:val="000000" w:themeColor="text1"/>
        </w:rPr>
        <w:t xml:space="preserve"> This resource provides federal guidance on interagency transfers using a systems approach for interagency communication.</w:t>
      </w:r>
    </w:p>
    <w:p w:rsidR="00117DC2" w:rsidRPr="00117DC2" w:rsidRDefault="00117DC2" w:rsidP="00117DC2">
      <w:pPr>
        <w:spacing w:after="0"/>
        <w:ind w:left="360"/>
        <w:rPr>
          <w:rFonts w:ascii="Times New Roman" w:hAnsi="Times New Roman" w:cs="Times New Roman"/>
          <w:color w:val="000000" w:themeColor="text1"/>
        </w:rPr>
      </w:pPr>
    </w:p>
    <w:p w:rsidR="00117DC2" w:rsidRPr="00117DC2" w:rsidRDefault="00117DC2" w:rsidP="00117DC2">
      <w:pPr>
        <w:spacing w:after="0"/>
        <w:rPr>
          <w:rFonts w:ascii="Times New Roman" w:hAnsi="Times New Roman" w:cs="Times New Roman"/>
          <w:b/>
          <w:caps/>
          <w:color w:val="000000" w:themeColor="text1"/>
        </w:rPr>
      </w:pPr>
      <w:r w:rsidRPr="00117DC2">
        <w:rPr>
          <w:rFonts w:ascii="Times New Roman" w:hAnsi="Times New Roman" w:cs="Times New Roman"/>
          <w:b/>
          <w:caps/>
          <w:color w:val="000000" w:themeColor="text1"/>
        </w:rPr>
        <w:t xml:space="preserve">Oversight: MEDICAL </w:t>
      </w:r>
    </w:p>
    <w:p w:rsidR="00117DC2" w:rsidRPr="00117DC2" w:rsidRDefault="00117DC2" w:rsidP="00117DC2">
      <w:pPr>
        <w:numPr>
          <w:ilvl w:val="0"/>
          <w:numId w:val="59"/>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NAEMSP-National Policy on Development of Position Statements and Resource Development (2014).</w:t>
      </w:r>
      <w:r w:rsidRPr="00117DC2">
        <w:rPr>
          <w:rFonts w:ascii="Times New Roman" w:hAnsi="Times New Roman" w:cs="Times New Roman"/>
          <w:color w:val="000000" w:themeColor="text1"/>
        </w:rPr>
        <w:t xml:space="preserve"> Provides national policy guidance on EMS physician leadership in EMS systems.</w:t>
      </w:r>
    </w:p>
    <w:p w:rsidR="00117DC2" w:rsidRPr="00117DC2" w:rsidRDefault="00117DC2" w:rsidP="00117DC2">
      <w:pPr>
        <w:numPr>
          <w:ilvl w:val="0"/>
          <w:numId w:val="59"/>
        </w:numPr>
        <w:spacing w:after="0"/>
        <w:contextualSpacing/>
        <w:rPr>
          <w:rFonts w:ascii="Times New Roman" w:hAnsi="Times New Roman" w:cs="Times New Roman"/>
          <w:b/>
          <w:i/>
          <w:color w:val="000000" w:themeColor="text1"/>
        </w:rPr>
      </w:pPr>
      <w:r w:rsidRPr="00117DC2">
        <w:rPr>
          <w:rFonts w:ascii="Times New Roman" w:hAnsi="Times New Roman" w:cs="Times New Roman"/>
          <w:b/>
          <w:i/>
          <w:color w:val="000000" w:themeColor="text1"/>
        </w:rPr>
        <w:t xml:space="preserve">NHTSA-Medical Oversight Guidelines (2016). </w:t>
      </w:r>
      <w:r w:rsidRPr="00117DC2">
        <w:rPr>
          <w:rFonts w:ascii="Times New Roman" w:hAnsi="Times New Roman" w:cs="Times New Roman"/>
          <w:color w:val="000000" w:themeColor="text1"/>
        </w:rPr>
        <w:t xml:space="preserve">This document provides federal guidance on interfacility patient transfers by medical directors. </w:t>
      </w:r>
    </w:p>
    <w:p w:rsidR="00117DC2" w:rsidRPr="00117DC2" w:rsidRDefault="00117DC2" w:rsidP="00117DC2">
      <w:pPr>
        <w:numPr>
          <w:ilvl w:val="0"/>
          <w:numId w:val="59"/>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NAEMSP-Handbook for EMS Medical Directors (2013).</w:t>
      </w:r>
      <w:r w:rsidRPr="00117DC2">
        <w:rPr>
          <w:rFonts w:ascii="Times New Roman" w:hAnsi="Times New Roman" w:cs="Times New Roman"/>
          <w:color w:val="000000" w:themeColor="text1"/>
        </w:rPr>
        <w:t xml:space="preserve"> This handbook serves as a reference for establishing standards for medical director oversight.  </w:t>
      </w:r>
    </w:p>
    <w:p w:rsidR="00117DC2" w:rsidRDefault="00117DC2" w:rsidP="00117DC2">
      <w:pPr>
        <w:numPr>
          <w:ilvl w:val="0"/>
          <w:numId w:val="59"/>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NHTSA-HRSA Guide for Preparing Medical Directors (2001).</w:t>
      </w:r>
      <w:r w:rsidRPr="00117DC2">
        <w:rPr>
          <w:rFonts w:ascii="Times New Roman" w:hAnsi="Times New Roman" w:cs="Times New Roman"/>
          <w:color w:val="000000" w:themeColor="text1"/>
        </w:rPr>
        <w:t xml:space="preserve"> Federal guidelines on medical oversight. </w:t>
      </w:r>
    </w:p>
    <w:p w:rsidR="00117DC2" w:rsidRPr="00117DC2" w:rsidRDefault="00117DC2" w:rsidP="00117DC2">
      <w:pPr>
        <w:spacing w:after="0"/>
        <w:ind w:left="1080"/>
        <w:contextualSpacing/>
        <w:rPr>
          <w:rFonts w:ascii="Times New Roman" w:hAnsi="Times New Roman" w:cs="Times New Roman"/>
          <w:color w:val="000000" w:themeColor="text1"/>
        </w:rPr>
      </w:pPr>
    </w:p>
    <w:p w:rsidR="00117DC2" w:rsidRPr="00117DC2" w:rsidRDefault="00117DC2" w:rsidP="00117DC2">
      <w:pPr>
        <w:numPr>
          <w:ilvl w:val="0"/>
          <w:numId w:val="56"/>
        </w:numPr>
        <w:spacing w:after="0"/>
        <w:ind w:left="360"/>
        <w:rPr>
          <w:rFonts w:ascii="Times New Roman" w:hAnsi="Times New Roman" w:cs="Times New Roman"/>
          <w:color w:val="000000" w:themeColor="text1"/>
        </w:rPr>
      </w:pPr>
      <w:r w:rsidRPr="00117DC2">
        <w:rPr>
          <w:rFonts w:ascii="Times New Roman" w:hAnsi="Times New Roman" w:cs="Times New Roman"/>
          <w:b/>
          <w:caps/>
          <w:color w:val="000000" w:themeColor="text1"/>
        </w:rPr>
        <w:t>develop key strategic planning objectives and coordinate statewide planning initiatives for Continuous Quality improvement programming</w:t>
      </w:r>
    </w:p>
    <w:p w:rsidR="00117DC2" w:rsidRPr="00117DC2" w:rsidRDefault="00117DC2" w:rsidP="00117DC2">
      <w:pPr>
        <w:spacing w:after="0"/>
        <w:rPr>
          <w:rFonts w:ascii="Times New Roman" w:hAnsi="Times New Roman" w:cs="Times New Roman"/>
          <w:color w:val="000000" w:themeColor="text1"/>
        </w:rPr>
      </w:pPr>
    </w:p>
    <w:p w:rsidR="00117DC2" w:rsidRPr="00117DC2" w:rsidRDefault="00117DC2" w:rsidP="00117DC2">
      <w:pPr>
        <w:spacing w:after="0"/>
        <w:rPr>
          <w:rFonts w:ascii="Times New Roman" w:hAnsi="Times New Roman" w:cs="Times New Roman"/>
          <w:b/>
          <w:caps/>
          <w:color w:val="000000" w:themeColor="text1"/>
        </w:rPr>
      </w:pPr>
      <w:r w:rsidRPr="00117DC2">
        <w:rPr>
          <w:rFonts w:ascii="Times New Roman" w:hAnsi="Times New Roman" w:cs="Times New Roman"/>
          <w:b/>
          <w:caps/>
          <w:color w:val="000000" w:themeColor="text1"/>
        </w:rPr>
        <w:t xml:space="preserve">Innovation: System Transformation/Research/Best Practices Models  </w:t>
      </w:r>
    </w:p>
    <w:p w:rsidR="00117DC2" w:rsidRPr="00117DC2" w:rsidRDefault="00117DC2" w:rsidP="00117DC2">
      <w:pPr>
        <w:numPr>
          <w:ilvl w:val="0"/>
          <w:numId w:val="58"/>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NHTSA-EMS Scope of Practice Model (2014).</w:t>
      </w:r>
      <w:r w:rsidRPr="00117DC2">
        <w:rPr>
          <w:rFonts w:ascii="Times New Roman" w:hAnsi="Times New Roman" w:cs="Times New Roman"/>
          <w:color w:val="000000" w:themeColor="text1"/>
        </w:rPr>
        <w:t xml:space="preserve"> Reports a vision for the future agenda of EMS. Covers history, overview of profession, licensure, and practice models. Can be used as a resource to inform quality measure development.</w:t>
      </w:r>
    </w:p>
    <w:p w:rsidR="00117DC2" w:rsidRPr="00117DC2" w:rsidRDefault="00117DC2" w:rsidP="00117DC2">
      <w:pPr>
        <w:numPr>
          <w:ilvl w:val="0"/>
          <w:numId w:val="58"/>
        </w:numPr>
        <w:spacing w:after="0"/>
        <w:contextualSpacing/>
        <w:rPr>
          <w:rFonts w:ascii="Times New Roman" w:hAnsi="Times New Roman" w:cs="Times New Roman"/>
          <w:b/>
          <w:i/>
          <w:color w:val="000000" w:themeColor="text1"/>
        </w:rPr>
      </w:pPr>
      <w:r w:rsidRPr="00117DC2">
        <w:rPr>
          <w:rFonts w:ascii="Times New Roman" w:hAnsi="Times New Roman" w:cs="Times New Roman"/>
          <w:b/>
          <w:i/>
          <w:color w:val="000000" w:themeColor="text1"/>
        </w:rPr>
        <w:t xml:space="preserve">NHTSA-National EMS Advisory Council-Guiding Principles and Core Issues in EMS System Design Systems Committee Final System Design Template (2009). </w:t>
      </w:r>
      <w:r w:rsidRPr="00117DC2">
        <w:rPr>
          <w:rFonts w:ascii="Times New Roman" w:hAnsi="Times New Roman" w:cs="Times New Roman"/>
          <w:color w:val="000000" w:themeColor="text1"/>
        </w:rPr>
        <w:t>This resource offers federal guidance on EMS system design and quality measures for EMS systems.</w:t>
      </w:r>
    </w:p>
    <w:p w:rsidR="00117DC2" w:rsidRPr="00117DC2" w:rsidRDefault="00117DC2" w:rsidP="00117DC2">
      <w:pPr>
        <w:spacing w:after="0"/>
        <w:ind w:left="720"/>
        <w:contextualSpacing/>
        <w:rPr>
          <w:rFonts w:ascii="Times New Roman" w:hAnsi="Times New Roman" w:cs="Times New Roman"/>
          <w:color w:val="000000" w:themeColor="text1"/>
        </w:rPr>
      </w:pPr>
    </w:p>
    <w:p w:rsidR="00117DC2" w:rsidRPr="00117DC2" w:rsidRDefault="00117DC2" w:rsidP="00117DC2">
      <w:pPr>
        <w:spacing w:after="0"/>
        <w:rPr>
          <w:rFonts w:ascii="Times New Roman" w:hAnsi="Times New Roman" w:cs="Times New Roman"/>
          <w:b/>
          <w:caps/>
          <w:color w:val="000000" w:themeColor="text1"/>
        </w:rPr>
      </w:pPr>
      <w:r w:rsidRPr="00117DC2">
        <w:rPr>
          <w:rFonts w:ascii="Times New Roman" w:hAnsi="Times New Roman" w:cs="Times New Roman"/>
          <w:b/>
          <w:caps/>
          <w:color w:val="000000" w:themeColor="text1"/>
        </w:rPr>
        <w:t>Oversight: State and REGIONAL System Level</w:t>
      </w:r>
    </w:p>
    <w:p w:rsidR="00117DC2" w:rsidRPr="00117DC2" w:rsidRDefault="00117DC2" w:rsidP="00117DC2">
      <w:pPr>
        <w:numPr>
          <w:ilvl w:val="0"/>
          <w:numId w:val="58"/>
        </w:numPr>
        <w:spacing w:after="0"/>
        <w:contextualSpacing/>
        <w:rPr>
          <w:rFonts w:ascii="Times New Roman" w:hAnsi="Times New Roman" w:cs="Times New Roman"/>
          <w:b/>
          <w:i/>
          <w:color w:val="000000" w:themeColor="text1"/>
        </w:rPr>
      </w:pPr>
      <w:r w:rsidRPr="00117DC2">
        <w:rPr>
          <w:rFonts w:ascii="Times New Roman" w:hAnsi="Times New Roman" w:cs="Times New Roman"/>
          <w:b/>
          <w:i/>
          <w:color w:val="000000" w:themeColor="text1"/>
        </w:rPr>
        <w:t xml:space="preserve">NHTSA-EMS Performance Measures for Systems and Service (2009). </w:t>
      </w:r>
      <w:r w:rsidRPr="00117DC2">
        <w:rPr>
          <w:rFonts w:ascii="Times New Roman" w:hAnsi="Times New Roman" w:cs="Times New Roman"/>
          <w:color w:val="000000" w:themeColor="text1"/>
        </w:rPr>
        <w:t xml:space="preserve">This report provides federal guidance to states on quality performance measures for EMS systems. </w:t>
      </w:r>
    </w:p>
    <w:p w:rsidR="00117DC2" w:rsidRPr="00117DC2" w:rsidRDefault="00117DC2" w:rsidP="00117DC2">
      <w:pPr>
        <w:numPr>
          <w:ilvl w:val="0"/>
          <w:numId w:val="58"/>
        </w:numPr>
        <w:spacing w:after="0"/>
        <w:contextualSpacing/>
        <w:rPr>
          <w:rFonts w:ascii="Times New Roman" w:hAnsi="Times New Roman" w:cs="Times New Roman"/>
          <w:b/>
          <w:i/>
          <w:color w:val="000000" w:themeColor="text1"/>
        </w:rPr>
      </w:pPr>
      <w:r w:rsidRPr="00117DC2">
        <w:rPr>
          <w:rFonts w:ascii="Times New Roman" w:hAnsi="Times New Roman" w:cs="Times New Roman"/>
          <w:b/>
          <w:i/>
          <w:color w:val="000000" w:themeColor="text1"/>
        </w:rPr>
        <w:t xml:space="preserve">NASEMSO_NASEMSD Planning Emergency Medical Communication-State Level Planning Guide (1995). </w:t>
      </w:r>
      <w:r w:rsidRPr="00117DC2">
        <w:rPr>
          <w:rFonts w:ascii="Times New Roman" w:hAnsi="Times New Roman" w:cs="Times New Roman"/>
          <w:color w:val="000000" w:themeColor="text1"/>
        </w:rPr>
        <w:t>This plan focuses on factors necessary to ensure proper compatibility, interfacing, and coordination of local EMS communications within a statewide system.</w:t>
      </w:r>
    </w:p>
    <w:p w:rsidR="00117DC2" w:rsidRPr="00117DC2" w:rsidRDefault="00117DC2" w:rsidP="00117DC2">
      <w:pPr>
        <w:numPr>
          <w:ilvl w:val="0"/>
          <w:numId w:val="59"/>
        </w:numPr>
        <w:spacing w:after="0"/>
        <w:contextualSpacing/>
        <w:rPr>
          <w:rFonts w:ascii="Times New Roman" w:hAnsi="Times New Roman" w:cs="Times New Roman"/>
          <w:color w:val="000000" w:themeColor="text1"/>
        </w:rPr>
      </w:pPr>
      <w:r w:rsidRPr="00117DC2">
        <w:rPr>
          <w:rFonts w:ascii="Times New Roman" w:hAnsi="Times New Roman" w:cs="Times New Roman"/>
          <w:b/>
          <w:color w:val="000000" w:themeColor="text1"/>
        </w:rPr>
        <w:lastRenderedPageBreak/>
        <w:t xml:space="preserve">NACCHO-ASTHO Quality Improvement Plan Toolkit Guidance and Resources to Assist State and Territorial Health Agencies in Developing a Quality Improvement Plan (2014). </w:t>
      </w:r>
      <w:r w:rsidRPr="00117DC2">
        <w:rPr>
          <w:rFonts w:ascii="Times New Roman" w:hAnsi="Times New Roman" w:cs="Times New Roman"/>
          <w:color w:val="000000" w:themeColor="text1"/>
        </w:rPr>
        <w:t xml:space="preserve">This is a resource guide for quality improvement planning and evaluation in local jurisdictions. </w:t>
      </w:r>
    </w:p>
    <w:p w:rsidR="00117DC2" w:rsidRPr="00117DC2" w:rsidRDefault="00117DC2" w:rsidP="00117DC2">
      <w:pPr>
        <w:numPr>
          <w:ilvl w:val="0"/>
          <w:numId w:val="58"/>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NAESMSO EMS Education Agency for the Future: Systems Approach (2000)</w:t>
      </w:r>
      <w:r w:rsidRPr="00117DC2">
        <w:rPr>
          <w:rFonts w:ascii="Times New Roman" w:hAnsi="Times New Roman" w:cs="Times New Roman"/>
          <w:color w:val="000000" w:themeColor="text1"/>
        </w:rPr>
        <w:t xml:space="preserve">. Provides background and significance for an EMS systems approach which can be used to support the need for comprehensive assessment and system reform at multiple levels. </w:t>
      </w:r>
    </w:p>
    <w:p w:rsidR="00117DC2" w:rsidRPr="00117DC2" w:rsidRDefault="00117DC2" w:rsidP="00117DC2">
      <w:pPr>
        <w:numPr>
          <w:ilvl w:val="0"/>
          <w:numId w:val="58"/>
        </w:numPr>
        <w:spacing w:after="0"/>
        <w:contextualSpacing/>
        <w:rPr>
          <w:rFonts w:ascii="Times New Roman" w:hAnsi="Times New Roman" w:cs="Times New Roman"/>
          <w:b/>
          <w:i/>
          <w:color w:val="000000" w:themeColor="text1"/>
        </w:rPr>
      </w:pPr>
      <w:r w:rsidRPr="00117DC2">
        <w:rPr>
          <w:rFonts w:ascii="Times New Roman" w:hAnsi="Times New Roman" w:cs="Times New Roman"/>
          <w:b/>
          <w:i/>
          <w:caps/>
          <w:color w:val="000000" w:themeColor="text1"/>
        </w:rPr>
        <w:t xml:space="preserve">NASEMSO_NASEMSD </w:t>
      </w:r>
      <w:r w:rsidRPr="00117DC2">
        <w:rPr>
          <w:rFonts w:ascii="Times New Roman" w:hAnsi="Times New Roman" w:cs="Times New Roman"/>
          <w:b/>
          <w:i/>
          <w:color w:val="000000" w:themeColor="text1"/>
        </w:rPr>
        <w:t>Planning Emergency Medical Communication-Local Regional Level Planning Guide (1995)</w:t>
      </w:r>
      <w:r w:rsidRPr="00117DC2">
        <w:rPr>
          <w:rFonts w:ascii="Times New Roman" w:hAnsi="Times New Roman" w:cs="Times New Roman"/>
          <w:b/>
          <w:color w:val="000000" w:themeColor="text1"/>
        </w:rPr>
        <w:t xml:space="preserve">. </w:t>
      </w:r>
      <w:r w:rsidRPr="00117DC2">
        <w:rPr>
          <w:rFonts w:ascii="Times New Roman" w:hAnsi="Times New Roman" w:cs="Times New Roman"/>
          <w:color w:val="000000" w:themeColor="text1"/>
        </w:rPr>
        <w:t>This</w:t>
      </w:r>
      <w:r w:rsidRPr="00117DC2">
        <w:rPr>
          <w:rFonts w:ascii="Times New Roman" w:hAnsi="Times New Roman" w:cs="Times New Roman"/>
          <w:b/>
          <w:color w:val="000000" w:themeColor="text1"/>
        </w:rPr>
        <w:t xml:space="preserve"> </w:t>
      </w:r>
      <w:r w:rsidRPr="00117DC2">
        <w:rPr>
          <w:rFonts w:ascii="Times New Roman" w:hAnsi="Times New Roman" w:cs="Times New Roman"/>
          <w:color w:val="000000" w:themeColor="text1"/>
        </w:rPr>
        <w:t>document contains</w:t>
      </w:r>
      <w:r w:rsidRPr="00117DC2">
        <w:rPr>
          <w:rFonts w:ascii="Times New Roman" w:hAnsi="Times New Roman" w:cs="Times New Roman"/>
          <w:b/>
          <w:color w:val="000000" w:themeColor="text1"/>
        </w:rPr>
        <w:t xml:space="preserve"> </w:t>
      </w:r>
      <w:r w:rsidRPr="00117DC2">
        <w:rPr>
          <w:rFonts w:ascii="Times New Roman" w:hAnsi="Times New Roman" w:cs="Times New Roman"/>
          <w:color w:val="000000" w:themeColor="text1"/>
        </w:rPr>
        <w:t>specific information and direction for use by local planners in preparing detailed second-tier local emergency medical telecommunications plans.</w:t>
      </w:r>
      <w:r w:rsidRPr="00117DC2">
        <w:rPr>
          <w:rFonts w:ascii="Times New Roman" w:hAnsi="Times New Roman" w:cs="Times New Roman"/>
          <w:b/>
          <w:caps/>
          <w:color w:val="000000" w:themeColor="text1"/>
        </w:rPr>
        <w:t xml:space="preserve"> </w:t>
      </w:r>
    </w:p>
    <w:p w:rsidR="00117DC2" w:rsidRPr="00117DC2" w:rsidRDefault="00117DC2" w:rsidP="00117DC2">
      <w:pPr>
        <w:numPr>
          <w:ilvl w:val="0"/>
          <w:numId w:val="58"/>
        </w:numPr>
        <w:spacing w:after="0"/>
        <w:contextualSpacing/>
        <w:rPr>
          <w:rFonts w:ascii="Times New Roman" w:hAnsi="Times New Roman" w:cs="Times New Roman"/>
          <w:b/>
          <w:i/>
          <w:color w:val="000000" w:themeColor="text1"/>
        </w:rPr>
      </w:pPr>
      <w:r w:rsidRPr="00117DC2">
        <w:rPr>
          <w:rFonts w:ascii="Times New Roman" w:hAnsi="Times New Roman" w:cs="Times New Roman"/>
          <w:b/>
          <w:i/>
          <w:color w:val="000000" w:themeColor="text1"/>
        </w:rPr>
        <w:t xml:space="preserve">NHTSA-Draft Manuscript for HEMS Evidence-based Guidelines (2016). </w:t>
      </w:r>
      <w:r w:rsidRPr="00117DC2">
        <w:rPr>
          <w:rFonts w:ascii="Times New Roman" w:hAnsi="Times New Roman" w:cs="Times New Roman"/>
          <w:color w:val="000000" w:themeColor="text1"/>
        </w:rPr>
        <w:t>This resource provides federal guidance for implementing evidence-based guidelines for HEMS.</w:t>
      </w:r>
    </w:p>
    <w:p w:rsidR="00117DC2" w:rsidRPr="00117DC2" w:rsidRDefault="00117DC2" w:rsidP="00117DC2">
      <w:pPr>
        <w:spacing w:after="0"/>
        <w:rPr>
          <w:rFonts w:ascii="Times New Roman" w:hAnsi="Times New Roman" w:cs="Times New Roman"/>
          <w:b/>
          <w:i/>
          <w:color w:val="000000" w:themeColor="text1"/>
        </w:rPr>
      </w:pPr>
    </w:p>
    <w:p w:rsidR="00117DC2" w:rsidRPr="00117DC2" w:rsidRDefault="00117DC2" w:rsidP="00117DC2">
      <w:pPr>
        <w:numPr>
          <w:ilvl w:val="0"/>
          <w:numId w:val="56"/>
        </w:numPr>
        <w:spacing w:after="0"/>
        <w:ind w:left="360" w:right="-180"/>
        <w:rPr>
          <w:rFonts w:ascii="Times New Roman" w:hAnsi="Times New Roman" w:cs="Times New Roman"/>
          <w:b/>
          <w:caps/>
          <w:color w:val="000000" w:themeColor="text1"/>
        </w:rPr>
      </w:pPr>
      <w:r w:rsidRPr="00117DC2">
        <w:rPr>
          <w:rFonts w:ascii="Times New Roman" w:hAnsi="Times New Roman" w:cs="Times New Roman"/>
          <w:b/>
          <w:caps/>
          <w:color w:val="000000" w:themeColor="text1"/>
        </w:rPr>
        <w:t xml:space="preserve">Adapt national, state and local resources to promote, plan, and develop a comprehensive assessment of MCA oversight and funding methodologies  </w:t>
      </w:r>
    </w:p>
    <w:p w:rsidR="00117DC2" w:rsidRPr="00117DC2" w:rsidRDefault="00117DC2" w:rsidP="00117DC2">
      <w:pPr>
        <w:spacing w:after="0"/>
        <w:rPr>
          <w:rFonts w:ascii="Times New Roman" w:hAnsi="Times New Roman" w:cs="Times New Roman"/>
          <w:b/>
          <w:color w:val="000000" w:themeColor="text1"/>
          <w:u w:val="single"/>
        </w:rPr>
      </w:pPr>
    </w:p>
    <w:p w:rsidR="00117DC2" w:rsidRPr="00117DC2" w:rsidRDefault="00117DC2" w:rsidP="00117DC2">
      <w:pPr>
        <w:spacing w:after="0"/>
        <w:rPr>
          <w:rFonts w:ascii="Times New Roman" w:hAnsi="Times New Roman" w:cs="Times New Roman"/>
          <w:b/>
          <w:i/>
          <w:color w:val="000000" w:themeColor="text1"/>
          <w:u w:val="single"/>
        </w:rPr>
      </w:pPr>
      <w:r w:rsidRPr="00117DC2">
        <w:rPr>
          <w:rFonts w:ascii="Times New Roman" w:hAnsi="Times New Roman" w:cs="Times New Roman"/>
          <w:b/>
          <w:i/>
          <w:color w:val="000000" w:themeColor="text1"/>
          <w:u w:val="single"/>
        </w:rPr>
        <w:t>Leadership</w:t>
      </w:r>
    </w:p>
    <w:p w:rsidR="00117DC2" w:rsidRPr="00117DC2" w:rsidRDefault="00117DC2" w:rsidP="00117DC2">
      <w:pPr>
        <w:spacing w:after="0"/>
        <w:rPr>
          <w:rFonts w:ascii="Times New Roman" w:hAnsi="Times New Roman" w:cs="Times New Roman"/>
          <w:b/>
          <w:caps/>
          <w:color w:val="000000" w:themeColor="text1"/>
        </w:rPr>
      </w:pPr>
      <w:r w:rsidRPr="00117DC2">
        <w:rPr>
          <w:rFonts w:ascii="Times New Roman" w:hAnsi="Times New Roman" w:cs="Times New Roman"/>
          <w:b/>
          <w:caps/>
          <w:color w:val="000000" w:themeColor="text1"/>
        </w:rPr>
        <w:t xml:space="preserve">Innovation: System Transformation/Research/Best Practices Models  </w:t>
      </w:r>
    </w:p>
    <w:p w:rsidR="00117DC2" w:rsidRPr="00117DC2" w:rsidRDefault="00117DC2" w:rsidP="00117DC2">
      <w:pPr>
        <w:numPr>
          <w:ilvl w:val="0"/>
          <w:numId w:val="58"/>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NAESMSO National EMS Systems Assessment Final</w:t>
      </w:r>
      <w:r w:rsidRPr="00117DC2">
        <w:rPr>
          <w:rFonts w:ascii="Times New Roman" w:hAnsi="Times New Roman" w:cs="Times New Roman"/>
          <w:color w:val="000000" w:themeColor="text1"/>
        </w:rPr>
        <w:t xml:space="preserve"> </w:t>
      </w:r>
      <w:r w:rsidRPr="00117DC2">
        <w:rPr>
          <w:rFonts w:ascii="Times New Roman" w:hAnsi="Times New Roman" w:cs="Times New Roman"/>
          <w:b/>
          <w:color w:val="000000" w:themeColor="text1"/>
        </w:rPr>
        <w:t xml:space="preserve">(2011) </w:t>
      </w:r>
      <w:r w:rsidRPr="00117DC2">
        <w:rPr>
          <w:rFonts w:ascii="Times New Roman" w:hAnsi="Times New Roman" w:cs="Times New Roman"/>
          <w:color w:val="000000" w:themeColor="text1"/>
        </w:rPr>
        <w:t xml:space="preserve">provides a national picture of EMS in the U.S. </w:t>
      </w:r>
    </w:p>
    <w:p w:rsidR="006F1015" w:rsidRDefault="00117DC2" w:rsidP="00117DC2">
      <w:pPr>
        <w:numPr>
          <w:ilvl w:val="0"/>
          <w:numId w:val="58"/>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NAESMSO EMSS: Lead Agency Model (2010).</w:t>
      </w:r>
      <w:r w:rsidRPr="00117DC2">
        <w:rPr>
          <w:rFonts w:ascii="Times New Roman" w:hAnsi="Times New Roman" w:cs="Times New Roman"/>
          <w:i/>
          <w:color w:val="000000" w:themeColor="text1"/>
        </w:rPr>
        <w:t xml:space="preserve"> </w:t>
      </w:r>
      <w:r w:rsidRPr="00117DC2">
        <w:rPr>
          <w:rFonts w:ascii="Times New Roman" w:hAnsi="Times New Roman" w:cs="Times New Roman"/>
          <w:color w:val="000000" w:themeColor="text1"/>
        </w:rPr>
        <w:t>This resource provides a model for lead agencies in organizational structure; considers governing authority, regulation, and quality measures.</w:t>
      </w:r>
    </w:p>
    <w:p w:rsidR="006F1015" w:rsidRDefault="006F1015" w:rsidP="006F1015">
      <w:pPr>
        <w:spacing w:after="0"/>
        <w:contextualSpacing/>
        <w:rPr>
          <w:rFonts w:ascii="Times New Roman" w:hAnsi="Times New Roman" w:cs="Times New Roman"/>
          <w:b/>
          <w:caps/>
          <w:color w:val="000000" w:themeColor="text1"/>
        </w:rPr>
      </w:pPr>
    </w:p>
    <w:p w:rsidR="00117DC2" w:rsidRPr="00117DC2" w:rsidRDefault="00117DC2" w:rsidP="006F1015">
      <w:pPr>
        <w:spacing w:after="0"/>
        <w:contextualSpacing/>
        <w:rPr>
          <w:rFonts w:ascii="Times New Roman" w:hAnsi="Times New Roman" w:cs="Times New Roman"/>
          <w:color w:val="000000" w:themeColor="text1"/>
        </w:rPr>
      </w:pPr>
      <w:r w:rsidRPr="00117DC2">
        <w:rPr>
          <w:rFonts w:ascii="Times New Roman" w:hAnsi="Times New Roman" w:cs="Times New Roman"/>
          <w:b/>
          <w:caps/>
          <w:color w:val="000000" w:themeColor="text1"/>
        </w:rPr>
        <w:t>Oversight: State and REGIONAL System Level</w:t>
      </w:r>
    </w:p>
    <w:p w:rsidR="00117DC2" w:rsidRPr="00117DC2" w:rsidRDefault="00117DC2" w:rsidP="00117DC2">
      <w:pPr>
        <w:numPr>
          <w:ilvl w:val="0"/>
          <w:numId w:val="58"/>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NAESMSO-State Emergency Medical Services Systems: A Model (2008)</w:t>
      </w:r>
      <w:r w:rsidRPr="00117DC2">
        <w:rPr>
          <w:rFonts w:ascii="Times New Roman" w:hAnsi="Times New Roman" w:cs="Times New Roman"/>
          <w:color w:val="000000" w:themeColor="text1"/>
        </w:rPr>
        <w:t xml:space="preserve"> provides a “Systems Approach” assessment tool for states to evaluate EMS leadership and oversight.  </w:t>
      </w:r>
    </w:p>
    <w:p w:rsidR="00117DC2" w:rsidRPr="00117DC2" w:rsidRDefault="00117DC2" w:rsidP="00117DC2">
      <w:pPr>
        <w:numPr>
          <w:ilvl w:val="0"/>
          <w:numId w:val="58"/>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NAESMSO EMS Leadership Development Assessment (2013)</w:t>
      </w:r>
      <w:r w:rsidRPr="00117DC2">
        <w:rPr>
          <w:rFonts w:ascii="Times New Roman" w:hAnsi="Times New Roman" w:cs="Times New Roman"/>
          <w:color w:val="000000" w:themeColor="text1"/>
        </w:rPr>
        <w:t xml:space="preserve">. Provides states with a resource for assessing EMS leadership. </w:t>
      </w:r>
    </w:p>
    <w:p w:rsidR="00117DC2" w:rsidRPr="00117DC2" w:rsidRDefault="00117DC2" w:rsidP="00117DC2">
      <w:pPr>
        <w:numPr>
          <w:ilvl w:val="0"/>
          <w:numId w:val="58"/>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NAESMSO EMS Systems: Legislative and Regulatory Content (2010)</w:t>
      </w:r>
      <w:r w:rsidRPr="00117DC2">
        <w:rPr>
          <w:rFonts w:ascii="Times New Roman" w:hAnsi="Times New Roman" w:cs="Times New Roman"/>
          <w:color w:val="000000" w:themeColor="text1"/>
        </w:rPr>
        <w:t xml:space="preserve">. Provides states with a regulatory content guide and self-assessment for governing state law and administrative rule.  This resource offers State EMS leaders and policy makers with the necessary constructs to guide the development, regulation, and administrative oversight of EMS systems.  </w:t>
      </w:r>
    </w:p>
    <w:p w:rsidR="00117DC2" w:rsidRPr="00117DC2" w:rsidRDefault="00117DC2" w:rsidP="00117DC2">
      <w:pPr>
        <w:numPr>
          <w:ilvl w:val="0"/>
          <w:numId w:val="58"/>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NHTSA-EMS Technology Assessment Template (2008).</w:t>
      </w:r>
      <w:r w:rsidRPr="00117DC2">
        <w:rPr>
          <w:rFonts w:ascii="Times New Roman" w:hAnsi="Times New Roman" w:cs="Times New Roman"/>
          <w:color w:val="000000" w:themeColor="text1"/>
        </w:rPr>
        <w:t xml:space="preserve"> This is an assessment tool for EMS officials to evaluate technology needs of EMS systems.</w:t>
      </w:r>
    </w:p>
    <w:p w:rsidR="00117DC2" w:rsidRPr="00117DC2" w:rsidRDefault="00117DC2" w:rsidP="00117DC2">
      <w:pPr>
        <w:numPr>
          <w:ilvl w:val="0"/>
          <w:numId w:val="58"/>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 xml:space="preserve">NHTSA-Online Assessment of System Involvement (2016). </w:t>
      </w:r>
      <w:r w:rsidRPr="00117DC2">
        <w:rPr>
          <w:rFonts w:ascii="Times New Roman" w:hAnsi="Times New Roman" w:cs="Times New Roman"/>
          <w:color w:val="000000" w:themeColor="text1"/>
        </w:rPr>
        <w:t>This is an online self-assessment tool for state EMS officials and state highway safety professionals.</w:t>
      </w:r>
    </w:p>
    <w:p w:rsidR="00117DC2" w:rsidRPr="00117DC2" w:rsidRDefault="00117DC2" w:rsidP="00117DC2">
      <w:pPr>
        <w:spacing w:after="0"/>
        <w:ind w:left="1080"/>
        <w:contextualSpacing/>
        <w:rPr>
          <w:rFonts w:ascii="Times New Roman" w:hAnsi="Times New Roman" w:cs="Times New Roman"/>
          <w:color w:val="000000" w:themeColor="text1"/>
        </w:rPr>
      </w:pPr>
    </w:p>
    <w:p w:rsidR="00117DC2" w:rsidRPr="00117DC2" w:rsidRDefault="00117DC2" w:rsidP="00117DC2">
      <w:pPr>
        <w:spacing w:after="0"/>
        <w:rPr>
          <w:rFonts w:ascii="Times New Roman" w:hAnsi="Times New Roman" w:cs="Times New Roman"/>
          <w:b/>
          <w:caps/>
          <w:color w:val="000000" w:themeColor="text1"/>
        </w:rPr>
      </w:pPr>
      <w:r w:rsidRPr="00117DC2">
        <w:rPr>
          <w:rFonts w:ascii="Times New Roman" w:hAnsi="Times New Roman" w:cs="Times New Roman"/>
          <w:b/>
          <w:caps/>
          <w:color w:val="000000" w:themeColor="text1"/>
        </w:rPr>
        <w:t xml:space="preserve">Oversight: MEDICAL </w:t>
      </w:r>
    </w:p>
    <w:p w:rsidR="00117DC2" w:rsidRPr="00117DC2" w:rsidRDefault="00117DC2" w:rsidP="00117DC2">
      <w:pPr>
        <w:numPr>
          <w:ilvl w:val="0"/>
          <w:numId w:val="58"/>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NASEMSO-National Assessment of EMS Clinical Quality Programs (2016).</w:t>
      </w:r>
      <w:r w:rsidRPr="00117DC2">
        <w:rPr>
          <w:rFonts w:ascii="Times New Roman" w:hAnsi="Times New Roman" w:cs="Times New Roman"/>
          <w:color w:val="000000" w:themeColor="text1"/>
        </w:rPr>
        <w:t xml:space="preserve"> National assessment tool for clinical quality programs.</w:t>
      </w:r>
    </w:p>
    <w:p w:rsidR="00117DC2" w:rsidRPr="00117DC2" w:rsidRDefault="00117DC2" w:rsidP="00117DC2">
      <w:pPr>
        <w:spacing w:after="0"/>
        <w:ind w:left="1080"/>
        <w:contextualSpacing/>
        <w:rPr>
          <w:rFonts w:ascii="Times New Roman" w:hAnsi="Times New Roman" w:cs="Times New Roman"/>
          <w:color w:val="000000" w:themeColor="text1"/>
        </w:rPr>
      </w:pPr>
      <w:r w:rsidRPr="00117DC2">
        <w:rPr>
          <w:rFonts w:ascii="Times New Roman" w:hAnsi="Times New Roman" w:cs="Times New Roman"/>
          <w:b/>
          <w:color w:val="000000" w:themeColor="text1"/>
        </w:rPr>
        <w:lastRenderedPageBreak/>
        <w:t>NACCHO-Story Board Template (2016).</w:t>
      </w:r>
      <w:r w:rsidRPr="00117DC2">
        <w:rPr>
          <w:rFonts w:ascii="Times New Roman" w:hAnsi="Times New Roman" w:cs="Times New Roman"/>
          <w:color w:val="000000" w:themeColor="text1"/>
        </w:rPr>
        <w:t xml:space="preserve"> This PowerPoint template is a resource for engaging EMS leadership via the “storyboarding” method of documenting atypical incidents (e.g., deviations from a treatment protocols or standard EMS practices). </w:t>
      </w:r>
      <w:r w:rsidRPr="00117DC2">
        <w:rPr>
          <w:rFonts w:ascii="Times New Roman" w:hAnsi="Times New Roman" w:cs="Times New Roman"/>
        </w:rPr>
        <w:t xml:space="preserve">Storyboarding is an organized way of showcasing the quality improvement process conducted by a team that is working systematically to resolve a specific problem and/or improve a given process. </w:t>
      </w:r>
    </w:p>
    <w:p w:rsidR="00117DC2" w:rsidRPr="00117DC2" w:rsidRDefault="00117DC2" w:rsidP="00117DC2">
      <w:pPr>
        <w:spacing w:after="0"/>
        <w:rPr>
          <w:rFonts w:ascii="Times New Roman" w:hAnsi="Times New Roman" w:cs="Times New Roman"/>
          <w:b/>
          <w:i/>
          <w:color w:val="000000" w:themeColor="text1"/>
          <w:u w:val="single"/>
        </w:rPr>
      </w:pPr>
      <w:r w:rsidRPr="00117DC2">
        <w:rPr>
          <w:rFonts w:ascii="Times New Roman" w:hAnsi="Times New Roman" w:cs="Times New Roman"/>
          <w:b/>
          <w:i/>
          <w:color w:val="000000" w:themeColor="text1"/>
          <w:u w:val="single"/>
        </w:rPr>
        <w:t>Funding</w:t>
      </w:r>
    </w:p>
    <w:p w:rsidR="00117DC2" w:rsidRPr="00117DC2" w:rsidRDefault="00117DC2" w:rsidP="00117DC2">
      <w:pPr>
        <w:spacing w:after="0"/>
        <w:rPr>
          <w:rFonts w:ascii="Times New Roman" w:hAnsi="Times New Roman" w:cs="Times New Roman"/>
          <w:b/>
          <w:i/>
          <w:color w:val="000000" w:themeColor="text1"/>
        </w:rPr>
      </w:pPr>
      <w:r w:rsidRPr="00117DC2">
        <w:rPr>
          <w:rFonts w:ascii="Times New Roman" w:hAnsi="Times New Roman" w:cs="Times New Roman"/>
          <w:b/>
          <w:caps/>
          <w:color w:val="000000" w:themeColor="text1"/>
        </w:rPr>
        <w:t>Oversight: State and REGIONAL System Level</w:t>
      </w:r>
    </w:p>
    <w:p w:rsidR="00117DC2" w:rsidRPr="00117DC2" w:rsidRDefault="00117DC2" w:rsidP="00117DC2">
      <w:pPr>
        <w:numPr>
          <w:ilvl w:val="0"/>
          <w:numId w:val="60"/>
        </w:numPr>
        <w:spacing w:after="0"/>
        <w:contextualSpacing/>
        <w:rPr>
          <w:rFonts w:ascii="Times New Roman" w:hAnsi="Times New Roman" w:cs="Times New Roman"/>
          <w:b/>
          <w:i/>
          <w:color w:val="000000" w:themeColor="text1"/>
        </w:rPr>
      </w:pPr>
      <w:r w:rsidRPr="00117DC2">
        <w:rPr>
          <w:rFonts w:ascii="Times New Roman" w:hAnsi="Times New Roman" w:cs="Times New Roman"/>
          <w:b/>
          <w:i/>
          <w:color w:val="000000" w:themeColor="text1"/>
        </w:rPr>
        <w:t xml:space="preserve">NASEMSO Funding Assistance Guide: For State EMS Offices (2016). </w:t>
      </w:r>
      <w:r w:rsidRPr="00117DC2">
        <w:rPr>
          <w:rFonts w:ascii="Times New Roman" w:hAnsi="Times New Roman" w:cs="Times New Roman"/>
          <w:color w:val="000000" w:themeColor="text1"/>
        </w:rPr>
        <w:t>This guide provides state officials with information regarding multiple funding opportunities for EMS systems.  This document can help identify additional funding sources for MCAs.</w:t>
      </w:r>
      <w:r w:rsidRPr="00117DC2">
        <w:rPr>
          <w:rFonts w:ascii="Times New Roman" w:hAnsi="Times New Roman" w:cs="Times New Roman"/>
          <w:b/>
          <w:i/>
          <w:color w:val="000000" w:themeColor="text1"/>
        </w:rPr>
        <w:t xml:space="preserve">  </w:t>
      </w:r>
    </w:p>
    <w:p w:rsidR="00117DC2" w:rsidRPr="00117DC2" w:rsidRDefault="00117DC2" w:rsidP="00117DC2">
      <w:pPr>
        <w:numPr>
          <w:ilvl w:val="0"/>
          <w:numId w:val="60"/>
        </w:numPr>
        <w:spacing w:after="0"/>
        <w:contextualSpacing/>
        <w:rPr>
          <w:rFonts w:ascii="Times New Roman" w:hAnsi="Times New Roman" w:cs="Times New Roman"/>
          <w:b/>
          <w:i/>
          <w:color w:val="000000" w:themeColor="text1"/>
        </w:rPr>
      </w:pPr>
      <w:r w:rsidRPr="00117DC2">
        <w:rPr>
          <w:rFonts w:ascii="Times New Roman" w:hAnsi="Times New Roman" w:cs="Times New Roman"/>
          <w:b/>
          <w:i/>
          <w:color w:val="000000" w:themeColor="text1"/>
        </w:rPr>
        <w:t xml:space="preserve">NASEMSD Linkages of Acute Care and EMS with State and Local Prevention Programs: Status of State EMS System Funding (2004). </w:t>
      </w:r>
      <w:r w:rsidRPr="00117DC2">
        <w:rPr>
          <w:rFonts w:ascii="Times New Roman" w:hAnsi="Times New Roman" w:cs="Times New Roman"/>
          <w:color w:val="000000" w:themeColor="text1"/>
        </w:rPr>
        <w:t>This document includes an</w:t>
      </w:r>
      <w:r w:rsidRPr="00117DC2">
        <w:rPr>
          <w:rFonts w:ascii="Times New Roman" w:hAnsi="Times New Roman" w:cs="Times New Roman"/>
          <w:b/>
          <w:i/>
          <w:color w:val="000000" w:themeColor="text1"/>
        </w:rPr>
        <w:t xml:space="preserve"> </w:t>
      </w:r>
      <w:r w:rsidRPr="00117DC2">
        <w:rPr>
          <w:rFonts w:ascii="Times New Roman" w:hAnsi="Times New Roman" w:cs="Times New Roman"/>
          <w:color w:val="000000" w:themeColor="text1"/>
        </w:rPr>
        <w:t>assessment of state EMS system revenue sources that support state EMS office operation and services.</w:t>
      </w:r>
    </w:p>
    <w:p w:rsidR="00117DC2" w:rsidRPr="00117DC2" w:rsidRDefault="00117DC2" w:rsidP="00117DC2">
      <w:pPr>
        <w:numPr>
          <w:ilvl w:val="0"/>
          <w:numId w:val="60"/>
        </w:numPr>
        <w:spacing w:after="0"/>
        <w:contextualSpacing/>
        <w:rPr>
          <w:rFonts w:ascii="Times New Roman" w:hAnsi="Times New Roman" w:cs="Times New Roman"/>
          <w:b/>
          <w:i/>
          <w:color w:val="000000" w:themeColor="text1"/>
        </w:rPr>
      </w:pPr>
      <w:r w:rsidRPr="00117DC2">
        <w:rPr>
          <w:rFonts w:ascii="Times New Roman" w:hAnsi="Times New Roman" w:cs="Times New Roman"/>
          <w:b/>
          <w:i/>
          <w:color w:val="000000" w:themeColor="text1"/>
        </w:rPr>
        <w:t xml:space="preserve">NASEMSO Domestic Preparedness Funding (2016). </w:t>
      </w:r>
      <w:r w:rsidRPr="00117DC2">
        <w:rPr>
          <w:rFonts w:ascii="Times New Roman" w:hAnsi="Times New Roman" w:cs="Times New Roman"/>
          <w:color w:val="000000" w:themeColor="text1"/>
        </w:rPr>
        <w:t xml:space="preserve">This report provides findings from a national survey of state EMS agencies on the use of funding for domestic preparedness. </w:t>
      </w:r>
    </w:p>
    <w:p w:rsidR="00117DC2" w:rsidRPr="00117DC2" w:rsidRDefault="00117DC2" w:rsidP="00117DC2">
      <w:pPr>
        <w:numPr>
          <w:ilvl w:val="0"/>
          <w:numId w:val="60"/>
        </w:numPr>
        <w:spacing w:after="0"/>
        <w:contextualSpacing/>
        <w:rPr>
          <w:rFonts w:ascii="Times New Roman" w:hAnsi="Times New Roman" w:cs="Times New Roman"/>
          <w:b/>
          <w:i/>
          <w:color w:val="000000" w:themeColor="text1"/>
        </w:rPr>
      </w:pPr>
      <w:r w:rsidRPr="00117DC2">
        <w:rPr>
          <w:rFonts w:ascii="Times New Roman" w:hAnsi="Times New Roman" w:cs="Times New Roman"/>
          <w:b/>
          <w:color w:val="000000" w:themeColor="text1"/>
        </w:rPr>
        <w:t xml:space="preserve">The Status of EMS Funding (2016). </w:t>
      </w:r>
      <w:r w:rsidRPr="00117DC2">
        <w:rPr>
          <w:rFonts w:ascii="Times New Roman" w:hAnsi="Times New Roman" w:cs="Times New Roman"/>
          <w:color w:val="000000" w:themeColor="text1"/>
        </w:rPr>
        <w:t>Survey results of state EMS offices regarding funding sources; including multi-level government and special initiative funding sources.</w:t>
      </w:r>
    </w:p>
    <w:p w:rsidR="00117DC2" w:rsidRPr="00117DC2" w:rsidRDefault="00117DC2" w:rsidP="00117DC2">
      <w:pPr>
        <w:numPr>
          <w:ilvl w:val="0"/>
          <w:numId w:val="60"/>
        </w:numPr>
        <w:spacing w:after="0"/>
        <w:contextualSpacing/>
        <w:rPr>
          <w:rFonts w:ascii="Times New Roman" w:hAnsi="Times New Roman" w:cs="Times New Roman"/>
          <w:b/>
          <w:i/>
          <w:color w:val="000000" w:themeColor="text1"/>
        </w:rPr>
      </w:pPr>
      <w:r w:rsidRPr="00117DC2">
        <w:rPr>
          <w:rFonts w:ascii="Times New Roman" w:hAnsi="Times New Roman" w:cs="Times New Roman"/>
          <w:b/>
          <w:i/>
          <w:color w:val="000000" w:themeColor="text1"/>
        </w:rPr>
        <w:t xml:space="preserve">NASEMSO-Status of State Emergency Medical Service Office Funding and Utilization of Section 402 and 408 Highway Safety Funding (2009). </w:t>
      </w:r>
      <w:r w:rsidRPr="00117DC2">
        <w:rPr>
          <w:rFonts w:ascii="Times New Roman" w:hAnsi="Times New Roman" w:cs="Times New Roman"/>
          <w:color w:val="000000" w:themeColor="text1"/>
        </w:rPr>
        <w:t>This report provides survey results of state EMS offices’ use of federal highway safety funds.</w:t>
      </w:r>
    </w:p>
    <w:p w:rsidR="00117DC2" w:rsidRPr="00117DC2" w:rsidRDefault="00117DC2" w:rsidP="00117DC2">
      <w:pPr>
        <w:spacing w:after="0"/>
        <w:ind w:left="720"/>
        <w:contextualSpacing/>
        <w:rPr>
          <w:rFonts w:ascii="Times New Roman" w:hAnsi="Times New Roman" w:cs="Times New Roman"/>
          <w:b/>
          <w:i/>
          <w:color w:val="000000" w:themeColor="text1"/>
        </w:rPr>
      </w:pPr>
    </w:p>
    <w:p w:rsidR="006F1015" w:rsidRDefault="00117DC2" w:rsidP="006F1015">
      <w:pPr>
        <w:spacing w:after="0"/>
        <w:rPr>
          <w:rFonts w:ascii="Times New Roman" w:hAnsi="Times New Roman" w:cs="Times New Roman"/>
          <w:b/>
          <w:i/>
          <w:color w:val="000000" w:themeColor="text1"/>
          <w:u w:val="single"/>
        </w:rPr>
      </w:pPr>
      <w:r w:rsidRPr="00117DC2">
        <w:rPr>
          <w:rFonts w:ascii="Times New Roman" w:hAnsi="Times New Roman" w:cs="Times New Roman"/>
          <w:b/>
          <w:i/>
          <w:color w:val="000000" w:themeColor="text1"/>
          <w:u w:val="single"/>
        </w:rPr>
        <w:t>Data Reporting and System Integration</w:t>
      </w:r>
    </w:p>
    <w:p w:rsidR="00117DC2" w:rsidRPr="006F1015" w:rsidRDefault="00117DC2" w:rsidP="006F1015">
      <w:pPr>
        <w:spacing w:after="0"/>
        <w:rPr>
          <w:rFonts w:ascii="Times New Roman" w:hAnsi="Times New Roman" w:cs="Times New Roman"/>
          <w:b/>
          <w:i/>
          <w:color w:val="000000" w:themeColor="text1"/>
          <w:u w:val="single"/>
        </w:rPr>
      </w:pPr>
      <w:r w:rsidRPr="00117DC2">
        <w:rPr>
          <w:rFonts w:ascii="Times New Roman" w:hAnsi="Times New Roman" w:cs="Times New Roman"/>
          <w:b/>
          <w:caps/>
          <w:color w:val="000000" w:themeColor="text1"/>
        </w:rPr>
        <w:t>Oversight: State and REGIONAL System Level</w:t>
      </w:r>
    </w:p>
    <w:p w:rsidR="00117DC2" w:rsidRPr="00117DC2" w:rsidRDefault="00117DC2" w:rsidP="00117DC2">
      <w:pPr>
        <w:numPr>
          <w:ilvl w:val="0"/>
          <w:numId w:val="62"/>
        </w:numPr>
        <w:spacing w:after="0"/>
        <w:rPr>
          <w:rFonts w:ascii="Times New Roman" w:hAnsi="Times New Roman" w:cs="Times New Roman"/>
          <w:b/>
          <w:caps/>
          <w:color w:val="000000" w:themeColor="text1"/>
        </w:rPr>
      </w:pPr>
      <w:r w:rsidRPr="00117DC2">
        <w:rPr>
          <w:rFonts w:ascii="Times New Roman" w:hAnsi="Times New Roman" w:cs="Times New Roman"/>
          <w:b/>
          <w:color w:val="000000" w:themeColor="text1"/>
        </w:rPr>
        <w:t xml:space="preserve">NASEMSO-Incorporation of EMS Patient Care Data in State Data Linkage Programs (2012). </w:t>
      </w:r>
      <w:r w:rsidRPr="00117DC2">
        <w:rPr>
          <w:rFonts w:ascii="Times New Roman" w:hAnsi="Times New Roman" w:cs="Times New Roman"/>
          <w:color w:val="000000" w:themeColor="text1"/>
        </w:rPr>
        <w:t>This document discusses state EMS data collection practices and policies, including results from a survey of state EMS offices that evaluate the extent to which EMS patient care records are linked with other record systems in the states</w:t>
      </w:r>
      <w:r w:rsidRPr="00117DC2">
        <w:rPr>
          <w:rFonts w:ascii="Times New Roman" w:hAnsi="Times New Roman" w:cs="Times New Roman"/>
          <w:caps/>
          <w:color w:val="000000" w:themeColor="text1"/>
        </w:rPr>
        <w:t xml:space="preserve">. </w:t>
      </w:r>
    </w:p>
    <w:p w:rsidR="00117DC2" w:rsidRPr="00117DC2" w:rsidRDefault="00117DC2" w:rsidP="00117DC2">
      <w:pPr>
        <w:spacing w:after="0"/>
        <w:rPr>
          <w:rFonts w:ascii="Times New Roman" w:hAnsi="Times New Roman" w:cs="Times New Roman"/>
          <w:b/>
          <w:caps/>
          <w:color w:val="000000" w:themeColor="text1"/>
        </w:rPr>
      </w:pPr>
    </w:p>
    <w:p w:rsidR="00117DC2" w:rsidRPr="00117DC2" w:rsidRDefault="00117DC2" w:rsidP="00117DC2">
      <w:pPr>
        <w:spacing w:after="0"/>
        <w:rPr>
          <w:rFonts w:ascii="Times New Roman" w:hAnsi="Times New Roman" w:cs="Times New Roman"/>
          <w:b/>
          <w:i/>
          <w:color w:val="000000" w:themeColor="text1"/>
          <w:u w:val="single"/>
        </w:rPr>
      </w:pPr>
      <w:r w:rsidRPr="00117DC2">
        <w:rPr>
          <w:rFonts w:ascii="Times New Roman" w:hAnsi="Times New Roman" w:cs="Times New Roman"/>
          <w:b/>
          <w:i/>
          <w:color w:val="000000" w:themeColor="text1"/>
          <w:u w:val="single"/>
        </w:rPr>
        <w:t xml:space="preserve">Regional Priorities </w:t>
      </w:r>
    </w:p>
    <w:p w:rsidR="00117DC2" w:rsidRPr="00117DC2" w:rsidRDefault="00117DC2" w:rsidP="00117DC2">
      <w:pPr>
        <w:spacing w:after="0"/>
        <w:rPr>
          <w:rFonts w:ascii="Times New Roman" w:hAnsi="Times New Roman" w:cs="Times New Roman"/>
          <w:b/>
          <w:i/>
          <w:color w:val="000000" w:themeColor="text1"/>
        </w:rPr>
      </w:pPr>
      <w:r w:rsidRPr="00117DC2">
        <w:rPr>
          <w:rFonts w:ascii="Times New Roman" w:hAnsi="Times New Roman" w:cs="Times New Roman"/>
          <w:b/>
          <w:caps/>
          <w:color w:val="000000" w:themeColor="text1"/>
        </w:rPr>
        <w:t>Oversight: State and REGIONAL System Level</w:t>
      </w:r>
    </w:p>
    <w:p w:rsidR="00117DC2" w:rsidRPr="00117DC2" w:rsidRDefault="00117DC2" w:rsidP="00117DC2">
      <w:pPr>
        <w:numPr>
          <w:ilvl w:val="0"/>
          <w:numId w:val="61"/>
        </w:numPr>
        <w:spacing w:after="0"/>
        <w:rPr>
          <w:rFonts w:ascii="Times New Roman" w:hAnsi="Times New Roman" w:cs="Times New Roman"/>
          <w:b/>
          <w:i/>
          <w:color w:val="000000" w:themeColor="text1"/>
        </w:rPr>
      </w:pPr>
      <w:r w:rsidRPr="00117DC2">
        <w:rPr>
          <w:rFonts w:ascii="Times New Roman" w:hAnsi="Times New Roman" w:cs="Times New Roman"/>
          <w:b/>
          <w:i/>
          <w:color w:val="000000" w:themeColor="text1"/>
        </w:rPr>
        <w:t xml:space="preserve">NAEMSO State EMS Rural Needs Survey (2004). </w:t>
      </w:r>
      <w:r w:rsidRPr="00117DC2">
        <w:rPr>
          <w:rFonts w:ascii="Times New Roman" w:hAnsi="Times New Roman" w:cs="Times New Roman"/>
          <w:color w:val="000000" w:themeColor="text1"/>
        </w:rPr>
        <w:t xml:space="preserve">This report captures needs and priorities of rural communities through a national survey of state EMS officials. </w:t>
      </w:r>
    </w:p>
    <w:p w:rsidR="00117DC2" w:rsidRPr="00117DC2" w:rsidRDefault="00117DC2" w:rsidP="00117DC2">
      <w:pPr>
        <w:numPr>
          <w:ilvl w:val="0"/>
          <w:numId w:val="61"/>
        </w:numPr>
        <w:spacing w:after="0"/>
        <w:rPr>
          <w:rFonts w:ascii="Times New Roman" w:hAnsi="Times New Roman" w:cs="Times New Roman"/>
          <w:color w:val="000000" w:themeColor="text1"/>
        </w:rPr>
      </w:pPr>
      <w:r w:rsidRPr="00117DC2">
        <w:rPr>
          <w:rFonts w:ascii="Times New Roman" w:hAnsi="Times New Roman" w:cs="Times New Roman"/>
          <w:b/>
          <w:color w:val="000000" w:themeColor="text1"/>
        </w:rPr>
        <w:t>NASEMSO-NOSORH EMS Leadership Education State by State Compendium: Future of Rural EMS (2015).</w:t>
      </w:r>
      <w:r w:rsidRPr="00117DC2">
        <w:rPr>
          <w:rFonts w:ascii="Times New Roman" w:hAnsi="Times New Roman" w:cs="Times New Roman"/>
          <w:color w:val="000000" w:themeColor="text1"/>
        </w:rPr>
        <w:t xml:space="preserve"> This report includes information regarding EMS leadership education by state.  The report reveals urban and rural leadership disparities. </w:t>
      </w:r>
    </w:p>
    <w:p w:rsidR="00117DC2" w:rsidRPr="00117DC2" w:rsidRDefault="00117DC2" w:rsidP="00117DC2">
      <w:pPr>
        <w:numPr>
          <w:ilvl w:val="0"/>
          <w:numId w:val="61"/>
        </w:numPr>
        <w:spacing w:after="0"/>
        <w:rPr>
          <w:rFonts w:ascii="Times New Roman" w:hAnsi="Times New Roman" w:cs="Times New Roman"/>
          <w:color w:val="000000" w:themeColor="text1"/>
        </w:rPr>
      </w:pPr>
      <w:r w:rsidRPr="00117DC2">
        <w:rPr>
          <w:rFonts w:ascii="Times New Roman" w:hAnsi="Times New Roman" w:cs="Times New Roman"/>
          <w:b/>
          <w:i/>
          <w:color w:val="000000" w:themeColor="text1"/>
        </w:rPr>
        <w:t xml:space="preserve">NASEMSD Linkages of Acute Care and EMS with State and Local Prevention Programs: Part I Involvement of EMS in Bioterrorism Grant and Planning Efforts (2004). </w:t>
      </w:r>
      <w:r w:rsidRPr="00117DC2">
        <w:rPr>
          <w:rFonts w:ascii="Times New Roman" w:hAnsi="Times New Roman" w:cs="Times New Roman"/>
          <w:color w:val="000000" w:themeColor="text1"/>
        </w:rPr>
        <w:t>National survey results of planning efforts in bioterrorism and the degree of EMS integration with prevention and preparedness.</w:t>
      </w:r>
    </w:p>
    <w:p w:rsidR="00117DC2" w:rsidRPr="00117DC2" w:rsidRDefault="00117DC2" w:rsidP="00117DC2">
      <w:pPr>
        <w:numPr>
          <w:ilvl w:val="0"/>
          <w:numId w:val="61"/>
        </w:numPr>
        <w:spacing w:after="0"/>
        <w:rPr>
          <w:rFonts w:ascii="Times New Roman" w:hAnsi="Times New Roman" w:cs="Times New Roman"/>
          <w:color w:val="000000" w:themeColor="text1"/>
        </w:rPr>
      </w:pPr>
      <w:r w:rsidRPr="00117DC2">
        <w:rPr>
          <w:rFonts w:ascii="Times New Roman" w:hAnsi="Times New Roman" w:cs="Times New Roman"/>
          <w:b/>
          <w:i/>
          <w:color w:val="000000" w:themeColor="text1"/>
        </w:rPr>
        <w:t xml:space="preserve">NASEMSD Linkages of Acute Care and EMS with State and Local Prevention Program: Part II Status of Programmatic State EMS Involvement with Prevention Activities (2004). </w:t>
      </w:r>
      <w:r w:rsidRPr="00117DC2">
        <w:rPr>
          <w:rFonts w:ascii="Times New Roman" w:hAnsi="Times New Roman" w:cs="Times New Roman"/>
          <w:color w:val="000000" w:themeColor="text1"/>
        </w:rPr>
        <w:t xml:space="preserve">National Survey of planning efforts in state with EMS involvement in local prevention activities.  </w:t>
      </w:r>
    </w:p>
    <w:p w:rsidR="00117DC2" w:rsidRPr="00117DC2" w:rsidRDefault="00117DC2" w:rsidP="00117DC2">
      <w:pPr>
        <w:spacing w:after="0"/>
        <w:ind w:left="360"/>
        <w:contextualSpacing/>
        <w:rPr>
          <w:rFonts w:ascii="Times New Roman" w:hAnsi="Times New Roman" w:cs="Times New Roman"/>
          <w:b/>
          <w:caps/>
          <w:color w:val="000000" w:themeColor="text1"/>
        </w:rPr>
      </w:pPr>
    </w:p>
    <w:p w:rsidR="00117DC2" w:rsidRPr="00117DC2" w:rsidRDefault="00117DC2" w:rsidP="00117DC2">
      <w:pPr>
        <w:numPr>
          <w:ilvl w:val="0"/>
          <w:numId w:val="56"/>
        </w:numPr>
        <w:spacing w:after="0"/>
        <w:ind w:left="360"/>
        <w:contextualSpacing/>
        <w:rPr>
          <w:rFonts w:ascii="Times New Roman" w:hAnsi="Times New Roman" w:cs="Times New Roman"/>
          <w:b/>
          <w:caps/>
          <w:color w:val="000000" w:themeColor="text1"/>
        </w:rPr>
      </w:pPr>
      <w:r w:rsidRPr="00117DC2">
        <w:rPr>
          <w:rFonts w:ascii="Times New Roman" w:hAnsi="Times New Roman" w:cs="Times New Roman"/>
          <w:b/>
          <w:caps/>
          <w:color w:val="000000" w:themeColor="text1"/>
        </w:rPr>
        <w:lastRenderedPageBreak/>
        <w:t>Deliver Education, TRAINING, AND Credentialing to enhance quality Measures and to develop continuous quality improvement programming</w:t>
      </w:r>
    </w:p>
    <w:p w:rsidR="00117DC2" w:rsidRPr="00117DC2" w:rsidRDefault="00117DC2" w:rsidP="00117DC2">
      <w:pPr>
        <w:spacing w:after="0"/>
        <w:ind w:left="360"/>
        <w:rPr>
          <w:rFonts w:ascii="Times New Roman" w:hAnsi="Times New Roman" w:cs="Times New Roman"/>
          <w:b/>
          <w:color w:val="000000" w:themeColor="text1"/>
          <w:u w:val="single"/>
        </w:rPr>
      </w:pPr>
    </w:p>
    <w:p w:rsidR="00117DC2" w:rsidRPr="00117DC2" w:rsidRDefault="00117DC2" w:rsidP="00117DC2">
      <w:pPr>
        <w:spacing w:after="0"/>
        <w:rPr>
          <w:rFonts w:ascii="Times New Roman" w:hAnsi="Times New Roman" w:cs="Times New Roman"/>
          <w:b/>
          <w:i/>
          <w:color w:val="000000" w:themeColor="text1"/>
          <w:u w:val="single"/>
        </w:rPr>
      </w:pPr>
      <w:r w:rsidRPr="00117DC2">
        <w:rPr>
          <w:rFonts w:ascii="Times New Roman" w:hAnsi="Times New Roman" w:cs="Times New Roman"/>
          <w:b/>
          <w:i/>
          <w:color w:val="000000" w:themeColor="text1"/>
          <w:u w:val="single"/>
        </w:rPr>
        <w:t>Quality Improvement Training Resources</w:t>
      </w:r>
    </w:p>
    <w:p w:rsidR="00117DC2" w:rsidRPr="00117DC2" w:rsidRDefault="00117DC2" w:rsidP="00117DC2">
      <w:pPr>
        <w:spacing w:after="0"/>
        <w:rPr>
          <w:rFonts w:ascii="Times New Roman" w:hAnsi="Times New Roman" w:cs="Times New Roman"/>
          <w:b/>
          <w:i/>
          <w:color w:val="000000" w:themeColor="text1"/>
        </w:rPr>
      </w:pPr>
      <w:r w:rsidRPr="00117DC2">
        <w:rPr>
          <w:rFonts w:ascii="Times New Roman" w:hAnsi="Times New Roman" w:cs="Times New Roman"/>
          <w:b/>
          <w:caps/>
          <w:color w:val="000000" w:themeColor="text1"/>
        </w:rPr>
        <w:t>Oversight: State and REGIONAL System Level</w:t>
      </w:r>
    </w:p>
    <w:p w:rsidR="00117DC2" w:rsidRPr="00117DC2" w:rsidRDefault="00117DC2" w:rsidP="00117DC2">
      <w:pPr>
        <w:numPr>
          <w:ilvl w:val="0"/>
          <w:numId w:val="58"/>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NAESMSO-EMS Education Agency for the Future: Systems Approach (2000)</w:t>
      </w:r>
      <w:r w:rsidRPr="00117DC2">
        <w:rPr>
          <w:rFonts w:ascii="Times New Roman" w:hAnsi="Times New Roman" w:cs="Times New Roman"/>
          <w:color w:val="000000" w:themeColor="text1"/>
        </w:rPr>
        <w:t xml:space="preserve">. Provides background and significance for an EMS systems approach which can be used to support the need for comprehensive educational assessment and system reform at multiple levels. </w:t>
      </w:r>
    </w:p>
    <w:p w:rsidR="00117DC2" w:rsidRPr="00117DC2" w:rsidRDefault="00117DC2" w:rsidP="00117DC2">
      <w:pPr>
        <w:numPr>
          <w:ilvl w:val="0"/>
          <w:numId w:val="57"/>
        </w:numPr>
        <w:spacing w:after="0"/>
        <w:contextualSpacing/>
        <w:rPr>
          <w:rFonts w:ascii="Times New Roman" w:hAnsi="Times New Roman" w:cs="Times New Roman"/>
          <w:b/>
          <w:i/>
          <w:color w:val="000000" w:themeColor="text1"/>
        </w:rPr>
      </w:pPr>
      <w:r w:rsidRPr="00117DC2">
        <w:rPr>
          <w:rFonts w:ascii="Times New Roman" w:hAnsi="Times New Roman" w:cs="Times New Roman"/>
          <w:b/>
          <w:i/>
          <w:color w:val="000000" w:themeColor="text1"/>
        </w:rPr>
        <w:t xml:space="preserve">EMA-National Emergency Responder Credentialing EMS Job Titles (2008). </w:t>
      </w:r>
      <w:r w:rsidRPr="00117DC2">
        <w:rPr>
          <w:rFonts w:ascii="Times New Roman" w:hAnsi="Times New Roman" w:cs="Times New Roman"/>
          <w:color w:val="000000" w:themeColor="text1"/>
        </w:rPr>
        <w:t xml:space="preserve">This document describes baseline and additional EMS criteria for the National Emergency Responder Credentialing System. </w:t>
      </w:r>
    </w:p>
    <w:p w:rsidR="00117DC2" w:rsidRPr="00117DC2" w:rsidRDefault="00117DC2" w:rsidP="00117DC2">
      <w:pPr>
        <w:numPr>
          <w:ilvl w:val="0"/>
          <w:numId w:val="59"/>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NASEMSO-Training and Certification of EMS Personnel (2007).</w:t>
      </w:r>
      <w:r w:rsidRPr="00117DC2">
        <w:rPr>
          <w:rFonts w:ascii="Times New Roman" w:hAnsi="Times New Roman" w:cs="Times New Roman"/>
          <w:color w:val="000000" w:themeColor="text1"/>
        </w:rPr>
        <w:t xml:space="preserve"> This is a national snap shot of training and certification practices, including distribution of personnel roles, certification periods, and national registry requirements for credentialing. </w:t>
      </w:r>
    </w:p>
    <w:p w:rsidR="00117DC2" w:rsidRPr="00117DC2" w:rsidRDefault="00117DC2" w:rsidP="00117DC2">
      <w:pPr>
        <w:numPr>
          <w:ilvl w:val="0"/>
          <w:numId w:val="57"/>
        </w:numPr>
        <w:spacing w:after="0"/>
        <w:contextualSpacing/>
        <w:rPr>
          <w:rFonts w:ascii="Times New Roman" w:hAnsi="Times New Roman" w:cs="Times New Roman"/>
          <w:color w:val="000000" w:themeColor="text1"/>
        </w:rPr>
      </w:pPr>
      <w:r w:rsidRPr="00117DC2">
        <w:rPr>
          <w:rFonts w:ascii="Times New Roman" w:hAnsi="Times New Roman" w:cs="Times New Roman"/>
          <w:b/>
          <w:i/>
          <w:color w:val="000000" w:themeColor="text1"/>
        </w:rPr>
        <w:t>NASEMSO-The Status of EMS Office Involvement in EMS Communication (2008).</w:t>
      </w:r>
      <w:r w:rsidRPr="00117DC2">
        <w:rPr>
          <w:rFonts w:ascii="Times New Roman" w:hAnsi="Times New Roman" w:cs="Times New Roman"/>
          <w:color w:val="000000" w:themeColor="text1"/>
        </w:rPr>
        <w:t xml:space="preserve"> This report compiles state practices of dispatch communication using communication system narratives.</w:t>
      </w:r>
    </w:p>
    <w:p w:rsidR="00117DC2" w:rsidRPr="00117DC2" w:rsidRDefault="00117DC2" w:rsidP="006F1015">
      <w:pPr>
        <w:spacing w:after="0"/>
        <w:rPr>
          <w:rFonts w:ascii="Times New Roman" w:hAnsi="Times New Roman" w:cs="Times New Roman"/>
          <w:b/>
          <w:i/>
          <w:color w:val="000000" w:themeColor="text1"/>
          <w:u w:val="single"/>
        </w:rPr>
      </w:pPr>
      <w:r w:rsidRPr="00117DC2">
        <w:rPr>
          <w:rFonts w:ascii="Times New Roman" w:hAnsi="Times New Roman" w:cs="Times New Roman"/>
          <w:b/>
          <w:i/>
          <w:color w:val="000000" w:themeColor="text1"/>
          <w:u w:val="single"/>
        </w:rPr>
        <w:t xml:space="preserve">National Education Standards and Credentialing for EMS Personnel  </w:t>
      </w:r>
    </w:p>
    <w:p w:rsidR="00117DC2" w:rsidRPr="00117DC2" w:rsidRDefault="00117DC2" w:rsidP="006F1015">
      <w:pPr>
        <w:spacing w:after="0"/>
        <w:rPr>
          <w:rFonts w:ascii="Times New Roman" w:hAnsi="Times New Roman" w:cs="Times New Roman"/>
          <w:b/>
          <w:caps/>
          <w:color w:val="000000" w:themeColor="text1"/>
        </w:rPr>
      </w:pPr>
      <w:r w:rsidRPr="00117DC2">
        <w:rPr>
          <w:rFonts w:ascii="Times New Roman" w:hAnsi="Times New Roman" w:cs="Times New Roman"/>
          <w:b/>
          <w:caps/>
          <w:color w:val="000000" w:themeColor="text1"/>
        </w:rPr>
        <w:t xml:space="preserve">OVERSIGHT: Agency-Level </w:t>
      </w:r>
    </w:p>
    <w:p w:rsidR="00117DC2" w:rsidRPr="00117DC2" w:rsidRDefault="00117DC2" w:rsidP="00117DC2">
      <w:pPr>
        <w:numPr>
          <w:ilvl w:val="0"/>
          <w:numId w:val="57"/>
        </w:numPr>
        <w:spacing w:after="0"/>
        <w:contextualSpacing/>
        <w:rPr>
          <w:rFonts w:ascii="Times New Roman" w:hAnsi="Times New Roman" w:cs="Times New Roman"/>
          <w:b/>
          <w:i/>
          <w:color w:val="000000" w:themeColor="text1"/>
        </w:rPr>
      </w:pPr>
      <w:r w:rsidRPr="00117DC2">
        <w:rPr>
          <w:rFonts w:ascii="Times New Roman" w:hAnsi="Times New Roman" w:cs="Times New Roman"/>
          <w:b/>
          <w:i/>
          <w:color w:val="000000" w:themeColor="text1"/>
        </w:rPr>
        <w:t xml:space="preserve">NHTSA-National EMS Educational Standards for Advanced EMT Instructional Guidelines (2009). </w:t>
      </w:r>
      <w:r w:rsidRPr="00117DC2">
        <w:rPr>
          <w:rFonts w:ascii="Times New Roman" w:hAnsi="Times New Roman" w:cs="Times New Roman"/>
          <w:color w:val="000000" w:themeColor="text1"/>
        </w:rPr>
        <w:t xml:space="preserve">This resource provides national instructional guidelines for training Advanced EMTs. </w:t>
      </w:r>
    </w:p>
    <w:p w:rsidR="00117DC2" w:rsidRPr="00117DC2" w:rsidRDefault="00117DC2" w:rsidP="00117DC2">
      <w:pPr>
        <w:numPr>
          <w:ilvl w:val="0"/>
          <w:numId w:val="57"/>
        </w:numPr>
        <w:spacing w:after="0"/>
        <w:contextualSpacing/>
        <w:rPr>
          <w:rFonts w:ascii="Times New Roman" w:hAnsi="Times New Roman" w:cs="Times New Roman"/>
          <w:b/>
          <w:i/>
          <w:color w:val="000000" w:themeColor="text1"/>
        </w:rPr>
      </w:pPr>
      <w:r w:rsidRPr="00117DC2">
        <w:rPr>
          <w:rFonts w:ascii="Times New Roman" w:hAnsi="Times New Roman" w:cs="Times New Roman"/>
          <w:b/>
          <w:i/>
          <w:color w:val="000000" w:themeColor="text1"/>
        </w:rPr>
        <w:t xml:space="preserve">NHTSA-National EMS Educational Standards for Paramedics (2009). </w:t>
      </w:r>
      <w:r w:rsidRPr="00117DC2">
        <w:rPr>
          <w:rFonts w:ascii="Times New Roman" w:hAnsi="Times New Roman" w:cs="Times New Roman"/>
          <w:color w:val="000000" w:themeColor="text1"/>
        </w:rPr>
        <w:t xml:space="preserve">This resource provides national instructional guidelines for training paramedics. </w:t>
      </w:r>
    </w:p>
    <w:p w:rsidR="00117DC2" w:rsidRPr="00117DC2" w:rsidRDefault="00117DC2" w:rsidP="00117DC2">
      <w:pPr>
        <w:spacing w:after="0"/>
        <w:ind w:left="360"/>
        <w:rPr>
          <w:rFonts w:ascii="Times New Roman" w:hAnsi="Times New Roman" w:cs="Times New Roman"/>
          <w:b/>
          <w:color w:val="000000" w:themeColor="text1"/>
          <w:u w:val="single"/>
        </w:rPr>
      </w:pPr>
    </w:p>
    <w:p w:rsidR="00117DC2" w:rsidRPr="00117DC2" w:rsidRDefault="00117DC2" w:rsidP="00117DC2">
      <w:pPr>
        <w:spacing w:after="0"/>
        <w:rPr>
          <w:rFonts w:ascii="Times New Roman" w:hAnsi="Times New Roman" w:cs="Times New Roman"/>
          <w:b/>
          <w:i/>
          <w:color w:val="000000" w:themeColor="text1"/>
          <w:u w:val="single"/>
        </w:rPr>
      </w:pPr>
      <w:r w:rsidRPr="00117DC2">
        <w:rPr>
          <w:rFonts w:ascii="Times New Roman" w:hAnsi="Times New Roman" w:cs="Times New Roman"/>
          <w:b/>
          <w:i/>
          <w:color w:val="000000" w:themeColor="text1"/>
          <w:u w:val="single"/>
        </w:rPr>
        <w:t xml:space="preserve">Educational Standards </w:t>
      </w:r>
    </w:p>
    <w:p w:rsidR="00117DC2" w:rsidRPr="00117DC2" w:rsidRDefault="00117DC2" w:rsidP="00117DC2">
      <w:pPr>
        <w:spacing w:after="0"/>
        <w:rPr>
          <w:rFonts w:ascii="Times New Roman" w:hAnsi="Times New Roman" w:cs="Times New Roman"/>
          <w:b/>
          <w:i/>
          <w:color w:val="000000" w:themeColor="text1"/>
        </w:rPr>
      </w:pPr>
      <w:r w:rsidRPr="00117DC2">
        <w:rPr>
          <w:rFonts w:ascii="Times New Roman" w:hAnsi="Times New Roman" w:cs="Times New Roman"/>
          <w:b/>
          <w:caps/>
          <w:color w:val="000000" w:themeColor="text1"/>
        </w:rPr>
        <w:t>Oversight: State and REGIONAL System Level</w:t>
      </w:r>
    </w:p>
    <w:p w:rsidR="00117DC2" w:rsidRPr="00117DC2" w:rsidRDefault="00117DC2" w:rsidP="00117DC2">
      <w:pPr>
        <w:numPr>
          <w:ilvl w:val="0"/>
          <w:numId w:val="57"/>
        </w:numPr>
        <w:spacing w:after="0"/>
        <w:contextualSpacing/>
        <w:rPr>
          <w:rFonts w:ascii="Times New Roman" w:hAnsi="Times New Roman" w:cs="Times New Roman"/>
          <w:b/>
          <w:i/>
          <w:color w:val="000000" w:themeColor="text1"/>
        </w:rPr>
      </w:pPr>
      <w:r w:rsidRPr="00117DC2">
        <w:rPr>
          <w:rFonts w:ascii="Times New Roman" w:hAnsi="Times New Roman" w:cs="Times New Roman"/>
          <w:b/>
          <w:i/>
          <w:color w:val="000000" w:themeColor="text1"/>
        </w:rPr>
        <w:t>NHTSA-HRSA EMT Continuing Education National Guidelines (2016).</w:t>
      </w:r>
      <w:r w:rsidRPr="00117DC2">
        <w:rPr>
          <w:rFonts w:ascii="Times New Roman" w:hAnsi="Times New Roman" w:cs="Times New Roman"/>
          <w:color w:val="000000" w:themeColor="text1"/>
        </w:rPr>
        <w:t xml:space="preserve"> This resource provides national guidelines for EMS continuing education.</w:t>
      </w:r>
    </w:p>
    <w:p w:rsidR="00117DC2" w:rsidRPr="00117DC2" w:rsidRDefault="00117DC2" w:rsidP="00117DC2">
      <w:pPr>
        <w:numPr>
          <w:ilvl w:val="0"/>
          <w:numId w:val="57"/>
        </w:numPr>
        <w:spacing w:after="0"/>
        <w:contextualSpacing/>
        <w:rPr>
          <w:rFonts w:ascii="Times New Roman" w:hAnsi="Times New Roman" w:cs="Times New Roman"/>
          <w:b/>
          <w:i/>
          <w:color w:val="000000" w:themeColor="text1"/>
        </w:rPr>
      </w:pPr>
      <w:r w:rsidRPr="00117DC2">
        <w:rPr>
          <w:rFonts w:ascii="Times New Roman" w:hAnsi="Times New Roman" w:cs="Times New Roman"/>
          <w:b/>
          <w:i/>
          <w:color w:val="000000" w:themeColor="text1"/>
        </w:rPr>
        <w:t xml:space="preserve">NHTSA-Module 2: Roles and Responsibilities (2002). </w:t>
      </w:r>
      <w:r w:rsidRPr="00117DC2">
        <w:rPr>
          <w:rFonts w:ascii="Times New Roman" w:hAnsi="Times New Roman" w:cs="Times New Roman"/>
          <w:color w:val="000000" w:themeColor="text1"/>
        </w:rPr>
        <w:t>National guidance for educating EMS personnel.</w:t>
      </w:r>
    </w:p>
    <w:p w:rsidR="00117DC2" w:rsidRPr="00117DC2" w:rsidRDefault="00117DC2" w:rsidP="00117DC2">
      <w:pPr>
        <w:numPr>
          <w:ilvl w:val="0"/>
          <w:numId w:val="57"/>
        </w:numPr>
        <w:spacing w:after="0"/>
        <w:contextualSpacing/>
        <w:rPr>
          <w:rFonts w:ascii="Times New Roman" w:hAnsi="Times New Roman" w:cs="Times New Roman"/>
          <w:b/>
          <w:i/>
          <w:color w:val="000000" w:themeColor="text1"/>
        </w:rPr>
      </w:pPr>
      <w:r w:rsidRPr="00117DC2">
        <w:rPr>
          <w:rFonts w:ascii="Times New Roman" w:hAnsi="Times New Roman" w:cs="Times New Roman"/>
          <w:b/>
          <w:i/>
          <w:color w:val="000000" w:themeColor="text1"/>
        </w:rPr>
        <w:t xml:space="preserve">NEMSMA-Mental Health and Stress in EMS (2016). </w:t>
      </w:r>
      <w:r w:rsidRPr="00117DC2">
        <w:rPr>
          <w:rFonts w:ascii="Times New Roman" w:hAnsi="Times New Roman" w:cs="Times New Roman"/>
          <w:color w:val="000000" w:themeColor="text1"/>
        </w:rPr>
        <w:t xml:space="preserve">This committee report reveals the mental health and stress concerns of EMS personnel and takes a position on addressing related issues.  </w:t>
      </w:r>
    </w:p>
    <w:p w:rsidR="00117DC2" w:rsidRPr="00117DC2" w:rsidRDefault="00117DC2" w:rsidP="00117DC2">
      <w:pPr>
        <w:spacing w:after="0"/>
        <w:ind w:left="1440"/>
        <w:contextualSpacing/>
        <w:rPr>
          <w:rFonts w:ascii="Times New Roman" w:hAnsi="Times New Roman" w:cs="Times New Roman"/>
          <w:b/>
          <w:i/>
          <w:color w:val="000000" w:themeColor="text1"/>
        </w:rPr>
      </w:pPr>
    </w:p>
    <w:p w:rsidR="00117DC2" w:rsidRPr="00117DC2" w:rsidRDefault="00117DC2" w:rsidP="00117DC2">
      <w:pPr>
        <w:spacing w:after="0"/>
        <w:rPr>
          <w:rFonts w:ascii="Times New Roman" w:hAnsi="Times New Roman" w:cs="Times New Roman"/>
          <w:b/>
          <w:caps/>
          <w:color w:val="000000" w:themeColor="text1"/>
        </w:rPr>
      </w:pPr>
      <w:r w:rsidRPr="00117DC2">
        <w:rPr>
          <w:rFonts w:ascii="Times New Roman" w:hAnsi="Times New Roman" w:cs="Times New Roman"/>
          <w:b/>
          <w:caps/>
          <w:color w:val="000000" w:themeColor="text1"/>
        </w:rPr>
        <w:t xml:space="preserve">OVERSIGHT:  Agency-Level </w:t>
      </w:r>
    </w:p>
    <w:p w:rsidR="00117DC2" w:rsidRPr="00117DC2" w:rsidRDefault="00117DC2" w:rsidP="00117DC2">
      <w:pPr>
        <w:numPr>
          <w:ilvl w:val="0"/>
          <w:numId w:val="57"/>
        </w:numPr>
        <w:spacing w:after="0" w:line="240" w:lineRule="auto"/>
        <w:contextualSpacing/>
        <w:jc w:val="both"/>
        <w:textAlignment w:val="baseline"/>
        <w:rPr>
          <w:rFonts w:ascii="Times New Roman" w:hAnsi="Times New Roman" w:cs="Times New Roman"/>
          <w:color w:val="000000" w:themeColor="text1"/>
        </w:rPr>
      </w:pPr>
      <w:r w:rsidRPr="00117DC2">
        <w:rPr>
          <w:rFonts w:ascii="Times New Roman" w:hAnsi="Times New Roman" w:cs="Times New Roman"/>
          <w:b/>
          <w:i/>
          <w:color w:val="000000" w:themeColor="text1"/>
        </w:rPr>
        <w:t xml:space="preserve">NHTSA-HRSA EMT National Standard Curriculum (2016). </w:t>
      </w:r>
      <w:r w:rsidRPr="00117DC2">
        <w:rPr>
          <w:rFonts w:ascii="Times New Roman" w:hAnsi="Times New Roman" w:cs="Times New Roman"/>
          <w:color w:val="000000" w:themeColor="text1"/>
        </w:rPr>
        <w:t>This is national training curriculum for EMTs.</w:t>
      </w:r>
    </w:p>
    <w:p w:rsidR="00117DC2" w:rsidRPr="00117DC2" w:rsidRDefault="00117DC2">
      <w:pPr>
        <w:rPr>
          <w:rFonts w:ascii="Times New Roman" w:hAnsi="Times New Roman" w:cs="Times New Roman"/>
        </w:rPr>
      </w:pPr>
    </w:p>
    <w:sectPr w:rsidR="00117DC2" w:rsidRPr="00117DC2" w:rsidSect="00117DC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FE2" w:rsidRDefault="00990FE2" w:rsidP="00C95BB5">
      <w:pPr>
        <w:spacing w:after="0" w:line="240" w:lineRule="auto"/>
      </w:pPr>
      <w:r>
        <w:separator/>
      </w:r>
    </w:p>
  </w:endnote>
  <w:endnote w:type="continuationSeparator" w:id="0">
    <w:p w:rsidR="00990FE2" w:rsidRDefault="00990FE2" w:rsidP="00C9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auto"/>
    <w:pitch w:val="variable"/>
    <w:sig w:usb0="E1002A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Times New 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FE2" w:rsidRDefault="00990FE2" w:rsidP="00C95BB5">
      <w:pPr>
        <w:spacing w:after="0" w:line="240" w:lineRule="auto"/>
      </w:pPr>
      <w:r>
        <w:separator/>
      </w:r>
    </w:p>
  </w:footnote>
  <w:footnote w:type="continuationSeparator" w:id="0">
    <w:p w:rsidR="00990FE2" w:rsidRDefault="00990FE2" w:rsidP="00C95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A47"/>
    <w:multiLevelType w:val="hybridMultilevel"/>
    <w:tmpl w:val="F9FE1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5349CF"/>
    <w:multiLevelType w:val="hybridMultilevel"/>
    <w:tmpl w:val="982AEBF6"/>
    <w:lvl w:ilvl="0" w:tplc="1616A7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6DB9"/>
    <w:multiLevelType w:val="hybridMultilevel"/>
    <w:tmpl w:val="45CE5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1356D4"/>
    <w:multiLevelType w:val="hybridMultilevel"/>
    <w:tmpl w:val="AC3047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3717F7"/>
    <w:multiLevelType w:val="hybridMultilevel"/>
    <w:tmpl w:val="2CE84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D2F56"/>
    <w:multiLevelType w:val="hybridMultilevel"/>
    <w:tmpl w:val="531E0170"/>
    <w:lvl w:ilvl="0" w:tplc="1616A73E">
      <w:start w:val="1"/>
      <w:numFmt w:val="bullet"/>
      <w:lvlText w:val=""/>
      <w:lvlJc w:val="left"/>
      <w:pPr>
        <w:ind w:left="45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CAF5410"/>
    <w:multiLevelType w:val="hybridMultilevel"/>
    <w:tmpl w:val="EC343878"/>
    <w:lvl w:ilvl="0" w:tplc="9FECB746">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B9455F"/>
    <w:multiLevelType w:val="hybridMultilevel"/>
    <w:tmpl w:val="FDB0E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BC2613"/>
    <w:multiLevelType w:val="hybridMultilevel"/>
    <w:tmpl w:val="CC94E4C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A0AF2"/>
    <w:multiLevelType w:val="hybridMultilevel"/>
    <w:tmpl w:val="1D5CD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8F744F"/>
    <w:multiLevelType w:val="hybridMultilevel"/>
    <w:tmpl w:val="78CCB16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63073"/>
    <w:multiLevelType w:val="hybridMultilevel"/>
    <w:tmpl w:val="EF4E0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D01AF0"/>
    <w:multiLevelType w:val="hybridMultilevel"/>
    <w:tmpl w:val="D632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EE0FFE"/>
    <w:multiLevelType w:val="hybridMultilevel"/>
    <w:tmpl w:val="6F883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F22A95"/>
    <w:multiLevelType w:val="hybridMultilevel"/>
    <w:tmpl w:val="B2482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8C316D"/>
    <w:multiLevelType w:val="hybridMultilevel"/>
    <w:tmpl w:val="A9D83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B53538"/>
    <w:multiLevelType w:val="hybridMultilevel"/>
    <w:tmpl w:val="DBB0A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A74C40"/>
    <w:multiLevelType w:val="hybridMultilevel"/>
    <w:tmpl w:val="D1C03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5D2AA8"/>
    <w:multiLevelType w:val="hybridMultilevel"/>
    <w:tmpl w:val="5B2AD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73402D"/>
    <w:multiLevelType w:val="hybridMultilevel"/>
    <w:tmpl w:val="9F841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562CAF"/>
    <w:multiLevelType w:val="hybridMultilevel"/>
    <w:tmpl w:val="7FBE4474"/>
    <w:lvl w:ilvl="0" w:tplc="4DD410EC">
      <w:start w:val="1"/>
      <w:numFmt w:val="decimal"/>
      <w:lvlText w:val="Strategy %1:"/>
      <w:lvlJc w:val="left"/>
      <w:pPr>
        <w:ind w:left="0" w:hanging="360"/>
      </w:pPr>
      <w:rPr>
        <w:rFonts w:hint="default"/>
        <w:b/>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2CCE1EC6"/>
    <w:multiLevelType w:val="hybridMultilevel"/>
    <w:tmpl w:val="9B800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9B7433"/>
    <w:multiLevelType w:val="hybridMultilevel"/>
    <w:tmpl w:val="3078F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2E37405"/>
    <w:multiLevelType w:val="hybridMultilevel"/>
    <w:tmpl w:val="6FEE62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A15399"/>
    <w:multiLevelType w:val="hybridMultilevel"/>
    <w:tmpl w:val="B31CC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7D6288"/>
    <w:multiLevelType w:val="hybridMultilevel"/>
    <w:tmpl w:val="8A602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5583CC9"/>
    <w:multiLevelType w:val="hybridMultilevel"/>
    <w:tmpl w:val="45D42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0131FB"/>
    <w:multiLevelType w:val="hybridMultilevel"/>
    <w:tmpl w:val="742A14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C8C08C8"/>
    <w:multiLevelType w:val="hybridMultilevel"/>
    <w:tmpl w:val="4776D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D3B404F"/>
    <w:multiLevelType w:val="hybridMultilevel"/>
    <w:tmpl w:val="D62E5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FBA7399"/>
    <w:multiLevelType w:val="hybridMultilevel"/>
    <w:tmpl w:val="2C843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06C1EF9"/>
    <w:multiLevelType w:val="hybridMultilevel"/>
    <w:tmpl w:val="F190D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0EA20F7"/>
    <w:multiLevelType w:val="hybridMultilevel"/>
    <w:tmpl w:val="B6DA6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D96157"/>
    <w:multiLevelType w:val="hybridMultilevel"/>
    <w:tmpl w:val="7D165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9A4AEB"/>
    <w:multiLevelType w:val="hybridMultilevel"/>
    <w:tmpl w:val="BD24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31238CF"/>
    <w:multiLevelType w:val="hybridMultilevel"/>
    <w:tmpl w:val="1C7E8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32220C8"/>
    <w:multiLevelType w:val="hybridMultilevel"/>
    <w:tmpl w:val="AFAE2034"/>
    <w:lvl w:ilvl="0" w:tplc="1616A7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7D3C36"/>
    <w:multiLevelType w:val="hybridMultilevel"/>
    <w:tmpl w:val="2D2C77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7D874A7"/>
    <w:multiLevelType w:val="hybridMultilevel"/>
    <w:tmpl w:val="E9A4B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C05964"/>
    <w:multiLevelType w:val="hybridMultilevel"/>
    <w:tmpl w:val="45B0D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AE868B9"/>
    <w:multiLevelType w:val="hybridMultilevel"/>
    <w:tmpl w:val="B6822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EA25D33"/>
    <w:multiLevelType w:val="hybridMultilevel"/>
    <w:tmpl w:val="8C12F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17C59D2"/>
    <w:multiLevelType w:val="hybridMultilevel"/>
    <w:tmpl w:val="1F428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57540CA"/>
    <w:multiLevelType w:val="hybridMultilevel"/>
    <w:tmpl w:val="6DFCC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5BE11EC"/>
    <w:multiLevelType w:val="hybridMultilevel"/>
    <w:tmpl w:val="5EAE9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7843C6D"/>
    <w:multiLevelType w:val="hybridMultilevel"/>
    <w:tmpl w:val="AA9C9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7B46B32"/>
    <w:multiLevelType w:val="hybridMultilevel"/>
    <w:tmpl w:val="63A87E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B9A638B"/>
    <w:multiLevelType w:val="hybridMultilevel"/>
    <w:tmpl w:val="37C87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C3368AC"/>
    <w:multiLevelType w:val="hybridMultilevel"/>
    <w:tmpl w:val="980ED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E232EBB"/>
    <w:multiLevelType w:val="hybridMultilevel"/>
    <w:tmpl w:val="0E645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20F1C35"/>
    <w:multiLevelType w:val="hybridMultilevel"/>
    <w:tmpl w:val="C31CA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3D642CB"/>
    <w:multiLevelType w:val="hybridMultilevel"/>
    <w:tmpl w:val="2CCE2F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43C1990"/>
    <w:multiLevelType w:val="hybridMultilevel"/>
    <w:tmpl w:val="E774E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623948"/>
    <w:multiLevelType w:val="hybridMultilevel"/>
    <w:tmpl w:val="77206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4622EFD"/>
    <w:multiLevelType w:val="hybridMultilevel"/>
    <w:tmpl w:val="210C49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4A53E8F"/>
    <w:multiLevelType w:val="hybridMultilevel"/>
    <w:tmpl w:val="5E789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82442C7"/>
    <w:multiLevelType w:val="hybridMultilevel"/>
    <w:tmpl w:val="3CDC1D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91C6E3C"/>
    <w:multiLevelType w:val="hybridMultilevel"/>
    <w:tmpl w:val="A5808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9963FCA"/>
    <w:multiLevelType w:val="hybridMultilevel"/>
    <w:tmpl w:val="CF8E3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C1749DC"/>
    <w:multiLevelType w:val="hybridMultilevel"/>
    <w:tmpl w:val="9326B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C797F2B"/>
    <w:multiLevelType w:val="hybridMultilevel"/>
    <w:tmpl w:val="DABE48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DE768CF"/>
    <w:multiLevelType w:val="hybridMultilevel"/>
    <w:tmpl w:val="3C2A6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5"/>
  </w:num>
  <w:num w:numId="3">
    <w:abstractNumId w:val="1"/>
  </w:num>
  <w:num w:numId="4">
    <w:abstractNumId w:val="43"/>
  </w:num>
  <w:num w:numId="5">
    <w:abstractNumId w:val="55"/>
  </w:num>
  <w:num w:numId="6">
    <w:abstractNumId w:val="28"/>
  </w:num>
  <w:num w:numId="7">
    <w:abstractNumId w:val="7"/>
  </w:num>
  <w:num w:numId="8">
    <w:abstractNumId w:val="57"/>
  </w:num>
  <w:num w:numId="9">
    <w:abstractNumId w:val="21"/>
  </w:num>
  <w:num w:numId="10">
    <w:abstractNumId w:val="3"/>
  </w:num>
  <w:num w:numId="11">
    <w:abstractNumId w:val="6"/>
  </w:num>
  <w:num w:numId="12">
    <w:abstractNumId w:val="44"/>
  </w:num>
  <w:num w:numId="13">
    <w:abstractNumId w:val="58"/>
  </w:num>
  <w:num w:numId="14">
    <w:abstractNumId w:val="35"/>
  </w:num>
  <w:num w:numId="15">
    <w:abstractNumId w:val="48"/>
  </w:num>
  <w:num w:numId="16">
    <w:abstractNumId w:val="19"/>
  </w:num>
  <w:num w:numId="17">
    <w:abstractNumId w:val="9"/>
  </w:num>
  <w:num w:numId="18">
    <w:abstractNumId w:val="4"/>
  </w:num>
  <w:num w:numId="19">
    <w:abstractNumId w:val="15"/>
  </w:num>
  <w:num w:numId="20">
    <w:abstractNumId w:val="46"/>
  </w:num>
  <w:num w:numId="21">
    <w:abstractNumId w:val="49"/>
  </w:num>
  <w:num w:numId="22">
    <w:abstractNumId w:val="14"/>
  </w:num>
  <w:num w:numId="23">
    <w:abstractNumId w:val="16"/>
  </w:num>
  <w:num w:numId="24">
    <w:abstractNumId w:val="38"/>
  </w:num>
  <w:num w:numId="25">
    <w:abstractNumId w:val="25"/>
  </w:num>
  <w:num w:numId="26">
    <w:abstractNumId w:val="61"/>
  </w:num>
  <w:num w:numId="27">
    <w:abstractNumId w:val="2"/>
  </w:num>
  <w:num w:numId="28">
    <w:abstractNumId w:val="0"/>
  </w:num>
  <w:num w:numId="29">
    <w:abstractNumId w:val="8"/>
  </w:num>
  <w:num w:numId="30">
    <w:abstractNumId w:val="27"/>
  </w:num>
  <w:num w:numId="31">
    <w:abstractNumId w:val="40"/>
  </w:num>
  <w:num w:numId="32">
    <w:abstractNumId w:val="18"/>
  </w:num>
  <w:num w:numId="33">
    <w:abstractNumId w:val="41"/>
  </w:num>
  <w:num w:numId="34">
    <w:abstractNumId w:val="42"/>
  </w:num>
  <w:num w:numId="35">
    <w:abstractNumId w:val="50"/>
  </w:num>
  <w:num w:numId="36">
    <w:abstractNumId w:val="22"/>
  </w:num>
  <w:num w:numId="37">
    <w:abstractNumId w:val="39"/>
  </w:num>
  <w:num w:numId="38">
    <w:abstractNumId w:val="53"/>
  </w:num>
  <w:num w:numId="39">
    <w:abstractNumId w:val="31"/>
  </w:num>
  <w:num w:numId="40">
    <w:abstractNumId w:val="17"/>
  </w:num>
  <w:num w:numId="41">
    <w:abstractNumId w:val="26"/>
  </w:num>
  <w:num w:numId="42">
    <w:abstractNumId w:val="11"/>
  </w:num>
  <w:num w:numId="43">
    <w:abstractNumId w:val="13"/>
  </w:num>
  <w:num w:numId="44">
    <w:abstractNumId w:val="30"/>
  </w:num>
  <w:num w:numId="45">
    <w:abstractNumId w:val="32"/>
  </w:num>
  <w:num w:numId="46">
    <w:abstractNumId w:val="12"/>
  </w:num>
  <w:num w:numId="47">
    <w:abstractNumId w:val="33"/>
  </w:num>
  <w:num w:numId="48">
    <w:abstractNumId w:val="52"/>
  </w:num>
  <w:num w:numId="49">
    <w:abstractNumId w:val="51"/>
  </w:num>
  <w:num w:numId="50">
    <w:abstractNumId w:val="59"/>
  </w:num>
  <w:num w:numId="51">
    <w:abstractNumId w:val="10"/>
  </w:num>
  <w:num w:numId="52">
    <w:abstractNumId w:val="24"/>
  </w:num>
  <w:num w:numId="53">
    <w:abstractNumId w:val="29"/>
  </w:num>
  <w:num w:numId="54">
    <w:abstractNumId w:val="37"/>
  </w:num>
  <w:num w:numId="55">
    <w:abstractNumId w:val="56"/>
  </w:num>
  <w:num w:numId="56">
    <w:abstractNumId w:val="20"/>
  </w:num>
  <w:num w:numId="57">
    <w:abstractNumId w:val="54"/>
  </w:num>
  <w:num w:numId="58">
    <w:abstractNumId w:val="60"/>
  </w:num>
  <w:num w:numId="59">
    <w:abstractNumId w:val="23"/>
  </w:num>
  <w:num w:numId="60">
    <w:abstractNumId w:val="47"/>
  </w:num>
  <w:num w:numId="61">
    <w:abstractNumId w:val="45"/>
  </w:num>
  <w:num w:numId="62">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EB"/>
    <w:rsid w:val="00117DC2"/>
    <w:rsid w:val="00257DEB"/>
    <w:rsid w:val="00395DF4"/>
    <w:rsid w:val="003C542D"/>
    <w:rsid w:val="003E0248"/>
    <w:rsid w:val="00511DAF"/>
    <w:rsid w:val="005C0733"/>
    <w:rsid w:val="00605176"/>
    <w:rsid w:val="006A1DDF"/>
    <w:rsid w:val="006F1015"/>
    <w:rsid w:val="00924F1A"/>
    <w:rsid w:val="00990FE2"/>
    <w:rsid w:val="009C0BF8"/>
    <w:rsid w:val="00C35EDE"/>
    <w:rsid w:val="00C95BB5"/>
    <w:rsid w:val="00D52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05E1F4-97F0-4E2A-8500-C4A6207B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DEB"/>
    <w:pPr>
      <w:spacing w:after="200" w:line="276" w:lineRule="auto"/>
    </w:pPr>
  </w:style>
  <w:style w:type="paragraph" w:styleId="Heading1">
    <w:name w:val="heading 1"/>
    <w:basedOn w:val="Normal"/>
    <w:next w:val="Normal"/>
    <w:link w:val="Heading1Char"/>
    <w:uiPriority w:val="9"/>
    <w:qFormat/>
    <w:rsid w:val="00257DE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57DE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57DEB"/>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DE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57DE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57DEB"/>
    <w:rPr>
      <w:rFonts w:asciiTheme="majorHAnsi" w:eastAsiaTheme="majorEastAsia" w:hAnsiTheme="majorHAnsi" w:cstheme="majorBidi"/>
      <w:b/>
      <w:bCs/>
      <w:color w:val="5B9BD5" w:themeColor="accent1"/>
      <w:sz w:val="24"/>
      <w:szCs w:val="24"/>
    </w:rPr>
  </w:style>
  <w:style w:type="table" w:styleId="TableGrid">
    <w:name w:val="Table Grid"/>
    <w:basedOn w:val="TableNormal"/>
    <w:uiPriority w:val="59"/>
    <w:rsid w:val="0025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7DEB"/>
    <w:rPr>
      <w:strike w:val="0"/>
      <w:dstrike w:val="0"/>
      <w:color w:val="005A84"/>
      <w:u w:val="none"/>
      <w:effect w:val="none"/>
    </w:rPr>
  </w:style>
  <w:style w:type="paragraph" w:styleId="NormalWeb">
    <w:name w:val="Normal (Web)"/>
    <w:basedOn w:val="Normal"/>
    <w:uiPriority w:val="99"/>
    <w:unhideWhenUsed/>
    <w:rsid w:val="00257DEB"/>
    <w:pPr>
      <w:spacing w:after="225"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DEB"/>
  </w:style>
  <w:style w:type="paragraph" w:styleId="Footer">
    <w:name w:val="footer"/>
    <w:basedOn w:val="Normal"/>
    <w:link w:val="FooterChar"/>
    <w:uiPriority w:val="99"/>
    <w:unhideWhenUsed/>
    <w:rsid w:val="0025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DEB"/>
  </w:style>
  <w:style w:type="paragraph" w:styleId="ListParagraph">
    <w:name w:val="List Paragraph"/>
    <w:basedOn w:val="Normal"/>
    <w:uiPriority w:val="34"/>
    <w:qFormat/>
    <w:rsid w:val="00257DEB"/>
    <w:pPr>
      <w:ind w:left="720"/>
      <w:contextualSpacing/>
    </w:pPr>
  </w:style>
  <w:style w:type="character" w:customStyle="1" w:styleId="BalloonTextChar">
    <w:name w:val="Balloon Text Char"/>
    <w:basedOn w:val="DefaultParagraphFont"/>
    <w:link w:val="BalloonText"/>
    <w:uiPriority w:val="99"/>
    <w:semiHidden/>
    <w:rsid w:val="00257DEB"/>
    <w:rPr>
      <w:rFonts w:ascii="Tahoma" w:hAnsi="Tahoma" w:cs="Tahoma"/>
      <w:sz w:val="16"/>
      <w:szCs w:val="16"/>
    </w:rPr>
  </w:style>
  <w:style w:type="paragraph" w:styleId="BalloonText">
    <w:name w:val="Balloon Text"/>
    <w:basedOn w:val="Normal"/>
    <w:link w:val="BalloonTextChar"/>
    <w:uiPriority w:val="99"/>
    <w:semiHidden/>
    <w:unhideWhenUsed/>
    <w:rsid w:val="00257DEB"/>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257DEB"/>
    <w:rPr>
      <w:rFonts w:ascii="Segoe UI" w:hAnsi="Segoe UI" w:cs="Segoe UI"/>
      <w:sz w:val="18"/>
      <w:szCs w:val="18"/>
    </w:rPr>
  </w:style>
  <w:style w:type="character" w:styleId="CommentReference">
    <w:name w:val="annotation reference"/>
    <w:basedOn w:val="DefaultParagraphFont"/>
    <w:uiPriority w:val="99"/>
    <w:semiHidden/>
    <w:unhideWhenUsed/>
    <w:rsid w:val="00257DEB"/>
    <w:rPr>
      <w:sz w:val="16"/>
      <w:szCs w:val="16"/>
    </w:rPr>
  </w:style>
  <w:style w:type="paragraph" w:styleId="CommentText">
    <w:name w:val="annotation text"/>
    <w:basedOn w:val="Normal"/>
    <w:link w:val="CommentTextChar"/>
    <w:uiPriority w:val="99"/>
    <w:unhideWhenUsed/>
    <w:rsid w:val="00257DEB"/>
    <w:pPr>
      <w:spacing w:line="240" w:lineRule="auto"/>
    </w:pPr>
    <w:rPr>
      <w:sz w:val="20"/>
      <w:szCs w:val="20"/>
    </w:rPr>
  </w:style>
  <w:style w:type="character" w:customStyle="1" w:styleId="CommentTextChar">
    <w:name w:val="Comment Text Char"/>
    <w:basedOn w:val="DefaultParagraphFont"/>
    <w:link w:val="CommentText"/>
    <w:uiPriority w:val="99"/>
    <w:rsid w:val="00257DEB"/>
    <w:rPr>
      <w:sz w:val="20"/>
      <w:szCs w:val="20"/>
    </w:rPr>
  </w:style>
  <w:style w:type="character" w:customStyle="1" w:styleId="CommentSubjectChar">
    <w:name w:val="Comment Subject Char"/>
    <w:basedOn w:val="CommentTextChar"/>
    <w:link w:val="CommentSubject"/>
    <w:uiPriority w:val="99"/>
    <w:semiHidden/>
    <w:rsid w:val="00257DEB"/>
    <w:rPr>
      <w:b/>
      <w:bCs/>
      <w:sz w:val="20"/>
      <w:szCs w:val="20"/>
    </w:rPr>
  </w:style>
  <w:style w:type="paragraph" w:styleId="CommentSubject">
    <w:name w:val="annotation subject"/>
    <w:basedOn w:val="CommentText"/>
    <w:next w:val="CommentText"/>
    <w:link w:val="CommentSubjectChar"/>
    <w:uiPriority w:val="99"/>
    <w:semiHidden/>
    <w:unhideWhenUsed/>
    <w:rsid w:val="00257DEB"/>
    <w:rPr>
      <w:b/>
      <w:bCs/>
    </w:rPr>
  </w:style>
  <w:style w:type="character" w:customStyle="1" w:styleId="CommentSubjectChar1">
    <w:name w:val="Comment Subject Char1"/>
    <w:basedOn w:val="CommentTextChar"/>
    <w:uiPriority w:val="99"/>
    <w:semiHidden/>
    <w:rsid w:val="00257DEB"/>
    <w:rPr>
      <w:b/>
      <w:bCs/>
      <w:sz w:val="20"/>
      <w:szCs w:val="20"/>
    </w:rPr>
  </w:style>
  <w:style w:type="character" w:styleId="Emphasis">
    <w:name w:val="Emphasis"/>
    <w:basedOn w:val="DefaultParagraphFont"/>
    <w:uiPriority w:val="20"/>
    <w:qFormat/>
    <w:rsid w:val="00257DEB"/>
    <w:rPr>
      <w:i/>
      <w:iCs/>
    </w:rPr>
  </w:style>
  <w:style w:type="paragraph" w:styleId="Title">
    <w:name w:val="Title"/>
    <w:basedOn w:val="Normal"/>
    <w:next w:val="Normal"/>
    <w:link w:val="TitleChar"/>
    <w:uiPriority w:val="10"/>
    <w:qFormat/>
    <w:rsid w:val="00257DE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57DEB"/>
    <w:rPr>
      <w:rFonts w:asciiTheme="majorHAnsi" w:eastAsiaTheme="majorEastAsia" w:hAnsiTheme="majorHAnsi" w:cstheme="majorBidi"/>
      <w:color w:val="323E4F" w:themeColor="text2" w:themeShade="BF"/>
      <w:spacing w:val="5"/>
      <w:kern w:val="28"/>
      <w:sz w:val="52"/>
      <w:szCs w:val="52"/>
    </w:rPr>
  </w:style>
  <w:style w:type="paragraph" w:customStyle="1" w:styleId="p1">
    <w:name w:val="p1"/>
    <w:basedOn w:val="Normal"/>
    <w:rsid w:val="00257DEB"/>
    <w:pPr>
      <w:spacing w:after="0" w:line="240" w:lineRule="auto"/>
    </w:pPr>
    <w:rPr>
      <w:rFonts w:ascii="Calibri" w:hAnsi="Calibri" w:cs="Times New Roman"/>
      <w:sz w:val="18"/>
      <w:szCs w:val="18"/>
    </w:rPr>
  </w:style>
  <w:style w:type="character" w:customStyle="1" w:styleId="s1">
    <w:name w:val="s1"/>
    <w:basedOn w:val="DefaultParagraphFont"/>
    <w:rsid w:val="00257DEB"/>
  </w:style>
  <w:style w:type="character" w:styleId="FollowedHyperlink">
    <w:name w:val="FollowedHyperlink"/>
    <w:basedOn w:val="DefaultParagraphFont"/>
    <w:uiPriority w:val="99"/>
    <w:semiHidden/>
    <w:unhideWhenUsed/>
    <w:rsid w:val="00257DEB"/>
    <w:rPr>
      <w:color w:val="954F72" w:themeColor="followedHyperlink"/>
      <w:u w:val="single"/>
    </w:rPr>
  </w:style>
  <w:style w:type="paragraph" w:customStyle="1" w:styleId="EndNoteBibliographyTitle">
    <w:name w:val="EndNote Bibliography Title"/>
    <w:basedOn w:val="Normal"/>
    <w:link w:val="EndNoteBibliographyTitleChar"/>
    <w:rsid w:val="00257DEB"/>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257DEB"/>
    <w:rPr>
      <w:rFonts w:ascii="Times New Roman" w:hAnsi="Times New Roman" w:cs="Times New Roman"/>
      <w:noProof/>
    </w:rPr>
  </w:style>
  <w:style w:type="paragraph" w:customStyle="1" w:styleId="EndNoteBibliography">
    <w:name w:val="EndNote Bibliography"/>
    <w:basedOn w:val="Normal"/>
    <w:link w:val="EndNoteBibliographyChar"/>
    <w:rsid w:val="00257DEB"/>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257DEB"/>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6627</Words>
  <Characters>37778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44317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Rekar K. Taymour</dc:creator>
  <cp:keywords/>
  <dc:description/>
  <cp:lastModifiedBy>Ellen Johnson</cp:lastModifiedBy>
  <cp:revision>2</cp:revision>
  <dcterms:created xsi:type="dcterms:W3CDTF">2017-11-21T17:33:00Z</dcterms:created>
  <dcterms:modified xsi:type="dcterms:W3CDTF">2017-11-21T17:33:00Z</dcterms:modified>
</cp:coreProperties>
</file>