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1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21C1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</w:p>
    <w:p w:rsidR="00DA21C1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</w:p>
    <w:p w:rsidR="00DA21C1" w:rsidRPr="00246DCE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  <w:r w:rsidRPr="00246DCE">
        <w:rPr>
          <w:rFonts w:ascii="Times New Roman" w:hAnsi="Times New Roman"/>
          <w:b/>
          <w:sz w:val="24"/>
          <w:szCs w:val="24"/>
        </w:rPr>
        <w:t>Supplemental Table S1: PCR conditions and primers used for used whole mitochondrial genome amplification</w:t>
      </w:r>
    </w:p>
    <w:p w:rsidR="00DA21C1" w:rsidRPr="00246DCE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  <w:r w:rsidRPr="00246DCE">
        <w:rPr>
          <w:rFonts w:ascii="Times New Roman" w:hAnsi="Times New Roman"/>
          <w:b/>
          <w:sz w:val="24"/>
          <w:szCs w:val="24"/>
        </w:rPr>
        <w:t>I.PCR reaction (9731 bp):</w:t>
      </w:r>
    </w:p>
    <w:p w:rsidR="00DA21C1" w:rsidRPr="00246DCE" w:rsidRDefault="00DA21C1" w:rsidP="00DA21C1">
      <w:pPr>
        <w:jc w:val="both"/>
        <w:rPr>
          <w:rFonts w:ascii="Times New Roman" w:hAnsi="Times New Roman"/>
          <w:sz w:val="24"/>
          <w:szCs w:val="24"/>
        </w:rPr>
      </w:pPr>
      <w:r w:rsidRPr="00246DCE">
        <w:rPr>
          <w:rFonts w:ascii="Times New Roman" w:hAnsi="Times New Roman"/>
          <w:sz w:val="24"/>
          <w:szCs w:val="24"/>
        </w:rPr>
        <w:t>p</w:t>
      </w:r>
      <w:r w:rsidR="00D11076" w:rsidRPr="00D11076">
        <w:rPr>
          <w:rFonts w:ascii="Times New Roman" w:hAnsi="Times New Roman"/>
          <w:sz w:val="24"/>
          <w:szCs w:val="24"/>
        </w:rPr>
        <w:t>674</w:t>
      </w:r>
      <w:r w:rsidRPr="00246DCE">
        <w:rPr>
          <w:rFonts w:ascii="Times New Roman" w:hAnsi="Times New Roman"/>
          <w:sz w:val="24"/>
          <w:szCs w:val="24"/>
        </w:rPr>
        <w:t xml:space="preserve">: TGTGGTCTTTGGAGTAGAAACC </w:t>
      </w:r>
    </w:p>
    <w:p w:rsidR="00DA21C1" w:rsidRPr="00246DCE" w:rsidRDefault="00DA21C1" w:rsidP="00DA21C1">
      <w:pPr>
        <w:jc w:val="both"/>
        <w:rPr>
          <w:rFonts w:ascii="Times New Roman" w:hAnsi="Times New Roman"/>
          <w:sz w:val="24"/>
          <w:szCs w:val="24"/>
        </w:rPr>
      </w:pPr>
      <w:r w:rsidRPr="00246DCE">
        <w:rPr>
          <w:rFonts w:ascii="Times New Roman" w:hAnsi="Times New Roman"/>
          <w:sz w:val="24"/>
          <w:szCs w:val="24"/>
        </w:rPr>
        <w:t>p</w:t>
      </w:r>
      <w:r w:rsidR="00D11076">
        <w:rPr>
          <w:rFonts w:ascii="Times New Roman" w:hAnsi="Times New Roman"/>
          <w:sz w:val="24"/>
          <w:szCs w:val="24"/>
        </w:rPr>
        <w:t>675</w:t>
      </w:r>
      <w:r w:rsidRPr="00246DCE">
        <w:rPr>
          <w:rFonts w:ascii="Times New Roman" w:hAnsi="Times New Roman"/>
          <w:sz w:val="24"/>
          <w:szCs w:val="24"/>
        </w:rPr>
        <w:t>: CCTCTCCACCCTTATCACAACAC</w:t>
      </w:r>
    </w:p>
    <w:p w:rsidR="00DA21C1" w:rsidRPr="00246DCE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  <w:r w:rsidRPr="00246DCE">
        <w:rPr>
          <w:rFonts w:ascii="Times New Roman" w:hAnsi="Times New Roman"/>
          <w:b/>
          <w:sz w:val="24"/>
          <w:szCs w:val="24"/>
        </w:rPr>
        <w:t>II.PCR reaction (12083 bp):</w:t>
      </w:r>
    </w:p>
    <w:p w:rsidR="00DA21C1" w:rsidRPr="00246DCE" w:rsidRDefault="00D11076" w:rsidP="00DA21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11076">
        <w:rPr>
          <w:rFonts w:ascii="Times New Roman" w:hAnsi="Times New Roman"/>
          <w:sz w:val="24"/>
          <w:szCs w:val="24"/>
        </w:rPr>
        <w:t>676</w:t>
      </w:r>
      <w:r w:rsidR="00DA21C1" w:rsidRPr="00246DCE">
        <w:rPr>
          <w:rFonts w:ascii="Times New Roman" w:hAnsi="Times New Roman"/>
          <w:sz w:val="24"/>
          <w:szCs w:val="24"/>
        </w:rPr>
        <w:t>: TCATATTATGGCCAAGGGTCAT</w:t>
      </w:r>
    </w:p>
    <w:p w:rsidR="00DA21C1" w:rsidRPr="00246DCE" w:rsidRDefault="00DA21C1" w:rsidP="00DA21C1">
      <w:pPr>
        <w:jc w:val="both"/>
        <w:rPr>
          <w:rFonts w:ascii="Times New Roman" w:hAnsi="Times New Roman"/>
          <w:sz w:val="24"/>
          <w:szCs w:val="24"/>
        </w:rPr>
      </w:pPr>
      <w:r w:rsidRPr="00246DCE">
        <w:rPr>
          <w:rFonts w:ascii="Times New Roman" w:hAnsi="Times New Roman"/>
          <w:sz w:val="24"/>
          <w:szCs w:val="24"/>
        </w:rPr>
        <w:t>p</w:t>
      </w:r>
      <w:r w:rsidR="00D11076">
        <w:rPr>
          <w:rFonts w:ascii="Times New Roman" w:hAnsi="Times New Roman"/>
          <w:sz w:val="24"/>
          <w:szCs w:val="24"/>
        </w:rPr>
        <w:t>677</w:t>
      </w:r>
      <w:r w:rsidRPr="00246DCE">
        <w:rPr>
          <w:rFonts w:ascii="Times New Roman" w:hAnsi="Times New Roman"/>
          <w:sz w:val="24"/>
          <w:szCs w:val="24"/>
        </w:rPr>
        <w:t>: ACACCTCTTTACAGTGAAATGCC</w:t>
      </w:r>
    </w:p>
    <w:p w:rsidR="00DA21C1" w:rsidRPr="00246DCE" w:rsidRDefault="00DA21C1" w:rsidP="00DA21C1">
      <w:pPr>
        <w:jc w:val="both"/>
        <w:rPr>
          <w:rFonts w:ascii="Times New Roman" w:hAnsi="Times New Roman"/>
          <w:b/>
          <w:sz w:val="24"/>
          <w:szCs w:val="24"/>
        </w:rPr>
      </w:pPr>
      <w:r w:rsidRPr="00246DCE">
        <w:rPr>
          <w:rFonts w:ascii="Times New Roman" w:hAnsi="Times New Roman"/>
          <w:b/>
          <w:sz w:val="24"/>
          <w:szCs w:val="24"/>
        </w:rPr>
        <w:t>PCR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21C1" w:rsidRPr="00637240" w:rsidTr="00537FD2">
        <w:tc>
          <w:tcPr>
            <w:tcW w:w="9212" w:type="dxa"/>
            <w:gridSpan w:val="2"/>
            <w:shd w:val="clear" w:color="auto" w:fill="auto"/>
          </w:tcPr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PCR Mix</w:t>
            </w:r>
          </w:p>
        </w:tc>
      </w:tr>
      <w:tr w:rsidR="00DA21C1" w:rsidRPr="00637240" w:rsidTr="00537FD2"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PCR mix A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10X Buffer: 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50mM MgCl</w:t>
            </w:r>
            <w:r w:rsidRPr="0063724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3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10mM dNTP: 2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Primer 674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1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Primer 675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1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 xml:space="preserve">Template DNA: 1 ul (50 ng) 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Enzyme: 0.5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H</w:t>
            </w:r>
            <w:r w:rsidRPr="006372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O: 36.5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Total: 50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PCR mix B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10X Buffer: 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50mM MgCl</w:t>
            </w:r>
            <w:r w:rsidRPr="0063724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3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10mM dNTP: 2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Primer 676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0.5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b/>
                <w:sz w:val="24"/>
                <w:szCs w:val="24"/>
              </w:rPr>
              <w:t>Primer 677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: 0.5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Template DNA: 1 ul (50 ng)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Enzyme: 0.5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H</w:t>
            </w:r>
            <w:r w:rsidRPr="006372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37240">
              <w:rPr>
                <w:rFonts w:ascii="Times New Roman" w:hAnsi="Times New Roman"/>
                <w:sz w:val="24"/>
                <w:szCs w:val="24"/>
              </w:rPr>
              <w:t>O: 38.5 ul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0">
              <w:rPr>
                <w:rFonts w:ascii="Times New Roman" w:hAnsi="Times New Roman"/>
                <w:sz w:val="24"/>
                <w:szCs w:val="24"/>
              </w:rPr>
              <w:t>Total: 50 ul</w:t>
            </w:r>
          </w:p>
        </w:tc>
      </w:tr>
      <w:tr w:rsidR="00DA21C1" w:rsidRPr="00637240" w:rsidTr="00537FD2">
        <w:tc>
          <w:tcPr>
            <w:tcW w:w="9212" w:type="dxa"/>
            <w:gridSpan w:val="2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PCR Conditions</w:t>
            </w:r>
          </w:p>
        </w:tc>
      </w:tr>
      <w:tr w:rsidR="00DA21C1" w:rsidRPr="00637240" w:rsidTr="00537FD2"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 min (initial denaturation)</w:t>
            </w:r>
          </w:p>
        </w:tc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 min (initial denaturation)</w:t>
            </w:r>
          </w:p>
        </w:tc>
      </w:tr>
      <w:tr w:rsidR="00DA21C1" w:rsidRPr="00637240" w:rsidTr="00537FD2"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10 cycles 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56 ºC   40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10 min</w:t>
            </w:r>
          </w:p>
        </w:tc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10 cycles 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56 ºC   40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10 min</w:t>
            </w:r>
          </w:p>
        </w:tc>
      </w:tr>
      <w:tr w:rsidR="00DA21C1" w:rsidRPr="00637240" w:rsidTr="00537FD2"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30 cycles 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56 ºC   40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15 min</w:t>
            </w:r>
          </w:p>
        </w:tc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30 cycles 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92 ºC   20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56 ºC   40 sec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15 min</w:t>
            </w:r>
          </w:p>
        </w:tc>
      </w:tr>
      <w:tr w:rsidR="00DA21C1" w:rsidRPr="00637240" w:rsidTr="00537FD2"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10 min (final extension)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 ºC     30 min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68 ºC   10 min (final extension)</w:t>
            </w:r>
          </w:p>
          <w:p w:rsidR="00DA21C1" w:rsidRPr="00637240" w:rsidRDefault="00DA21C1" w:rsidP="0053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 ºC     30 min</w:t>
            </w:r>
          </w:p>
          <w:p w:rsidR="00DA21C1" w:rsidRPr="00637240" w:rsidRDefault="00DA21C1" w:rsidP="0053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878" w:rsidRPr="00580B82" w:rsidRDefault="00AD0878" w:rsidP="00EA2A7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0878" w:rsidRPr="0058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A5" w:rsidRDefault="00C052A5" w:rsidP="00E8255A">
      <w:pPr>
        <w:spacing w:after="0" w:line="240" w:lineRule="auto"/>
      </w:pPr>
      <w:r>
        <w:separator/>
      </w:r>
    </w:p>
  </w:endnote>
  <w:endnote w:type="continuationSeparator" w:id="0">
    <w:p w:rsidR="00C052A5" w:rsidRDefault="00C052A5" w:rsidP="00E8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A5" w:rsidRDefault="00C052A5" w:rsidP="00E8255A">
      <w:pPr>
        <w:spacing w:after="0" w:line="240" w:lineRule="auto"/>
      </w:pPr>
      <w:r>
        <w:separator/>
      </w:r>
    </w:p>
  </w:footnote>
  <w:footnote w:type="continuationSeparator" w:id="0">
    <w:p w:rsidR="00C052A5" w:rsidRDefault="00C052A5" w:rsidP="00E82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0"/>
    <w:rsid w:val="00022A86"/>
    <w:rsid w:val="000B47C4"/>
    <w:rsid w:val="000D5B37"/>
    <w:rsid w:val="000E5F5A"/>
    <w:rsid w:val="00144844"/>
    <w:rsid w:val="00197305"/>
    <w:rsid w:val="001A2736"/>
    <w:rsid w:val="00202292"/>
    <w:rsid w:val="0027749F"/>
    <w:rsid w:val="003862F0"/>
    <w:rsid w:val="003F5232"/>
    <w:rsid w:val="0040169F"/>
    <w:rsid w:val="004A31ED"/>
    <w:rsid w:val="004E2445"/>
    <w:rsid w:val="004F1094"/>
    <w:rsid w:val="00520CB1"/>
    <w:rsid w:val="00537915"/>
    <w:rsid w:val="005529B5"/>
    <w:rsid w:val="00562EA6"/>
    <w:rsid w:val="00580B82"/>
    <w:rsid w:val="006314F6"/>
    <w:rsid w:val="006F62C2"/>
    <w:rsid w:val="007466B0"/>
    <w:rsid w:val="00932C55"/>
    <w:rsid w:val="00A773F0"/>
    <w:rsid w:val="00A914D3"/>
    <w:rsid w:val="00AD0878"/>
    <w:rsid w:val="00C052A5"/>
    <w:rsid w:val="00C55320"/>
    <w:rsid w:val="00C708A9"/>
    <w:rsid w:val="00CE4E81"/>
    <w:rsid w:val="00D11076"/>
    <w:rsid w:val="00D41103"/>
    <w:rsid w:val="00D6128F"/>
    <w:rsid w:val="00D95283"/>
    <w:rsid w:val="00DA21C1"/>
    <w:rsid w:val="00E17C89"/>
    <w:rsid w:val="00E4128F"/>
    <w:rsid w:val="00E8255A"/>
    <w:rsid w:val="00E967DD"/>
    <w:rsid w:val="00EA2A76"/>
    <w:rsid w:val="00F77134"/>
    <w:rsid w:val="00FC2F75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708A9"/>
    <w:rPr>
      <w:i/>
      <w:iCs/>
    </w:rPr>
  </w:style>
  <w:style w:type="table" w:styleId="TabloKlavuzu">
    <w:name w:val="Table Grid"/>
    <w:basedOn w:val="NormalTablo"/>
    <w:uiPriority w:val="59"/>
    <w:rsid w:val="00AD08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2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55A"/>
  </w:style>
  <w:style w:type="paragraph" w:styleId="Altbilgi">
    <w:name w:val="footer"/>
    <w:basedOn w:val="Normal"/>
    <w:link w:val="AltbilgiChar"/>
    <w:uiPriority w:val="99"/>
    <w:unhideWhenUsed/>
    <w:rsid w:val="00E8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708A9"/>
    <w:rPr>
      <w:i/>
      <w:iCs/>
    </w:rPr>
  </w:style>
  <w:style w:type="table" w:styleId="TabloKlavuzu">
    <w:name w:val="Table Grid"/>
    <w:basedOn w:val="NormalTablo"/>
    <w:uiPriority w:val="59"/>
    <w:rsid w:val="00AD08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2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55A"/>
  </w:style>
  <w:style w:type="paragraph" w:styleId="Altbilgi">
    <w:name w:val="footer"/>
    <w:basedOn w:val="Normal"/>
    <w:link w:val="AltbilgiChar"/>
    <w:uiPriority w:val="99"/>
    <w:unhideWhenUsed/>
    <w:rsid w:val="00E8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1DD1-F5D7-49FB-B69F-0DB7FBF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Defne</cp:lastModifiedBy>
  <cp:revision>2</cp:revision>
  <cp:lastPrinted>2013-11-20T14:17:00Z</cp:lastPrinted>
  <dcterms:created xsi:type="dcterms:W3CDTF">2014-03-24T11:03:00Z</dcterms:created>
  <dcterms:modified xsi:type="dcterms:W3CDTF">2014-03-24T11:03:00Z</dcterms:modified>
</cp:coreProperties>
</file>