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DB" w:rsidRPr="00710D00" w:rsidRDefault="00747E02" w:rsidP="00E122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BB4">
        <w:rPr>
          <w:rFonts w:ascii="Times New Roman" w:hAnsi="Times New Roman" w:cs="Times New Roman"/>
          <w:sz w:val="24"/>
          <w:szCs w:val="24"/>
        </w:rPr>
        <w:t>Suplementari</w:t>
      </w:r>
      <w:r>
        <w:rPr>
          <w:rFonts w:ascii="Times New Roman" w:hAnsi="Times New Roman" w:cs="Times New Roman"/>
          <w:sz w:val="24"/>
          <w:szCs w:val="24"/>
        </w:rPr>
        <w:t>a</w:t>
      </w:r>
      <w:r w:rsidR="00C311C7" w:rsidRPr="00710D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11C7" w:rsidRPr="00710D00">
        <w:rPr>
          <w:rFonts w:ascii="Times New Roman" w:hAnsi="Times New Roman" w:cs="Times New Roman"/>
          <w:sz w:val="24"/>
          <w:szCs w:val="24"/>
        </w:rPr>
        <w:t xml:space="preserve"> </w:t>
      </w:r>
      <w:r w:rsidR="00731BB4">
        <w:rPr>
          <w:rFonts w:ascii="Times New Roman" w:hAnsi="Times New Roman" w:cs="Times New Roman"/>
          <w:sz w:val="24"/>
          <w:szCs w:val="24"/>
        </w:rPr>
        <w:t xml:space="preserve">NISP y cantidad de </w:t>
      </w:r>
      <w:proofErr w:type="spellStart"/>
      <w:r w:rsidR="00731BB4">
        <w:rPr>
          <w:rFonts w:ascii="Times New Roman" w:hAnsi="Times New Roman" w:cs="Times New Roman"/>
          <w:sz w:val="24"/>
          <w:szCs w:val="24"/>
        </w:rPr>
        <w:t>taxa</w:t>
      </w:r>
      <w:proofErr w:type="spellEnd"/>
      <w:r w:rsidR="00731BB4">
        <w:rPr>
          <w:rFonts w:ascii="Times New Roman" w:hAnsi="Times New Roman" w:cs="Times New Roman"/>
          <w:sz w:val="24"/>
          <w:szCs w:val="24"/>
        </w:rPr>
        <w:t xml:space="preserve"> identificadas por sitio arqueológico en el archipiélago de los </w:t>
      </w:r>
      <w:proofErr w:type="spellStart"/>
      <w:r w:rsidR="00731BB4">
        <w:rPr>
          <w:rFonts w:ascii="Times New Roman" w:hAnsi="Times New Roman" w:cs="Times New Roman"/>
          <w:sz w:val="24"/>
          <w:szCs w:val="24"/>
        </w:rPr>
        <w:t>Chonos</w:t>
      </w:r>
      <w:proofErr w:type="spellEnd"/>
      <w:r w:rsidR="00731BB4">
        <w:rPr>
          <w:rFonts w:ascii="Times New Roman" w:hAnsi="Times New Roman" w:cs="Times New Roman"/>
          <w:sz w:val="24"/>
          <w:szCs w:val="24"/>
        </w:rPr>
        <w:t xml:space="preserve"> (modificado de San Román et al. 2016).</w:t>
      </w:r>
    </w:p>
    <w:tbl>
      <w:tblPr>
        <w:tblStyle w:val="Cuadrculadetablaclara1"/>
        <w:tblW w:w="0" w:type="auto"/>
        <w:tblLook w:val="04A0"/>
      </w:tblPr>
      <w:tblGrid>
        <w:gridCol w:w="1270"/>
        <w:gridCol w:w="2268"/>
        <w:gridCol w:w="756"/>
        <w:gridCol w:w="848"/>
        <w:gridCol w:w="650"/>
        <w:gridCol w:w="740"/>
        <w:gridCol w:w="1216"/>
        <w:gridCol w:w="843"/>
        <w:gridCol w:w="576"/>
        <w:gridCol w:w="630"/>
        <w:gridCol w:w="670"/>
        <w:gridCol w:w="670"/>
        <w:gridCol w:w="723"/>
      </w:tblGrid>
      <w:tr w:rsidR="00C311C7" w:rsidRPr="00710D00" w:rsidTr="00710D00">
        <w:trPr>
          <w:trHeight w:val="416"/>
        </w:trPr>
        <w:tc>
          <w:tcPr>
            <w:tcW w:w="0" w:type="auto"/>
            <w:vAlign w:val="center"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52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Especies/Sitios</w:t>
            </w:r>
          </w:p>
        </w:tc>
        <w:tc>
          <w:tcPr>
            <w:tcW w:w="851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SG</w:t>
            </w:r>
            <w:r w:rsidR="003E25F1"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 </w:t>
            </w: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IB </w:t>
            </w:r>
            <w:r w:rsidR="003E25F1"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689" w:type="dxa"/>
            <w:vAlign w:val="center"/>
            <w:hideMark/>
          </w:tcPr>
          <w:p w:rsidR="00C311C7" w:rsidRPr="00710D00" w:rsidRDefault="002203C2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IB</w:t>
            </w:r>
            <w:r w:rsidR="00C311C7"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870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IB 1</w:t>
            </w:r>
          </w:p>
        </w:tc>
        <w:tc>
          <w:tcPr>
            <w:tcW w:w="1234" w:type="dxa"/>
            <w:vAlign w:val="center"/>
            <w:hideMark/>
          </w:tcPr>
          <w:p w:rsidR="00C311C7" w:rsidRPr="002203C2" w:rsidRDefault="00710D00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3C2">
              <w:rPr>
                <w:rFonts w:ascii="Times New Roman" w:hAnsi="Times New Roman" w:cs="Times New Roman"/>
                <w:bCs/>
                <w:lang w:val="es-ES_tradnl"/>
              </w:rPr>
              <w:t>GUA010</w:t>
            </w:r>
            <w:r w:rsidR="00C311C7" w:rsidRPr="002203C2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311C7" w:rsidRPr="00710D00" w:rsidRDefault="00710D00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GG2</w:t>
            </w:r>
            <w:r w:rsidR="00C311C7"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C311C7" w:rsidRPr="002203C2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3C2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IM1</w:t>
            </w:r>
          </w:p>
        </w:tc>
        <w:tc>
          <w:tcPr>
            <w:tcW w:w="0" w:type="auto"/>
            <w:vAlign w:val="center"/>
            <w:hideMark/>
          </w:tcPr>
          <w:p w:rsidR="00C311C7" w:rsidRPr="002203C2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3C2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CV3</w:t>
            </w:r>
          </w:p>
        </w:tc>
        <w:tc>
          <w:tcPr>
            <w:tcW w:w="0" w:type="auto"/>
            <w:vAlign w:val="center"/>
            <w:hideMark/>
          </w:tcPr>
          <w:p w:rsidR="00C311C7" w:rsidRPr="002203C2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3C2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CY6</w:t>
            </w:r>
          </w:p>
        </w:tc>
        <w:tc>
          <w:tcPr>
            <w:tcW w:w="0" w:type="auto"/>
            <w:vAlign w:val="center"/>
            <w:hideMark/>
          </w:tcPr>
          <w:p w:rsidR="00C311C7" w:rsidRPr="002203C2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3C2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To</w:t>
            </w:r>
            <w:r w:rsidR="003E25F1" w:rsidRPr="002203C2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tal</w:t>
            </w:r>
            <w:r w:rsidRPr="00220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1C7" w:rsidRPr="00710D00" w:rsidTr="00710D00">
        <w:trPr>
          <w:trHeight w:val="394"/>
        </w:trPr>
        <w:tc>
          <w:tcPr>
            <w:tcW w:w="0" w:type="auto"/>
            <w:vMerge w:val="restart"/>
            <w:vAlign w:val="center"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Mamíferos</w:t>
            </w:r>
          </w:p>
        </w:tc>
        <w:tc>
          <w:tcPr>
            <w:tcW w:w="252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Cetacea</w:t>
            </w:r>
            <w:proofErr w:type="spellEnd"/>
            <w:r w:rsidRPr="00710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1C7" w:rsidRPr="00710D00" w:rsidTr="00710D00">
        <w:trPr>
          <w:trHeight w:val="394"/>
        </w:trPr>
        <w:tc>
          <w:tcPr>
            <w:tcW w:w="0" w:type="auto"/>
            <w:vMerge/>
            <w:vAlign w:val="center"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52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Otaridae</w:t>
            </w:r>
            <w:proofErr w:type="spellEnd"/>
            <w:r w:rsidRPr="00710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45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11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18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76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1C7" w:rsidRPr="00710D00" w:rsidTr="00710D00">
        <w:trPr>
          <w:trHeight w:val="394"/>
        </w:trPr>
        <w:tc>
          <w:tcPr>
            <w:tcW w:w="0" w:type="auto"/>
            <w:vMerge/>
            <w:vAlign w:val="center"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</w:pPr>
          </w:p>
        </w:tc>
        <w:tc>
          <w:tcPr>
            <w:tcW w:w="252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>Lontra</w:t>
            </w:r>
            <w:proofErr w:type="spellEnd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10D0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s-ES_tradnl"/>
              </w:rPr>
              <w:t>sp.</w:t>
            </w:r>
            <w:proofErr w:type="spellEnd"/>
            <w:r w:rsidRPr="00710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6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12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1C7" w:rsidRPr="00710D00" w:rsidTr="00710D00">
        <w:trPr>
          <w:trHeight w:val="394"/>
        </w:trPr>
        <w:tc>
          <w:tcPr>
            <w:tcW w:w="0" w:type="auto"/>
            <w:vMerge/>
            <w:vAlign w:val="center"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</w:pPr>
          </w:p>
        </w:tc>
        <w:tc>
          <w:tcPr>
            <w:tcW w:w="252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>Myocastor</w:t>
            </w:r>
            <w:proofErr w:type="spellEnd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>co</w:t>
            </w:r>
            <w:r w:rsidR="0063242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>y</w:t>
            </w:r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>pus</w:t>
            </w:r>
            <w:proofErr w:type="spellEnd"/>
            <w:r w:rsidRPr="00710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26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20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32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16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95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1C7" w:rsidRPr="00710D00" w:rsidTr="00710D00">
        <w:trPr>
          <w:trHeight w:val="394"/>
        </w:trPr>
        <w:tc>
          <w:tcPr>
            <w:tcW w:w="0" w:type="auto"/>
            <w:vMerge/>
            <w:vAlign w:val="center"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</w:pPr>
          </w:p>
        </w:tc>
        <w:tc>
          <w:tcPr>
            <w:tcW w:w="252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>Hippocamelus</w:t>
            </w:r>
            <w:proofErr w:type="spellEnd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>bisulcus</w:t>
            </w:r>
            <w:proofErr w:type="spellEnd"/>
            <w:r w:rsidRPr="00710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3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1C7" w:rsidRPr="00710D00" w:rsidTr="00710D00">
        <w:trPr>
          <w:trHeight w:val="394"/>
        </w:trPr>
        <w:tc>
          <w:tcPr>
            <w:tcW w:w="0" w:type="auto"/>
            <w:vMerge/>
            <w:vAlign w:val="center"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</w:pPr>
          </w:p>
        </w:tc>
        <w:tc>
          <w:tcPr>
            <w:tcW w:w="252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>Pudu</w:t>
            </w:r>
            <w:proofErr w:type="spellEnd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>pudu</w:t>
            </w:r>
            <w:proofErr w:type="spellEnd"/>
            <w:r w:rsidRPr="00710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17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18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1C7" w:rsidRPr="00710D00" w:rsidTr="00710D00">
        <w:trPr>
          <w:trHeight w:val="394"/>
        </w:trPr>
        <w:tc>
          <w:tcPr>
            <w:tcW w:w="0" w:type="auto"/>
            <w:vMerge/>
            <w:vAlign w:val="center"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52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Artiodactyla</w:t>
            </w:r>
            <w:proofErr w:type="spellEnd"/>
            <w:r w:rsidRPr="00710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10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11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1C7" w:rsidRPr="00710D00" w:rsidTr="00710D00">
        <w:trPr>
          <w:trHeight w:val="394"/>
        </w:trPr>
        <w:tc>
          <w:tcPr>
            <w:tcW w:w="0" w:type="auto"/>
            <w:vMerge/>
            <w:vAlign w:val="center"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52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Canidae</w:t>
            </w:r>
            <w:proofErr w:type="spellEnd"/>
            <w:r w:rsidRPr="00710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5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6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1C7" w:rsidRPr="00710D00" w:rsidTr="00710D00">
        <w:trPr>
          <w:trHeight w:val="394"/>
        </w:trPr>
        <w:tc>
          <w:tcPr>
            <w:tcW w:w="0" w:type="auto"/>
            <w:vMerge/>
            <w:vAlign w:val="center"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</w:pPr>
          </w:p>
        </w:tc>
        <w:tc>
          <w:tcPr>
            <w:tcW w:w="252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>Rattus</w:t>
            </w:r>
            <w:proofErr w:type="spellEnd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>norvegicus</w:t>
            </w:r>
            <w:proofErr w:type="spellEnd"/>
            <w:r w:rsidRPr="00710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3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1C7" w:rsidRPr="00710D00" w:rsidTr="00710D00">
        <w:trPr>
          <w:trHeight w:val="394"/>
        </w:trPr>
        <w:tc>
          <w:tcPr>
            <w:tcW w:w="0" w:type="auto"/>
            <w:vMerge/>
            <w:vAlign w:val="center"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52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Rodentia</w:t>
            </w:r>
            <w:proofErr w:type="spellEnd"/>
            <w:r w:rsidRPr="00710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65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69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1C7" w:rsidRPr="00710D00" w:rsidTr="00710D00">
        <w:trPr>
          <w:trHeight w:val="394"/>
        </w:trPr>
        <w:tc>
          <w:tcPr>
            <w:tcW w:w="0" w:type="auto"/>
            <w:vMerge/>
            <w:vAlign w:val="center"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52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Mammalia</w:t>
            </w:r>
            <w:proofErr w:type="spellEnd"/>
            <w:r w:rsidRPr="00710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10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40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12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112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178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1C7" w:rsidRPr="00710D00" w:rsidTr="00710D00">
        <w:trPr>
          <w:trHeight w:val="368"/>
        </w:trPr>
        <w:tc>
          <w:tcPr>
            <w:tcW w:w="0" w:type="auto"/>
            <w:vMerge/>
            <w:vAlign w:val="center"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52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Total (N </w:t>
            </w:r>
            <w:proofErr w:type="spellStart"/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taxa</w:t>
            </w:r>
            <w:proofErr w:type="spellEnd"/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)</w:t>
            </w:r>
            <w:r w:rsidRPr="00710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62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2)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104 (2)</w:t>
            </w:r>
          </w:p>
        </w:tc>
        <w:tc>
          <w:tcPr>
            <w:tcW w:w="689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 (1)</w:t>
            </w:r>
          </w:p>
        </w:tc>
        <w:tc>
          <w:tcPr>
            <w:tcW w:w="870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40 (4)</w:t>
            </w:r>
          </w:p>
        </w:tc>
        <w:tc>
          <w:tcPr>
            <w:tcW w:w="1234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46 (2)</w:t>
            </w: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63</w:t>
            </w:r>
            <w:r w:rsidRPr="00710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6)</w:t>
            </w: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155 (5)</w:t>
            </w: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 (1)</w:t>
            </w: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C311C7" w:rsidRPr="00710D00" w:rsidTr="00710D00">
        <w:trPr>
          <w:trHeight w:val="394"/>
        </w:trPr>
        <w:tc>
          <w:tcPr>
            <w:tcW w:w="0" w:type="auto"/>
            <w:vMerge w:val="restart"/>
            <w:vAlign w:val="center"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s-ES_tradnl"/>
              </w:rPr>
            </w:pPr>
            <w:r w:rsidRPr="00710D0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s-ES_tradnl"/>
              </w:rPr>
              <w:t>Aves</w:t>
            </w:r>
          </w:p>
        </w:tc>
        <w:tc>
          <w:tcPr>
            <w:tcW w:w="252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>Pelecanoides</w:t>
            </w:r>
            <w:proofErr w:type="spellEnd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10D0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s-ES_tradnl"/>
              </w:rPr>
              <w:t>sp.</w:t>
            </w:r>
            <w:proofErr w:type="spellEnd"/>
            <w:r w:rsidRPr="00710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61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61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1C7" w:rsidRPr="00710D00" w:rsidTr="00710D00">
        <w:trPr>
          <w:trHeight w:val="394"/>
        </w:trPr>
        <w:tc>
          <w:tcPr>
            <w:tcW w:w="0" w:type="auto"/>
            <w:vMerge/>
            <w:vAlign w:val="center"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</w:pPr>
          </w:p>
        </w:tc>
        <w:tc>
          <w:tcPr>
            <w:tcW w:w="252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>Phalacrocorax</w:t>
            </w:r>
            <w:proofErr w:type="spellEnd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10D0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s-ES_tradnl"/>
              </w:rPr>
              <w:t>sp.</w:t>
            </w:r>
            <w:proofErr w:type="spellEnd"/>
            <w:r w:rsidRPr="00710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6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22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51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81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1C7" w:rsidRPr="00710D00" w:rsidTr="00710D00">
        <w:trPr>
          <w:trHeight w:val="394"/>
        </w:trPr>
        <w:tc>
          <w:tcPr>
            <w:tcW w:w="0" w:type="auto"/>
            <w:vMerge/>
            <w:vAlign w:val="center"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</w:pPr>
          </w:p>
        </w:tc>
        <w:tc>
          <w:tcPr>
            <w:tcW w:w="252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>Procellaria</w:t>
            </w:r>
            <w:proofErr w:type="spellEnd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10D0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s-ES_tradnl"/>
              </w:rPr>
              <w:t>sp.</w:t>
            </w:r>
            <w:proofErr w:type="spellEnd"/>
            <w:r w:rsidRPr="00710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67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72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1C7" w:rsidRPr="00710D00" w:rsidTr="00710D00">
        <w:trPr>
          <w:trHeight w:val="394"/>
        </w:trPr>
        <w:tc>
          <w:tcPr>
            <w:tcW w:w="0" w:type="auto"/>
            <w:vMerge/>
            <w:vAlign w:val="center"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</w:pPr>
          </w:p>
        </w:tc>
        <w:tc>
          <w:tcPr>
            <w:tcW w:w="2523" w:type="dxa"/>
            <w:vAlign w:val="center"/>
            <w:hideMark/>
          </w:tcPr>
          <w:p w:rsidR="00C311C7" w:rsidRPr="00285EB5" w:rsidRDefault="00EF549D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9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s-ES_tradnl"/>
              </w:rPr>
              <w:t>Diomedeidae</w:t>
            </w:r>
            <w:proofErr w:type="spellEnd"/>
            <w:r w:rsidR="00C311C7" w:rsidRPr="00285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2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1C7" w:rsidRPr="00710D00" w:rsidTr="00710D00">
        <w:trPr>
          <w:trHeight w:val="394"/>
        </w:trPr>
        <w:tc>
          <w:tcPr>
            <w:tcW w:w="0" w:type="auto"/>
            <w:vMerge/>
            <w:vAlign w:val="center"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</w:pPr>
          </w:p>
        </w:tc>
        <w:tc>
          <w:tcPr>
            <w:tcW w:w="2523" w:type="dxa"/>
            <w:vAlign w:val="center"/>
            <w:hideMark/>
          </w:tcPr>
          <w:p w:rsidR="00C311C7" w:rsidRPr="00285EB5" w:rsidRDefault="00EF549D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9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s-ES_tradnl"/>
              </w:rPr>
              <w:t>Procellariiforme</w:t>
            </w:r>
            <w:proofErr w:type="spellEnd"/>
            <w:r w:rsidR="00C311C7" w:rsidRPr="00285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2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1C7" w:rsidRPr="00710D00" w:rsidTr="00710D00">
        <w:trPr>
          <w:trHeight w:val="394"/>
        </w:trPr>
        <w:tc>
          <w:tcPr>
            <w:tcW w:w="0" w:type="auto"/>
            <w:vMerge/>
            <w:vAlign w:val="center"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</w:pPr>
          </w:p>
        </w:tc>
        <w:tc>
          <w:tcPr>
            <w:tcW w:w="252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>Spheniscus</w:t>
            </w:r>
            <w:proofErr w:type="spellEnd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10D0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s-ES_tradnl"/>
              </w:rPr>
              <w:t>sp.</w:t>
            </w:r>
            <w:proofErr w:type="spellEnd"/>
            <w:r w:rsidRPr="00710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5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8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1C7" w:rsidRPr="00710D00" w:rsidTr="00710D00">
        <w:trPr>
          <w:trHeight w:val="394"/>
        </w:trPr>
        <w:tc>
          <w:tcPr>
            <w:tcW w:w="0" w:type="auto"/>
            <w:vMerge/>
            <w:vAlign w:val="center"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</w:pPr>
          </w:p>
        </w:tc>
        <w:tc>
          <w:tcPr>
            <w:tcW w:w="252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>Tachyeres</w:t>
            </w:r>
            <w:proofErr w:type="spellEnd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10D0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s-ES_tradnl"/>
              </w:rPr>
              <w:t>sp.</w:t>
            </w:r>
            <w:proofErr w:type="spellEnd"/>
            <w:r w:rsidRPr="00710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4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7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16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7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35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1C7" w:rsidRPr="00710D00" w:rsidTr="00710D00">
        <w:trPr>
          <w:trHeight w:val="394"/>
        </w:trPr>
        <w:tc>
          <w:tcPr>
            <w:tcW w:w="0" w:type="auto"/>
            <w:vMerge/>
            <w:vAlign w:val="center"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</w:pPr>
          </w:p>
        </w:tc>
        <w:tc>
          <w:tcPr>
            <w:tcW w:w="252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>Anas</w:t>
            </w:r>
            <w:proofErr w:type="spellEnd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10D0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s-ES_tradnl"/>
              </w:rPr>
              <w:t>sp.</w:t>
            </w:r>
            <w:proofErr w:type="spellEnd"/>
            <w:r w:rsidRPr="00710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3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1C7" w:rsidRPr="00710D00" w:rsidTr="00710D00">
        <w:trPr>
          <w:trHeight w:val="394"/>
        </w:trPr>
        <w:tc>
          <w:tcPr>
            <w:tcW w:w="0" w:type="auto"/>
            <w:vMerge/>
            <w:vAlign w:val="center"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</w:pPr>
          </w:p>
        </w:tc>
        <w:tc>
          <w:tcPr>
            <w:tcW w:w="252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>Chloephaga</w:t>
            </w:r>
            <w:proofErr w:type="spellEnd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10D0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s-ES_tradnl"/>
              </w:rPr>
              <w:t>sp.</w:t>
            </w:r>
            <w:proofErr w:type="spellEnd"/>
            <w:r w:rsidRPr="00710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3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1C7" w:rsidRPr="00710D00" w:rsidTr="00710D00">
        <w:trPr>
          <w:trHeight w:val="394"/>
        </w:trPr>
        <w:tc>
          <w:tcPr>
            <w:tcW w:w="0" w:type="auto"/>
            <w:vMerge/>
            <w:vAlign w:val="center"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52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Passeriforme</w:t>
            </w:r>
            <w:proofErr w:type="spellEnd"/>
            <w:r w:rsidRPr="00710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2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1C7" w:rsidRPr="00710D00" w:rsidTr="00710D00">
        <w:trPr>
          <w:trHeight w:val="394"/>
        </w:trPr>
        <w:tc>
          <w:tcPr>
            <w:tcW w:w="0" w:type="auto"/>
            <w:vMerge/>
            <w:vAlign w:val="center"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52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Indeterminados</w:t>
            </w:r>
            <w:r w:rsidRPr="00710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56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12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62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36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169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1C7" w:rsidRPr="00710D00" w:rsidTr="00710D00">
        <w:trPr>
          <w:trHeight w:val="377"/>
        </w:trPr>
        <w:tc>
          <w:tcPr>
            <w:tcW w:w="0" w:type="auto"/>
            <w:vMerge/>
            <w:vAlign w:val="center"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52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Total</w:t>
            </w:r>
            <w:r w:rsidRPr="00710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(N </w:t>
            </w:r>
            <w:proofErr w:type="spellStart"/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taxa</w:t>
            </w:r>
            <w:proofErr w:type="spellEnd"/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)</w:t>
            </w:r>
            <w:r w:rsidRPr="00710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6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1)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</w:t>
            </w:r>
            <w:r w:rsidR="00C77312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8</w:t>
            </w: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5 (3)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 (1)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19</w:t>
            </w:r>
            <w:r w:rsidR="000E40FF"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 (</w:t>
            </w: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3</w:t>
            </w:r>
            <w:r w:rsidR="000E40FF"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)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9</w:t>
            </w:r>
            <w:r w:rsidR="000E40FF"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 (</w:t>
            </w: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</w:t>
            </w:r>
            <w:r w:rsidR="000E40FF"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)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111</w:t>
            </w:r>
            <w:r w:rsidR="000E40FF"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 (</w:t>
            </w: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6</w:t>
            </w:r>
            <w:r w:rsidR="000E40FF"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)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106</w:t>
            </w:r>
            <w:r w:rsidR="000E40FF"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 (</w:t>
            </w: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6</w:t>
            </w:r>
            <w:r w:rsidR="000E40FF"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)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</w:t>
            </w:r>
            <w:r w:rsidR="000E40FF"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 (</w:t>
            </w: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</w:t>
            </w:r>
            <w:r w:rsidR="000E40FF"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)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C7" w:rsidRPr="00710D00" w:rsidRDefault="00C311C7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438</w:t>
            </w:r>
          </w:p>
        </w:tc>
      </w:tr>
      <w:tr w:rsidR="000E40FF" w:rsidRPr="00710D00" w:rsidTr="00710D00">
        <w:trPr>
          <w:trHeight w:val="394"/>
        </w:trPr>
        <w:tc>
          <w:tcPr>
            <w:tcW w:w="0" w:type="auto"/>
            <w:vMerge w:val="restart"/>
            <w:vAlign w:val="center"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s-ES_tradnl"/>
              </w:rPr>
            </w:pPr>
            <w:r w:rsidRPr="00710D0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s-ES_tradnl"/>
              </w:rPr>
              <w:t>Peces</w:t>
            </w:r>
          </w:p>
        </w:tc>
        <w:tc>
          <w:tcPr>
            <w:tcW w:w="2523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>Auchenionchus</w:t>
            </w:r>
            <w:proofErr w:type="spellEnd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10D0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s-ES_tradnl"/>
              </w:rPr>
              <w:t>sp.</w:t>
            </w:r>
            <w:proofErr w:type="spellEnd"/>
            <w:r w:rsidRPr="00710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0FF" w:rsidRPr="00710D00" w:rsidTr="00710D00">
        <w:trPr>
          <w:trHeight w:val="394"/>
        </w:trPr>
        <w:tc>
          <w:tcPr>
            <w:tcW w:w="0" w:type="auto"/>
            <w:vMerge/>
            <w:vAlign w:val="center"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MX"/>
              </w:rPr>
            </w:pPr>
          </w:p>
        </w:tc>
        <w:tc>
          <w:tcPr>
            <w:tcW w:w="2523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MX"/>
              </w:rPr>
              <w:t>Mustelus</w:t>
            </w:r>
            <w:proofErr w:type="spellEnd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MX"/>
              </w:rPr>
              <w:t>mento</w:t>
            </w:r>
            <w:proofErr w:type="spellEnd"/>
            <w:r w:rsidRPr="00710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0FF" w:rsidRPr="00710D00" w:rsidTr="00710D00">
        <w:trPr>
          <w:trHeight w:val="394"/>
        </w:trPr>
        <w:tc>
          <w:tcPr>
            <w:tcW w:w="0" w:type="auto"/>
            <w:vMerge/>
            <w:vAlign w:val="center"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</w:pPr>
          </w:p>
        </w:tc>
        <w:tc>
          <w:tcPr>
            <w:tcW w:w="2523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>Austrolycus</w:t>
            </w:r>
            <w:proofErr w:type="spellEnd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10D0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s-ES_tradnl"/>
              </w:rPr>
              <w:t>sp.</w:t>
            </w:r>
            <w:proofErr w:type="spellEnd"/>
            <w:r w:rsidRPr="00710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2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0FF" w:rsidRPr="00710D00" w:rsidTr="00710D00">
        <w:trPr>
          <w:trHeight w:val="394"/>
        </w:trPr>
        <w:tc>
          <w:tcPr>
            <w:tcW w:w="0" w:type="auto"/>
            <w:vMerge/>
            <w:vAlign w:val="center"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</w:pPr>
          </w:p>
        </w:tc>
        <w:tc>
          <w:tcPr>
            <w:tcW w:w="2523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>Cottoperca</w:t>
            </w:r>
            <w:proofErr w:type="spellEnd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 xml:space="preserve"> gobio</w:t>
            </w:r>
            <w:r w:rsidRPr="00710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2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0FF" w:rsidRPr="00710D00" w:rsidTr="00710D00">
        <w:trPr>
          <w:trHeight w:val="394"/>
        </w:trPr>
        <w:tc>
          <w:tcPr>
            <w:tcW w:w="0" w:type="auto"/>
            <w:vMerge/>
            <w:vAlign w:val="center"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</w:pPr>
          </w:p>
        </w:tc>
        <w:tc>
          <w:tcPr>
            <w:tcW w:w="2523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>Eleginops</w:t>
            </w:r>
            <w:proofErr w:type="spellEnd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>maclovinus</w:t>
            </w:r>
            <w:proofErr w:type="spellEnd"/>
            <w:r w:rsidRPr="00710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9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128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72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211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0FF" w:rsidRPr="00710D00" w:rsidTr="00710D00">
        <w:trPr>
          <w:trHeight w:val="394"/>
        </w:trPr>
        <w:tc>
          <w:tcPr>
            <w:tcW w:w="0" w:type="auto"/>
            <w:vMerge/>
            <w:vAlign w:val="center"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</w:pPr>
          </w:p>
        </w:tc>
        <w:tc>
          <w:tcPr>
            <w:tcW w:w="2523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>Paralichthys</w:t>
            </w:r>
            <w:proofErr w:type="spellEnd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>microps</w:t>
            </w:r>
            <w:proofErr w:type="spellEnd"/>
            <w:r w:rsidRPr="00710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3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0FF" w:rsidRPr="00710D00" w:rsidTr="00710D00">
        <w:trPr>
          <w:trHeight w:val="394"/>
        </w:trPr>
        <w:tc>
          <w:tcPr>
            <w:tcW w:w="0" w:type="auto"/>
            <w:vMerge/>
            <w:vAlign w:val="center"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</w:pPr>
          </w:p>
        </w:tc>
        <w:tc>
          <w:tcPr>
            <w:tcW w:w="2523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>Genypterus</w:t>
            </w:r>
            <w:proofErr w:type="spellEnd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10D0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s-ES_tradnl"/>
              </w:rPr>
              <w:t>sp.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4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4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0FF" w:rsidRPr="00710D00" w:rsidTr="00710D00">
        <w:trPr>
          <w:trHeight w:val="394"/>
        </w:trPr>
        <w:tc>
          <w:tcPr>
            <w:tcW w:w="0" w:type="auto"/>
            <w:vMerge/>
            <w:vAlign w:val="center"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</w:pPr>
          </w:p>
        </w:tc>
        <w:tc>
          <w:tcPr>
            <w:tcW w:w="2523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>Cheilodactylus</w:t>
            </w:r>
            <w:proofErr w:type="spellEnd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>variegatus</w:t>
            </w:r>
            <w:proofErr w:type="spellEnd"/>
            <w:r w:rsidRPr="00710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7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72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79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0FF" w:rsidRPr="00710D00" w:rsidTr="00710D00">
        <w:trPr>
          <w:trHeight w:val="394"/>
        </w:trPr>
        <w:tc>
          <w:tcPr>
            <w:tcW w:w="0" w:type="auto"/>
            <w:vMerge/>
            <w:vAlign w:val="center"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</w:pPr>
          </w:p>
        </w:tc>
        <w:tc>
          <w:tcPr>
            <w:tcW w:w="2523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>Sebastes</w:t>
            </w:r>
            <w:proofErr w:type="spellEnd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>oculatus</w:t>
            </w:r>
            <w:proofErr w:type="spellEnd"/>
            <w:r w:rsidRPr="00710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4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37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42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0FF" w:rsidRPr="00710D00" w:rsidTr="00710D00">
        <w:trPr>
          <w:trHeight w:val="394"/>
        </w:trPr>
        <w:tc>
          <w:tcPr>
            <w:tcW w:w="0" w:type="auto"/>
            <w:vMerge/>
            <w:vAlign w:val="center"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</w:pPr>
          </w:p>
        </w:tc>
        <w:tc>
          <w:tcPr>
            <w:tcW w:w="2523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>Thyrsites</w:t>
            </w:r>
            <w:proofErr w:type="spellEnd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>atun</w:t>
            </w:r>
            <w:proofErr w:type="spellEnd"/>
            <w:r w:rsidRPr="00710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15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25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14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310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365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0FF" w:rsidRPr="00710D00" w:rsidTr="00710D00">
        <w:trPr>
          <w:trHeight w:val="394"/>
        </w:trPr>
        <w:tc>
          <w:tcPr>
            <w:tcW w:w="0" w:type="auto"/>
            <w:vMerge/>
            <w:vAlign w:val="center"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</w:pPr>
          </w:p>
        </w:tc>
        <w:tc>
          <w:tcPr>
            <w:tcW w:w="2523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>Thrachurus</w:t>
            </w:r>
            <w:proofErr w:type="spellEnd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10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_tradnl"/>
              </w:rPr>
              <w:t>murphyi</w:t>
            </w:r>
            <w:proofErr w:type="spellEnd"/>
            <w:r w:rsidRPr="00710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267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5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20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6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300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0FF" w:rsidRPr="00710D00" w:rsidTr="00710D00">
        <w:trPr>
          <w:trHeight w:val="362"/>
        </w:trPr>
        <w:tc>
          <w:tcPr>
            <w:tcW w:w="0" w:type="auto"/>
            <w:vMerge/>
            <w:vAlign w:val="center"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523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Total</w:t>
            </w:r>
            <w:r w:rsidRPr="00710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(N </w:t>
            </w:r>
            <w:proofErr w:type="spellStart"/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taxa</w:t>
            </w:r>
            <w:proofErr w:type="spellEnd"/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)</w:t>
            </w:r>
            <w:r w:rsidRPr="00710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267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1)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2 (2)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30 (4)</w:t>
            </w:r>
          </w:p>
        </w:tc>
        <w:tc>
          <w:tcPr>
            <w:tcW w:w="1234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26 (2)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3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184 (9)</w:t>
            </w: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498 (6</w:t>
            </w:r>
            <w:r w:rsidRPr="00710D0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1010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0FF" w:rsidRPr="00710D00" w:rsidTr="00710D00">
        <w:trPr>
          <w:trHeight w:val="441"/>
        </w:trPr>
        <w:tc>
          <w:tcPr>
            <w:tcW w:w="3793" w:type="dxa"/>
            <w:gridSpan w:val="2"/>
            <w:vAlign w:val="center"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Total NISP</w:t>
            </w:r>
            <w:r w:rsidRPr="00710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335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291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2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89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81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3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358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759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</w:t>
            </w:r>
            <w:r w:rsidRPr="007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40FF" w:rsidRPr="00710D00" w:rsidRDefault="000E40FF" w:rsidP="005E7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1C7" w:rsidRDefault="00C311C7" w:rsidP="000E40FF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159C7" w:rsidRPr="003224F0" w:rsidRDefault="00A159C7" w:rsidP="00A159C7">
      <w:pPr>
        <w:spacing w:line="480" w:lineRule="auto"/>
        <w:rPr>
          <w:rFonts w:ascii="Times New Roman" w:eastAsia="MS PGothic" w:hAnsi="Times New Roman"/>
          <w:color w:val="000000"/>
          <w:sz w:val="24"/>
          <w:szCs w:val="24"/>
          <w:lang w:val="es-MX"/>
        </w:rPr>
      </w:pPr>
      <w:r w:rsidRPr="00A159C7">
        <w:rPr>
          <w:rFonts w:ascii="Times New Roman" w:eastAsia="MS PGothic" w:hAnsi="Times New Roman"/>
          <w:i/>
          <w:color w:val="000000"/>
          <w:sz w:val="24"/>
          <w:szCs w:val="24"/>
          <w:lang w:val="es-ES_tradnl"/>
        </w:rPr>
        <w:t>Nota</w:t>
      </w:r>
      <w:r>
        <w:rPr>
          <w:rFonts w:ascii="Times New Roman" w:eastAsia="MS PGothic" w:hAnsi="Times New Roman"/>
          <w:color w:val="000000"/>
          <w:sz w:val="24"/>
          <w:szCs w:val="24"/>
          <w:lang w:val="es-ES_tradnl"/>
        </w:rPr>
        <w:t xml:space="preserve">: </w:t>
      </w:r>
      <w:r w:rsidRPr="003224F0">
        <w:rPr>
          <w:rFonts w:ascii="Times New Roman" w:eastAsia="MS PGothic" w:hAnsi="Times New Roman"/>
          <w:color w:val="000000"/>
          <w:sz w:val="24"/>
          <w:szCs w:val="24"/>
          <w:lang w:val="es-ES_tradnl"/>
        </w:rPr>
        <w:t xml:space="preserve">SG-1: Seno Gala 1 (en borde continental), IB 4: Isla Benjamín 4, IB 2: Isla Benjamín 2, IB 1: Isla Benjamín 1, (área centro del archipiélago) GUA-010 C: GUA-010 Conchal, GG2C: Gran </w:t>
      </w:r>
      <w:proofErr w:type="spellStart"/>
      <w:r w:rsidRPr="003224F0">
        <w:rPr>
          <w:rFonts w:ascii="Times New Roman" w:eastAsia="MS PGothic" w:hAnsi="Times New Roman"/>
          <w:color w:val="000000"/>
          <w:sz w:val="24"/>
          <w:szCs w:val="24"/>
          <w:lang w:val="es-ES_tradnl"/>
        </w:rPr>
        <w:t>Guaiteca</w:t>
      </w:r>
      <w:proofErr w:type="spellEnd"/>
      <w:r w:rsidRPr="003224F0">
        <w:rPr>
          <w:rFonts w:ascii="Times New Roman" w:eastAsia="MS PGothic" w:hAnsi="Times New Roman"/>
          <w:color w:val="000000"/>
          <w:sz w:val="24"/>
          <w:szCs w:val="24"/>
          <w:lang w:val="es-ES_tradnl"/>
        </w:rPr>
        <w:t xml:space="preserve"> 2 Conchal, A. </w:t>
      </w:r>
      <w:proofErr w:type="spellStart"/>
      <w:r w:rsidRPr="003224F0">
        <w:rPr>
          <w:rFonts w:ascii="Times New Roman" w:eastAsia="MS PGothic" w:hAnsi="Times New Roman"/>
          <w:color w:val="000000"/>
          <w:sz w:val="24"/>
          <w:szCs w:val="24"/>
          <w:lang w:val="es-ES_tradnl"/>
        </w:rPr>
        <w:t>Low</w:t>
      </w:r>
      <w:proofErr w:type="spellEnd"/>
      <w:r w:rsidRPr="003224F0">
        <w:rPr>
          <w:rFonts w:ascii="Times New Roman" w:eastAsia="MS PGothic" w:hAnsi="Times New Roman"/>
          <w:color w:val="000000"/>
          <w:sz w:val="24"/>
          <w:szCs w:val="24"/>
          <w:lang w:val="es-ES_tradnl"/>
        </w:rPr>
        <w:t xml:space="preserve">: Alero </w:t>
      </w:r>
      <w:proofErr w:type="spellStart"/>
      <w:r w:rsidRPr="003224F0">
        <w:rPr>
          <w:rFonts w:ascii="Times New Roman" w:eastAsia="MS PGothic" w:hAnsi="Times New Roman"/>
          <w:color w:val="000000"/>
          <w:sz w:val="24"/>
          <w:szCs w:val="24"/>
          <w:lang w:val="es-ES_tradnl"/>
        </w:rPr>
        <w:t>Low</w:t>
      </w:r>
      <w:proofErr w:type="spellEnd"/>
      <w:r w:rsidRPr="003224F0">
        <w:rPr>
          <w:rFonts w:ascii="Times New Roman" w:eastAsia="MS PGothic" w:hAnsi="Times New Roman"/>
          <w:color w:val="000000"/>
          <w:sz w:val="24"/>
          <w:szCs w:val="24"/>
          <w:lang w:val="es-ES_tradnl"/>
        </w:rPr>
        <w:t>, IM1: Isla Marta 1 (área norte del archipiélago), CV3: Canal Vicuña 3 y CY6: Corrientes del Yates 6 (área centro-sur del archipiélago).</w:t>
      </w:r>
      <w:r w:rsidRPr="003224F0">
        <w:rPr>
          <w:rFonts w:ascii="Times New Roman" w:eastAsia="MS PGothic" w:hAnsi="Times New Roman"/>
          <w:color w:val="000000"/>
          <w:sz w:val="24"/>
          <w:szCs w:val="24"/>
        </w:rPr>
        <w:t xml:space="preserve"> </w:t>
      </w:r>
    </w:p>
    <w:p w:rsidR="00A159C7" w:rsidRPr="00A159C7" w:rsidRDefault="00A159C7" w:rsidP="000E40FF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  <w:lang w:val="es-MX"/>
        </w:rPr>
      </w:pPr>
    </w:p>
    <w:sectPr w:rsidR="00A159C7" w:rsidRPr="00A159C7" w:rsidSect="002203C2">
      <w:pgSz w:w="15840" w:h="12240" w:orient="landscape" w:code="1"/>
      <w:pgMar w:top="2098" w:right="2098" w:bottom="2098" w:left="209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848E24" w15:done="0"/>
  <w15:commentEx w15:paraId="004DD42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tor">
    <w15:presenceInfo w15:providerId="None" w15:userId="Au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11C7"/>
    <w:rsid w:val="000A73CA"/>
    <w:rsid w:val="000B48C1"/>
    <w:rsid w:val="000E40FF"/>
    <w:rsid w:val="0017207D"/>
    <w:rsid w:val="002203C2"/>
    <w:rsid w:val="00283B5F"/>
    <w:rsid w:val="00285EB5"/>
    <w:rsid w:val="003E25F1"/>
    <w:rsid w:val="004000B7"/>
    <w:rsid w:val="005E732A"/>
    <w:rsid w:val="0063242C"/>
    <w:rsid w:val="00684648"/>
    <w:rsid w:val="00696375"/>
    <w:rsid w:val="006F7B77"/>
    <w:rsid w:val="007005ED"/>
    <w:rsid w:val="00710D00"/>
    <w:rsid w:val="00731BB4"/>
    <w:rsid w:val="00747E02"/>
    <w:rsid w:val="009318B8"/>
    <w:rsid w:val="00973E19"/>
    <w:rsid w:val="00A159C7"/>
    <w:rsid w:val="00A835E4"/>
    <w:rsid w:val="00AD0DDB"/>
    <w:rsid w:val="00B1486B"/>
    <w:rsid w:val="00C311C7"/>
    <w:rsid w:val="00C77312"/>
    <w:rsid w:val="00CB7685"/>
    <w:rsid w:val="00DC34F8"/>
    <w:rsid w:val="00DC5CE2"/>
    <w:rsid w:val="00E07E14"/>
    <w:rsid w:val="00E122AF"/>
    <w:rsid w:val="00EF549D"/>
    <w:rsid w:val="00F25B20"/>
    <w:rsid w:val="00FA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detablaclara1">
    <w:name w:val="Cuadrícula de tabla clara1"/>
    <w:basedOn w:val="Tablanormal"/>
    <w:uiPriority w:val="40"/>
    <w:rsid w:val="00C311C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15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9C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005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05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05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05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05E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94EAE-FAC6-41AD-87D5-07317CE9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Mendez</dc:creator>
  <cp:lastModifiedBy>Autor</cp:lastModifiedBy>
  <cp:revision>4</cp:revision>
  <dcterms:created xsi:type="dcterms:W3CDTF">2019-04-07T18:56:00Z</dcterms:created>
  <dcterms:modified xsi:type="dcterms:W3CDTF">2019-04-16T17:51:00Z</dcterms:modified>
</cp:coreProperties>
</file>