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9E" w:rsidRDefault="005A6F9E" w:rsidP="005A6F9E"/>
    <w:p w:rsidR="005A6F9E" w:rsidRPr="00D8052F" w:rsidRDefault="005A6F9E" w:rsidP="005A6F9E">
      <w:pPr>
        <w:spacing w:line="48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Table 2.</w:t>
      </w:r>
      <w:proofErr w:type="gramEnd"/>
    </w:p>
    <w:tbl>
      <w:tblPr>
        <w:tblW w:w="8980" w:type="dxa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2500"/>
        <w:gridCol w:w="700"/>
        <w:gridCol w:w="700"/>
        <w:gridCol w:w="700"/>
        <w:gridCol w:w="700"/>
        <w:gridCol w:w="1020"/>
      </w:tblGrid>
      <w:tr w:rsidR="005A6F9E" w:rsidRPr="00F909F0" w:rsidTr="00787ACB">
        <w:trPr>
          <w:trHeight w:val="540"/>
        </w:trPr>
        <w:tc>
          <w:tcPr>
            <w:tcW w:w="26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Taxon</w:t>
            </w:r>
          </w:p>
        </w:tc>
        <w:tc>
          <w:tcPr>
            <w:tcW w:w="25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Common name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Primary Context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Secondary Context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Ecological Zone</w:t>
            </w:r>
          </w:p>
        </w:tc>
      </w:tr>
      <w:tr w:rsidR="005A6F9E" w:rsidRPr="00F909F0" w:rsidTr="00787ACB">
        <w:trPr>
          <w:trHeight w:val="320"/>
        </w:trPr>
        <w:tc>
          <w:tcPr>
            <w:tcW w:w="2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MNI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MNI</w:t>
            </w:r>
          </w:p>
        </w:tc>
        <w:tc>
          <w:tcPr>
            <w:tcW w:w="1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Accipitridae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Accipiter </w:t>
            </w: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striatus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Sharp-shinned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</w:t>
            </w:r>
            <w:proofErr w:type="spellEnd"/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Buteo</w:t>
            </w:r>
            <w:proofErr w:type="spellEnd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magnirostris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Roadside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</w:t>
            </w:r>
            <w:proofErr w:type="spellEnd"/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Harpia</w:t>
            </w:r>
            <w:proofErr w:type="spellEnd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harpyja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Harpy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agle</w:t>
            </w: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</w:t>
            </w:r>
            <w:proofErr w:type="spellEnd"/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Accipitridae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Alcedinidae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Megaceryle</w:t>
            </w:r>
            <w:proofErr w:type="spellEnd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torquata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Ringed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ingfisher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Lt</w:t>
            </w:r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Anatidae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Aythya</w:t>
            </w:r>
            <w:proofErr w:type="spellEnd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affinis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Lesser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caup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</w:t>
            </w:r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Cairina</w:t>
            </w:r>
            <w:proofErr w:type="spellEnd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moschata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Muscovy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</w:t>
            </w:r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Dendrocygna</w:t>
            </w:r>
            <w:proofErr w:type="spellEnd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autumnalis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Black-bellied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histling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</w:t>
            </w:r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Anas</w:t>
            </w:r>
            <w:proofErr w:type="spellEnd"/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Anatidae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Ardeidae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cf. </w:t>
            </w: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Ardea</w:t>
            </w:r>
            <w:proofErr w:type="spellEnd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herodias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Great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Lt</w:t>
            </w:r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Butorides</w:t>
            </w:r>
            <w:proofErr w:type="spellEnd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virescens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Green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Lt</w:t>
            </w:r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Ardea</w:t>
            </w:r>
            <w:proofErr w:type="spellEnd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alba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Great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Lt</w:t>
            </w:r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Tigrisoma</w:t>
            </w:r>
            <w:proofErr w:type="spellEnd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mexicanum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Bare-throated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iger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</w:t>
            </w:r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Ardeidae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Cathartidae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Cathartes</w:t>
            </w:r>
            <w:proofErr w:type="spellEnd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aura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Turkey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ulture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</w:t>
            </w:r>
            <w:proofErr w:type="spellEnd"/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Coragyps</w:t>
            </w:r>
            <w:proofErr w:type="spellEnd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atratus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Black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ulture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</w:t>
            </w:r>
            <w:proofErr w:type="spellEnd"/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Cracidae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Ortalis</w:t>
            </w:r>
            <w:proofErr w:type="spellEnd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leucogastra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White-bellied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hachalaca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</w:t>
            </w:r>
            <w:proofErr w:type="spellEnd"/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cf. </w:t>
            </w: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Ortalis</w:t>
            </w:r>
            <w:proofErr w:type="spellEnd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leucogastra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White-bellied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hachalaca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</w:t>
            </w:r>
            <w:proofErr w:type="spellEnd"/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Ortalis</w:t>
            </w:r>
            <w:proofErr w:type="spellEnd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vetula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Plain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hachalaca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</w:t>
            </w:r>
            <w:proofErr w:type="spellEnd"/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Ortalis</w:t>
            </w:r>
            <w:proofErr w:type="spellEnd"/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Columbidae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Claravis</w:t>
            </w:r>
            <w:proofErr w:type="spellEnd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pretiosa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Blue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round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</w:t>
            </w:r>
            <w:proofErr w:type="spellEnd"/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Geotrygon</w:t>
            </w:r>
            <w:proofErr w:type="spellEnd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montana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Ruddy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</w:t>
            </w: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uail-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</w:t>
            </w:r>
            <w:proofErr w:type="spellEnd"/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Leptotila</w:t>
            </w:r>
            <w:proofErr w:type="spellEnd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verreauxi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White-tipped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</w:t>
            </w:r>
            <w:proofErr w:type="spellEnd"/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cf. </w:t>
            </w: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Leptotila</w:t>
            </w:r>
            <w:proofErr w:type="spellEnd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verreauxi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White-tipped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</w:t>
            </w:r>
            <w:proofErr w:type="spellEnd"/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Scardafella</w:t>
            </w:r>
            <w:proofErr w:type="spellEnd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inca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Inca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</w:t>
            </w:r>
            <w:proofErr w:type="spellEnd"/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Zenaida</w:t>
            </w:r>
            <w:proofErr w:type="spellEnd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macroura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Mourning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</w:t>
            </w:r>
            <w:proofErr w:type="spellEnd"/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cf. </w:t>
            </w: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Zenaida</w:t>
            </w:r>
            <w:proofErr w:type="spellEnd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macroura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Mourning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</w:t>
            </w:r>
            <w:proofErr w:type="spellEnd"/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Columbidae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Cuculidae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Crotophaga</w:t>
            </w:r>
            <w:proofErr w:type="spellEnd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sulcirostris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Groove-billed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</w:t>
            </w:r>
            <w:proofErr w:type="spellEnd"/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Morococcyx</w:t>
            </w:r>
            <w:proofErr w:type="spellEnd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erythropygus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Lesser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round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uckoo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</w:t>
            </w:r>
            <w:proofErr w:type="spellEnd"/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Emberizidae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Aimophila</w:t>
            </w:r>
            <w:proofErr w:type="spellEnd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rufescens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Rusty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parrow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</w:t>
            </w:r>
            <w:proofErr w:type="spellEnd"/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Falconidae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Caracara </w:t>
            </w: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cheriway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Northern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rested</w:t>
            </w:r>
            <w:proofErr w:type="spellEnd"/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aracara</w:t>
            </w: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</w:t>
            </w:r>
            <w:proofErr w:type="spellEnd"/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Icteridae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Agelaius</w:t>
            </w:r>
            <w:proofErr w:type="spellEnd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phoeniceus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Red-winged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lackbird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</w:t>
            </w:r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Quiscalus</w:t>
            </w:r>
            <w:proofErr w:type="spellEnd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mexicanus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Great-tailed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rackle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</w:t>
            </w:r>
            <w:proofErr w:type="spellEnd"/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Momotidae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Momotus</w:t>
            </w:r>
            <w:proofErr w:type="spellEnd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momota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Blue-crowned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otmot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</w:t>
            </w:r>
            <w:proofErr w:type="spellEnd"/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Momotidae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Odontophoridae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Colinus</w:t>
            </w:r>
            <w:proofErr w:type="spellEnd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virginianus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Northern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obwhite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</w:t>
            </w:r>
            <w:proofErr w:type="spellEnd"/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Cyrtonyx</w:t>
            </w:r>
            <w:proofErr w:type="spellEnd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ocellatus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Ocellated</w:t>
            </w:r>
            <w:proofErr w:type="spellEnd"/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</w:t>
            </w: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uail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</w:t>
            </w:r>
            <w:proofErr w:type="spellEnd"/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cf. </w:t>
            </w: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Cyrtonyx</w:t>
            </w:r>
            <w:proofErr w:type="spellEnd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ocellatus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Ocellated</w:t>
            </w:r>
            <w:proofErr w:type="spellEnd"/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</w:t>
            </w: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uail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</w:t>
            </w:r>
            <w:proofErr w:type="spellEnd"/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Odontophorus</w:t>
            </w:r>
            <w:proofErr w:type="spellEnd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guttatus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Spotted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ood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q</w:t>
            </w: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uail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</w:t>
            </w:r>
            <w:proofErr w:type="spellEnd"/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Pandionidae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Pandion</w:t>
            </w:r>
            <w:proofErr w:type="spellEnd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haliaetus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Osprey</w:t>
            </w: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Lt</w:t>
            </w:r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Pelecanidae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Pelecanus</w:t>
            </w:r>
            <w:proofErr w:type="spellEnd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occidentatis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Brown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elican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Lt</w:t>
            </w:r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Phalacrocoracidae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Phalacrocorax</w:t>
            </w:r>
            <w:proofErr w:type="spellEnd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brasilianus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Neotropic</w:t>
            </w:r>
            <w:proofErr w:type="spellEnd"/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ormorant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Lt</w:t>
            </w:r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Podicipedidae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Podilymbus</w:t>
            </w:r>
            <w:proofErr w:type="spellEnd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podiceps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Pied-billed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rebe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</w:t>
            </w:r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Tachybaptus</w:t>
            </w:r>
            <w:proofErr w:type="spellEnd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dominicus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Least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rebe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</w:t>
            </w:r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Psittacidae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Amazona</w:t>
            </w:r>
            <w:proofErr w:type="spellEnd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albifrons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White-fronted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mazon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</w:t>
            </w:r>
            <w:proofErr w:type="spellEnd"/>
          </w:p>
        </w:tc>
      </w:tr>
      <w:tr w:rsidR="005A6F9E" w:rsidRPr="00F909F0" w:rsidTr="00787ACB">
        <w:trPr>
          <w:trHeight w:val="48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F9E" w:rsidRDefault="005A6F9E" w:rsidP="00787ACB">
            <w:pPr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Amazona</w:t>
            </w:r>
            <w:proofErr w:type="spellEnd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oratrix</w:t>
            </w:r>
            <w:proofErr w:type="spellEnd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/ </w:t>
            </w:r>
          </w:p>
          <w:p w:rsidR="005A6F9E" w:rsidRPr="00F909F0" w:rsidRDefault="005A6F9E" w:rsidP="00787ACB">
            <w:pPr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32C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auropalliata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Yellow-headed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mazon/ Yellow-</w:t>
            </w:r>
            <w:proofErr w:type="spellStart"/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naped</w:t>
            </w:r>
            <w:proofErr w:type="spellEnd"/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mazon</w:t>
            </w: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</w:t>
            </w:r>
            <w:proofErr w:type="spellEnd"/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</w:t>
            </w:r>
            <w:proofErr w:type="spellEnd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militaris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Military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acaw</w:t>
            </w: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</w:t>
            </w:r>
            <w:proofErr w:type="spellEnd"/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Aratinga</w:t>
            </w:r>
            <w:proofErr w:type="spellEnd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canicularis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Orange-fronted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arakeet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</w:t>
            </w:r>
            <w:proofErr w:type="spellEnd"/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Ramphastidae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Aulacorhynchus</w:t>
            </w:r>
            <w:proofErr w:type="spellEnd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prasinus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Emerald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oucanet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</w:t>
            </w:r>
            <w:proofErr w:type="spellEnd"/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Rallidae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Gallinula</w:t>
            </w:r>
            <w:proofErr w:type="spellEnd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chloropus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Common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oorhen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</w:t>
            </w:r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Scolopacidae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Calidris</w:t>
            </w:r>
            <w:proofErr w:type="spellEnd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minutilla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Least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andpiper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Lt</w:t>
            </w:r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Sternidae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Sterna</w:t>
            </w: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Thraupidae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Saltator</w:t>
            </w:r>
            <w:proofErr w:type="spellEnd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coerulescens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Greyish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altator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</w:t>
            </w:r>
            <w:proofErr w:type="spellEnd"/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Tityridae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Pachyramphus</w:t>
            </w:r>
            <w:proofErr w:type="spellEnd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aglaiae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Rose-throated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ecard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</w:t>
            </w:r>
            <w:proofErr w:type="spellEnd"/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Tyrannidae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Myiodynastes</w:t>
            </w:r>
            <w:proofErr w:type="spellEnd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luteiventris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Sulphur</w:t>
            </w:r>
            <w:proofErr w:type="spellEnd"/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-bellied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lycatcher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</w:t>
            </w:r>
            <w:proofErr w:type="spellEnd"/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ind w:right="-163"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cf. </w:t>
            </w: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Myiodynastes</w:t>
            </w:r>
            <w:proofErr w:type="spellEnd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C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luteiventris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Sulphur</w:t>
            </w:r>
            <w:proofErr w:type="spellEnd"/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-bellied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lycatcher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</w:t>
            </w:r>
            <w:proofErr w:type="spellEnd"/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Tyrannus</w:t>
            </w:r>
            <w:proofErr w:type="spellEnd"/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Tytonidae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Tyto</w:t>
            </w:r>
            <w:proofErr w:type="spellEnd"/>
            <w:r w:rsidRPr="00F90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alba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</w:t>
            </w:r>
            <w:proofErr w:type="spellEnd"/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Unidentifiable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Aves, small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Aves, medium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Aves, large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  <w:p w:rsidR="005A6F9E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5A6F9E" w:rsidRPr="00F909F0" w:rsidTr="00787ACB">
        <w:trPr>
          <w:trHeight w:val="56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NISP by ecological zone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Primary Context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Secondary Context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Coastal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lain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Savanna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Littoral/estuarine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Cantileña</w:t>
            </w:r>
            <w:proofErr w:type="spellEnd"/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swamp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5A6F9E" w:rsidRPr="00F909F0" w:rsidTr="00787AC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Grand Totals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MNI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9E" w:rsidRPr="00F909F0" w:rsidRDefault="005A6F9E" w:rsidP="00787AC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5A6F9E" w:rsidRPr="00F909F0" w:rsidTr="00787AC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</w:t>
            </w:r>
            <w:r w:rsidRPr="00F909F0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F9E" w:rsidRPr="00F909F0" w:rsidRDefault="005A6F9E" w:rsidP="007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A6F9E" w:rsidRDefault="005A6F9E" w:rsidP="005A6F9E">
      <w:pPr>
        <w:rPr>
          <w:rFonts w:ascii="Times New Roman" w:hAnsi="Times New Roman" w:cs="Times New Roman"/>
          <w:i/>
          <w:sz w:val="20"/>
          <w:szCs w:val="20"/>
        </w:rPr>
      </w:pPr>
    </w:p>
    <w:p w:rsidR="005A6F9E" w:rsidRPr="000525D6" w:rsidRDefault="005A6F9E" w:rsidP="005A6F9E">
      <w:pPr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  <w:i/>
        </w:rPr>
        <w:t>Note</w:t>
      </w:r>
      <w:r w:rsidRPr="000525D6">
        <w:rPr>
          <w:rFonts w:ascii="Times New Roman" w:hAnsi="Times New Roman" w:cs="Times New Roman"/>
        </w:rPr>
        <w:t xml:space="preserve">: Ecological Zones: </w:t>
      </w:r>
      <w:proofErr w:type="spellStart"/>
      <w:r w:rsidRPr="000525D6">
        <w:rPr>
          <w:rFonts w:ascii="Times New Roman" w:hAnsi="Times New Roman" w:cs="Times New Roman"/>
        </w:rPr>
        <w:t>Cp</w:t>
      </w:r>
      <w:proofErr w:type="spellEnd"/>
      <w:r w:rsidRPr="000525D6">
        <w:rPr>
          <w:rFonts w:ascii="Times New Roman" w:hAnsi="Times New Roman" w:cs="Times New Roman"/>
        </w:rPr>
        <w:t xml:space="preserve"> = Coastal plain, </w:t>
      </w:r>
      <w:proofErr w:type="spellStart"/>
      <w:r w:rsidRPr="000525D6">
        <w:rPr>
          <w:rFonts w:ascii="Times New Roman" w:hAnsi="Times New Roman" w:cs="Times New Roman"/>
        </w:rPr>
        <w:t>Sv</w:t>
      </w:r>
      <w:proofErr w:type="spellEnd"/>
      <w:r w:rsidRPr="000525D6">
        <w:rPr>
          <w:rFonts w:ascii="Times New Roman" w:hAnsi="Times New Roman" w:cs="Times New Roman"/>
        </w:rPr>
        <w:t xml:space="preserve"> = Savanna, Lt = Littoral</w:t>
      </w:r>
      <w:r>
        <w:rPr>
          <w:rFonts w:ascii="Times New Roman" w:hAnsi="Times New Roman" w:cs="Times New Roman"/>
        </w:rPr>
        <w:t xml:space="preserve"> and estuarine, Cs = </w:t>
      </w:r>
      <w:proofErr w:type="spellStart"/>
      <w:r>
        <w:rPr>
          <w:rFonts w:ascii="Times New Roman" w:hAnsi="Times New Roman" w:cs="Times New Roman"/>
        </w:rPr>
        <w:t>Cantileña</w:t>
      </w:r>
      <w:proofErr w:type="spellEnd"/>
      <w:r>
        <w:rPr>
          <w:rFonts w:ascii="Times New Roman" w:hAnsi="Times New Roman" w:cs="Times New Roman"/>
        </w:rPr>
        <w:t xml:space="preserve"> s</w:t>
      </w:r>
      <w:r w:rsidRPr="000525D6">
        <w:rPr>
          <w:rFonts w:ascii="Times New Roman" w:hAnsi="Times New Roman" w:cs="Times New Roman"/>
        </w:rPr>
        <w:t xml:space="preserve">wamp. Where species may inhabit multiple ecological zones, the one in which they nest was assigned. </w:t>
      </w:r>
    </w:p>
    <w:p w:rsidR="005A6F9E" w:rsidRPr="000525D6" w:rsidRDefault="005A6F9E" w:rsidP="005A6F9E">
      <w:pPr>
        <w:rPr>
          <w:rFonts w:ascii="Times New Roman" w:hAnsi="Times New Roman" w:cs="Times New Roman"/>
        </w:rPr>
      </w:pPr>
      <w:proofErr w:type="spellStart"/>
      <w:proofErr w:type="gramStart"/>
      <w:r w:rsidRPr="000525D6">
        <w:rPr>
          <w:rFonts w:ascii="Times New Roman" w:hAnsi="Times New Roman" w:cs="Times New Roman"/>
          <w:vertAlign w:val="superscript"/>
        </w:rPr>
        <w:t>a</w:t>
      </w:r>
      <w:r w:rsidRPr="000525D6">
        <w:rPr>
          <w:rFonts w:ascii="Times New Roman" w:hAnsi="Times New Roman" w:cs="Times New Roman"/>
        </w:rPr>
        <w:t>Currently</w:t>
      </w:r>
      <w:proofErr w:type="spellEnd"/>
      <w:proofErr w:type="gramEnd"/>
      <w:r w:rsidRPr="000525D6">
        <w:rPr>
          <w:rFonts w:ascii="Times New Roman" w:hAnsi="Times New Roman" w:cs="Times New Roman"/>
        </w:rPr>
        <w:t xml:space="preserve"> non-local, though the current range is close enough to suggest that the species may have been previously local.</w:t>
      </w:r>
    </w:p>
    <w:p w:rsidR="005A6F9E" w:rsidRPr="000525D6" w:rsidRDefault="005A6F9E" w:rsidP="005A6F9E">
      <w:pPr>
        <w:rPr>
          <w:rFonts w:ascii="Times New Roman" w:hAnsi="Times New Roman" w:cs="Times New Roman"/>
          <w:vertAlign w:val="superscript"/>
        </w:rPr>
      </w:pPr>
      <w:proofErr w:type="spellStart"/>
      <w:proofErr w:type="gramStart"/>
      <w:r w:rsidRPr="000525D6">
        <w:rPr>
          <w:rFonts w:ascii="Times New Roman" w:hAnsi="Times New Roman" w:cs="Times New Roman"/>
          <w:vertAlign w:val="superscript"/>
        </w:rPr>
        <w:t>b</w:t>
      </w:r>
      <w:r w:rsidRPr="000525D6">
        <w:rPr>
          <w:rFonts w:ascii="Times New Roman" w:hAnsi="Times New Roman" w:cs="Times New Roman"/>
        </w:rPr>
        <w:t>The</w:t>
      </w:r>
      <w:proofErr w:type="spellEnd"/>
      <w:proofErr w:type="gramEnd"/>
      <w:r w:rsidRPr="000525D6">
        <w:rPr>
          <w:rFonts w:ascii="Times New Roman" w:hAnsi="Times New Roman" w:cs="Times New Roman"/>
        </w:rPr>
        <w:t xml:space="preserve"> </w:t>
      </w:r>
      <w:r w:rsidRPr="000525D6">
        <w:rPr>
          <w:rFonts w:ascii="Times New Roman" w:hAnsi="Times New Roman" w:cs="Times New Roman"/>
          <w:i/>
        </w:rPr>
        <w:t xml:space="preserve">Caracara </w:t>
      </w:r>
      <w:proofErr w:type="spellStart"/>
      <w:r w:rsidRPr="000525D6">
        <w:rPr>
          <w:rFonts w:ascii="Times New Roman" w:hAnsi="Times New Roman" w:cs="Times New Roman"/>
          <w:i/>
        </w:rPr>
        <w:t>cheriway</w:t>
      </w:r>
      <w:proofErr w:type="spellEnd"/>
      <w:r w:rsidRPr="000525D6">
        <w:rPr>
          <w:rFonts w:ascii="Times New Roman" w:hAnsi="Times New Roman" w:cs="Times New Roman"/>
        </w:rPr>
        <w:t xml:space="preserve"> individual was previously reported by Steadman et al. (2003) as </w:t>
      </w:r>
      <w:proofErr w:type="spellStart"/>
      <w:r w:rsidRPr="000525D6">
        <w:rPr>
          <w:rFonts w:ascii="Times New Roman" w:hAnsi="Times New Roman" w:cs="Times New Roman"/>
          <w:i/>
        </w:rPr>
        <w:t>Polyborus</w:t>
      </w:r>
      <w:proofErr w:type="spellEnd"/>
      <w:r w:rsidRPr="000525D6">
        <w:rPr>
          <w:rFonts w:ascii="Times New Roman" w:hAnsi="Times New Roman" w:cs="Times New Roman"/>
          <w:i/>
        </w:rPr>
        <w:t xml:space="preserve"> </w:t>
      </w:r>
      <w:proofErr w:type="spellStart"/>
      <w:r w:rsidRPr="000525D6">
        <w:rPr>
          <w:rFonts w:ascii="Times New Roman" w:hAnsi="Times New Roman" w:cs="Times New Roman"/>
          <w:i/>
        </w:rPr>
        <w:t>plancus</w:t>
      </w:r>
      <w:proofErr w:type="spellEnd"/>
      <w:r w:rsidRPr="000525D6">
        <w:rPr>
          <w:rFonts w:ascii="Times New Roman" w:hAnsi="Times New Roman" w:cs="Times New Roman"/>
        </w:rPr>
        <w:t xml:space="preserve">. </w:t>
      </w:r>
      <w:r w:rsidRPr="000525D6">
        <w:rPr>
          <w:rFonts w:ascii="Times New Roman" w:hAnsi="Times New Roman" w:cs="Times New Roman"/>
          <w:i/>
        </w:rPr>
        <w:t xml:space="preserve">P. </w:t>
      </w:r>
      <w:proofErr w:type="spellStart"/>
      <w:r w:rsidRPr="000525D6">
        <w:rPr>
          <w:rFonts w:ascii="Times New Roman" w:hAnsi="Times New Roman" w:cs="Times New Roman"/>
          <w:i/>
        </w:rPr>
        <w:t>plancus</w:t>
      </w:r>
      <w:proofErr w:type="spellEnd"/>
      <w:r w:rsidRPr="000525D6">
        <w:rPr>
          <w:rFonts w:ascii="Times New Roman" w:hAnsi="Times New Roman" w:cs="Times New Roman"/>
        </w:rPr>
        <w:t xml:space="preserve"> has since been reclassified and divided into </w:t>
      </w:r>
      <w:r w:rsidRPr="000525D6">
        <w:rPr>
          <w:rFonts w:ascii="Times New Roman" w:hAnsi="Times New Roman" w:cs="Times New Roman"/>
          <w:i/>
        </w:rPr>
        <w:t xml:space="preserve">Caracara </w:t>
      </w:r>
      <w:proofErr w:type="spellStart"/>
      <w:r w:rsidRPr="000525D6">
        <w:rPr>
          <w:rFonts w:ascii="Times New Roman" w:hAnsi="Times New Roman" w:cs="Times New Roman"/>
          <w:i/>
        </w:rPr>
        <w:t>plancus</w:t>
      </w:r>
      <w:proofErr w:type="spellEnd"/>
      <w:r w:rsidRPr="000525D6">
        <w:rPr>
          <w:rFonts w:ascii="Times New Roman" w:hAnsi="Times New Roman" w:cs="Times New Roman"/>
        </w:rPr>
        <w:t xml:space="preserve">, which occupies South America, and </w:t>
      </w:r>
      <w:r w:rsidRPr="000525D6">
        <w:rPr>
          <w:rFonts w:ascii="Times New Roman" w:hAnsi="Times New Roman" w:cs="Times New Roman"/>
          <w:i/>
        </w:rPr>
        <w:t xml:space="preserve">Caracara </w:t>
      </w:r>
      <w:proofErr w:type="spellStart"/>
      <w:r w:rsidRPr="000525D6">
        <w:rPr>
          <w:rFonts w:ascii="Times New Roman" w:hAnsi="Times New Roman" w:cs="Times New Roman"/>
          <w:i/>
        </w:rPr>
        <w:t>cheriway</w:t>
      </w:r>
      <w:proofErr w:type="spellEnd"/>
      <w:r w:rsidRPr="000525D6">
        <w:rPr>
          <w:rFonts w:ascii="Times New Roman" w:hAnsi="Times New Roman" w:cs="Times New Roman"/>
        </w:rPr>
        <w:t xml:space="preserve">, which occupies North America. </w:t>
      </w:r>
    </w:p>
    <w:p w:rsidR="005A6F9E" w:rsidRPr="000525D6" w:rsidRDefault="005A6F9E" w:rsidP="005A6F9E">
      <w:pPr>
        <w:rPr>
          <w:rFonts w:ascii="Times New Roman" w:hAnsi="Times New Roman" w:cs="Times New Roman"/>
        </w:rPr>
      </w:pPr>
      <w:proofErr w:type="spellStart"/>
      <w:proofErr w:type="gramStart"/>
      <w:r w:rsidRPr="000525D6">
        <w:rPr>
          <w:rFonts w:ascii="Times New Roman" w:hAnsi="Times New Roman" w:cs="Times New Roman"/>
          <w:vertAlign w:val="superscript"/>
        </w:rPr>
        <w:t>c</w:t>
      </w:r>
      <w:r w:rsidRPr="000525D6">
        <w:rPr>
          <w:rFonts w:ascii="Times New Roman" w:hAnsi="Times New Roman" w:cs="Times New Roman"/>
        </w:rPr>
        <w:t>Eleven</w:t>
      </w:r>
      <w:proofErr w:type="spellEnd"/>
      <w:proofErr w:type="gramEnd"/>
      <w:r w:rsidRPr="000525D6">
        <w:rPr>
          <w:rFonts w:ascii="Times New Roman" w:hAnsi="Times New Roman" w:cs="Times New Roman"/>
        </w:rPr>
        <w:t xml:space="preserve"> NISP from </w:t>
      </w:r>
      <w:proofErr w:type="spellStart"/>
      <w:r w:rsidRPr="000525D6">
        <w:rPr>
          <w:rFonts w:ascii="Times New Roman" w:hAnsi="Times New Roman" w:cs="Times New Roman"/>
          <w:i/>
        </w:rPr>
        <w:t>Pandion</w:t>
      </w:r>
      <w:proofErr w:type="spellEnd"/>
      <w:r w:rsidRPr="000525D6">
        <w:rPr>
          <w:rFonts w:ascii="Times New Roman" w:hAnsi="Times New Roman" w:cs="Times New Roman"/>
          <w:i/>
        </w:rPr>
        <w:t xml:space="preserve"> </w:t>
      </w:r>
      <w:proofErr w:type="spellStart"/>
      <w:r w:rsidRPr="000525D6">
        <w:rPr>
          <w:rFonts w:ascii="Times New Roman" w:hAnsi="Times New Roman" w:cs="Times New Roman"/>
          <w:i/>
        </w:rPr>
        <w:t>haliaetus</w:t>
      </w:r>
      <w:proofErr w:type="spellEnd"/>
      <w:r w:rsidRPr="000525D6">
        <w:rPr>
          <w:rFonts w:ascii="Times New Roman" w:hAnsi="Times New Roman" w:cs="Times New Roman"/>
        </w:rPr>
        <w:t xml:space="preserve"> were found in the same levels of adjacent units and are likely to have originated from only two individuals.</w:t>
      </w:r>
    </w:p>
    <w:p w:rsidR="005A6F9E" w:rsidRPr="000525D6" w:rsidRDefault="005A6F9E" w:rsidP="005A6F9E">
      <w:pPr>
        <w:rPr>
          <w:rFonts w:ascii="Times New Roman" w:hAnsi="Times New Roman" w:cs="Times New Roman"/>
        </w:rPr>
      </w:pPr>
      <w:proofErr w:type="spellStart"/>
      <w:proofErr w:type="gramStart"/>
      <w:r w:rsidRPr="000525D6">
        <w:rPr>
          <w:rFonts w:ascii="Times New Roman" w:hAnsi="Times New Roman" w:cs="Times New Roman"/>
          <w:vertAlign w:val="superscript"/>
        </w:rPr>
        <w:t>d</w:t>
      </w:r>
      <w:r w:rsidRPr="000525D6">
        <w:rPr>
          <w:rFonts w:ascii="Times New Roman" w:hAnsi="Times New Roman" w:cs="Times New Roman"/>
        </w:rPr>
        <w:t>Specimens</w:t>
      </w:r>
      <w:proofErr w:type="spellEnd"/>
      <w:proofErr w:type="gramEnd"/>
      <w:r w:rsidRPr="000525D6">
        <w:rPr>
          <w:rFonts w:ascii="Times New Roman" w:hAnsi="Times New Roman" w:cs="Times New Roman"/>
        </w:rPr>
        <w:t xml:space="preserve"> from this individual could not be distinguished between </w:t>
      </w:r>
      <w:proofErr w:type="spellStart"/>
      <w:r w:rsidRPr="000525D6">
        <w:rPr>
          <w:rFonts w:ascii="Times New Roman" w:hAnsi="Times New Roman" w:cs="Times New Roman"/>
          <w:i/>
        </w:rPr>
        <w:t>Amazona</w:t>
      </w:r>
      <w:proofErr w:type="spellEnd"/>
      <w:r w:rsidRPr="000525D6">
        <w:rPr>
          <w:rFonts w:ascii="Times New Roman" w:hAnsi="Times New Roman" w:cs="Times New Roman"/>
          <w:i/>
        </w:rPr>
        <w:t xml:space="preserve"> </w:t>
      </w:r>
      <w:proofErr w:type="spellStart"/>
      <w:r w:rsidRPr="000525D6">
        <w:rPr>
          <w:rFonts w:ascii="Times New Roman" w:hAnsi="Times New Roman" w:cs="Times New Roman"/>
          <w:i/>
        </w:rPr>
        <w:t>oratrix</w:t>
      </w:r>
      <w:proofErr w:type="spellEnd"/>
      <w:r w:rsidRPr="000525D6">
        <w:rPr>
          <w:rFonts w:ascii="Times New Roman" w:hAnsi="Times New Roman" w:cs="Times New Roman"/>
        </w:rPr>
        <w:t xml:space="preserve"> or </w:t>
      </w:r>
      <w:proofErr w:type="spellStart"/>
      <w:r w:rsidRPr="000525D6">
        <w:rPr>
          <w:rFonts w:ascii="Times New Roman" w:hAnsi="Times New Roman" w:cs="Times New Roman"/>
          <w:i/>
        </w:rPr>
        <w:t>Amazona</w:t>
      </w:r>
      <w:proofErr w:type="spellEnd"/>
      <w:r w:rsidRPr="000525D6">
        <w:rPr>
          <w:rFonts w:ascii="Times New Roman" w:hAnsi="Times New Roman" w:cs="Times New Roman"/>
          <w:i/>
        </w:rPr>
        <w:t xml:space="preserve"> </w:t>
      </w:r>
      <w:proofErr w:type="spellStart"/>
      <w:r w:rsidRPr="000525D6">
        <w:rPr>
          <w:rFonts w:ascii="Times New Roman" w:hAnsi="Times New Roman" w:cs="Times New Roman"/>
          <w:i/>
        </w:rPr>
        <w:t>auropalliata</w:t>
      </w:r>
      <w:proofErr w:type="spellEnd"/>
      <w:r w:rsidRPr="000525D6">
        <w:rPr>
          <w:rFonts w:ascii="Times New Roman" w:hAnsi="Times New Roman" w:cs="Times New Roman"/>
        </w:rPr>
        <w:t xml:space="preserve">. </w:t>
      </w:r>
      <w:proofErr w:type="spellStart"/>
      <w:r w:rsidRPr="000525D6">
        <w:rPr>
          <w:rFonts w:ascii="Times New Roman" w:hAnsi="Times New Roman" w:cs="Times New Roman"/>
          <w:i/>
        </w:rPr>
        <w:t>Amazona</w:t>
      </w:r>
      <w:proofErr w:type="spellEnd"/>
      <w:r w:rsidRPr="000525D6">
        <w:rPr>
          <w:rFonts w:ascii="Times New Roman" w:hAnsi="Times New Roman" w:cs="Times New Roman"/>
          <w:i/>
        </w:rPr>
        <w:t xml:space="preserve"> </w:t>
      </w:r>
      <w:proofErr w:type="spellStart"/>
      <w:r w:rsidRPr="000525D6">
        <w:rPr>
          <w:rFonts w:ascii="Times New Roman" w:hAnsi="Times New Roman" w:cs="Times New Roman"/>
          <w:i/>
        </w:rPr>
        <w:t>auropalliata</w:t>
      </w:r>
      <w:proofErr w:type="spellEnd"/>
      <w:r w:rsidRPr="000525D6">
        <w:rPr>
          <w:rFonts w:ascii="Times New Roman" w:hAnsi="Times New Roman" w:cs="Times New Roman"/>
        </w:rPr>
        <w:t xml:space="preserve"> is local</w:t>
      </w:r>
      <w:r>
        <w:rPr>
          <w:rFonts w:ascii="Times New Roman" w:hAnsi="Times New Roman" w:cs="Times New Roman"/>
        </w:rPr>
        <w:t>,</w:t>
      </w:r>
      <w:r w:rsidRPr="000525D6">
        <w:rPr>
          <w:rFonts w:ascii="Times New Roman" w:hAnsi="Times New Roman" w:cs="Times New Roman"/>
        </w:rPr>
        <w:t xml:space="preserve"> but </w:t>
      </w:r>
      <w:proofErr w:type="spellStart"/>
      <w:r w:rsidRPr="000525D6">
        <w:rPr>
          <w:rFonts w:ascii="Times New Roman" w:hAnsi="Times New Roman" w:cs="Times New Roman"/>
          <w:i/>
        </w:rPr>
        <w:t>oratrix</w:t>
      </w:r>
      <w:proofErr w:type="spellEnd"/>
      <w:r w:rsidRPr="000525D6">
        <w:rPr>
          <w:rFonts w:ascii="Times New Roman" w:hAnsi="Times New Roman" w:cs="Times New Roman"/>
        </w:rPr>
        <w:t xml:space="preserve"> is presently nonlocal. </w:t>
      </w:r>
      <w:proofErr w:type="spellStart"/>
      <w:r w:rsidRPr="000525D6">
        <w:rPr>
          <w:rFonts w:ascii="Times New Roman" w:hAnsi="Times New Roman" w:cs="Times New Roman"/>
          <w:i/>
        </w:rPr>
        <w:t>A.oratrix</w:t>
      </w:r>
      <w:r w:rsidRPr="000525D6">
        <w:rPr>
          <w:rFonts w:ascii="Times New Roman" w:hAnsi="Times New Roman" w:cs="Times New Roman"/>
        </w:rPr>
        <w:t>’s</w:t>
      </w:r>
      <w:proofErr w:type="spellEnd"/>
      <w:r w:rsidRPr="000525D6">
        <w:rPr>
          <w:rFonts w:ascii="Times New Roman" w:hAnsi="Times New Roman" w:cs="Times New Roman"/>
        </w:rPr>
        <w:t xml:space="preserve"> modern distribution is close enough that it could have been local prehistorically.</w:t>
      </w:r>
    </w:p>
    <w:p w:rsidR="005A6F9E" w:rsidRDefault="005A6F9E" w:rsidP="005A6F9E"/>
    <w:p w:rsidR="005A6F9E" w:rsidRDefault="005A6F9E" w:rsidP="005A6F9E"/>
    <w:p w:rsidR="003C3376" w:rsidRDefault="003C3376">
      <w:bookmarkStart w:id="0" w:name="_GoBack"/>
      <w:bookmarkEnd w:id="0"/>
    </w:p>
    <w:sectPr w:rsidR="003C3376" w:rsidSect="000479B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9E"/>
    <w:rsid w:val="000479BF"/>
    <w:rsid w:val="003C3376"/>
    <w:rsid w:val="005A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F9E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F9E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Cambridge Journals</dc:creator>
  <cp:lastModifiedBy>Cambridge Journals</cp:lastModifiedBy>
  <cp:revision>1</cp:revision>
  <dcterms:created xsi:type="dcterms:W3CDTF">2018-02-20T16:26:00Z</dcterms:created>
  <dcterms:modified xsi:type="dcterms:W3CDTF">2018-02-20T16:26:00Z</dcterms:modified>
</cp:coreProperties>
</file>