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39" w:rsidRPr="005279B8" w:rsidRDefault="00752739" w:rsidP="00752739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9B8">
        <w:rPr>
          <w:rFonts w:ascii="Times New Roman" w:hAnsi="Times New Roman" w:cs="Times New Roman"/>
          <w:sz w:val="24"/>
          <w:szCs w:val="24"/>
        </w:rPr>
        <w:t xml:space="preserve">Tabla </w:t>
      </w:r>
      <w:r w:rsidR="005E4A1A">
        <w:rPr>
          <w:rFonts w:ascii="Times New Roman" w:hAnsi="Times New Roman" w:cs="Times New Roman"/>
          <w:sz w:val="24"/>
          <w:szCs w:val="24"/>
        </w:rPr>
        <w:t xml:space="preserve">Suplementaria </w:t>
      </w:r>
      <w:r w:rsidRPr="005279B8">
        <w:rPr>
          <w:rFonts w:ascii="Times New Roman" w:hAnsi="Times New Roman" w:cs="Times New Roman"/>
          <w:sz w:val="24"/>
          <w:szCs w:val="24"/>
        </w:rPr>
        <w:t>2: Fechados radiocarbónicos de piezas de La Paya</w:t>
      </w:r>
    </w:p>
    <w:tbl>
      <w:tblPr>
        <w:tblW w:w="48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811"/>
        <w:gridCol w:w="1134"/>
        <w:gridCol w:w="1582"/>
        <w:gridCol w:w="2993"/>
      </w:tblGrid>
      <w:tr w:rsidR="00752739" w:rsidRPr="005279B8" w:rsidTr="00477051">
        <w:trPr>
          <w:jc w:val="center"/>
        </w:trPr>
        <w:tc>
          <w:tcPr>
            <w:tcW w:w="736" w:type="pct"/>
          </w:tcPr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N° de muestra</w:t>
            </w:r>
          </w:p>
        </w:tc>
        <w:tc>
          <w:tcPr>
            <w:tcW w:w="1027" w:type="pct"/>
          </w:tcPr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y Nº de pieza</w:t>
            </w:r>
          </w:p>
        </w:tc>
        <w:tc>
          <w:tcPr>
            <w:tcW w:w="643" w:type="pct"/>
          </w:tcPr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897" w:type="pct"/>
          </w:tcPr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Años </w:t>
            </w:r>
            <w:r w:rsidRPr="005279B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  <w:r w:rsidRPr="0052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1697" w:type="pct"/>
          </w:tcPr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Años calibrados</w:t>
            </w:r>
          </w:p>
          <w:p w:rsidR="00752739" w:rsidRPr="005279B8" w:rsidRDefault="007527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2σ</w:t>
            </w: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2739" w:rsidRPr="005279B8" w:rsidTr="00477051">
        <w:trPr>
          <w:jc w:val="center"/>
        </w:trPr>
        <w:tc>
          <w:tcPr>
            <w:tcW w:w="736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AA85654</w:t>
            </w:r>
          </w:p>
        </w:tc>
        <w:tc>
          <w:tcPr>
            <w:tcW w:w="1027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Tubo Nº 1141</w:t>
            </w:r>
          </w:p>
        </w:tc>
        <w:tc>
          <w:tcPr>
            <w:tcW w:w="643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 xml:space="preserve">Madera </w:t>
            </w:r>
          </w:p>
        </w:tc>
        <w:tc>
          <w:tcPr>
            <w:tcW w:w="897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3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34B6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="00E34B63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697" w:type="pct"/>
          </w:tcPr>
          <w:p w:rsidR="00752739" w:rsidRPr="005279B8" w:rsidRDefault="00E34B63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1292-1394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proofErr w:type="spellEnd"/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52739" w:rsidRPr="005279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1)</w:t>
            </w:r>
          </w:p>
        </w:tc>
      </w:tr>
      <w:tr w:rsidR="00752739" w:rsidRPr="00E34B63" w:rsidTr="00477051">
        <w:trPr>
          <w:jc w:val="center"/>
        </w:trPr>
        <w:tc>
          <w:tcPr>
            <w:tcW w:w="736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AA85655</w:t>
            </w:r>
          </w:p>
        </w:tc>
        <w:tc>
          <w:tcPr>
            <w:tcW w:w="1027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Tableta</w:t>
            </w:r>
            <w:proofErr w:type="spellEnd"/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Nº 1129</w:t>
            </w:r>
          </w:p>
        </w:tc>
        <w:tc>
          <w:tcPr>
            <w:tcW w:w="643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Madera </w:t>
            </w:r>
          </w:p>
        </w:tc>
        <w:tc>
          <w:tcPr>
            <w:tcW w:w="897" w:type="pct"/>
          </w:tcPr>
          <w:p w:rsidR="00752739" w:rsidRPr="005279B8" w:rsidRDefault="007527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</w:t>
            </w:r>
            <w:r w:rsidR="00E3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+-35 </w:t>
            </w:r>
            <w:proofErr w:type="spellStart"/>
            <w:r w:rsidR="00E3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</w:p>
        </w:tc>
        <w:tc>
          <w:tcPr>
            <w:tcW w:w="1697" w:type="pct"/>
          </w:tcPr>
          <w:p w:rsidR="00752739" w:rsidRPr="005279B8" w:rsidRDefault="00E34B63" w:rsidP="0047705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1285-1330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proofErr w:type="spellEnd"/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52739" w:rsidRPr="005279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.44)</w:t>
            </w:r>
          </w:p>
          <w:p w:rsidR="00752739" w:rsidRPr="005279B8" w:rsidRDefault="00E34B63" w:rsidP="0047705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1332-1391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</w:t>
            </w:r>
            <w:proofErr w:type="spellEnd"/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52739" w:rsidRPr="005279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2739" w:rsidRPr="0052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.56)</w:t>
            </w:r>
          </w:p>
        </w:tc>
      </w:tr>
    </w:tbl>
    <w:p w:rsidR="00752739" w:rsidRPr="005279B8" w:rsidRDefault="00752739" w:rsidP="00752739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B8">
        <w:rPr>
          <w:rFonts w:ascii="Times New Roman" w:hAnsi="Times New Roman" w:cs="Times New Roman"/>
          <w:sz w:val="24"/>
          <w:szCs w:val="24"/>
        </w:rPr>
        <w:t xml:space="preserve">Nota: Calibración a años calendáricos realizada con el programa </w:t>
      </w:r>
      <w:proofErr w:type="spellStart"/>
      <w:r w:rsidRPr="005279B8">
        <w:rPr>
          <w:rFonts w:ascii="Times New Roman" w:hAnsi="Times New Roman" w:cs="Times New Roman"/>
          <w:sz w:val="24"/>
          <w:szCs w:val="24"/>
        </w:rPr>
        <w:t>Calib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 Rev. 7.1.0 (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eastAsia="es-AR"/>
        </w:rPr>
        <w:t>Stuiver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E34B63">
        <w:rPr>
          <w:rFonts w:ascii="Times New Roman" w:hAnsi="Times New Roman" w:cs="Times New Roman"/>
          <w:sz w:val="24"/>
          <w:szCs w:val="24"/>
          <w:lang w:eastAsia="es-AR"/>
        </w:rPr>
        <w:t>et al.</w:t>
      </w:r>
      <w:r w:rsidRPr="005279B8">
        <w:rPr>
          <w:rFonts w:ascii="Times New Roman" w:hAnsi="Times New Roman" w:cs="Times New Roman"/>
          <w:sz w:val="24"/>
          <w:szCs w:val="24"/>
          <w:lang w:eastAsia="es-AR"/>
        </w:rPr>
        <w:t xml:space="preserve"> 2016) y la curva de calibración para el Hemisferio Sur, SHCal13.14c (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eastAsia="es-AR"/>
        </w:rPr>
        <w:t>Hogg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Pr="00E34B63">
        <w:rPr>
          <w:rFonts w:ascii="Times New Roman" w:hAnsi="Times New Roman" w:cs="Times New Roman"/>
          <w:sz w:val="24"/>
          <w:szCs w:val="24"/>
          <w:lang w:eastAsia="es-AR"/>
        </w:rPr>
        <w:t>et al.</w:t>
      </w:r>
      <w:r w:rsidRPr="005279B8">
        <w:rPr>
          <w:rFonts w:ascii="Times New Roman" w:hAnsi="Times New Roman" w:cs="Times New Roman"/>
          <w:sz w:val="24"/>
          <w:szCs w:val="24"/>
          <w:lang w:eastAsia="es-AR"/>
        </w:rPr>
        <w:t xml:space="preserve"> 2013).</w:t>
      </w:r>
    </w:p>
    <w:p w:rsidR="00752739" w:rsidRPr="005279B8" w:rsidRDefault="00752739" w:rsidP="00752739">
      <w:pPr>
        <w:spacing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2739" w:rsidRPr="005E4A1A" w:rsidRDefault="00752739" w:rsidP="00752739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4A1A">
        <w:rPr>
          <w:rFonts w:ascii="Times New Roman" w:hAnsi="Times New Roman" w:cs="Times New Roman"/>
          <w:b/>
          <w:sz w:val="24"/>
          <w:szCs w:val="24"/>
          <w:lang w:val="en-US"/>
        </w:rPr>
        <w:t>Referencias</w:t>
      </w:r>
      <w:proofErr w:type="spellEnd"/>
      <w:r w:rsidRPr="005E4A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4A1A">
        <w:rPr>
          <w:rFonts w:ascii="Times New Roman" w:hAnsi="Times New Roman" w:cs="Times New Roman"/>
          <w:b/>
          <w:sz w:val="24"/>
          <w:szCs w:val="24"/>
          <w:lang w:val="en-US"/>
        </w:rPr>
        <w:t>Citadas</w:t>
      </w:r>
      <w:proofErr w:type="spellEnd"/>
    </w:p>
    <w:p w:rsidR="00752739" w:rsidRPr="005E4A1A" w:rsidRDefault="00752739" w:rsidP="00752739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739" w:rsidRPr="005E4A1A" w:rsidRDefault="00752739" w:rsidP="00752739">
      <w:pPr>
        <w:spacing w:after="120" w:line="480" w:lineRule="auto"/>
        <w:jc w:val="center"/>
        <w:rPr>
          <w:rFonts w:ascii="Calibri" w:eastAsia="Calibri" w:hAnsi="Calibri" w:cs="Times New Roman"/>
          <w:lang w:val="en-US"/>
        </w:rPr>
      </w:pPr>
    </w:p>
    <w:p w:rsidR="00752739" w:rsidRPr="005279B8" w:rsidRDefault="00752739" w:rsidP="007527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3A">
        <w:rPr>
          <w:rFonts w:ascii="Times New Roman" w:hAnsi="Times New Roman" w:cs="Times New Roman"/>
          <w:sz w:val="24"/>
          <w:szCs w:val="24"/>
          <w:lang w:val="en-US"/>
        </w:rPr>
        <w:t xml:space="preserve">Hogg, </w:t>
      </w:r>
      <w:r w:rsidRPr="005279B8">
        <w:rPr>
          <w:rFonts w:ascii="Times New Roman" w:hAnsi="Times New Roman" w:cs="Times New Roman"/>
          <w:sz w:val="24"/>
          <w:szCs w:val="24"/>
          <w:lang w:val="en-US"/>
        </w:rPr>
        <w:t xml:space="preserve">Alan G., Hua, 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val="en-US"/>
        </w:rPr>
        <w:t>Quan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val="en-US"/>
        </w:rPr>
        <w:t xml:space="preserve">, Blackwell, Paul G., 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val="en-US"/>
        </w:rPr>
        <w:t>Niu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val="en-US"/>
        </w:rPr>
        <w:t xml:space="preserve">, Mu,  Buck, Caitlin E., 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val="en-US"/>
        </w:rPr>
        <w:t>Guilderson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val="en-US"/>
        </w:rPr>
        <w:t xml:space="preserve"> Thomas P.,  Heaton, Timothy J. Palmer, Jonathan G., Reimer, Paula J., Reimer, Ron W., </w:t>
      </w:r>
      <w:proofErr w:type="spellStart"/>
      <w:r w:rsidRPr="005279B8">
        <w:rPr>
          <w:rFonts w:ascii="Times New Roman" w:hAnsi="Times New Roman" w:cs="Times New Roman"/>
          <w:sz w:val="24"/>
          <w:szCs w:val="24"/>
          <w:lang w:val="en-US"/>
        </w:rPr>
        <w:t>Turney</w:t>
      </w:r>
      <w:proofErr w:type="spellEnd"/>
      <w:r w:rsidRPr="005279B8">
        <w:rPr>
          <w:rFonts w:ascii="Times New Roman" w:hAnsi="Times New Roman" w:cs="Times New Roman"/>
          <w:sz w:val="24"/>
          <w:szCs w:val="24"/>
          <w:lang w:val="en-US"/>
        </w:rPr>
        <w:t>, Christian S. M. y Susan R. H. Zimmerman</w:t>
      </w:r>
    </w:p>
    <w:p w:rsidR="00752739" w:rsidRDefault="00752739" w:rsidP="00752739">
      <w:pPr>
        <w:autoSpaceDE w:val="0"/>
        <w:autoSpaceDN w:val="0"/>
        <w:adjustRightInd w:val="0"/>
        <w:spacing w:after="0" w:line="480" w:lineRule="auto"/>
        <w:ind w:left="992" w:hanging="272"/>
        <w:jc w:val="both"/>
        <w:rPr>
          <w:rFonts w:ascii="Times New Roman" w:hAnsi="Times New Roman" w:cs="Times New Roman"/>
          <w:sz w:val="24"/>
          <w:szCs w:val="24"/>
        </w:rPr>
      </w:pPr>
      <w:r w:rsidRPr="005279B8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Pr="005279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Shcal13 Southern Hemisphere Calibration, 0–50,000 Years Cal Bp. </w:t>
      </w:r>
      <w:proofErr w:type="spellStart"/>
      <w:r w:rsidRPr="005279B8">
        <w:rPr>
          <w:rFonts w:ascii="Times New Roman" w:hAnsi="Times New Roman" w:cs="Times New Roman"/>
          <w:i/>
          <w:sz w:val="24"/>
          <w:szCs w:val="24"/>
        </w:rPr>
        <w:t>Radiocarbon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 55 (4): 1889–1903.</w:t>
      </w:r>
    </w:p>
    <w:p w:rsidR="00752739" w:rsidRDefault="00752739" w:rsidP="00752739"/>
    <w:p w:rsidR="00752739" w:rsidRPr="005279B8" w:rsidRDefault="00752739" w:rsidP="00752739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B8">
        <w:rPr>
          <w:rFonts w:ascii="Times New Roman" w:hAnsi="Times New Roman" w:cs="Times New Roman"/>
          <w:sz w:val="24"/>
          <w:szCs w:val="24"/>
        </w:rPr>
        <w:t>Stuiver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B8">
        <w:rPr>
          <w:rFonts w:ascii="Times New Roman" w:hAnsi="Times New Roman" w:cs="Times New Roman"/>
          <w:sz w:val="24"/>
          <w:szCs w:val="24"/>
        </w:rPr>
        <w:t>Minze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B8">
        <w:rPr>
          <w:rFonts w:ascii="Times New Roman" w:hAnsi="Times New Roman" w:cs="Times New Roman"/>
          <w:sz w:val="24"/>
          <w:szCs w:val="24"/>
        </w:rPr>
        <w:t>Reimer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, Paula J. y Ron W. </w:t>
      </w:r>
      <w:proofErr w:type="spellStart"/>
      <w:r w:rsidRPr="005279B8">
        <w:rPr>
          <w:rFonts w:ascii="Times New Roman" w:hAnsi="Times New Roman" w:cs="Times New Roman"/>
          <w:sz w:val="24"/>
          <w:szCs w:val="24"/>
        </w:rPr>
        <w:t>Reimer</w:t>
      </w:r>
      <w:proofErr w:type="spellEnd"/>
    </w:p>
    <w:p w:rsidR="00807139" w:rsidRDefault="00752739" w:rsidP="00752739">
      <w:pPr>
        <w:tabs>
          <w:tab w:val="left" w:pos="709"/>
        </w:tabs>
        <w:spacing w:after="0" w:line="480" w:lineRule="auto"/>
        <w:ind w:left="993" w:hanging="993"/>
        <w:jc w:val="both"/>
      </w:pPr>
      <w:r w:rsidRPr="005279B8">
        <w:rPr>
          <w:rFonts w:ascii="Times New Roman" w:hAnsi="Times New Roman" w:cs="Times New Roman"/>
          <w:sz w:val="24"/>
          <w:szCs w:val="24"/>
        </w:rPr>
        <w:tab/>
        <w:t xml:space="preserve">2016 CALIB 7.1 [WWW </w:t>
      </w:r>
      <w:proofErr w:type="spellStart"/>
      <w:r w:rsidRPr="005279B8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5279B8">
        <w:rPr>
          <w:rFonts w:ascii="Times New Roman" w:hAnsi="Times New Roman" w:cs="Times New Roman"/>
          <w:sz w:val="24"/>
          <w:szCs w:val="24"/>
        </w:rPr>
        <w:t xml:space="preserve">]. Documento electrónico, http://calib.org, acceso 15 de </w:t>
      </w:r>
      <w:proofErr w:type="gramStart"/>
      <w:r w:rsidRPr="005279B8">
        <w:rPr>
          <w:rFonts w:ascii="Times New Roman" w:hAnsi="Times New Roman" w:cs="Times New Roman"/>
          <w:sz w:val="24"/>
          <w:szCs w:val="24"/>
        </w:rPr>
        <w:t>Dicie</w:t>
      </w:r>
      <w:bookmarkStart w:id="0" w:name="_GoBack"/>
      <w:bookmarkEnd w:id="0"/>
      <w:r w:rsidRPr="005279B8">
        <w:rPr>
          <w:rFonts w:ascii="Times New Roman" w:hAnsi="Times New Roman" w:cs="Times New Roman"/>
          <w:sz w:val="24"/>
          <w:szCs w:val="24"/>
        </w:rPr>
        <w:t>mbre</w:t>
      </w:r>
      <w:proofErr w:type="gramEnd"/>
      <w:r w:rsidRPr="005279B8">
        <w:rPr>
          <w:rFonts w:ascii="Times New Roman" w:hAnsi="Times New Roman" w:cs="Times New Roman"/>
          <w:sz w:val="24"/>
          <w:szCs w:val="24"/>
        </w:rPr>
        <w:t>, 2016.</w:t>
      </w:r>
    </w:p>
    <w:sectPr w:rsidR="00807139" w:rsidSect="0039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739"/>
    <w:rsid w:val="00392C31"/>
    <w:rsid w:val="005E4A1A"/>
    <w:rsid w:val="00752739"/>
    <w:rsid w:val="00807139"/>
    <w:rsid w:val="00C23B22"/>
    <w:rsid w:val="00DF13C0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724F"/>
  <w15:docId w15:val="{0B4417D1-DD5E-4D08-A04A-011921C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3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xxxx</cp:lastModifiedBy>
  <cp:revision>3</cp:revision>
  <dcterms:created xsi:type="dcterms:W3CDTF">2017-09-04T20:27:00Z</dcterms:created>
  <dcterms:modified xsi:type="dcterms:W3CDTF">2017-09-11T19:45:00Z</dcterms:modified>
</cp:coreProperties>
</file>