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7506" w14:textId="0D9AEA41" w:rsidR="0020386B" w:rsidRPr="0020386B" w:rsidRDefault="0020386B" w:rsidP="0020386B">
      <w:pPr>
        <w:spacing w:line="240" w:lineRule="auto"/>
        <w:rPr>
          <w:b/>
          <w:bCs/>
          <w:sz w:val="22"/>
          <w:szCs w:val="22"/>
        </w:rPr>
      </w:pPr>
      <w:r w:rsidRPr="0020386B">
        <w:rPr>
          <w:rFonts w:hint="eastAsia"/>
          <w:b/>
          <w:bCs/>
          <w:sz w:val="22"/>
          <w:szCs w:val="22"/>
        </w:rPr>
        <w:t>S</w:t>
      </w:r>
      <w:r w:rsidRPr="0020386B">
        <w:rPr>
          <w:b/>
          <w:bCs/>
          <w:sz w:val="22"/>
          <w:szCs w:val="22"/>
        </w:rPr>
        <w:t xml:space="preserve">upplement </w:t>
      </w:r>
      <w:r w:rsidR="004D7485">
        <w:rPr>
          <w:b/>
          <w:bCs/>
          <w:sz w:val="22"/>
          <w:szCs w:val="22"/>
        </w:rPr>
        <w:t>Figure</w:t>
      </w:r>
      <w:r w:rsidRPr="0020386B">
        <w:rPr>
          <w:b/>
          <w:bCs/>
          <w:sz w:val="22"/>
          <w:szCs w:val="22"/>
        </w:rPr>
        <w:t>s</w:t>
      </w:r>
    </w:p>
    <w:p w14:paraId="1D2FA5B2" w14:textId="0414EAEC" w:rsidR="0020386B" w:rsidRDefault="004D7485" w:rsidP="0020386B">
      <w:pPr>
        <w:spacing w:line="240" w:lineRule="auto"/>
      </w:pPr>
      <w:r>
        <w:rPr>
          <w:noProof/>
        </w:rPr>
        <w:drawing>
          <wp:anchor distT="0" distB="0" distL="114300" distR="114300" simplePos="0" relativeHeight="251659264" behindDoc="0" locked="0" layoutInCell="1" allowOverlap="1" wp14:anchorId="31851682" wp14:editId="59BD4A99">
            <wp:simplePos x="0" y="0"/>
            <wp:positionH relativeFrom="column">
              <wp:posOffset>0</wp:posOffset>
            </wp:positionH>
            <wp:positionV relativeFrom="paragraph">
              <wp:posOffset>333375</wp:posOffset>
            </wp:positionV>
            <wp:extent cx="3990975" cy="2901950"/>
            <wp:effectExtent l="0" t="0" r="0" b="6350"/>
            <wp:wrapTopAndBottom/>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0975" cy="290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027B4" w14:textId="093DB393" w:rsidR="004D7485" w:rsidRDefault="005C38F6" w:rsidP="004D7485">
      <w:pPr>
        <w:jc w:val="left"/>
        <w:rPr>
          <w:bCs/>
        </w:rPr>
      </w:pPr>
      <w:r>
        <w:rPr>
          <w:bCs/>
        </w:rPr>
        <w:t xml:space="preserve">Supplement </w:t>
      </w:r>
      <w:r w:rsidR="004D7485" w:rsidRPr="003A76E1">
        <w:rPr>
          <w:rFonts w:hint="eastAsia"/>
          <w:bCs/>
        </w:rPr>
        <w:t>Figure</w:t>
      </w:r>
      <w:r w:rsidR="004D7485" w:rsidRPr="003A76E1">
        <w:rPr>
          <w:bCs/>
        </w:rPr>
        <w:t xml:space="preserve"> </w:t>
      </w:r>
      <w:r w:rsidR="004D7485">
        <w:rPr>
          <w:bCs/>
        </w:rPr>
        <w:t>1</w:t>
      </w:r>
      <w:r w:rsidR="004D7485" w:rsidRPr="003A76E1">
        <w:rPr>
          <w:bCs/>
        </w:rPr>
        <w:t>. Regional brain activation changes caused by the Creative expression program. Axial slices display significant group difference after intervention. All clusters shown in red indicate the FC</w:t>
      </w:r>
      <w:r w:rsidR="004D7485">
        <w:rPr>
          <w:lang w:eastAsia="zh-CN"/>
        </w:rPr>
        <w:t xml:space="preserve"> increased; blue colors indicate that FC Decreased.</w:t>
      </w:r>
      <w:r w:rsidR="004D7485" w:rsidRPr="00F30979">
        <w:rPr>
          <w:bCs/>
        </w:rPr>
        <w:t xml:space="preserve"> </w:t>
      </w:r>
      <w:proofErr w:type="gramStart"/>
      <w:r w:rsidR="004D7485">
        <w:rPr>
          <w:bCs/>
        </w:rPr>
        <w:t>LN.R</w:t>
      </w:r>
      <w:proofErr w:type="gramEnd"/>
      <w:r w:rsidR="004D7485">
        <w:rPr>
          <w:bCs/>
        </w:rPr>
        <w:t>, right</w:t>
      </w:r>
      <w:r w:rsidR="004D7485" w:rsidRPr="006F55CF">
        <w:rPr>
          <w:bCs/>
        </w:rPr>
        <w:t xml:space="preserve"> lentiform nucleus</w:t>
      </w:r>
      <w:r w:rsidR="004D7485">
        <w:rPr>
          <w:bCs/>
        </w:rPr>
        <w:t>;</w:t>
      </w:r>
      <w:r w:rsidR="004D7485">
        <w:rPr>
          <w:lang w:eastAsia="zh-CN"/>
        </w:rPr>
        <w:t xml:space="preserve"> </w:t>
      </w:r>
      <w:r w:rsidR="004D7485">
        <w:rPr>
          <w:bCs/>
        </w:rPr>
        <w:t>HIP.L, left hippocampus ;A</w:t>
      </w:r>
      <w:r w:rsidR="004D7485">
        <w:rPr>
          <w:bCs/>
          <w:lang w:eastAsia="zh-CN"/>
        </w:rPr>
        <w:t xml:space="preserve">CG.R, right </w:t>
      </w:r>
      <w:r w:rsidR="004D7485" w:rsidRPr="006F55CF">
        <w:rPr>
          <w:bCs/>
        </w:rPr>
        <w:t>anterior cingulate</w:t>
      </w:r>
      <w:r w:rsidR="004D7485">
        <w:rPr>
          <w:bCs/>
        </w:rPr>
        <w:t xml:space="preserve"> gyrus;</w:t>
      </w:r>
      <w:r w:rsidR="004D7485" w:rsidRPr="006F55CF">
        <w:rPr>
          <w:bCs/>
        </w:rPr>
        <w:t xml:space="preserve"> </w:t>
      </w:r>
      <w:r w:rsidR="004D7485">
        <w:rPr>
          <w:bCs/>
        </w:rPr>
        <w:t>MOG.L, left middle</w:t>
      </w:r>
      <w:r w:rsidR="004D7485" w:rsidRPr="006F55CF">
        <w:rPr>
          <w:bCs/>
        </w:rPr>
        <w:t xml:space="preserve"> occipital gyrus</w:t>
      </w:r>
      <w:r w:rsidR="004D7485">
        <w:rPr>
          <w:bCs/>
        </w:rPr>
        <w:t xml:space="preserve">; CPL.L, left </w:t>
      </w:r>
      <w:r w:rsidR="004D7485">
        <w:t>c</w:t>
      </w:r>
      <w:r w:rsidR="004D7485">
        <w:rPr>
          <w:rFonts w:hint="eastAsia"/>
          <w:lang w:eastAsia="zh-CN"/>
        </w:rPr>
        <w:t>erebell</w:t>
      </w:r>
      <w:r w:rsidR="004D7485">
        <w:rPr>
          <w:lang w:eastAsia="zh-CN"/>
        </w:rPr>
        <w:t>um posterior lobe;</w:t>
      </w:r>
      <w:r w:rsidR="004D7485">
        <w:rPr>
          <w:bCs/>
        </w:rPr>
        <w:t xml:space="preserve"> MFG.R, right </w:t>
      </w:r>
      <w:r w:rsidR="004D7485" w:rsidRPr="006F55CF">
        <w:rPr>
          <w:bCs/>
        </w:rPr>
        <w:t>medial frontal gyrus</w:t>
      </w:r>
      <w:r w:rsidR="004D7485">
        <w:rPr>
          <w:bCs/>
        </w:rPr>
        <w:t>.</w:t>
      </w:r>
    </w:p>
    <w:p w14:paraId="0CD75C7D" w14:textId="75791B08" w:rsidR="004D7485" w:rsidRDefault="004D7485" w:rsidP="004D7485">
      <w:pPr>
        <w:rPr>
          <w:lang w:eastAsia="zh-CN"/>
        </w:rPr>
      </w:pPr>
    </w:p>
    <w:p w14:paraId="5810A6B7" w14:textId="2BCEB620" w:rsidR="004D7485" w:rsidRDefault="004D7485" w:rsidP="004D7485">
      <w:pPr>
        <w:rPr>
          <w:lang w:eastAsia="zh-CN"/>
        </w:rPr>
      </w:pPr>
    </w:p>
    <w:p w14:paraId="7C8A1EF6" w14:textId="77777777" w:rsidR="004D7485" w:rsidRDefault="004D7485" w:rsidP="004D7485">
      <w:pPr>
        <w:rPr>
          <w:lang w:eastAsia="zh-CN"/>
        </w:rPr>
      </w:pPr>
    </w:p>
    <w:p w14:paraId="05BF688D" w14:textId="43883FB1" w:rsidR="004D7485" w:rsidRDefault="004D7485" w:rsidP="004D7485">
      <w:pPr>
        <w:rPr>
          <w:lang w:eastAsia="zh-CN"/>
        </w:rPr>
      </w:pPr>
    </w:p>
    <w:p w14:paraId="5D00423D" w14:textId="6DFA0F4D" w:rsidR="004D7485" w:rsidRDefault="004D7485" w:rsidP="004D7485">
      <w:pPr>
        <w:rPr>
          <w:lang w:eastAsia="zh-CN"/>
        </w:rPr>
      </w:pPr>
    </w:p>
    <w:p w14:paraId="2D29E174" w14:textId="3ABAE8F2" w:rsidR="004D7485" w:rsidRDefault="004D7485" w:rsidP="004D7485">
      <w:pPr>
        <w:rPr>
          <w:lang w:eastAsia="zh-CN"/>
        </w:rPr>
      </w:pPr>
    </w:p>
    <w:p w14:paraId="2F876288" w14:textId="77DBD458" w:rsidR="004D7485" w:rsidRDefault="004D7485" w:rsidP="004D7485">
      <w:pPr>
        <w:rPr>
          <w:lang w:eastAsia="zh-CN"/>
        </w:rPr>
      </w:pPr>
    </w:p>
    <w:p w14:paraId="476E251C" w14:textId="679287CC" w:rsidR="004D7485" w:rsidRDefault="004D7485" w:rsidP="004D7485">
      <w:pPr>
        <w:rPr>
          <w:lang w:eastAsia="zh-CN"/>
        </w:rPr>
      </w:pPr>
    </w:p>
    <w:p w14:paraId="7B709B23" w14:textId="29FC7B7D" w:rsidR="004D7485" w:rsidRDefault="004D7485" w:rsidP="004D7485">
      <w:pPr>
        <w:rPr>
          <w:lang w:eastAsia="zh-CN"/>
        </w:rPr>
      </w:pPr>
    </w:p>
    <w:p w14:paraId="561A21EE" w14:textId="43949827" w:rsidR="004D7485" w:rsidRDefault="004D7485" w:rsidP="004D7485">
      <w:pPr>
        <w:rPr>
          <w:lang w:eastAsia="zh-CN"/>
        </w:rPr>
      </w:pPr>
    </w:p>
    <w:p w14:paraId="369DF133" w14:textId="643B13FB" w:rsidR="004D7485" w:rsidRDefault="004D7485" w:rsidP="004D7485">
      <w:pPr>
        <w:rPr>
          <w:lang w:eastAsia="zh-CN"/>
        </w:rPr>
      </w:pPr>
    </w:p>
    <w:p w14:paraId="497A77F3" w14:textId="4038815B" w:rsidR="004D7485" w:rsidRDefault="005C38F6" w:rsidP="004D7485">
      <w:pPr>
        <w:rPr>
          <w:lang w:eastAsia="zh-CN"/>
        </w:rPr>
      </w:pPr>
      <w:r>
        <w:rPr>
          <w:noProof/>
        </w:rPr>
        <w:lastRenderedPageBreak/>
        <w:drawing>
          <wp:anchor distT="0" distB="0" distL="114300" distR="114300" simplePos="0" relativeHeight="251661312" behindDoc="0" locked="0" layoutInCell="1" allowOverlap="1" wp14:anchorId="227A2374" wp14:editId="1547D6E5">
            <wp:simplePos x="0" y="0"/>
            <wp:positionH relativeFrom="column">
              <wp:posOffset>0</wp:posOffset>
            </wp:positionH>
            <wp:positionV relativeFrom="paragraph">
              <wp:posOffset>260808</wp:posOffset>
            </wp:positionV>
            <wp:extent cx="4239260" cy="3186430"/>
            <wp:effectExtent l="0" t="0" r="0" b="0"/>
            <wp:wrapTopAndBottom/>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9260" cy="318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08E0B" w14:textId="7E3CC5B0" w:rsidR="005C38F6" w:rsidRDefault="005C38F6" w:rsidP="004D7485">
      <w:pPr>
        <w:rPr>
          <w:rFonts w:hint="eastAsia"/>
          <w:lang w:eastAsia="zh-CN"/>
        </w:rPr>
      </w:pPr>
    </w:p>
    <w:p w14:paraId="65DA6340" w14:textId="2D9F60C8" w:rsidR="005C38F6" w:rsidRDefault="005C38F6">
      <w:pPr>
        <w:rPr>
          <w:bCs/>
        </w:rPr>
      </w:pPr>
      <w:r>
        <w:rPr>
          <w:bCs/>
        </w:rPr>
        <w:t>S</w:t>
      </w:r>
    </w:p>
    <w:p w14:paraId="57ABAA9B" w14:textId="322CBEAD" w:rsidR="005C38F6" w:rsidRDefault="005C38F6">
      <w:pPr>
        <w:rPr>
          <w:bCs/>
        </w:rPr>
      </w:pPr>
    </w:p>
    <w:p w14:paraId="26E0D6EB" w14:textId="0B7C7245" w:rsidR="0020386B" w:rsidRPr="004D7485" w:rsidRDefault="005C38F6">
      <w:pPr>
        <w:rPr>
          <w:bCs/>
        </w:rPr>
      </w:pPr>
      <w:r>
        <w:rPr>
          <w:bCs/>
        </w:rPr>
        <w:t>S</w:t>
      </w:r>
      <w:r>
        <w:rPr>
          <w:bCs/>
        </w:rPr>
        <w:t>upplement</w:t>
      </w:r>
      <w:r>
        <w:rPr>
          <w:noProof/>
        </w:rPr>
        <w:t xml:space="preserve"> </w:t>
      </w:r>
      <w:r w:rsidR="004D7485">
        <w:rPr>
          <w:rFonts w:hint="eastAsia"/>
          <w:lang w:eastAsia="zh-CN"/>
        </w:rPr>
        <w:t>Figure</w:t>
      </w:r>
      <w:r w:rsidR="004D7485">
        <w:rPr>
          <w:lang w:eastAsia="zh-CN"/>
        </w:rPr>
        <w:t xml:space="preserve"> 2. Functional connectivity change based on the seed of the hippocampus which was altered by the creative expression intervention. All clusters shown in red indicate increases in the creative expression intervention group</w:t>
      </w:r>
      <w:r w:rsidR="004D7485" w:rsidRPr="00783D5B">
        <w:rPr>
          <w:bCs/>
        </w:rPr>
        <w:t>.</w:t>
      </w:r>
      <w:r w:rsidR="004D7485">
        <w:rPr>
          <w:bCs/>
        </w:rPr>
        <w:t xml:space="preserve"> SOG.</w:t>
      </w:r>
      <w:r w:rsidR="004D7485">
        <w:rPr>
          <w:bCs/>
          <w:lang w:eastAsia="zh-CN"/>
        </w:rPr>
        <w:t>R</w:t>
      </w:r>
      <w:r w:rsidR="004D7485">
        <w:rPr>
          <w:rFonts w:hint="eastAsia"/>
          <w:bCs/>
          <w:lang w:eastAsia="zh-CN"/>
        </w:rPr>
        <w:t>,</w:t>
      </w:r>
      <w:r w:rsidR="004D7485">
        <w:rPr>
          <w:bCs/>
        </w:rPr>
        <w:t xml:space="preserve"> right occipital gyrus;</w:t>
      </w:r>
      <w:r w:rsidR="004D7485" w:rsidRPr="005D6B4F">
        <w:rPr>
          <w:bCs/>
        </w:rPr>
        <w:t xml:space="preserve"> </w:t>
      </w:r>
      <w:r w:rsidR="004D7485">
        <w:rPr>
          <w:bCs/>
        </w:rPr>
        <w:t>ITG.R</w:t>
      </w:r>
      <w:r w:rsidR="004D7485" w:rsidRPr="00783D5B">
        <w:rPr>
          <w:bCs/>
        </w:rPr>
        <w:t xml:space="preserve">, </w:t>
      </w:r>
      <w:r w:rsidR="004D7485">
        <w:rPr>
          <w:bCs/>
        </w:rPr>
        <w:t>right inferior temporal gyrus</w:t>
      </w:r>
      <w:r w:rsidR="004D7485" w:rsidRPr="00783D5B">
        <w:rPr>
          <w:bCs/>
        </w:rPr>
        <w:t>;</w:t>
      </w:r>
      <w:r w:rsidR="004D7485">
        <w:rPr>
          <w:bCs/>
        </w:rPr>
        <w:t xml:space="preserve"> A</w:t>
      </w:r>
      <w:r w:rsidR="004D7485">
        <w:rPr>
          <w:rFonts w:hint="eastAsia"/>
          <w:bCs/>
          <w:lang w:eastAsia="zh-CN"/>
        </w:rPr>
        <w:t>N</w:t>
      </w:r>
      <w:r w:rsidR="004D7485">
        <w:rPr>
          <w:bCs/>
        </w:rPr>
        <w:t>G.R, right angular gyrus; A</w:t>
      </w:r>
      <w:r w:rsidR="004D7485">
        <w:rPr>
          <w:rFonts w:hint="eastAsia"/>
          <w:bCs/>
          <w:lang w:eastAsia="zh-CN"/>
        </w:rPr>
        <w:t>N</w:t>
      </w:r>
      <w:r w:rsidR="004D7485">
        <w:rPr>
          <w:bCs/>
        </w:rPr>
        <w:t>G.L, left angular gyrus; MFG.L, middle frontal gyrus.</w:t>
      </w:r>
    </w:p>
    <w:sectPr w:rsidR="0020386B" w:rsidRPr="004D7485" w:rsidSect="00026D47">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6B"/>
    <w:rsid w:val="0020386B"/>
    <w:rsid w:val="002659C2"/>
    <w:rsid w:val="004D7485"/>
    <w:rsid w:val="005C38F6"/>
    <w:rsid w:val="00661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18F900"/>
  <w15:chartTrackingRefBased/>
  <w15:docId w15:val="{BAD56725-6260-7C4D-8DC9-C706D32B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86B"/>
    <w:pPr>
      <w:spacing w:after="200" w:line="276" w:lineRule="auto"/>
      <w:jc w:val="both"/>
    </w:pPr>
    <w:rPr>
      <w:rFonts w:ascii="Calibri" w:eastAsia="新細明體"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2021-03-29T03:04:00Z</dcterms:created>
  <dcterms:modified xsi:type="dcterms:W3CDTF">2022-04-16T12:09:00Z</dcterms:modified>
</cp:coreProperties>
</file>